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8"/>
      </w:tblGrid>
      <w:tr w:rsidR="002C0619" w:rsidTr="00F30030">
        <w:trPr>
          <w:cantSplit/>
          <w:trHeight w:val="307"/>
        </w:trPr>
        <w:tc>
          <w:tcPr>
            <w:tcW w:w="8908" w:type="dxa"/>
          </w:tcPr>
          <w:p w:rsidR="002C0619" w:rsidRDefault="002C0619" w:rsidP="002C0619">
            <w:pPr>
              <w:pStyle w:val="Heading1"/>
              <w:tabs>
                <w:tab w:val="left" w:pos="5040"/>
              </w:tabs>
              <w:jc w:val="center"/>
              <w:rPr>
                <w:rFonts w:ascii="Frutiger 55 Roman" w:hAnsi="Frutiger 55 Roman"/>
                <w:b w:val="0"/>
              </w:rPr>
            </w:pPr>
            <w:r>
              <w:rPr>
                <w:rFonts w:ascii="Frutiger 55 Roman" w:hAnsi="Frutiger 55 Roman"/>
                <w:b w:val="0"/>
              </w:rPr>
              <w:t>Assignment Brief</w:t>
            </w:r>
          </w:p>
        </w:tc>
      </w:tr>
      <w:tr w:rsidR="002C0619" w:rsidTr="00F30030">
        <w:trPr>
          <w:cantSplit/>
        </w:trPr>
        <w:tc>
          <w:tcPr>
            <w:tcW w:w="8908" w:type="dxa"/>
          </w:tcPr>
          <w:p w:rsidR="002C0619" w:rsidRDefault="002C0619" w:rsidP="002C0619">
            <w:pPr>
              <w:tabs>
                <w:tab w:val="left" w:pos="5040"/>
              </w:tabs>
              <w:rPr>
                <w:rFonts w:ascii="Frutiger 55 Roman" w:hAnsi="Frutiger 55 Roman"/>
                <w:sz w:val="22"/>
              </w:rPr>
            </w:pPr>
            <w:r>
              <w:rPr>
                <w:rFonts w:ascii="Frutiger 55 Roman" w:hAnsi="Frutiger 55 Roman"/>
                <w:sz w:val="22"/>
              </w:rPr>
              <w:t>BA (Hons) Primary Education with QTS</w:t>
            </w:r>
          </w:p>
        </w:tc>
      </w:tr>
    </w:tbl>
    <w:p w:rsidR="002C0619" w:rsidRDefault="002C0619" w:rsidP="002C0619">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823"/>
      </w:tblGrid>
      <w:tr w:rsidR="002C0619" w:rsidTr="00F30030">
        <w:trPr>
          <w:trHeight w:val="285"/>
        </w:trPr>
        <w:tc>
          <w:tcPr>
            <w:tcW w:w="1101" w:type="dxa"/>
          </w:tcPr>
          <w:p w:rsidR="002C0619" w:rsidRDefault="002C0619" w:rsidP="002C0619">
            <w:pPr>
              <w:tabs>
                <w:tab w:val="left" w:pos="5040"/>
              </w:tabs>
              <w:rPr>
                <w:rFonts w:ascii="Frutiger 55 Roman" w:hAnsi="Frutiger 55 Roman"/>
                <w:sz w:val="22"/>
              </w:rPr>
            </w:pPr>
            <w:r>
              <w:rPr>
                <w:rFonts w:ascii="Frutiger 55 Roman" w:hAnsi="Frutiger 55 Roman"/>
                <w:sz w:val="22"/>
              </w:rPr>
              <w:t>LEVEL</w:t>
            </w:r>
          </w:p>
        </w:tc>
        <w:tc>
          <w:tcPr>
            <w:tcW w:w="1984" w:type="dxa"/>
          </w:tcPr>
          <w:p w:rsidR="002C0619" w:rsidRDefault="002C0619" w:rsidP="002C0619">
            <w:pPr>
              <w:tabs>
                <w:tab w:val="left" w:pos="5040"/>
              </w:tabs>
              <w:rPr>
                <w:rFonts w:ascii="Frutiger 55 Roman" w:hAnsi="Frutiger 55 Roman"/>
                <w:sz w:val="22"/>
              </w:rPr>
            </w:pPr>
            <w:r>
              <w:rPr>
                <w:rFonts w:ascii="Frutiger 55 Roman" w:hAnsi="Frutiger 55 Roman"/>
                <w:sz w:val="22"/>
              </w:rPr>
              <w:t>MODULE CODE</w:t>
            </w:r>
          </w:p>
        </w:tc>
        <w:tc>
          <w:tcPr>
            <w:tcW w:w="5823" w:type="dxa"/>
          </w:tcPr>
          <w:p w:rsidR="002C0619" w:rsidRDefault="002C0619" w:rsidP="002C0619">
            <w:pPr>
              <w:tabs>
                <w:tab w:val="left" w:pos="5040"/>
              </w:tabs>
              <w:rPr>
                <w:rFonts w:ascii="Frutiger 55 Roman" w:hAnsi="Frutiger 55 Roman"/>
                <w:sz w:val="22"/>
              </w:rPr>
            </w:pPr>
            <w:r>
              <w:rPr>
                <w:rFonts w:ascii="Frutiger 55 Roman" w:hAnsi="Frutiger 55 Roman"/>
                <w:sz w:val="22"/>
              </w:rPr>
              <w:t>MODULE TITLE</w:t>
            </w:r>
          </w:p>
        </w:tc>
      </w:tr>
      <w:tr w:rsidR="002C0619" w:rsidTr="00F30030">
        <w:trPr>
          <w:trHeight w:val="285"/>
        </w:trPr>
        <w:tc>
          <w:tcPr>
            <w:tcW w:w="1101" w:type="dxa"/>
          </w:tcPr>
          <w:p w:rsidR="002C0619" w:rsidRDefault="002C0619" w:rsidP="002C0619">
            <w:pPr>
              <w:tabs>
                <w:tab w:val="left" w:pos="5040"/>
              </w:tabs>
              <w:jc w:val="center"/>
              <w:rPr>
                <w:rFonts w:ascii="Frutiger 55 Roman" w:hAnsi="Frutiger 55 Roman"/>
                <w:sz w:val="22"/>
              </w:rPr>
            </w:pPr>
            <w:r>
              <w:rPr>
                <w:rFonts w:ascii="Frutiger 55 Roman" w:hAnsi="Frutiger 55 Roman"/>
                <w:sz w:val="22"/>
              </w:rPr>
              <w:t>2</w:t>
            </w:r>
          </w:p>
        </w:tc>
        <w:tc>
          <w:tcPr>
            <w:tcW w:w="1984" w:type="dxa"/>
          </w:tcPr>
          <w:p w:rsidR="002C0619" w:rsidRDefault="002C0619" w:rsidP="002C0619">
            <w:pPr>
              <w:tabs>
                <w:tab w:val="left" w:pos="5040"/>
              </w:tabs>
              <w:jc w:val="center"/>
              <w:rPr>
                <w:rFonts w:ascii="Frutiger 55 Roman" w:hAnsi="Frutiger 55 Roman"/>
                <w:sz w:val="22"/>
              </w:rPr>
            </w:pPr>
            <w:r>
              <w:rPr>
                <w:rFonts w:ascii="Frutiger 55 Roman" w:hAnsi="Frutiger 55 Roman"/>
                <w:sz w:val="22"/>
              </w:rPr>
              <w:t>PE201</w:t>
            </w:r>
          </w:p>
        </w:tc>
        <w:tc>
          <w:tcPr>
            <w:tcW w:w="5823" w:type="dxa"/>
          </w:tcPr>
          <w:p w:rsidR="002C0619" w:rsidRDefault="002C0619" w:rsidP="002C0619">
            <w:pPr>
              <w:tabs>
                <w:tab w:val="left" w:pos="5040"/>
              </w:tabs>
              <w:rPr>
                <w:rFonts w:ascii="Frutiger 55 Roman" w:hAnsi="Frutiger 55 Roman"/>
                <w:sz w:val="22"/>
              </w:rPr>
            </w:pPr>
            <w:r>
              <w:rPr>
                <w:rFonts w:ascii="Frutiger 55 Roman" w:hAnsi="Frutiger 55 Roman"/>
                <w:sz w:val="22"/>
              </w:rPr>
              <w:t>Investigations in English, Mathematics  and Science</w:t>
            </w:r>
          </w:p>
        </w:tc>
      </w:tr>
    </w:tbl>
    <w:p w:rsidR="002C0619" w:rsidRDefault="002C0619" w:rsidP="002C0619">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563"/>
      </w:tblGrid>
      <w:tr w:rsidR="002C0619" w:rsidTr="00F30030">
        <w:trPr>
          <w:cantSplit/>
          <w:trHeight w:val="327"/>
        </w:trPr>
        <w:tc>
          <w:tcPr>
            <w:tcW w:w="6345" w:type="dxa"/>
          </w:tcPr>
          <w:p w:rsidR="002C0619" w:rsidRDefault="002C0619" w:rsidP="002C0619">
            <w:pPr>
              <w:tabs>
                <w:tab w:val="left" w:pos="5040"/>
              </w:tabs>
              <w:rPr>
                <w:rFonts w:ascii="Frutiger 55 Roman" w:hAnsi="Frutiger 55 Roman"/>
                <w:sz w:val="22"/>
              </w:rPr>
            </w:pPr>
            <w:r>
              <w:rPr>
                <w:rFonts w:ascii="Frutiger 55 Roman" w:hAnsi="Frutiger 55 Roman"/>
                <w:sz w:val="22"/>
              </w:rPr>
              <w:t>TITLE OF ASSIGNMENT</w:t>
            </w:r>
          </w:p>
        </w:tc>
        <w:tc>
          <w:tcPr>
            <w:tcW w:w="2563" w:type="dxa"/>
          </w:tcPr>
          <w:p w:rsidR="002C0619" w:rsidRDefault="002C0619" w:rsidP="002C0619">
            <w:pPr>
              <w:tabs>
                <w:tab w:val="left" w:pos="5040"/>
              </w:tabs>
              <w:rPr>
                <w:rFonts w:ascii="Frutiger 55 Roman" w:hAnsi="Frutiger 55 Roman"/>
                <w:sz w:val="22"/>
              </w:rPr>
            </w:pPr>
            <w:r>
              <w:rPr>
                <w:rFonts w:ascii="Frutiger 55 Roman" w:hAnsi="Frutiger 55 Roman"/>
                <w:sz w:val="22"/>
              </w:rPr>
              <w:t>WEIGHTING</w:t>
            </w:r>
          </w:p>
        </w:tc>
      </w:tr>
      <w:tr w:rsidR="002C0619" w:rsidTr="00F30030">
        <w:trPr>
          <w:cantSplit/>
        </w:trPr>
        <w:tc>
          <w:tcPr>
            <w:tcW w:w="6345" w:type="dxa"/>
          </w:tcPr>
          <w:p w:rsidR="002C0619" w:rsidRDefault="002C0619" w:rsidP="002C0619">
            <w:pPr>
              <w:tabs>
                <w:tab w:val="left" w:pos="5040"/>
              </w:tabs>
              <w:rPr>
                <w:rFonts w:ascii="Frutiger 55 Roman" w:hAnsi="Frutiger 55 Roman"/>
                <w:sz w:val="22"/>
              </w:rPr>
            </w:pPr>
            <w:r>
              <w:rPr>
                <w:rFonts w:ascii="Frutiger 55 Roman" w:hAnsi="Frutiger 55 Roman"/>
                <w:sz w:val="22"/>
              </w:rPr>
              <w:t xml:space="preserve">Consider the role of investigation in a cross-curricular approach to the Core Curriculum. </w:t>
            </w:r>
          </w:p>
        </w:tc>
        <w:tc>
          <w:tcPr>
            <w:tcW w:w="2563" w:type="dxa"/>
          </w:tcPr>
          <w:p w:rsidR="002C0619" w:rsidRDefault="002C0619" w:rsidP="002C0619">
            <w:pPr>
              <w:tabs>
                <w:tab w:val="left" w:pos="5040"/>
              </w:tabs>
              <w:rPr>
                <w:rFonts w:ascii="Frutiger 55 Roman" w:hAnsi="Frutiger 55 Roman"/>
                <w:sz w:val="22"/>
              </w:rPr>
            </w:pPr>
            <w:r>
              <w:rPr>
                <w:rFonts w:ascii="Frutiger 55 Roman" w:hAnsi="Frutiger 55 Roman"/>
                <w:sz w:val="22"/>
              </w:rPr>
              <w:t xml:space="preserve">   </w:t>
            </w:r>
          </w:p>
          <w:p w:rsidR="002C0619" w:rsidRDefault="002C0619" w:rsidP="002C0619">
            <w:pPr>
              <w:tabs>
                <w:tab w:val="left" w:pos="5040"/>
              </w:tabs>
              <w:rPr>
                <w:rFonts w:ascii="Frutiger 55 Roman" w:hAnsi="Frutiger 55 Roman"/>
                <w:sz w:val="22"/>
              </w:rPr>
            </w:pPr>
            <w:r>
              <w:rPr>
                <w:rFonts w:ascii="Frutiger 55 Roman" w:hAnsi="Frutiger 55 Roman"/>
                <w:sz w:val="22"/>
              </w:rPr>
              <w:t xml:space="preserve">       50%</w:t>
            </w:r>
          </w:p>
        </w:tc>
      </w:tr>
    </w:tbl>
    <w:p w:rsidR="002C0619" w:rsidRDefault="002C0619" w:rsidP="002C0619">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8"/>
      </w:tblGrid>
      <w:tr w:rsidR="002C0619" w:rsidTr="00F30030">
        <w:trPr>
          <w:trHeight w:val="700"/>
        </w:trPr>
        <w:tc>
          <w:tcPr>
            <w:tcW w:w="8908" w:type="dxa"/>
            <w:tcBorders>
              <w:bottom w:val="single" w:sz="4" w:space="0" w:color="auto"/>
            </w:tcBorders>
          </w:tcPr>
          <w:p w:rsidR="002C0619" w:rsidRDefault="002C0619" w:rsidP="002C0619">
            <w:pPr>
              <w:tabs>
                <w:tab w:val="left" w:pos="5040"/>
              </w:tabs>
              <w:rPr>
                <w:rFonts w:ascii="Frutiger 55 Roman" w:hAnsi="Frutiger 55 Roman"/>
                <w:sz w:val="22"/>
              </w:rPr>
            </w:pPr>
            <w:r>
              <w:rPr>
                <w:rFonts w:ascii="Frutiger 55 Roman" w:hAnsi="Frutiger 55 Roman"/>
                <w:sz w:val="22"/>
              </w:rPr>
              <w:t>DESCRIPTION OF TASK</w:t>
            </w:r>
          </w:p>
          <w:p w:rsidR="002C0619" w:rsidRDefault="002C0619" w:rsidP="002C0619">
            <w:pPr>
              <w:tabs>
                <w:tab w:val="left" w:pos="2268"/>
              </w:tabs>
              <w:jc w:val="both"/>
              <w:rPr>
                <w:rFonts w:ascii="Frutiger 55 Roman" w:hAnsi="Frutiger 55 Roman"/>
                <w:b/>
                <w:sz w:val="22"/>
              </w:rPr>
            </w:pPr>
          </w:p>
          <w:p w:rsidR="002C0619" w:rsidRDefault="002C0619" w:rsidP="002C0619">
            <w:pPr>
              <w:tabs>
                <w:tab w:val="left" w:pos="2268"/>
              </w:tabs>
              <w:jc w:val="both"/>
              <w:rPr>
                <w:rFonts w:ascii="Frutiger 55 Roman" w:hAnsi="Frutiger 55 Roman"/>
                <w:sz w:val="22"/>
              </w:rPr>
            </w:pPr>
            <w:r>
              <w:rPr>
                <w:rFonts w:ascii="Frutiger 55 Roman" w:hAnsi="Frutiger 55 Roman"/>
                <w:sz w:val="22"/>
              </w:rPr>
              <w:t>An Essay of 2500 words (within 10%)</w:t>
            </w:r>
            <w:r>
              <w:rPr>
                <w:rFonts w:ascii="Frutiger 55 Roman" w:hAnsi="Frutiger 55 Roman"/>
                <w:sz w:val="22"/>
              </w:rPr>
              <w:tab/>
            </w:r>
          </w:p>
          <w:p w:rsidR="002C0619" w:rsidRDefault="002C0619" w:rsidP="002C0619">
            <w:pPr>
              <w:tabs>
                <w:tab w:val="left" w:pos="2268"/>
              </w:tabs>
              <w:jc w:val="both"/>
              <w:rPr>
                <w:rFonts w:ascii="Frutiger 55 Roman" w:hAnsi="Frutiger 55 Roman"/>
                <w:sz w:val="22"/>
              </w:rPr>
            </w:pPr>
            <w:r>
              <w:rPr>
                <w:rFonts w:ascii="Frutiger 55 Roman" w:hAnsi="Frutiger 55 Roman"/>
                <w:sz w:val="22"/>
              </w:rPr>
              <w:t xml:space="preserve"> </w:t>
            </w:r>
          </w:p>
          <w:p w:rsidR="002C0619" w:rsidRDefault="002C0619" w:rsidP="002C0619">
            <w:pPr>
              <w:tabs>
                <w:tab w:val="left" w:pos="2268"/>
              </w:tabs>
              <w:jc w:val="both"/>
              <w:rPr>
                <w:rFonts w:ascii="Frutiger 55 Roman" w:hAnsi="Frutiger 55 Roman"/>
                <w:sz w:val="22"/>
              </w:rPr>
            </w:pPr>
            <w:r>
              <w:rPr>
                <w:rFonts w:ascii="Frutiger 55 Roman" w:hAnsi="Frutiger 55 Roman"/>
                <w:b/>
                <w:sz w:val="22"/>
              </w:rPr>
              <w:t xml:space="preserve"> Purpose:</w:t>
            </w:r>
          </w:p>
          <w:p w:rsidR="002C0619" w:rsidRDefault="002C0619" w:rsidP="002C0619">
            <w:pPr>
              <w:jc w:val="both"/>
              <w:rPr>
                <w:rFonts w:ascii="Frutiger 55 Roman" w:hAnsi="Frutiger 55 Roman"/>
                <w:b/>
                <w:sz w:val="22"/>
              </w:rPr>
            </w:pPr>
          </w:p>
          <w:p w:rsidR="002C0619" w:rsidRDefault="002C0619" w:rsidP="002C0619">
            <w:pPr>
              <w:jc w:val="both"/>
              <w:rPr>
                <w:rFonts w:ascii="Frutiger 55 Roman" w:hAnsi="Frutiger 55 Roman"/>
                <w:sz w:val="22"/>
              </w:rPr>
            </w:pPr>
            <w:r>
              <w:rPr>
                <w:rFonts w:ascii="Frutiger 55 Roman" w:hAnsi="Frutiger 55 Roman"/>
                <w:sz w:val="22"/>
              </w:rPr>
              <w:t>This assignment is designed to enable you to:</w:t>
            </w:r>
          </w:p>
          <w:p w:rsidR="002C0619" w:rsidRDefault="002C0619" w:rsidP="002C0619">
            <w:pPr>
              <w:numPr>
                <w:ilvl w:val="0"/>
                <w:numId w:val="11"/>
              </w:numPr>
              <w:jc w:val="both"/>
              <w:rPr>
                <w:rFonts w:ascii="Frutiger 55 Roman" w:hAnsi="Frutiger 55 Roman"/>
                <w:sz w:val="22"/>
              </w:rPr>
            </w:pPr>
            <w:r>
              <w:rPr>
                <w:rFonts w:ascii="Frutiger 55 Roman" w:hAnsi="Frutiger 55 Roman"/>
                <w:sz w:val="22"/>
              </w:rPr>
              <w:t>recognise the importance of investigations in learning</w:t>
            </w:r>
          </w:p>
          <w:p w:rsidR="002C0619" w:rsidRDefault="002C0619" w:rsidP="002C0619">
            <w:pPr>
              <w:numPr>
                <w:ilvl w:val="0"/>
                <w:numId w:val="11"/>
              </w:numPr>
              <w:jc w:val="both"/>
              <w:rPr>
                <w:rFonts w:ascii="Frutiger 55 Roman" w:hAnsi="Frutiger 55 Roman"/>
                <w:sz w:val="22"/>
              </w:rPr>
            </w:pPr>
            <w:r>
              <w:rPr>
                <w:rFonts w:ascii="Frutiger 55 Roman" w:hAnsi="Frutiger 55 Roman"/>
                <w:sz w:val="22"/>
              </w:rPr>
              <w:t>appreciate the range of forms that investigations can take</w:t>
            </w:r>
          </w:p>
          <w:p w:rsidR="002C0619" w:rsidRDefault="002C0619" w:rsidP="002C0619">
            <w:pPr>
              <w:numPr>
                <w:ilvl w:val="0"/>
                <w:numId w:val="11"/>
              </w:numPr>
              <w:jc w:val="both"/>
              <w:rPr>
                <w:rFonts w:ascii="Frutiger 55 Roman" w:hAnsi="Frutiger 55 Roman"/>
                <w:sz w:val="22"/>
              </w:rPr>
            </w:pPr>
            <w:r>
              <w:rPr>
                <w:rFonts w:ascii="Frutiger 55 Roman" w:hAnsi="Frutiger 55 Roman"/>
                <w:sz w:val="22"/>
              </w:rPr>
              <w:t>confront the pros and cons of using investigations in the classroom</w:t>
            </w:r>
          </w:p>
          <w:p w:rsidR="002C0619" w:rsidRDefault="002C0619" w:rsidP="002C0619">
            <w:pPr>
              <w:numPr>
                <w:ilvl w:val="0"/>
                <w:numId w:val="11"/>
              </w:numPr>
              <w:jc w:val="both"/>
              <w:rPr>
                <w:rFonts w:ascii="Frutiger 55 Roman" w:hAnsi="Frutiger 55 Roman"/>
                <w:sz w:val="22"/>
              </w:rPr>
            </w:pPr>
            <w:r>
              <w:rPr>
                <w:rFonts w:ascii="Frutiger 55 Roman" w:hAnsi="Frutiger 55 Roman"/>
                <w:sz w:val="22"/>
              </w:rPr>
              <w:t>understand the part played by the teacher in enabling children to develop concepts;</w:t>
            </w:r>
          </w:p>
          <w:p w:rsidR="002C0619" w:rsidRDefault="002C0619" w:rsidP="002C0619">
            <w:pPr>
              <w:numPr>
                <w:ilvl w:val="0"/>
                <w:numId w:val="11"/>
              </w:numPr>
              <w:jc w:val="both"/>
              <w:rPr>
                <w:rFonts w:ascii="Frutiger 55 Roman" w:hAnsi="Frutiger 55 Roman"/>
                <w:i/>
                <w:sz w:val="22"/>
              </w:rPr>
            </w:pPr>
            <w:proofErr w:type="gramStart"/>
            <w:r>
              <w:rPr>
                <w:rFonts w:ascii="Frutiger 55 Roman" w:hAnsi="Frutiger 55 Roman"/>
                <w:sz w:val="22"/>
              </w:rPr>
              <w:t>recognise</w:t>
            </w:r>
            <w:proofErr w:type="gramEnd"/>
            <w:r>
              <w:rPr>
                <w:rFonts w:ascii="Frutiger 55 Roman" w:hAnsi="Frutiger 55 Roman"/>
                <w:sz w:val="22"/>
              </w:rPr>
              <w:t xml:space="preserve"> how a dialogic approach can enable children to gradually build up ideas and develop concepts.</w:t>
            </w:r>
          </w:p>
          <w:p w:rsidR="002C0619" w:rsidRDefault="002C0619" w:rsidP="002C0619">
            <w:pPr>
              <w:jc w:val="both"/>
              <w:rPr>
                <w:rFonts w:ascii="Frutiger 55 Roman" w:hAnsi="Frutiger 55 Roman"/>
                <w:sz w:val="22"/>
              </w:rPr>
            </w:pPr>
            <w:r>
              <w:rPr>
                <w:rFonts w:ascii="Frutiger 55 Roman" w:hAnsi="Frutiger 55 Roman"/>
                <w:sz w:val="22"/>
              </w:rPr>
              <w:t xml:space="preserve"> </w:t>
            </w:r>
          </w:p>
          <w:p w:rsidR="002C0619" w:rsidRDefault="002C0619" w:rsidP="002C0619">
            <w:pPr>
              <w:jc w:val="both"/>
              <w:rPr>
                <w:rFonts w:ascii="Frutiger 55 Roman" w:hAnsi="Frutiger 55 Roman"/>
                <w:b/>
                <w:sz w:val="22"/>
              </w:rPr>
            </w:pPr>
            <w:r>
              <w:rPr>
                <w:rFonts w:ascii="Frutiger 55 Roman" w:hAnsi="Frutiger 55 Roman"/>
                <w:b/>
                <w:sz w:val="22"/>
              </w:rPr>
              <w:t>Guidance Notes:</w:t>
            </w:r>
          </w:p>
          <w:p w:rsidR="002C0619" w:rsidRDefault="002C0619" w:rsidP="002C0619">
            <w:pPr>
              <w:jc w:val="both"/>
              <w:rPr>
                <w:rFonts w:ascii="Frutiger 55 Roman" w:hAnsi="Frutiger 55 Roman"/>
                <w:b/>
                <w:sz w:val="22"/>
              </w:rPr>
            </w:pPr>
          </w:p>
          <w:p w:rsidR="002C0619" w:rsidRDefault="002C0619" w:rsidP="002C0619">
            <w:pPr>
              <w:jc w:val="both"/>
              <w:rPr>
                <w:rFonts w:ascii="Frutiger 55 Roman" w:hAnsi="Frutiger 55 Roman"/>
                <w:color w:val="FF0000"/>
                <w:sz w:val="22"/>
              </w:rPr>
            </w:pPr>
            <w:r>
              <w:rPr>
                <w:rFonts w:ascii="Frutiger 55 Roman" w:hAnsi="Frutiger 55 Roman"/>
                <w:sz w:val="22"/>
              </w:rPr>
              <w:t xml:space="preserve">You will need to define what you mean by the term ‘investigation’ and how it applies to the Core Curriculum.  It will be important to establish how the investigations would contribute to the development of children’s understanding, relating this to established theories of learning (e.g. </w:t>
            </w:r>
            <w:proofErr w:type="spellStart"/>
            <w:r>
              <w:rPr>
                <w:rFonts w:ascii="Frutiger 55 Roman" w:hAnsi="Frutiger 55 Roman"/>
                <w:sz w:val="22"/>
              </w:rPr>
              <w:t>Vygotsky</w:t>
            </w:r>
            <w:proofErr w:type="spellEnd"/>
            <w:r>
              <w:rPr>
                <w:rFonts w:ascii="Frutiger 55 Roman" w:hAnsi="Frutiger 55 Roman"/>
                <w:sz w:val="22"/>
              </w:rPr>
              <w:t xml:space="preserve">, constructivism, Piaget, Bruner, child centred learning, etc.). </w:t>
            </w:r>
            <w:r>
              <w:rPr>
                <w:rFonts w:ascii="Frutiger 55 Roman" w:hAnsi="Frutiger 55 Roman"/>
                <w:color w:val="FF0000"/>
                <w:sz w:val="22"/>
              </w:rPr>
              <w:t xml:space="preserve"> </w:t>
            </w:r>
          </w:p>
          <w:p w:rsidR="002C0619" w:rsidRDefault="002C0619" w:rsidP="002C0619">
            <w:pPr>
              <w:jc w:val="both"/>
              <w:rPr>
                <w:rFonts w:ascii="Frutiger 55 Roman" w:hAnsi="Frutiger 55 Roman"/>
                <w:sz w:val="22"/>
              </w:rPr>
            </w:pPr>
            <w:r>
              <w:rPr>
                <w:rFonts w:ascii="Frutiger 55 Roman" w:hAnsi="Frutiger 55 Roman"/>
                <w:sz w:val="22"/>
              </w:rPr>
              <w:t xml:space="preserve">You should discuss the difficulties and disadvantages of investigations as a pedagogical approach as well as the advantages, drawing from personal experience in school as well as </w:t>
            </w:r>
            <w:proofErr w:type="gramStart"/>
            <w:r>
              <w:rPr>
                <w:rFonts w:ascii="Frutiger 55 Roman" w:hAnsi="Frutiger 55 Roman"/>
                <w:sz w:val="22"/>
              </w:rPr>
              <w:t>theory,</w:t>
            </w:r>
            <w:proofErr w:type="gramEnd"/>
            <w:r>
              <w:rPr>
                <w:rFonts w:ascii="Frutiger 55 Roman" w:hAnsi="Frutiger 55 Roman"/>
                <w:sz w:val="22"/>
              </w:rPr>
              <w:t xml:space="preserve"> this will enable you to structure and develop your argument (30% weighting).  Note school-based evidence carries a 30% weighting as does literary sources, 30%.</w:t>
            </w:r>
          </w:p>
          <w:p w:rsidR="002C0619" w:rsidRDefault="002C0619" w:rsidP="002C0619">
            <w:pPr>
              <w:jc w:val="both"/>
              <w:rPr>
                <w:rFonts w:ascii="Frutiger 55 Roman" w:hAnsi="Frutiger 55 Roman"/>
                <w:sz w:val="22"/>
              </w:rPr>
            </w:pPr>
          </w:p>
          <w:p w:rsidR="002C0619" w:rsidRDefault="002C0619" w:rsidP="002C0619">
            <w:pPr>
              <w:jc w:val="both"/>
              <w:rPr>
                <w:rFonts w:ascii="Frutiger 55 Roman" w:hAnsi="Frutiger 55 Roman"/>
                <w:sz w:val="22"/>
              </w:rPr>
            </w:pPr>
            <w:r>
              <w:rPr>
                <w:rFonts w:ascii="Frutiger 55 Roman" w:hAnsi="Frutiger 55 Roman"/>
                <w:sz w:val="22"/>
              </w:rPr>
              <w:t>There should be evidence of extensive reading (at least 12 different sources). These sources should be compared and contrasted with each other and with your own views and school experience.  It is not necessary to quote directly from a source to justify its inclusion in the bibliography.  Often it is better to discuss an author’s ideas, correctly referenced (name. Date: page), rather than directly quoting as the discussion allows more scope to demonstrate your understanding of the issues and your analysis of key points.  If you do choose to use direct quotations, it is vital that you discuss the ideas within them and clearly link the quotations to your own text.  Literary sources should be used to extend and challenge your ideas, as well as to support them.</w:t>
            </w:r>
          </w:p>
          <w:p w:rsidR="002C0619" w:rsidRDefault="002C0619" w:rsidP="002C0619">
            <w:pPr>
              <w:jc w:val="both"/>
              <w:rPr>
                <w:rFonts w:ascii="Frutiger 55 Roman" w:hAnsi="Frutiger 55 Roman"/>
                <w:sz w:val="22"/>
              </w:rPr>
            </w:pPr>
            <w:r>
              <w:rPr>
                <w:rFonts w:ascii="Frutiger 55 Roman" w:hAnsi="Frutiger 55 Roman"/>
                <w:sz w:val="22"/>
              </w:rPr>
              <w:t xml:space="preserve">Use handbook for students on written coursework to ensure referencing is correct and proof-read for spelling, punctuation and grammar. </w:t>
            </w:r>
          </w:p>
        </w:tc>
      </w:tr>
      <w:tr w:rsidR="002C0619" w:rsidTr="00F30030">
        <w:trPr>
          <w:trHeight w:val="695"/>
        </w:trPr>
        <w:tc>
          <w:tcPr>
            <w:tcW w:w="8908" w:type="dxa"/>
            <w:tcBorders>
              <w:bottom w:val="single" w:sz="4" w:space="0" w:color="auto"/>
            </w:tcBorders>
          </w:tcPr>
          <w:p w:rsidR="002C0619" w:rsidRDefault="002C0619" w:rsidP="002C0619">
            <w:pPr>
              <w:tabs>
                <w:tab w:val="left" w:pos="5040"/>
              </w:tabs>
              <w:rPr>
                <w:rFonts w:ascii="Frutiger 55 Roman" w:hAnsi="Frutiger 55 Roman"/>
                <w:sz w:val="22"/>
              </w:rPr>
            </w:pPr>
          </w:p>
          <w:p w:rsidR="002C0619" w:rsidRDefault="002C0619" w:rsidP="002C0619">
            <w:pPr>
              <w:tabs>
                <w:tab w:val="left" w:pos="5040"/>
              </w:tabs>
              <w:rPr>
                <w:rFonts w:ascii="Frutiger 55 Roman" w:hAnsi="Frutiger 55 Roman"/>
                <w:sz w:val="22"/>
              </w:rPr>
            </w:pPr>
            <w:r>
              <w:rPr>
                <w:rFonts w:ascii="Frutiger 55 Roman" w:hAnsi="Frutiger 55 Roman"/>
                <w:sz w:val="22"/>
              </w:rPr>
              <w:t>MODULE OUTCOMES TO BE TESTED</w:t>
            </w:r>
          </w:p>
          <w:p w:rsidR="002C0619" w:rsidRDefault="002C0619" w:rsidP="002C0619">
            <w:pPr>
              <w:tabs>
                <w:tab w:val="left" w:pos="5040"/>
              </w:tabs>
              <w:rPr>
                <w:rFonts w:ascii="Frutiger 55 Roman" w:hAnsi="Frutiger 55 Roman"/>
                <w:sz w:val="22"/>
              </w:rPr>
            </w:pPr>
          </w:p>
          <w:p w:rsidR="002C0619" w:rsidRDefault="002C0619" w:rsidP="002C0619">
            <w:pPr>
              <w:rPr>
                <w:rFonts w:ascii="Frutiger 55 Roman" w:hAnsi="Frutiger 55 Roman"/>
                <w:sz w:val="22"/>
              </w:rPr>
            </w:pPr>
            <w:r>
              <w:rPr>
                <w:rFonts w:ascii="Frutiger 55 Roman" w:hAnsi="Frutiger 55 Roman"/>
              </w:rPr>
              <w:t xml:space="preserve"> By the end of the module the students will be able to:</w:t>
            </w:r>
          </w:p>
          <w:p w:rsidR="002C0619" w:rsidRDefault="002C0619" w:rsidP="002C0619">
            <w:pPr>
              <w:pStyle w:val="Header"/>
              <w:numPr>
                <w:ilvl w:val="0"/>
                <w:numId w:val="3"/>
              </w:numPr>
              <w:tabs>
                <w:tab w:val="clear" w:pos="4153"/>
                <w:tab w:val="clear" w:pos="8306"/>
              </w:tabs>
              <w:rPr>
                <w:rFonts w:ascii="Frutiger 55 Roman" w:hAnsi="Frutiger 55 Roman"/>
                <w:sz w:val="22"/>
              </w:rPr>
            </w:pPr>
            <w:r>
              <w:rPr>
                <w:rFonts w:ascii="Frutiger 55 Roman" w:hAnsi="Frutiger 55 Roman"/>
                <w:sz w:val="22"/>
              </w:rPr>
              <w:t>carry out their own investigations, selecting appropriate methods</w:t>
            </w:r>
          </w:p>
          <w:p w:rsidR="002C0619" w:rsidRDefault="002C0619" w:rsidP="002C0619">
            <w:pPr>
              <w:pStyle w:val="Header"/>
              <w:numPr>
                <w:ilvl w:val="0"/>
                <w:numId w:val="3"/>
              </w:numPr>
              <w:tabs>
                <w:tab w:val="clear" w:pos="4153"/>
                <w:tab w:val="clear" w:pos="8306"/>
              </w:tabs>
              <w:rPr>
                <w:rFonts w:ascii="Frutiger 55 Roman" w:hAnsi="Frutiger 55 Roman"/>
                <w:sz w:val="22"/>
              </w:rPr>
            </w:pPr>
            <w:r>
              <w:rPr>
                <w:rFonts w:ascii="Frutiger 55 Roman" w:hAnsi="Frutiger 55 Roman"/>
                <w:sz w:val="22"/>
              </w:rPr>
              <w:t>develop a range of effective investigations for school</w:t>
            </w:r>
          </w:p>
          <w:p w:rsidR="002C0619" w:rsidRDefault="002C0619" w:rsidP="002C0619">
            <w:pPr>
              <w:pStyle w:val="Header"/>
              <w:numPr>
                <w:ilvl w:val="0"/>
                <w:numId w:val="3"/>
              </w:numPr>
              <w:tabs>
                <w:tab w:val="clear" w:pos="4153"/>
                <w:tab w:val="clear" w:pos="8306"/>
              </w:tabs>
              <w:rPr>
                <w:rFonts w:ascii="Frutiger 55 Roman" w:hAnsi="Frutiger 55 Roman"/>
                <w:sz w:val="22"/>
              </w:rPr>
            </w:pPr>
            <w:r>
              <w:rPr>
                <w:rFonts w:ascii="Frutiger 55 Roman" w:hAnsi="Frutiger 55 Roman"/>
                <w:sz w:val="22"/>
              </w:rPr>
              <w:t>evaluate their own learning using own criteria</w:t>
            </w:r>
          </w:p>
          <w:p w:rsidR="002C0619" w:rsidRDefault="002C0619" w:rsidP="002C0619">
            <w:pPr>
              <w:pStyle w:val="Header"/>
              <w:tabs>
                <w:tab w:val="clear" w:pos="4153"/>
                <w:tab w:val="clear" w:pos="8306"/>
              </w:tabs>
              <w:rPr>
                <w:rFonts w:ascii="Frutiger 55 Roman" w:hAnsi="Frutiger 55 Roman"/>
                <w:sz w:val="22"/>
              </w:rPr>
            </w:pPr>
          </w:p>
          <w:p w:rsidR="002C0619" w:rsidRDefault="002C0619" w:rsidP="002C0619">
            <w:pPr>
              <w:jc w:val="both"/>
              <w:rPr>
                <w:rFonts w:ascii="Frutiger 55 Roman" w:hAnsi="Frutiger 55 Roman"/>
                <w:b/>
                <w:sz w:val="22"/>
              </w:rPr>
            </w:pPr>
            <w:r>
              <w:rPr>
                <w:rFonts w:ascii="Frutiger 55 Roman" w:hAnsi="Frutiger 55 Roman"/>
                <w:b/>
                <w:sz w:val="22"/>
              </w:rPr>
              <w:t>07 QTS References</w:t>
            </w:r>
          </w:p>
          <w:p w:rsidR="002C0619" w:rsidRDefault="002C0619" w:rsidP="002C0619">
            <w:pPr>
              <w:jc w:val="both"/>
              <w:rPr>
                <w:rFonts w:ascii="Frutiger 55 Roman" w:hAnsi="Frutiger 55 Roman"/>
                <w:b/>
                <w:sz w:val="22"/>
              </w:rPr>
            </w:pPr>
            <w:r>
              <w:rPr>
                <w:rFonts w:ascii="Frutiger 55 Roman" w:hAnsi="Frutiger 55 Roman"/>
                <w:b/>
                <w:sz w:val="22"/>
              </w:rPr>
              <w:t>Q7,</w:t>
            </w:r>
            <w:r w:rsidR="00F15429">
              <w:rPr>
                <w:rFonts w:ascii="Frutiger 55 Roman" w:hAnsi="Frutiger 55 Roman"/>
                <w:b/>
                <w:sz w:val="22"/>
              </w:rPr>
              <w:t xml:space="preserve"> </w:t>
            </w:r>
            <w:r>
              <w:rPr>
                <w:rFonts w:ascii="Frutiger 55 Roman" w:hAnsi="Frutiger 55 Roman"/>
                <w:b/>
                <w:sz w:val="22"/>
              </w:rPr>
              <w:t>Q14,</w:t>
            </w:r>
          </w:p>
          <w:p w:rsidR="002C0619" w:rsidRDefault="002C0619" w:rsidP="002C0619">
            <w:pPr>
              <w:tabs>
                <w:tab w:val="left" w:pos="5040"/>
              </w:tabs>
              <w:rPr>
                <w:rFonts w:ascii="Frutiger 55 Roman" w:hAnsi="Frutiger 55 Roman"/>
                <w:sz w:val="22"/>
              </w:rPr>
            </w:pPr>
            <w:r>
              <w:rPr>
                <w:rFonts w:ascii="Frutiger 55 Roman" w:hAnsi="Frutiger 55 Roman"/>
                <w:sz w:val="22"/>
              </w:rPr>
              <w:t xml:space="preserve"> </w:t>
            </w:r>
          </w:p>
        </w:tc>
      </w:tr>
    </w:tbl>
    <w:p w:rsidR="002C0619" w:rsidRDefault="002C0619" w:rsidP="002C0619">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8"/>
      </w:tblGrid>
      <w:tr w:rsidR="002C0619" w:rsidTr="00E24E44">
        <w:trPr>
          <w:trHeight w:val="1160"/>
        </w:trPr>
        <w:tc>
          <w:tcPr>
            <w:tcW w:w="8908" w:type="dxa"/>
            <w:tcBorders>
              <w:bottom w:val="single" w:sz="4" w:space="0" w:color="auto"/>
            </w:tcBorders>
          </w:tcPr>
          <w:p w:rsidR="002C0619" w:rsidRDefault="002C0619" w:rsidP="002C0619">
            <w:pPr>
              <w:tabs>
                <w:tab w:val="left" w:pos="5040"/>
              </w:tabs>
              <w:rPr>
                <w:rFonts w:ascii="Frutiger 55 Roman" w:hAnsi="Frutiger 55 Roman"/>
                <w:sz w:val="22"/>
              </w:rPr>
            </w:pPr>
            <w:r>
              <w:rPr>
                <w:rFonts w:ascii="Frutiger 55 Roman" w:hAnsi="Frutiger 55 Roman"/>
                <w:sz w:val="22"/>
              </w:rPr>
              <w:t xml:space="preserve"> </w:t>
            </w:r>
            <w:r>
              <w:rPr>
                <w:rFonts w:ascii="Frutiger 55 Roman" w:hAnsi="Frutiger 55 Roman"/>
                <w:b/>
                <w:sz w:val="22"/>
              </w:rPr>
              <w:t>Assessment Criteria</w:t>
            </w:r>
            <w:r>
              <w:rPr>
                <w:rFonts w:ascii="Frutiger 55 Roman" w:hAnsi="Frutiger 55 Roman"/>
                <w:sz w:val="22"/>
              </w:rPr>
              <w:t>:</w:t>
            </w:r>
          </w:p>
          <w:p w:rsidR="002C0619" w:rsidRDefault="002C0619" w:rsidP="002C0619">
            <w:pPr>
              <w:jc w:val="both"/>
              <w:rPr>
                <w:rFonts w:ascii="Frutiger 55 Roman" w:hAnsi="Frutiger 55 Roman"/>
                <w:sz w:val="22"/>
              </w:rPr>
            </w:pPr>
          </w:p>
          <w:p w:rsidR="002C0619" w:rsidRDefault="002C0619" w:rsidP="002C0619">
            <w:pPr>
              <w:jc w:val="both"/>
              <w:rPr>
                <w:rFonts w:ascii="Frutiger 55 Roman" w:hAnsi="Frutiger 55 Roman"/>
                <w:sz w:val="22"/>
              </w:rPr>
            </w:pPr>
            <w:r>
              <w:rPr>
                <w:rFonts w:ascii="Frutiger 55 Roman" w:hAnsi="Frutiger 55 Roman"/>
                <w:sz w:val="22"/>
              </w:rPr>
              <w:t>The following criteria apply:</w:t>
            </w:r>
          </w:p>
          <w:p w:rsidR="002C0619" w:rsidRDefault="002C0619" w:rsidP="002C0619">
            <w:pPr>
              <w:jc w:val="both"/>
              <w:rPr>
                <w:rFonts w:ascii="Frutiger 55 Roman" w:hAnsi="Frutiger 55 Roman"/>
                <w:sz w:val="22"/>
              </w:rPr>
            </w:pPr>
          </w:p>
          <w:p w:rsidR="002C0619" w:rsidRDefault="002C0619" w:rsidP="002C0619">
            <w:pPr>
              <w:numPr>
                <w:ilvl w:val="0"/>
                <w:numId w:val="12"/>
              </w:numPr>
              <w:jc w:val="both"/>
              <w:rPr>
                <w:rFonts w:ascii="Frutiger 55 Roman" w:hAnsi="Frutiger 55 Roman"/>
                <w:sz w:val="22"/>
              </w:rPr>
            </w:pPr>
            <w:r>
              <w:rPr>
                <w:rFonts w:ascii="Frutiger 55 Roman" w:hAnsi="Frutiger 55 Roman"/>
                <w:sz w:val="22"/>
              </w:rPr>
              <w:t>Understanding of Issues and Development of Argument   30%</w:t>
            </w:r>
          </w:p>
          <w:p w:rsidR="002C0619" w:rsidRDefault="002C0619" w:rsidP="002C0619">
            <w:pPr>
              <w:numPr>
                <w:ilvl w:val="0"/>
                <w:numId w:val="12"/>
              </w:numPr>
              <w:jc w:val="both"/>
              <w:rPr>
                <w:rFonts w:ascii="Frutiger 55 Roman" w:hAnsi="Frutiger 55 Roman"/>
                <w:sz w:val="22"/>
              </w:rPr>
            </w:pPr>
            <w:r>
              <w:rPr>
                <w:rFonts w:ascii="Frutiger 55 Roman" w:hAnsi="Frutiger 55 Roman"/>
                <w:sz w:val="22"/>
              </w:rPr>
              <w:t>Selection and Analysis of Literacy Sources        30%</w:t>
            </w:r>
          </w:p>
          <w:p w:rsidR="002C0619" w:rsidRDefault="002C0619" w:rsidP="002C0619">
            <w:pPr>
              <w:numPr>
                <w:ilvl w:val="0"/>
                <w:numId w:val="12"/>
              </w:numPr>
              <w:jc w:val="both"/>
              <w:rPr>
                <w:rFonts w:ascii="Frutiger 55 Roman" w:hAnsi="Frutiger 55 Roman"/>
                <w:sz w:val="22"/>
              </w:rPr>
            </w:pPr>
            <w:r>
              <w:rPr>
                <w:rFonts w:ascii="Frutiger 55 Roman" w:hAnsi="Frutiger 55 Roman"/>
                <w:sz w:val="22"/>
              </w:rPr>
              <w:t>Selection and Analysis of School-based Evidence     30%</w:t>
            </w:r>
          </w:p>
          <w:p w:rsidR="002C0619" w:rsidRDefault="002C0619" w:rsidP="002C0619">
            <w:pPr>
              <w:numPr>
                <w:ilvl w:val="0"/>
                <w:numId w:val="12"/>
              </w:numPr>
              <w:jc w:val="both"/>
              <w:rPr>
                <w:rFonts w:ascii="Frutiger 55 Roman" w:hAnsi="Frutiger 55 Roman"/>
                <w:sz w:val="22"/>
              </w:rPr>
            </w:pPr>
            <w:r>
              <w:rPr>
                <w:rFonts w:ascii="Frutiger 55 Roman" w:hAnsi="Frutiger 55 Roman"/>
                <w:sz w:val="22"/>
              </w:rPr>
              <w:t>Quality of Communication    10%</w:t>
            </w:r>
          </w:p>
          <w:p w:rsidR="002C0619" w:rsidRDefault="002C0619" w:rsidP="002C0619">
            <w:pPr>
              <w:jc w:val="both"/>
              <w:rPr>
                <w:rFonts w:ascii="Frutiger 55 Roman" w:hAnsi="Frutiger 55 Roman"/>
                <w:sz w:val="22"/>
              </w:rPr>
            </w:pPr>
            <w:r>
              <w:rPr>
                <w:rFonts w:ascii="Frutiger 55 Roman" w:hAnsi="Frutiger 55 Roman"/>
                <w:b/>
                <w:sz w:val="22"/>
              </w:rPr>
              <w:t xml:space="preserve"> </w:t>
            </w:r>
          </w:p>
        </w:tc>
      </w:tr>
    </w:tbl>
    <w:p w:rsidR="002C0619" w:rsidRDefault="002C0619" w:rsidP="002C0619">
      <w:pPr>
        <w:tabs>
          <w:tab w:val="left" w:pos="5040"/>
        </w:tabs>
        <w:rPr>
          <w:rFonts w:ascii="Frutiger 55 Roman" w:hAnsi="Frutiger 55 Roman"/>
          <w:sz w:val="22"/>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0"/>
      </w:tblGrid>
      <w:tr w:rsidR="002C0619" w:rsidTr="00E24E44">
        <w:trPr>
          <w:trHeight w:val="765"/>
        </w:trPr>
        <w:tc>
          <w:tcPr>
            <w:tcW w:w="8920" w:type="dxa"/>
            <w:tcBorders>
              <w:bottom w:val="single" w:sz="4" w:space="0" w:color="auto"/>
            </w:tcBorders>
          </w:tcPr>
          <w:p w:rsidR="002C0619" w:rsidRDefault="002C0619" w:rsidP="002C0619">
            <w:pPr>
              <w:spacing w:line="220" w:lineRule="exact"/>
              <w:rPr>
                <w:rFonts w:ascii="Frutiger 55 Roman" w:hAnsi="Frutiger 55 Roman"/>
                <w:sz w:val="22"/>
              </w:rPr>
            </w:pPr>
            <w:r>
              <w:rPr>
                <w:rFonts w:ascii="Frutiger 55 Roman" w:hAnsi="Frutiger 55 Roman"/>
                <w:sz w:val="22"/>
              </w:rPr>
              <w:t xml:space="preserve">MARK SCHEME: </w:t>
            </w:r>
          </w:p>
          <w:p w:rsidR="002C0619" w:rsidRDefault="002C0619" w:rsidP="002C0619">
            <w:pPr>
              <w:spacing w:line="220" w:lineRule="exact"/>
              <w:rPr>
                <w:rFonts w:ascii="Frutiger 55 Roman" w:hAnsi="Frutiger 55 Roman"/>
                <w:sz w:val="22"/>
              </w:rPr>
            </w:pPr>
          </w:p>
          <w:p w:rsidR="002C0619" w:rsidRDefault="002C0619" w:rsidP="002C0619">
            <w:pPr>
              <w:jc w:val="both"/>
              <w:rPr>
                <w:rFonts w:ascii="Frutiger 55 Roman" w:hAnsi="Frutiger 55 Roman"/>
                <w:sz w:val="22"/>
              </w:rPr>
            </w:pPr>
            <w:r>
              <w:rPr>
                <w:rFonts w:ascii="Frutiger 55 Roman" w:hAnsi="Frutiger 55 Roman"/>
                <w:sz w:val="22"/>
              </w:rPr>
              <w:t xml:space="preserve">See Assessment grid </w:t>
            </w:r>
          </w:p>
        </w:tc>
      </w:tr>
    </w:tbl>
    <w:p w:rsidR="002C0619" w:rsidRDefault="002C0619" w:rsidP="002C0619">
      <w:pPr>
        <w:pStyle w:val="BodyText"/>
        <w:tabs>
          <w:tab w:val="left" w:pos="5040"/>
        </w:tabs>
        <w:rPr>
          <w:rFonts w:ascii="Frutiger 55 Roman" w:hAnsi="Frutiger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8"/>
      </w:tblGrid>
      <w:tr w:rsidR="002C0619" w:rsidTr="00E24E44">
        <w:trPr>
          <w:trHeight w:val="1850"/>
        </w:trPr>
        <w:tc>
          <w:tcPr>
            <w:tcW w:w="8908" w:type="dxa"/>
            <w:tcBorders>
              <w:bottom w:val="single" w:sz="4" w:space="0" w:color="auto"/>
            </w:tcBorders>
          </w:tcPr>
          <w:p w:rsidR="002C0619" w:rsidRDefault="002C0619" w:rsidP="002C0619">
            <w:pPr>
              <w:pStyle w:val="BodyText"/>
              <w:tabs>
                <w:tab w:val="left" w:pos="5040"/>
              </w:tabs>
              <w:rPr>
                <w:rFonts w:ascii="Frutiger 55 Roman" w:hAnsi="Frutiger 55 Roman"/>
              </w:rPr>
            </w:pPr>
            <w:r>
              <w:rPr>
                <w:rFonts w:ascii="Frutiger 55 Roman" w:hAnsi="Frutiger 55 Roman"/>
              </w:rPr>
              <w:t>DATE AND TIME OF SUBMISSION</w:t>
            </w:r>
          </w:p>
          <w:p w:rsidR="002C0619" w:rsidRDefault="002C0619" w:rsidP="002C0619">
            <w:pPr>
              <w:pStyle w:val="BodyText"/>
              <w:tabs>
                <w:tab w:val="left" w:pos="5040"/>
              </w:tabs>
              <w:rPr>
                <w:rFonts w:ascii="Frutiger 55 Roman" w:hAnsi="Frutiger 55 Roman"/>
              </w:rPr>
            </w:pPr>
            <w:r>
              <w:rPr>
                <w:rFonts w:ascii="Frutiger 55 Roman" w:hAnsi="Frutiger 55 Roman"/>
              </w:rPr>
              <w:t>Wednesday 21</w:t>
            </w:r>
            <w:r w:rsidRPr="00616BCA">
              <w:rPr>
                <w:rFonts w:ascii="Frutiger 55 Roman" w:hAnsi="Frutiger 55 Roman"/>
                <w:vertAlign w:val="superscript"/>
              </w:rPr>
              <w:t>st</w:t>
            </w:r>
            <w:r>
              <w:rPr>
                <w:rFonts w:ascii="Frutiger 55 Roman" w:hAnsi="Frutiger 55 Roman"/>
              </w:rPr>
              <w:t xml:space="preserve"> January 2009 8.30 – 4.00pm </w:t>
            </w:r>
          </w:p>
          <w:p w:rsidR="002C0619" w:rsidRDefault="002C0619" w:rsidP="002C0619">
            <w:pPr>
              <w:pStyle w:val="BodyText"/>
              <w:tabs>
                <w:tab w:val="left" w:pos="5040"/>
              </w:tabs>
              <w:rPr>
                <w:rFonts w:ascii="Frutiger 55 Roman" w:hAnsi="Frutiger 55 Roman"/>
              </w:rPr>
            </w:pPr>
            <w:r>
              <w:rPr>
                <w:rFonts w:ascii="Frutiger 55 Roman" w:hAnsi="Frutiger 55 Roman"/>
                <w:i/>
              </w:rPr>
              <w:t xml:space="preserve">Note to students:  Any work submitted after this date will receive a mark of zero.  All requests for extensions must be submitted to the Programme Leader for approval </w:t>
            </w:r>
            <w:r>
              <w:rPr>
                <w:rFonts w:ascii="Frutiger 55 Roman" w:hAnsi="Frutiger 55 Roman"/>
                <w:i/>
                <w:u w:val="single"/>
              </w:rPr>
              <w:t>befor</w:t>
            </w:r>
            <w:r>
              <w:rPr>
                <w:rFonts w:ascii="Frutiger 55 Roman" w:hAnsi="Frutiger 55 Roman"/>
                <w:i/>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Pr>
                <w:rFonts w:ascii="Frutiger 55 Roman" w:hAnsi="Frutiger 55 Roman"/>
              </w:rPr>
              <w:t>.</w:t>
            </w:r>
          </w:p>
        </w:tc>
      </w:tr>
    </w:tbl>
    <w:p w:rsidR="002C0619" w:rsidRDefault="002C0619" w:rsidP="002C0619">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08"/>
      </w:tblGrid>
      <w:tr w:rsidR="002C0619" w:rsidTr="004476DB">
        <w:tc>
          <w:tcPr>
            <w:tcW w:w="8908" w:type="dxa"/>
          </w:tcPr>
          <w:p w:rsidR="002C0619" w:rsidRDefault="002C0619" w:rsidP="002C0619">
            <w:pPr>
              <w:pStyle w:val="BodyText"/>
              <w:tabs>
                <w:tab w:val="left" w:pos="5040"/>
              </w:tabs>
              <w:rPr>
                <w:rFonts w:ascii="Frutiger 55 Roman" w:hAnsi="Frutiger 55 Roman"/>
                <w:sz w:val="22"/>
              </w:rPr>
            </w:pPr>
            <w:r>
              <w:rPr>
                <w:rFonts w:ascii="Frutiger 55 Roman" w:hAnsi="Frutiger 55 Roman"/>
                <w:sz w:val="22"/>
              </w:rPr>
              <w:t>DATE ON WHICH MARKED WORK WILL BE AVAILABLE FOR COLLECTION</w:t>
            </w:r>
          </w:p>
          <w:p w:rsidR="002C0619" w:rsidRPr="00AA6DA0" w:rsidRDefault="002C0619" w:rsidP="002C0619">
            <w:pPr>
              <w:pStyle w:val="BodyText"/>
              <w:tabs>
                <w:tab w:val="left" w:pos="5040"/>
              </w:tabs>
              <w:rPr>
                <w:rFonts w:ascii="Frutiger 55 Roman" w:hAnsi="Frutiger 55 Roman"/>
              </w:rPr>
            </w:pPr>
            <w:r>
              <w:rPr>
                <w:rFonts w:ascii="Frutiger 55 Roman" w:hAnsi="Frutiger 55 Roman"/>
                <w:sz w:val="22"/>
              </w:rPr>
              <w:t>Tuesday 17th February 2009</w:t>
            </w:r>
            <w:r w:rsidRPr="00AA6DA0">
              <w:rPr>
                <w:rFonts w:ascii="Frutiger 55 Roman" w:hAnsi="Frutiger 55 Roman"/>
                <w:sz w:val="22"/>
              </w:rPr>
              <w:t xml:space="preserve">  8.30 – 4.00</w:t>
            </w:r>
            <w:r>
              <w:rPr>
                <w:rFonts w:ascii="Frutiger 55 Roman" w:hAnsi="Frutiger 55 Roman"/>
                <w:sz w:val="22"/>
              </w:rPr>
              <w:t>pm</w:t>
            </w:r>
          </w:p>
        </w:tc>
      </w:tr>
    </w:tbl>
    <w:p w:rsidR="002C0619" w:rsidRDefault="002C0619" w:rsidP="002C0619">
      <w:pPr>
        <w:pStyle w:val="BodyText"/>
        <w:tabs>
          <w:tab w:val="left" w:pos="5040"/>
        </w:tabs>
        <w:rPr>
          <w:rFonts w:ascii="Frutiger 55 Roman" w:hAnsi="Frutiger 55 Roman"/>
        </w:rPr>
      </w:pPr>
    </w:p>
    <w:p w:rsidR="002C0619" w:rsidRDefault="002C0619" w:rsidP="002C0619">
      <w:pPr>
        <w:pStyle w:val="BodyText"/>
        <w:tabs>
          <w:tab w:val="left" w:pos="5040"/>
        </w:tabs>
        <w:jc w:val="both"/>
        <w:rPr>
          <w:rFonts w:ascii="Frutiger 55 Roman" w:hAnsi="Frutiger 55 Roman"/>
        </w:rPr>
      </w:pPr>
      <w:r w:rsidRPr="00485982">
        <w:rPr>
          <w:rFonts w:ascii="Frutiger 55 Roman" w:hAnsi="Frutiger 55 Roman"/>
          <w:sz w:val="22"/>
        </w:rPr>
        <w:t xml:space="preserve">PLAGIARISM Note to students: </w:t>
      </w:r>
      <w:r w:rsidR="00A65A0D">
        <w:rPr>
          <w:rFonts w:ascii="Frutiger 55 Roman" w:hAnsi="Frutiger 55 Roman"/>
          <w:sz w:val="22"/>
        </w:rPr>
        <w:t xml:space="preserve"> </w:t>
      </w:r>
      <w:r w:rsidRPr="00485982">
        <w:rPr>
          <w:rFonts w:ascii="Frutiger 55 Roman" w:hAnsi="Frutiger 55 Roman"/>
          <w:sz w:val="22"/>
        </w:rPr>
        <w:t>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r>
        <w:rPr>
          <w:rFonts w:ascii="Frutiger 55 Roman" w:hAnsi="Frutiger 55 Roman"/>
        </w:rPr>
        <w:t>.</w:t>
      </w:r>
    </w:p>
    <w:p w:rsidR="002C0619" w:rsidRDefault="002C0619" w:rsidP="002C0619">
      <w:pPr>
        <w:pStyle w:val="BodyText"/>
        <w:tabs>
          <w:tab w:val="left" w:pos="5040"/>
        </w:tabs>
        <w:rPr>
          <w:rFonts w:ascii="Frutiger 55 Roman" w:hAnsi="Frutiger 55 Roman"/>
        </w:rPr>
        <w:sectPr w:rsidR="002C0619" w:rsidSect="00B17894">
          <w:footerReference w:type="default" r:id="rId7"/>
          <w:footerReference w:type="first" r:id="rId8"/>
          <w:pgSz w:w="11907" w:h="16840" w:code="9"/>
          <w:pgMar w:top="1440" w:right="1411" w:bottom="1440" w:left="1411" w:header="720" w:footer="0" w:gutter="0"/>
          <w:cols w:space="720"/>
          <w:titlePg/>
        </w:sectPr>
      </w:pPr>
    </w:p>
    <w:tbl>
      <w:tblPr>
        <w:tblW w:w="0" w:type="auto"/>
        <w:tblLook w:val="0000"/>
      </w:tblPr>
      <w:tblGrid>
        <w:gridCol w:w="718"/>
        <w:gridCol w:w="821"/>
        <w:gridCol w:w="5035"/>
        <w:gridCol w:w="2486"/>
        <w:gridCol w:w="2409"/>
        <w:gridCol w:w="4145"/>
      </w:tblGrid>
      <w:tr w:rsidR="002C0619" w:rsidTr="00676029">
        <w:trPr>
          <w:cantSplit/>
        </w:trPr>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jc w:val="center"/>
              <w:rPr>
                <w:rFonts w:ascii="Frutiger 55 Roman" w:hAnsi="Frutiger 55 Roman"/>
                <w:b/>
                <w:sz w:val="16"/>
                <w:szCs w:val="16"/>
              </w:rPr>
            </w:pPr>
            <w:r w:rsidRPr="00641383">
              <w:rPr>
                <w:rFonts w:ascii="Frutiger 55 Roman" w:hAnsi="Frutiger 55 Roman"/>
                <w:b/>
                <w:sz w:val="16"/>
                <w:szCs w:val="16"/>
              </w:rPr>
              <w:lastRenderedPageBreak/>
              <w:t>Literal</w:t>
            </w:r>
          </w:p>
          <w:p w:rsidR="002C0619" w:rsidRPr="00641383" w:rsidRDefault="002C0619" w:rsidP="002C0619">
            <w:pPr>
              <w:jc w:val="center"/>
              <w:rPr>
                <w:rFonts w:ascii="Frutiger 55 Roman" w:hAnsi="Frutiger 55 Roman"/>
                <w:b/>
                <w:sz w:val="16"/>
                <w:szCs w:val="16"/>
              </w:rPr>
            </w:pPr>
            <w:r w:rsidRPr="00641383">
              <w:rPr>
                <w:rFonts w:ascii="Frutiger 55 Roman" w:hAnsi="Frutiger 55 Roman"/>
                <w:b/>
                <w:sz w:val="16"/>
                <w:szCs w:val="16"/>
              </w:rPr>
              <w:t>Grade</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jc w:val="center"/>
              <w:rPr>
                <w:rFonts w:ascii="Frutiger 55 Roman" w:hAnsi="Frutiger 55 Roman"/>
                <w:b/>
                <w:sz w:val="16"/>
                <w:szCs w:val="16"/>
              </w:rPr>
            </w:pPr>
            <w:smartTag w:uri="urn:schemas-microsoft-com:office:smarttags" w:element="place">
              <w:smartTag w:uri="urn:schemas-microsoft-com:office:smarttags" w:element="PlaceName">
                <w:r w:rsidRPr="00641383">
                  <w:rPr>
                    <w:rFonts w:ascii="Frutiger 55 Roman" w:hAnsi="Frutiger 55 Roman"/>
                    <w:b/>
                    <w:sz w:val="16"/>
                    <w:szCs w:val="16"/>
                  </w:rPr>
                  <w:t>Mark</w:t>
                </w:r>
              </w:smartTag>
              <w:r w:rsidRPr="00641383">
                <w:rPr>
                  <w:rFonts w:ascii="Frutiger 55 Roman" w:hAnsi="Frutiger 55 Roman"/>
                  <w:b/>
                  <w:sz w:val="16"/>
                  <w:szCs w:val="16"/>
                </w:rPr>
                <w:t xml:space="preserve"> </w:t>
              </w:r>
              <w:smartTag w:uri="urn:schemas-microsoft-com:office:smarttags" w:element="PlaceName">
                <w:r w:rsidRPr="00641383">
                  <w:rPr>
                    <w:rFonts w:ascii="Frutiger 55 Roman" w:hAnsi="Frutiger 55 Roman"/>
                    <w:b/>
                    <w:sz w:val="16"/>
                    <w:szCs w:val="16"/>
                  </w:rPr>
                  <w:t>Range</w:t>
                </w:r>
              </w:smartTag>
            </w:smartTag>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jc w:val="center"/>
              <w:rPr>
                <w:rFonts w:ascii="Frutiger 55 Roman" w:hAnsi="Frutiger 55 Roman"/>
                <w:b/>
                <w:sz w:val="16"/>
                <w:szCs w:val="16"/>
              </w:rPr>
            </w:pPr>
            <w:r w:rsidRPr="00641383">
              <w:rPr>
                <w:rFonts w:ascii="Frutiger 55 Roman" w:hAnsi="Frutiger 55 Roman"/>
                <w:b/>
                <w:sz w:val="16"/>
                <w:szCs w:val="16"/>
              </w:rPr>
              <w:t>Understanding of Issues and Development of Arguments</w:t>
            </w:r>
          </w:p>
        </w:tc>
        <w:tc>
          <w:tcPr>
            <w:tcW w:w="2486" w:type="dxa"/>
            <w:tcBorders>
              <w:top w:val="single" w:sz="6" w:space="0" w:color="auto"/>
              <w:left w:val="single" w:sz="6" w:space="0" w:color="auto"/>
              <w:bottom w:val="single" w:sz="6" w:space="0" w:color="auto"/>
              <w:right w:val="single" w:sz="6" w:space="0" w:color="auto"/>
            </w:tcBorders>
          </w:tcPr>
          <w:p w:rsidR="002C0619" w:rsidRPr="00641383" w:rsidRDefault="002C0619" w:rsidP="002C0619">
            <w:pPr>
              <w:jc w:val="center"/>
              <w:rPr>
                <w:rFonts w:ascii="Frutiger 55 Roman" w:hAnsi="Frutiger 55 Roman"/>
                <w:b/>
                <w:sz w:val="16"/>
                <w:szCs w:val="16"/>
              </w:rPr>
            </w:pPr>
            <w:r w:rsidRPr="00641383">
              <w:rPr>
                <w:rFonts w:ascii="Frutiger 55 Roman" w:hAnsi="Frutiger 55 Roman"/>
                <w:b/>
                <w:sz w:val="16"/>
                <w:szCs w:val="16"/>
              </w:rPr>
              <w:t>Selection and analysis of Literary Sources</w:t>
            </w:r>
          </w:p>
        </w:tc>
        <w:tc>
          <w:tcPr>
            <w:tcW w:w="2409" w:type="dxa"/>
            <w:tcBorders>
              <w:top w:val="single" w:sz="6" w:space="0" w:color="auto"/>
              <w:left w:val="single" w:sz="6" w:space="0" w:color="auto"/>
              <w:bottom w:val="single" w:sz="6" w:space="0" w:color="auto"/>
            </w:tcBorders>
          </w:tcPr>
          <w:p w:rsidR="002C0619" w:rsidRPr="00641383" w:rsidRDefault="002C0619" w:rsidP="002C0619">
            <w:pPr>
              <w:jc w:val="center"/>
              <w:rPr>
                <w:rFonts w:ascii="Frutiger 55 Roman" w:hAnsi="Frutiger 55 Roman"/>
                <w:b/>
                <w:sz w:val="16"/>
                <w:szCs w:val="16"/>
              </w:rPr>
            </w:pPr>
            <w:r w:rsidRPr="00641383">
              <w:rPr>
                <w:rFonts w:ascii="Frutiger 55 Roman" w:hAnsi="Frutiger 55 Roman"/>
                <w:b/>
                <w:sz w:val="16"/>
                <w:szCs w:val="16"/>
              </w:rPr>
              <w:t>Selection and analysis of School-Based Evidence</w:t>
            </w:r>
          </w:p>
        </w:tc>
        <w:tc>
          <w:tcPr>
            <w:tcW w:w="4145" w:type="dxa"/>
            <w:tcBorders>
              <w:top w:val="single" w:sz="6" w:space="0" w:color="auto"/>
              <w:left w:val="double" w:sz="6" w:space="0" w:color="auto"/>
              <w:bottom w:val="single" w:sz="6" w:space="0" w:color="auto"/>
              <w:right w:val="single" w:sz="6" w:space="0" w:color="auto"/>
            </w:tcBorders>
          </w:tcPr>
          <w:p w:rsidR="002C0619" w:rsidRPr="00641383" w:rsidRDefault="002C0619" w:rsidP="002C0619">
            <w:pPr>
              <w:jc w:val="center"/>
              <w:rPr>
                <w:rFonts w:ascii="Frutiger 55 Roman" w:hAnsi="Frutiger 55 Roman"/>
                <w:b/>
                <w:sz w:val="16"/>
                <w:szCs w:val="16"/>
              </w:rPr>
            </w:pPr>
            <w:r w:rsidRPr="00641383">
              <w:rPr>
                <w:rFonts w:ascii="Frutiger 55 Roman" w:hAnsi="Frutiger 55 Roman"/>
                <w:b/>
                <w:sz w:val="16"/>
                <w:szCs w:val="16"/>
              </w:rPr>
              <w:t>Quality of Communication</w:t>
            </w:r>
          </w:p>
        </w:tc>
      </w:tr>
      <w:tr w:rsidR="002C0619" w:rsidTr="00676029">
        <w:trPr>
          <w:cantSplit/>
          <w:trHeight w:val="1013"/>
        </w:trPr>
        <w:tc>
          <w:tcPr>
            <w:tcW w:w="0" w:type="auto"/>
            <w:tcBorders>
              <w:left w:val="single" w:sz="6" w:space="0" w:color="auto"/>
              <w:bottom w:val="single" w:sz="6" w:space="0" w:color="auto"/>
              <w:right w:val="single" w:sz="6" w:space="0" w:color="auto"/>
            </w:tcBorders>
          </w:tcPr>
          <w:p w:rsidR="002C0619" w:rsidRPr="00641383" w:rsidRDefault="002C0619" w:rsidP="002C0619">
            <w:pPr>
              <w:pStyle w:val="Heading4"/>
              <w:spacing w:line="220" w:lineRule="exact"/>
              <w:rPr>
                <w:rFonts w:ascii="Frutiger 55 Roman" w:hAnsi="Frutiger 55 Roman"/>
                <w:sz w:val="16"/>
                <w:szCs w:val="16"/>
              </w:rPr>
            </w:pPr>
            <w:r w:rsidRPr="00641383">
              <w:rPr>
                <w:rFonts w:ascii="Frutiger 55 Roman" w:hAnsi="Frutiger 55 Roman"/>
                <w:sz w:val="16"/>
                <w:szCs w:val="16"/>
              </w:rPr>
              <w:t>A*</w:t>
            </w:r>
          </w:p>
        </w:tc>
        <w:tc>
          <w:tcPr>
            <w:tcW w:w="0" w:type="auto"/>
            <w:tcBorders>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80+</w:t>
            </w:r>
          </w:p>
        </w:tc>
        <w:tc>
          <w:tcPr>
            <w:tcW w:w="0" w:type="auto"/>
            <w:tcBorders>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confident understanding of a broad range of issues which raise questions through recognising conflicts and controversies.  Clear evidence of sustained and original thinking.  Worthy of consideration for publication.</w:t>
            </w:r>
          </w:p>
        </w:tc>
        <w:tc>
          <w:tcPr>
            <w:tcW w:w="2486" w:type="dxa"/>
            <w:tcBorders>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scholarly approach resulting in an analysis and evaluation of sources used.  Extended reading and use of articles.</w:t>
            </w:r>
          </w:p>
        </w:tc>
        <w:tc>
          <w:tcPr>
            <w:tcW w:w="2409" w:type="dxa"/>
            <w:tcBorders>
              <w:left w:val="single" w:sz="6" w:space="0" w:color="auto"/>
              <w:bottom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scholarly approach to the selection, analysis and evaluation of varied forms of school-based evidence.</w:t>
            </w:r>
          </w:p>
        </w:tc>
        <w:tc>
          <w:tcPr>
            <w:tcW w:w="4145" w:type="dxa"/>
            <w:tcBorders>
              <w:left w:val="double" w:sz="6" w:space="0" w:color="auto"/>
              <w:bottom w:val="single" w:sz="4"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Excellent presentation and communication.</w:t>
            </w:r>
          </w:p>
        </w:tc>
      </w:tr>
      <w:tr w:rsidR="002C0619" w:rsidTr="00676029">
        <w:trPr>
          <w:cantSplit/>
          <w:trHeight w:val="1044"/>
        </w:trPr>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A</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70-79</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 xml:space="preserve">A thorough understanding of relevant issues raised by the question.  Evidence of independent and sustained thinking in structuring an argument which considers differing interpretations. </w:t>
            </w:r>
          </w:p>
        </w:tc>
        <w:tc>
          <w:tcPr>
            <w:tcW w:w="2486" w:type="dxa"/>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Critical judgement in the selection, analysis and evaluation of sources. Evidence of broad and balanced reading.</w:t>
            </w:r>
          </w:p>
        </w:tc>
        <w:tc>
          <w:tcPr>
            <w:tcW w:w="2409" w:type="dxa"/>
            <w:tcBorders>
              <w:top w:val="single" w:sz="6" w:space="0" w:color="auto"/>
              <w:left w:val="single" w:sz="6" w:space="0" w:color="auto"/>
              <w:bottom w:val="single" w:sz="6" w:space="0" w:color="auto"/>
              <w:right w:val="single" w:sz="4" w:space="0" w:color="auto"/>
            </w:tcBorders>
          </w:tcPr>
          <w:p w:rsidR="002C0619" w:rsidRPr="00641383" w:rsidRDefault="002C0619" w:rsidP="00676029">
            <w:pPr>
              <w:spacing w:line="220" w:lineRule="exact"/>
              <w:rPr>
                <w:rFonts w:ascii="Frutiger 55 Roman" w:hAnsi="Frutiger 55 Roman"/>
                <w:sz w:val="16"/>
                <w:szCs w:val="16"/>
              </w:rPr>
            </w:pPr>
            <w:r w:rsidRPr="00641383">
              <w:rPr>
                <w:rFonts w:ascii="Frutiger 55 Roman" w:hAnsi="Frutiger 55 Roman"/>
                <w:sz w:val="16"/>
                <w:szCs w:val="16"/>
              </w:rPr>
              <w:t>Critical judgement in the selection, analysis and evaluation of evidence.</w:t>
            </w:r>
            <w:r w:rsidR="00676029">
              <w:rPr>
                <w:rFonts w:ascii="Frutiger 55 Roman" w:hAnsi="Frutiger 55 Roman"/>
                <w:sz w:val="16"/>
                <w:szCs w:val="16"/>
              </w:rPr>
              <w:t xml:space="preserve"> </w:t>
            </w:r>
            <w:r w:rsidRPr="00641383">
              <w:rPr>
                <w:rFonts w:ascii="Frutiger 55 Roman" w:hAnsi="Frutiger 55 Roman"/>
                <w:sz w:val="16"/>
                <w:szCs w:val="16"/>
              </w:rPr>
              <w:t xml:space="preserve">A variety of forms of school-based evidence used. </w:t>
            </w:r>
          </w:p>
        </w:tc>
        <w:tc>
          <w:tcPr>
            <w:tcW w:w="4145" w:type="dxa"/>
            <w:tcBorders>
              <w:top w:val="single" w:sz="4" w:space="0" w:color="auto"/>
              <w:left w:val="single" w:sz="4" w:space="0" w:color="auto"/>
              <w:bottom w:val="single" w:sz="4"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Communication of high quality showing elegance of style, awareness of audience and precision of phrasing. Accuracy of grammar, spelling and punctuation.</w:t>
            </w:r>
          </w:p>
          <w:p w:rsidR="002C0619" w:rsidRPr="00641383" w:rsidRDefault="002C0619" w:rsidP="002C0619">
            <w:pPr>
              <w:spacing w:line="220" w:lineRule="exact"/>
              <w:rPr>
                <w:rFonts w:ascii="Frutiger 55 Roman" w:hAnsi="Frutiger 55 Roman"/>
                <w:sz w:val="16"/>
                <w:szCs w:val="16"/>
              </w:rPr>
            </w:pPr>
          </w:p>
        </w:tc>
      </w:tr>
      <w:tr w:rsidR="002C0619" w:rsidTr="00676029">
        <w:trPr>
          <w:cantSplit/>
          <w:trHeight w:val="1125"/>
        </w:trPr>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B</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60-69</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perceptive understanding and evaluation of some pertinent issues raised by the question.  A well constructed argument capable of handling different views.</w:t>
            </w:r>
          </w:p>
        </w:tc>
        <w:tc>
          <w:tcPr>
            <w:tcW w:w="2486" w:type="dxa"/>
            <w:tcBorders>
              <w:top w:val="single" w:sz="6" w:space="0" w:color="auto"/>
              <w:left w:val="single" w:sz="6" w:space="0" w:color="auto"/>
              <w:bottom w:val="single" w:sz="6" w:space="0" w:color="auto"/>
              <w:right w:val="single" w:sz="6" w:space="0" w:color="auto"/>
            </w:tcBorders>
          </w:tcPr>
          <w:p w:rsidR="002C0619" w:rsidRPr="00641383" w:rsidRDefault="002C0619" w:rsidP="002C0619">
            <w:pPr>
              <w:pStyle w:val="RecNum"/>
              <w:spacing w:line="220" w:lineRule="exact"/>
              <w:jc w:val="both"/>
              <w:rPr>
                <w:rFonts w:ascii="Frutiger 55 Roman" w:hAnsi="Frutiger 55 Roman"/>
                <w:sz w:val="16"/>
                <w:szCs w:val="16"/>
              </w:rPr>
            </w:pPr>
            <w:r w:rsidRPr="00641383">
              <w:rPr>
                <w:rFonts w:ascii="Frutiger 55 Roman" w:hAnsi="Frutiger 55 Roman"/>
                <w:sz w:val="16"/>
                <w:szCs w:val="16"/>
              </w:rPr>
              <w:t>Sound judgement in the selection, analysis and presentation of sources.</w:t>
            </w:r>
          </w:p>
        </w:tc>
        <w:tc>
          <w:tcPr>
            <w:tcW w:w="2409" w:type="dxa"/>
            <w:tcBorders>
              <w:top w:val="single" w:sz="6" w:space="0" w:color="auto"/>
              <w:left w:val="single" w:sz="6" w:space="0" w:color="auto"/>
              <w:bottom w:val="single" w:sz="6" w:space="0" w:color="auto"/>
              <w:right w:val="single" w:sz="4" w:space="0" w:color="auto"/>
            </w:tcBorders>
          </w:tcPr>
          <w:p w:rsidR="002C0619" w:rsidRPr="00641383" w:rsidRDefault="002C0619" w:rsidP="002C0619">
            <w:pPr>
              <w:pStyle w:val="Header"/>
              <w:tabs>
                <w:tab w:val="clear" w:pos="4153"/>
                <w:tab w:val="clear" w:pos="8306"/>
              </w:tabs>
              <w:spacing w:line="220" w:lineRule="exact"/>
              <w:rPr>
                <w:rFonts w:ascii="Frutiger 55 Roman" w:hAnsi="Frutiger 55 Roman"/>
                <w:sz w:val="16"/>
                <w:szCs w:val="16"/>
              </w:rPr>
            </w:pPr>
            <w:r w:rsidRPr="00641383">
              <w:rPr>
                <w:rFonts w:ascii="Frutiger 55 Roman" w:hAnsi="Frutiger 55 Roman"/>
                <w:sz w:val="16"/>
                <w:szCs w:val="16"/>
              </w:rPr>
              <w:t>Sound judgement in the selection, analysis and evaluation of evidence.</w:t>
            </w:r>
          </w:p>
        </w:tc>
        <w:tc>
          <w:tcPr>
            <w:tcW w:w="4145" w:type="dxa"/>
            <w:tcBorders>
              <w:top w:val="single" w:sz="4" w:space="0" w:color="auto"/>
              <w:left w:val="single" w:sz="4" w:space="0" w:color="auto"/>
              <w:bottom w:val="single" w:sz="4"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written style which contributes to the clear and fluent communication of meaning. Generally appropriate for the audience and generally precise and with accurate grammar, spelling and punctuation.</w:t>
            </w:r>
          </w:p>
        </w:tc>
      </w:tr>
      <w:tr w:rsidR="002C0619" w:rsidTr="00676029">
        <w:trPr>
          <w:cantSplit/>
          <w:trHeight w:val="780"/>
        </w:trPr>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C</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50-59</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sound understanding of relevant issues raised by the question.  A coherent structure of discussion within the argument.</w:t>
            </w:r>
          </w:p>
        </w:tc>
        <w:tc>
          <w:tcPr>
            <w:tcW w:w="2486" w:type="dxa"/>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Competent description and analysis of sources.</w:t>
            </w:r>
          </w:p>
        </w:tc>
        <w:tc>
          <w:tcPr>
            <w:tcW w:w="2409" w:type="dxa"/>
            <w:tcBorders>
              <w:top w:val="single" w:sz="6" w:space="0" w:color="auto"/>
              <w:left w:val="single" w:sz="6" w:space="0" w:color="auto"/>
              <w:bottom w:val="single" w:sz="6" w:space="0" w:color="auto"/>
              <w:right w:val="single" w:sz="4" w:space="0" w:color="auto"/>
            </w:tcBorders>
          </w:tcPr>
          <w:p w:rsidR="002C0619" w:rsidRPr="00641383" w:rsidRDefault="002C0619" w:rsidP="002C0619">
            <w:pPr>
              <w:pStyle w:val="Header"/>
              <w:tabs>
                <w:tab w:val="clear" w:pos="4153"/>
                <w:tab w:val="clear" w:pos="8306"/>
              </w:tabs>
              <w:spacing w:line="220" w:lineRule="exact"/>
              <w:rPr>
                <w:rFonts w:ascii="Frutiger 55 Roman" w:hAnsi="Frutiger 55 Roman"/>
                <w:sz w:val="16"/>
                <w:szCs w:val="16"/>
              </w:rPr>
            </w:pPr>
            <w:r w:rsidRPr="00641383">
              <w:rPr>
                <w:rFonts w:ascii="Frutiger 55 Roman" w:hAnsi="Frutiger 55 Roman"/>
                <w:sz w:val="16"/>
                <w:szCs w:val="16"/>
              </w:rPr>
              <w:t xml:space="preserve">Competent description and analysis of school-based evidence. </w:t>
            </w:r>
          </w:p>
        </w:tc>
        <w:tc>
          <w:tcPr>
            <w:tcW w:w="4145" w:type="dxa"/>
            <w:tcBorders>
              <w:top w:val="single" w:sz="4" w:space="0" w:color="auto"/>
              <w:left w:val="single" w:sz="4" w:space="0" w:color="auto"/>
              <w:bottom w:val="single" w:sz="4"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Few inconsistencies in written style which impair communication. A few difficulties with register. Accurate use of common conventions of grammar, spelling and punctuation but some weaknesses in using more complex language.</w:t>
            </w:r>
          </w:p>
        </w:tc>
      </w:tr>
      <w:tr w:rsidR="002C0619" w:rsidTr="00676029">
        <w:trPr>
          <w:cantSplit/>
          <w:trHeight w:val="1008"/>
        </w:trPr>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D</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40-49</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 xml:space="preserve">A limited understanding of the relevant issues raised by the question.  Discussion not always consistently sustained within the argument. </w:t>
            </w:r>
          </w:p>
        </w:tc>
        <w:tc>
          <w:tcPr>
            <w:tcW w:w="2486" w:type="dxa"/>
            <w:tcBorders>
              <w:top w:val="single" w:sz="6" w:space="0" w:color="auto"/>
              <w:left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Some ability to select appropriate evidence.  An account where the balance is towards the descriptive and remains reliant on limited sources.</w:t>
            </w:r>
          </w:p>
        </w:tc>
        <w:tc>
          <w:tcPr>
            <w:tcW w:w="2409" w:type="dxa"/>
            <w:tcBorders>
              <w:top w:val="single" w:sz="6" w:space="0" w:color="auto"/>
              <w:left w:val="single" w:sz="6" w:space="0" w:color="auto"/>
              <w:bottom w:val="single" w:sz="6"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Some ability to select appropriate school-based evidence, but an account where the balance is toward the descriptive.</w:t>
            </w:r>
          </w:p>
        </w:tc>
        <w:tc>
          <w:tcPr>
            <w:tcW w:w="4145" w:type="dxa"/>
            <w:tcBorders>
              <w:top w:val="single" w:sz="4" w:space="0" w:color="auto"/>
              <w:left w:val="single" w:sz="4" w:space="0" w:color="auto"/>
              <w:bottom w:val="single" w:sz="4"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 xml:space="preserve">Some inconsistencies in written style which impair communication. Some difficulties with register. A number of </w:t>
            </w:r>
            <w:proofErr w:type="spellStart"/>
            <w:r w:rsidRPr="00641383">
              <w:rPr>
                <w:rFonts w:ascii="Frutiger 55 Roman" w:hAnsi="Frutiger 55 Roman"/>
                <w:sz w:val="16"/>
                <w:szCs w:val="16"/>
              </w:rPr>
              <w:t>imprecisions</w:t>
            </w:r>
            <w:proofErr w:type="spellEnd"/>
            <w:r w:rsidRPr="00641383">
              <w:rPr>
                <w:rFonts w:ascii="Frutiger 55 Roman" w:hAnsi="Frutiger 55 Roman"/>
                <w:sz w:val="16"/>
                <w:szCs w:val="16"/>
              </w:rPr>
              <w:t xml:space="preserve"> of phrasing; weaknesses when more complex language is used.</w:t>
            </w:r>
          </w:p>
        </w:tc>
      </w:tr>
      <w:tr w:rsidR="002C0619" w:rsidTr="00676029">
        <w:trPr>
          <w:cantSplit/>
          <w:trHeight w:val="1008"/>
        </w:trPr>
        <w:tc>
          <w:tcPr>
            <w:tcW w:w="0" w:type="auto"/>
            <w:tcBorders>
              <w:top w:val="single" w:sz="6" w:space="0" w:color="auto"/>
              <w:left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E</w:t>
            </w:r>
          </w:p>
        </w:tc>
        <w:tc>
          <w:tcPr>
            <w:tcW w:w="0" w:type="auto"/>
            <w:tcBorders>
              <w:top w:val="single" w:sz="6" w:space="0" w:color="auto"/>
              <w:left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35-39</w:t>
            </w:r>
          </w:p>
        </w:tc>
        <w:tc>
          <w:tcPr>
            <w:tcW w:w="0" w:type="auto"/>
            <w:tcBorders>
              <w:top w:val="single" w:sz="6" w:space="0" w:color="auto"/>
              <w:left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A limited understanding of the relevant issues which seriously impairs the development of a coherent answer to the question.</w:t>
            </w:r>
          </w:p>
        </w:tc>
        <w:tc>
          <w:tcPr>
            <w:tcW w:w="2486" w:type="dxa"/>
            <w:vMerge w:val="restart"/>
            <w:tcBorders>
              <w:top w:val="single" w:sz="6" w:space="0" w:color="auto"/>
              <w:left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Heavy reliance upon secondary sources with minimal interpretation and analysis. An account which is largely descriptive, derivative or uninformed</w:t>
            </w:r>
          </w:p>
        </w:tc>
        <w:tc>
          <w:tcPr>
            <w:tcW w:w="2409" w:type="dxa"/>
            <w:tcBorders>
              <w:top w:val="single" w:sz="6" w:space="0" w:color="auto"/>
              <w:left w:val="single" w:sz="6"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Minimal interpretation and analysis of school-based evidence.</w:t>
            </w:r>
          </w:p>
        </w:tc>
        <w:tc>
          <w:tcPr>
            <w:tcW w:w="4145" w:type="dxa"/>
            <w:tcBorders>
              <w:top w:val="single" w:sz="4" w:space="0" w:color="auto"/>
              <w:left w:val="single" w:sz="4" w:space="0" w:color="auto"/>
              <w:bottom w:val="single" w:sz="4"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Many inconsistencies and inaccuracies which impair communication. Inappropriate for the audience.</w:t>
            </w:r>
          </w:p>
        </w:tc>
      </w:tr>
      <w:tr w:rsidR="002C0619" w:rsidTr="00676029">
        <w:trPr>
          <w:cantSplit/>
          <w:trHeight w:val="951"/>
        </w:trPr>
        <w:tc>
          <w:tcPr>
            <w:tcW w:w="0" w:type="auto"/>
            <w:tcBorders>
              <w:top w:val="single" w:sz="6" w:space="0" w:color="auto"/>
              <w:left w:val="single" w:sz="6" w:space="0" w:color="auto"/>
              <w:bottom w:val="dashed" w:sz="4"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FAIL</w:t>
            </w:r>
          </w:p>
        </w:tc>
        <w:tc>
          <w:tcPr>
            <w:tcW w:w="0" w:type="auto"/>
            <w:tcBorders>
              <w:top w:val="single" w:sz="6" w:space="0" w:color="auto"/>
              <w:left w:val="single" w:sz="6" w:space="0" w:color="auto"/>
              <w:bottom w:val="dashed" w:sz="4"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34 &amp; below</w:t>
            </w:r>
          </w:p>
        </w:tc>
        <w:tc>
          <w:tcPr>
            <w:tcW w:w="0" w:type="auto"/>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Little or no understanding of the issues relevant to the question.  Little or no attempt to develop a structured argument or discussion.</w:t>
            </w:r>
          </w:p>
        </w:tc>
        <w:tc>
          <w:tcPr>
            <w:tcW w:w="2486" w:type="dxa"/>
            <w:vMerge/>
            <w:tcBorders>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p>
        </w:tc>
        <w:tc>
          <w:tcPr>
            <w:tcW w:w="2409" w:type="dxa"/>
            <w:tcBorders>
              <w:top w:val="single" w:sz="6" w:space="0" w:color="auto"/>
              <w:left w:val="single" w:sz="6" w:space="0" w:color="auto"/>
              <w:bottom w:val="single" w:sz="6"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 xml:space="preserve">No inclusion of school-based evidence. </w:t>
            </w:r>
          </w:p>
        </w:tc>
        <w:tc>
          <w:tcPr>
            <w:tcW w:w="4145" w:type="dxa"/>
            <w:tcBorders>
              <w:top w:val="single" w:sz="4" w:space="0" w:color="auto"/>
              <w:left w:val="single" w:sz="4" w:space="0" w:color="auto"/>
              <w:bottom w:val="single" w:sz="4" w:space="0" w:color="auto"/>
              <w:right w:val="single" w:sz="4"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Many inconsistencies and inaccuracies which impair communication. Inappropriate for the audience.</w:t>
            </w:r>
          </w:p>
        </w:tc>
      </w:tr>
      <w:tr w:rsidR="002C0619" w:rsidTr="002C0619">
        <w:trPr>
          <w:cantSplit/>
          <w:trHeight w:val="432"/>
        </w:trPr>
        <w:tc>
          <w:tcPr>
            <w:tcW w:w="0" w:type="auto"/>
            <w:tcBorders>
              <w:top w:val="dashed" w:sz="4"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p>
        </w:tc>
        <w:tc>
          <w:tcPr>
            <w:tcW w:w="0" w:type="auto"/>
            <w:tcBorders>
              <w:top w:val="dashed" w:sz="4" w:space="0" w:color="auto"/>
              <w:left w:val="single" w:sz="6" w:space="0" w:color="auto"/>
              <w:bottom w:val="single" w:sz="6" w:space="0" w:color="auto"/>
              <w:right w:val="single" w:sz="6" w:space="0" w:color="auto"/>
            </w:tcBorders>
          </w:tcPr>
          <w:p w:rsidR="002C0619" w:rsidRPr="00641383" w:rsidRDefault="002C0619" w:rsidP="002C0619">
            <w:pPr>
              <w:spacing w:line="220" w:lineRule="exact"/>
              <w:jc w:val="center"/>
              <w:rPr>
                <w:rFonts w:ascii="Frutiger 55 Roman" w:hAnsi="Frutiger 55 Roman"/>
                <w:b/>
                <w:sz w:val="16"/>
                <w:szCs w:val="16"/>
              </w:rPr>
            </w:pPr>
            <w:r w:rsidRPr="00641383">
              <w:rPr>
                <w:rFonts w:ascii="Frutiger 55 Roman" w:hAnsi="Frutiger 55 Roman"/>
                <w:b/>
                <w:sz w:val="16"/>
                <w:szCs w:val="16"/>
              </w:rPr>
              <w:t>O</w:t>
            </w:r>
          </w:p>
        </w:tc>
        <w:tc>
          <w:tcPr>
            <w:tcW w:w="0" w:type="auto"/>
            <w:gridSpan w:val="4"/>
            <w:tcBorders>
              <w:top w:val="single" w:sz="6" w:space="0" w:color="auto"/>
              <w:left w:val="single" w:sz="6" w:space="0" w:color="auto"/>
              <w:bottom w:val="single" w:sz="6" w:space="0" w:color="auto"/>
              <w:right w:val="single" w:sz="6" w:space="0" w:color="auto"/>
            </w:tcBorders>
          </w:tcPr>
          <w:p w:rsidR="002C0619" w:rsidRPr="00641383" w:rsidRDefault="002C0619" w:rsidP="002C0619">
            <w:pPr>
              <w:spacing w:line="220" w:lineRule="exact"/>
              <w:rPr>
                <w:rFonts w:ascii="Frutiger 55 Roman" w:hAnsi="Frutiger 55 Roman"/>
                <w:sz w:val="16"/>
                <w:szCs w:val="16"/>
              </w:rPr>
            </w:pPr>
            <w:r w:rsidRPr="00641383">
              <w:rPr>
                <w:rFonts w:ascii="Frutiger 55 Roman" w:hAnsi="Frutiger 55 Roman"/>
                <w:sz w:val="16"/>
                <w:szCs w:val="16"/>
              </w:rPr>
              <w:t>O is awarded for assignments handed in late without agreed deferral arrangements.</w:t>
            </w:r>
          </w:p>
        </w:tc>
      </w:tr>
    </w:tbl>
    <w:p w:rsidR="00676029" w:rsidRDefault="002C0619" w:rsidP="002C0619">
      <w:pPr>
        <w:spacing w:line="200" w:lineRule="exact"/>
        <w:rPr>
          <w:rFonts w:ascii="Frutiger 55 Roman" w:hAnsi="Frutiger 55 Roman"/>
          <w:sz w:val="20"/>
        </w:rPr>
      </w:pPr>
      <w:r w:rsidRPr="00641383">
        <w:rPr>
          <w:rFonts w:ascii="Frutiger 55 Roman" w:hAnsi="Frutiger 55 Roman"/>
          <w:b/>
          <w:sz w:val="20"/>
          <w:szCs w:val="18"/>
        </w:rPr>
        <w:t>Note:</w:t>
      </w:r>
      <w:r w:rsidRPr="00641383">
        <w:rPr>
          <w:rFonts w:ascii="Frutiger 55 Roman" w:hAnsi="Frutiger 55 Roman"/>
          <w:b/>
          <w:sz w:val="20"/>
          <w:szCs w:val="18"/>
        </w:rPr>
        <w:tab/>
      </w:r>
      <w:r w:rsidRPr="00641383">
        <w:rPr>
          <w:rFonts w:ascii="Frutiger 55 Roman" w:hAnsi="Frutiger 55 Roman"/>
          <w:sz w:val="20"/>
        </w:rPr>
        <w:t>These criteria describe typical assignments from the middle of the class.  Writing at the lower end of the mark range in any class may not demonstrate all these features consistentl</w:t>
      </w:r>
      <w:r w:rsidR="00676029">
        <w:rPr>
          <w:rFonts w:ascii="Frutiger 55 Roman" w:hAnsi="Frutiger 55 Roman"/>
          <w:sz w:val="20"/>
        </w:rPr>
        <w:t>y.</w:t>
      </w:r>
    </w:p>
    <w:p w:rsidR="00676029" w:rsidRDefault="00676029" w:rsidP="002C0619">
      <w:pPr>
        <w:spacing w:line="200" w:lineRule="exact"/>
        <w:rPr>
          <w:rFonts w:ascii="Frutiger 55 Roman" w:hAnsi="Frutiger 55 Roman"/>
          <w:sz w:val="20"/>
        </w:rPr>
      </w:pPr>
    </w:p>
    <w:p w:rsidR="00676029" w:rsidRDefault="00676029" w:rsidP="002C0619">
      <w:pPr>
        <w:spacing w:line="200" w:lineRule="exact"/>
        <w:rPr>
          <w:rFonts w:ascii="Frutiger 55 Roman" w:hAnsi="Frutiger 55 Roman"/>
          <w:sz w:val="20"/>
        </w:rPr>
      </w:pPr>
    </w:p>
    <w:p w:rsidR="002C0619" w:rsidRDefault="002C0619"/>
    <w:sectPr w:rsidR="002C0619" w:rsidSect="00676029">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287" w:rsidRDefault="00FF2287">
      <w:r>
        <w:separator/>
      </w:r>
    </w:p>
  </w:endnote>
  <w:endnote w:type="continuationSeparator" w:id="1">
    <w:p w:rsidR="00FF2287" w:rsidRDefault="00FF22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C3" w:rsidRDefault="00D12041" w:rsidP="001760C5">
    <w:pPr>
      <w:pStyle w:val="Footer"/>
      <w:framePr w:wrap="around" w:vAnchor="text" w:hAnchor="margin" w:xAlign="center" w:y="1"/>
      <w:rPr>
        <w:rStyle w:val="PageNumber"/>
      </w:rPr>
    </w:pPr>
    <w:r>
      <w:rPr>
        <w:rStyle w:val="PageNumber"/>
      </w:rPr>
      <w:fldChar w:fldCharType="begin"/>
    </w:r>
    <w:r w:rsidR="001D0AC3">
      <w:rPr>
        <w:rStyle w:val="PageNumber"/>
      </w:rPr>
      <w:instrText xml:space="preserve">PAGE  </w:instrText>
    </w:r>
    <w:r>
      <w:rPr>
        <w:rStyle w:val="PageNumber"/>
      </w:rPr>
      <w:fldChar w:fldCharType="separate"/>
    </w:r>
    <w:r w:rsidR="00676029">
      <w:rPr>
        <w:rStyle w:val="PageNumber"/>
        <w:noProof/>
      </w:rPr>
      <w:t>2</w:t>
    </w:r>
    <w:r>
      <w:rPr>
        <w:rStyle w:val="PageNumber"/>
      </w:rPr>
      <w:fldChar w:fldCharType="end"/>
    </w:r>
  </w:p>
  <w:p w:rsidR="001D0AC3" w:rsidRDefault="001D0AC3" w:rsidP="001D0AC3">
    <w:pPr>
      <w:pStyle w:val="Footer"/>
      <w:rPr>
        <w:rFonts w:ascii="Frutiger 55 Roman" w:hAnsi="Frutiger 55 Roman"/>
        <w:sz w:val="20"/>
      </w:rPr>
    </w:pPr>
    <w:r w:rsidRPr="00F35FB4">
      <w:rPr>
        <w:rFonts w:ascii="Frutiger 55 Roman" w:hAnsi="Frutiger 55 Roman"/>
        <w:sz w:val="20"/>
      </w:rPr>
      <w:t>P</w:t>
    </w:r>
    <w:r>
      <w:rPr>
        <w:rFonts w:ascii="Frutiger 55 Roman" w:hAnsi="Frutiger 55 Roman"/>
        <w:sz w:val="20"/>
      </w:rPr>
      <w:t>E201 Core 3 Investigations 2008</w:t>
    </w:r>
    <w:r w:rsidRPr="00F35FB4">
      <w:rPr>
        <w:rFonts w:ascii="Frutiger 55 Roman" w:hAnsi="Frutiger 55 Roman"/>
        <w:sz w:val="20"/>
      </w:rPr>
      <w:t>-0</w:t>
    </w:r>
    <w:r>
      <w:rPr>
        <w:rFonts w:ascii="Frutiger 55 Roman" w:hAnsi="Frutiger 55 Roman"/>
        <w:sz w:val="20"/>
      </w:rPr>
      <w:t>9</w:t>
    </w:r>
  </w:p>
  <w:p w:rsidR="001D0AC3" w:rsidRPr="00F35FB4" w:rsidRDefault="001D0AC3">
    <w:pPr>
      <w:pStyle w:val="Footer"/>
      <w:rPr>
        <w:rFonts w:ascii="Frutiger 55 Roman" w:hAnsi="Frutiger 55 Roman"/>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AC3" w:rsidRDefault="00D12041" w:rsidP="00CF7F26">
    <w:pPr>
      <w:pStyle w:val="Footer"/>
      <w:framePr w:wrap="around" w:vAnchor="text" w:hAnchor="margin" w:xAlign="center" w:y="1"/>
      <w:rPr>
        <w:rStyle w:val="PageNumber"/>
      </w:rPr>
    </w:pPr>
    <w:r>
      <w:rPr>
        <w:rStyle w:val="PageNumber"/>
      </w:rPr>
      <w:fldChar w:fldCharType="begin"/>
    </w:r>
    <w:r w:rsidR="001D0AC3">
      <w:rPr>
        <w:rStyle w:val="PageNumber"/>
      </w:rPr>
      <w:instrText xml:space="preserve">PAGE  </w:instrText>
    </w:r>
    <w:r>
      <w:rPr>
        <w:rStyle w:val="PageNumber"/>
      </w:rPr>
      <w:fldChar w:fldCharType="separate"/>
    </w:r>
    <w:r w:rsidR="00676029">
      <w:rPr>
        <w:rStyle w:val="PageNumber"/>
        <w:noProof/>
      </w:rPr>
      <w:t>1</w:t>
    </w:r>
    <w:r>
      <w:rPr>
        <w:rStyle w:val="PageNumber"/>
      </w:rPr>
      <w:fldChar w:fldCharType="end"/>
    </w:r>
  </w:p>
  <w:p w:rsidR="001D0AC3" w:rsidRDefault="001D0AC3" w:rsidP="001D0AC3">
    <w:pPr>
      <w:pStyle w:val="Footer"/>
      <w:tabs>
        <w:tab w:val="clear" w:pos="8306"/>
        <w:tab w:val="left" w:pos="4153"/>
      </w:tabs>
      <w:rPr>
        <w:rFonts w:ascii="Frutiger 55 Roman" w:hAnsi="Frutiger 55 Roman"/>
        <w:sz w:val="20"/>
      </w:rPr>
    </w:pPr>
    <w:r w:rsidRPr="00F35FB4">
      <w:rPr>
        <w:rFonts w:ascii="Frutiger 55 Roman" w:hAnsi="Frutiger 55 Roman"/>
        <w:sz w:val="20"/>
      </w:rPr>
      <w:t>P</w:t>
    </w:r>
    <w:r>
      <w:rPr>
        <w:rFonts w:ascii="Frutiger 55 Roman" w:hAnsi="Frutiger 55 Roman"/>
        <w:sz w:val="20"/>
      </w:rPr>
      <w:t>E201 Core 3 Investigations 2008</w:t>
    </w:r>
    <w:r w:rsidRPr="00F35FB4">
      <w:rPr>
        <w:rFonts w:ascii="Frutiger 55 Roman" w:hAnsi="Frutiger 55 Roman"/>
        <w:sz w:val="20"/>
      </w:rPr>
      <w:t>-0</w:t>
    </w:r>
    <w:r>
      <w:rPr>
        <w:rFonts w:ascii="Frutiger 55 Roman" w:hAnsi="Frutiger 55 Roman"/>
        <w:sz w:val="20"/>
      </w:rPr>
      <w:t>9</w:t>
    </w:r>
    <w:r>
      <w:rPr>
        <w:rFonts w:ascii="Frutiger 55 Roman" w:hAnsi="Frutiger 55 Roman"/>
        <w:sz w:val="20"/>
      </w:rPr>
      <w:tab/>
    </w:r>
  </w:p>
  <w:p w:rsidR="001D0AC3" w:rsidRDefault="001D0AC3" w:rsidP="001D0AC3">
    <w:pPr>
      <w:pStyle w:val="Footer"/>
      <w:tabs>
        <w:tab w:val="clear" w:pos="4153"/>
        <w:tab w:val="clear" w:pos="8306"/>
        <w:tab w:val="left" w:pos="550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287" w:rsidRDefault="00FF2287">
      <w:r>
        <w:separator/>
      </w:r>
    </w:p>
  </w:footnote>
  <w:footnote w:type="continuationSeparator" w:id="1">
    <w:p w:rsidR="00FF2287" w:rsidRDefault="00FF2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CE62E"/>
    <w:lvl w:ilvl="0">
      <w:numFmt w:val="decimal"/>
      <w:lvlText w:val="*"/>
      <w:lvlJc w:val="left"/>
    </w:lvl>
  </w:abstractNum>
  <w:abstractNum w:abstractNumId="1">
    <w:nsid w:val="06081E6D"/>
    <w:multiLevelType w:val="multilevel"/>
    <w:tmpl w:val="BAEC9C1E"/>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540"/>
        </w:tabs>
        <w:ind w:left="5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6904E2B"/>
    <w:multiLevelType w:val="multilevel"/>
    <w:tmpl w:val="127A3F94"/>
    <w:lvl w:ilvl="0">
      <w:start w:val="1"/>
      <w:numFmt w:val="decimal"/>
      <w:lvlText w:val="%1.0"/>
      <w:lvlJc w:val="left"/>
      <w:pPr>
        <w:tabs>
          <w:tab w:val="num" w:pos="435"/>
        </w:tabs>
        <w:ind w:left="435" w:hanging="435"/>
      </w:pPr>
    </w:lvl>
    <w:lvl w:ilvl="1">
      <w:start w:val="1"/>
      <w:numFmt w:val="decimalZero"/>
      <w:lvlText w:val="%1.%2"/>
      <w:lvlJc w:val="left"/>
      <w:pPr>
        <w:tabs>
          <w:tab w:val="num" w:pos="1155"/>
        </w:tabs>
        <w:ind w:left="1155" w:hanging="435"/>
      </w:pPr>
    </w:lvl>
    <w:lvl w:ilvl="2">
      <w:start w:val="1"/>
      <w:numFmt w:val="decimal"/>
      <w:lvlText w:val="%1.%2.%3"/>
      <w:lvlJc w:val="left"/>
      <w:pPr>
        <w:tabs>
          <w:tab w:val="num" w:pos="2160"/>
        </w:tabs>
        <w:ind w:left="2160" w:hanging="720"/>
      </w:pPr>
    </w:lvl>
    <w:lvl w:ilvl="3">
      <w:start w:val="1"/>
      <w:numFmt w:val="decimalZero"/>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
    <w:nsid w:val="16915D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17636170"/>
    <w:multiLevelType w:val="hybridMultilevel"/>
    <w:tmpl w:val="9A9CCBDA"/>
    <w:lvl w:ilvl="0" w:tplc="594A0600">
      <w:start w:val="3"/>
      <w:numFmt w:val="bullet"/>
      <w:lvlText w:val=""/>
      <w:lvlJc w:val="left"/>
      <w:pPr>
        <w:tabs>
          <w:tab w:val="num" w:pos="284"/>
        </w:tabs>
        <w:ind w:left="284" w:hanging="284"/>
      </w:pPr>
      <w:rPr>
        <w:rFonts w:ascii="Symbol" w:hAnsi="Symbol" w:hint="default"/>
        <w:b/>
        <w:i w:val="0"/>
        <w:sz w:val="22"/>
      </w:rPr>
    </w:lvl>
    <w:lvl w:ilvl="1" w:tplc="FFFFFFFF">
      <w:start w:val="1"/>
      <w:numFmt w:val="bullet"/>
      <w:lvlText w:val="o"/>
      <w:lvlJc w:val="left"/>
      <w:pPr>
        <w:tabs>
          <w:tab w:val="num" w:pos="1800"/>
        </w:tabs>
        <w:ind w:left="1800" w:hanging="360"/>
      </w:pPr>
      <w:rPr>
        <w:rFonts w:ascii="Courier New" w:hAnsi="Courier New" w:cs="Arial Narro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Arial Narro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Arial Narro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306538A"/>
    <w:multiLevelType w:val="hybridMultilevel"/>
    <w:tmpl w:val="1ABE5068"/>
    <w:lvl w:ilvl="0" w:tplc="1E66B12A">
      <w:start w:val="3"/>
      <w:numFmt w:val="bullet"/>
      <w:lvlText w:val=""/>
      <w:lvlJc w:val="left"/>
      <w:pPr>
        <w:tabs>
          <w:tab w:val="num" w:pos="454"/>
        </w:tabs>
        <w:ind w:left="454" w:hanging="454"/>
      </w:pPr>
      <w:rPr>
        <w:rFonts w:ascii="Symbol" w:hAnsi="Symbol" w:hint="default"/>
        <w:b/>
        <w:i w:val="0"/>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49361E7"/>
    <w:multiLevelType w:val="hybridMultilevel"/>
    <w:tmpl w:val="E5FEF650"/>
    <w:lvl w:ilvl="0" w:tplc="04090001">
      <w:start w:val="1"/>
      <w:numFmt w:val="bullet"/>
      <w:lvlText w:val=""/>
      <w:lvlJc w:val="left"/>
      <w:pPr>
        <w:tabs>
          <w:tab w:val="num" w:pos="1620"/>
        </w:tabs>
        <w:ind w:left="1620" w:hanging="360"/>
      </w:pPr>
      <w:rPr>
        <w:rFonts w:ascii="Symbol" w:hAnsi="Symbol" w:hint="default"/>
      </w:rPr>
    </w:lvl>
    <w:lvl w:ilvl="1" w:tplc="08090001">
      <w:start w:val="1"/>
      <w:numFmt w:val="bullet"/>
      <w:lvlText w:val=""/>
      <w:lvlJc w:val="left"/>
      <w:pPr>
        <w:tabs>
          <w:tab w:val="num" w:pos="540"/>
        </w:tabs>
        <w:ind w:left="540" w:hanging="360"/>
      </w:pPr>
      <w:rPr>
        <w:rFonts w:ascii="Symbol" w:hAnsi="Symbol" w:hint="default"/>
      </w:rPr>
    </w:lvl>
    <w:lvl w:ilvl="2" w:tplc="9A6E1564">
      <w:start w:val="1"/>
      <w:numFmt w:val="bullet"/>
      <w:lvlText w:val=""/>
      <w:lvlJc w:val="left"/>
      <w:pPr>
        <w:tabs>
          <w:tab w:val="num" w:pos="2027"/>
        </w:tabs>
        <w:ind w:left="2083" w:hanging="283"/>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93526C"/>
    <w:multiLevelType w:val="singleLevel"/>
    <w:tmpl w:val="8436822C"/>
    <w:lvl w:ilvl="0">
      <w:start w:val="1"/>
      <w:numFmt w:val="bullet"/>
      <w:lvlText w:val=""/>
      <w:lvlJc w:val="left"/>
      <w:pPr>
        <w:tabs>
          <w:tab w:val="num" w:pos="360"/>
        </w:tabs>
        <w:ind w:left="360" w:hanging="360"/>
      </w:pPr>
      <w:rPr>
        <w:rFonts w:ascii="Symbol" w:hAnsi="Symbol" w:hint="default"/>
      </w:rPr>
    </w:lvl>
  </w:abstractNum>
  <w:abstractNum w:abstractNumId="8">
    <w:nsid w:val="29C81828"/>
    <w:multiLevelType w:val="hybridMultilevel"/>
    <w:tmpl w:val="F1445320"/>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31FB2EF4"/>
    <w:multiLevelType w:val="hybridMultilevel"/>
    <w:tmpl w:val="F14C82C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466C05"/>
    <w:multiLevelType w:val="hybridMultilevel"/>
    <w:tmpl w:val="9E442D48"/>
    <w:lvl w:ilvl="0" w:tplc="A0D4560C">
      <w:start w:val="3"/>
      <w:numFmt w:val="bullet"/>
      <w:lvlText w:val=""/>
      <w:lvlJc w:val="left"/>
      <w:pPr>
        <w:tabs>
          <w:tab w:val="num" w:pos="284"/>
        </w:tabs>
        <w:ind w:left="284" w:hanging="284"/>
      </w:pPr>
      <w:rPr>
        <w:rFonts w:ascii="Symbol" w:hAnsi="Symbol" w:hint="default"/>
        <w:b/>
        <w:i w:val="0"/>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AA341F2"/>
    <w:multiLevelType w:val="multilevel"/>
    <w:tmpl w:val="DD4AE41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Arial Narro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Narro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Narro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453A761F"/>
    <w:multiLevelType w:val="singleLevel"/>
    <w:tmpl w:val="8436822C"/>
    <w:lvl w:ilvl="0">
      <w:start w:val="1"/>
      <w:numFmt w:val="bullet"/>
      <w:lvlText w:val=""/>
      <w:lvlJc w:val="left"/>
      <w:pPr>
        <w:tabs>
          <w:tab w:val="num" w:pos="360"/>
        </w:tabs>
        <w:ind w:left="360" w:hanging="360"/>
      </w:pPr>
      <w:rPr>
        <w:rFonts w:ascii="Symbol" w:hAnsi="Symbol" w:hint="default"/>
      </w:rPr>
    </w:lvl>
  </w:abstractNum>
  <w:abstractNum w:abstractNumId="13">
    <w:nsid w:val="471409F0"/>
    <w:multiLevelType w:val="singleLevel"/>
    <w:tmpl w:val="8436822C"/>
    <w:lvl w:ilvl="0">
      <w:start w:val="1"/>
      <w:numFmt w:val="bullet"/>
      <w:lvlText w:val=""/>
      <w:lvlJc w:val="left"/>
      <w:pPr>
        <w:tabs>
          <w:tab w:val="num" w:pos="360"/>
        </w:tabs>
        <w:ind w:left="360" w:hanging="360"/>
      </w:pPr>
      <w:rPr>
        <w:rFonts w:ascii="Symbol" w:hAnsi="Symbol" w:hint="default"/>
      </w:rPr>
    </w:lvl>
  </w:abstractNum>
  <w:abstractNum w:abstractNumId="14">
    <w:nsid w:val="51B0057F"/>
    <w:multiLevelType w:val="hybridMultilevel"/>
    <w:tmpl w:val="28BE8D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nsid w:val="53273875"/>
    <w:multiLevelType w:val="hybridMultilevel"/>
    <w:tmpl w:val="25825CF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18C091E"/>
    <w:multiLevelType w:val="hybridMultilevel"/>
    <w:tmpl w:val="DD4AE41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Arial Narro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Arial Narro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Arial Narro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nsid w:val="68D7528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69036730"/>
    <w:multiLevelType w:val="multilevel"/>
    <w:tmpl w:val="1ABE5068"/>
    <w:lvl w:ilvl="0">
      <w:start w:val="3"/>
      <w:numFmt w:val="bullet"/>
      <w:lvlText w:val=""/>
      <w:lvlJc w:val="left"/>
      <w:pPr>
        <w:tabs>
          <w:tab w:val="num" w:pos="454"/>
        </w:tabs>
        <w:ind w:left="454" w:hanging="454"/>
      </w:pPr>
      <w:rPr>
        <w:rFonts w:ascii="Symbol" w:hAnsi="Symbol" w:hint="default"/>
        <w:b/>
        <w:i w:val="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BD51A3E"/>
    <w:multiLevelType w:val="singleLevel"/>
    <w:tmpl w:val="A6E07686"/>
    <w:lvl w:ilvl="0">
      <w:start w:val="3"/>
      <w:numFmt w:val="bullet"/>
      <w:lvlText w:val=""/>
      <w:lvlJc w:val="left"/>
      <w:pPr>
        <w:tabs>
          <w:tab w:val="num" w:pos="720"/>
        </w:tabs>
        <w:ind w:left="720" w:hanging="720"/>
      </w:pPr>
      <w:rPr>
        <w:rFonts w:ascii="Symbol" w:hAnsi="Symbol" w:hint="default"/>
        <w:b/>
        <w:i w:val="0"/>
        <w:sz w:val="22"/>
      </w:rPr>
    </w:lvl>
  </w:abstractNum>
  <w:abstractNum w:abstractNumId="20">
    <w:nsid w:val="6D74556A"/>
    <w:multiLevelType w:val="hybridMultilevel"/>
    <w:tmpl w:val="01A2EA3C"/>
    <w:lvl w:ilvl="0" w:tplc="186EBACC">
      <w:start w:val="3"/>
      <w:numFmt w:val="bullet"/>
      <w:lvlText w:val=""/>
      <w:lvlJc w:val="left"/>
      <w:pPr>
        <w:tabs>
          <w:tab w:val="num" w:pos="284"/>
        </w:tabs>
        <w:ind w:left="284" w:hanging="284"/>
      </w:pPr>
      <w:rPr>
        <w:rFonts w:ascii="Symbol" w:hAnsi="Symbol" w:hint="default"/>
        <w:b/>
        <w:i w:val="0"/>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0AC414B"/>
    <w:multiLevelType w:val="singleLevel"/>
    <w:tmpl w:val="08090003"/>
    <w:lvl w:ilvl="0">
      <w:start w:val="1"/>
      <w:numFmt w:val="bullet"/>
      <w:lvlText w:val=""/>
      <w:lvlJc w:val="left"/>
      <w:pPr>
        <w:tabs>
          <w:tab w:val="num" w:pos="360"/>
        </w:tabs>
        <w:ind w:left="360" w:hanging="360"/>
      </w:pPr>
      <w:rPr>
        <w:rFonts w:ascii="Symbol" w:hAnsi="Symbol" w:hint="default"/>
      </w:rPr>
    </w:lvl>
  </w:abstractNum>
  <w:abstractNum w:abstractNumId="22">
    <w:nsid w:val="7A6C41A5"/>
    <w:multiLevelType w:val="hybridMultilevel"/>
    <w:tmpl w:val="D60AE6A2"/>
    <w:lvl w:ilvl="0" w:tplc="FFFFFFFF">
      <w:start w:val="1"/>
      <w:numFmt w:val="bullet"/>
      <w:lvlText w:val=""/>
      <w:lvlJc w:val="left"/>
      <w:pPr>
        <w:tabs>
          <w:tab w:val="num" w:pos="540"/>
        </w:tabs>
        <w:ind w:left="540" w:hanging="360"/>
      </w:pPr>
      <w:rPr>
        <w:rFonts w:ascii="Symbol" w:hAnsi="Symbol" w:hint="default"/>
      </w:rPr>
    </w:lvl>
    <w:lvl w:ilvl="1" w:tplc="FFFFFFFF" w:tentative="1">
      <w:start w:val="1"/>
      <w:numFmt w:val="bullet"/>
      <w:lvlText w:val="o"/>
      <w:lvlJc w:val="left"/>
      <w:pPr>
        <w:tabs>
          <w:tab w:val="num" w:pos="1260"/>
        </w:tabs>
        <w:ind w:left="1260" w:hanging="360"/>
      </w:pPr>
      <w:rPr>
        <w:rFonts w:ascii="Courier New" w:hAnsi="Courier New" w:cs="Wingdings"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cs="Wingdings"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cs="Wingdings"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23">
    <w:nsid w:val="7C13329D"/>
    <w:multiLevelType w:val="singleLevel"/>
    <w:tmpl w:val="A6E07686"/>
    <w:lvl w:ilvl="0">
      <w:start w:val="3"/>
      <w:numFmt w:val="bullet"/>
      <w:lvlText w:val=""/>
      <w:lvlJc w:val="left"/>
      <w:pPr>
        <w:tabs>
          <w:tab w:val="num" w:pos="720"/>
        </w:tabs>
        <w:ind w:left="720" w:hanging="720"/>
      </w:pPr>
      <w:rPr>
        <w:rFonts w:ascii="Symbol" w:hAnsi="Symbol" w:hint="default"/>
        <w:b/>
        <w:i w:val="0"/>
        <w:sz w:val="22"/>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7"/>
  </w:num>
  <w:num w:numId="4">
    <w:abstractNumId w:val="22"/>
  </w:num>
  <w:num w:numId="5">
    <w:abstractNumId w:val="15"/>
  </w:num>
  <w:num w:numId="6">
    <w:abstractNumId w:val="7"/>
  </w:num>
  <w:num w:numId="7">
    <w:abstractNumId w:val="12"/>
  </w:num>
  <w:num w:numId="8">
    <w:abstractNumId w:val="13"/>
  </w:num>
  <w:num w:numId="9">
    <w:abstractNumId w:val="6"/>
  </w:num>
  <w:num w:numId="10">
    <w:abstractNumId w:val="8"/>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9"/>
  </w:num>
  <w:num w:numId="13">
    <w:abstractNumId w:val="23"/>
  </w:num>
  <w:num w:numId="14">
    <w:abstractNumId w:val="19"/>
  </w:num>
  <w:num w:numId="15">
    <w:abstractNumId w:val="21"/>
  </w:num>
  <w:num w:numId="16">
    <w:abstractNumId w:val="16"/>
  </w:num>
  <w:num w:numId="17">
    <w:abstractNumId w:val="14"/>
  </w:num>
  <w:num w:numId="18">
    <w:abstractNumId w:val="5"/>
  </w:num>
  <w:num w:numId="19">
    <w:abstractNumId w:val="18"/>
  </w:num>
  <w:num w:numId="20">
    <w:abstractNumId w:val="20"/>
  </w:num>
  <w:num w:numId="21">
    <w:abstractNumId w:val="10"/>
  </w:num>
  <w:num w:numId="22">
    <w:abstractNumId w:val="11"/>
  </w:num>
  <w:num w:numId="23">
    <w:abstractNumId w:val="4"/>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C0619"/>
    <w:rsid w:val="000444DD"/>
    <w:rsid w:val="0006400F"/>
    <w:rsid w:val="00084AB6"/>
    <w:rsid w:val="000A36B3"/>
    <w:rsid w:val="000E4E4D"/>
    <w:rsid w:val="00133057"/>
    <w:rsid w:val="00161A94"/>
    <w:rsid w:val="001720AC"/>
    <w:rsid w:val="001760C5"/>
    <w:rsid w:val="00183788"/>
    <w:rsid w:val="001874CD"/>
    <w:rsid w:val="001D0AC3"/>
    <w:rsid w:val="001E2D11"/>
    <w:rsid w:val="001F1522"/>
    <w:rsid w:val="00231456"/>
    <w:rsid w:val="00237187"/>
    <w:rsid w:val="00265E77"/>
    <w:rsid w:val="002C0619"/>
    <w:rsid w:val="002C0A0D"/>
    <w:rsid w:val="00325B4C"/>
    <w:rsid w:val="00444667"/>
    <w:rsid w:val="004476DB"/>
    <w:rsid w:val="00486972"/>
    <w:rsid w:val="00490FA8"/>
    <w:rsid w:val="00512CF5"/>
    <w:rsid w:val="005232E8"/>
    <w:rsid w:val="00525B3F"/>
    <w:rsid w:val="0053665B"/>
    <w:rsid w:val="00561849"/>
    <w:rsid w:val="005B0D78"/>
    <w:rsid w:val="005D3611"/>
    <w:rsid w:val="00672A67"/>
    <w:rsid w:val="00676029"/>
    <w:rsid w:val="006B1A9B"/>
    <w:rsid w:val="006E03E1"/>
    <w:rsid w:val="00760931"/>
    <w:rsid w:val="00777227"/>
    <w:rsid w:val="00840C79"/>
    <w:rsid w:val="00841EEF"/>
    <w:rsid w:val="008434EF"/>
    <w:rsid w:val="00865D6B"/>
    <w:rsid w:val="00884E6F"/>
    <w:rsid w:val="008D426E"/>
    <w:rsid w:val="008D5F5F"/>
    <w:rsid w:val="00904857"/>
    <w:rsid w:val="009647D3"/>
    <w:rsid w:val="00991978"/>
    <w:rsid w:val="009C0B8F"/>
    <w:rsid w:val="00A4101D"/>
    <w:rsid w:val="00A65A0D"/>
    <w:rsid w:val="00AA14FC"/>
    <w:rsid w:val="00AA38BF"/>
    <w:rsid w:val="00AE1267"/>
    <w:rsid w:val="00AE768A"/>
    <w:rsid w:val="00AF5BB6"/>
    <w:rsid w:val="00B17894"/>
    <w:rsid w:val="00B26BD7"/>
    <w:rsid w:val="00B47EBC"/>
    <w:rsid w:val="00B543C7"/>
    <w:rsid w:val="00B61DE2"/>
    <w:rsid w:val="00B663A4"/>
    <w:rsid w:val="00B7240C"/>
    <w:rsid w:val="00BD05B8"/>
    <w:rsid w:val="00BD3097"/>
    <w:rsid w:val="00C22C83"/>
    <w:rsid w:val="00C71DC8"/>
    <w:rsid w:val="00C81371"/>
    <w:rsid w:val="00C9305C"/>
    <w:rsid w:val="00CF7F26"/>
    <w:rsid w:val="00D12041"/>
    <w:rsid w:val="00D216D3"/>
    <w:rsid w:val="00D44D33"/>
    <w:rsid w:val="00D511D9"/>
    <w:rsid w:val="00D725B6"/>
    <w:rsid w:val="00DC388A"/>
    <w:rsid w:val="00DC402C"/>
    <w:rsid w:val="00DE3EC8"/>
    <w:rsid w:val="00DE45D0"/>
    <w:rsid w:val="00E154C2"/>
    <w:rsid w:val="00E24E44"/>
    <w:rsid w:val="00E56F0E"/>
    <w:rsid w:val="00E80670"/>
    <w:rsid w:val="00E8604B"/>
    <w:rsid w:val="00F15429"/>
    <w:rsid w:val="00F30030"/>
    <w:rsid w:val="00F3495C"/>
    <w:rsid w:val="00FA73FC"/>
    <w:rsid w:val="00FF228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0619"/>
    <w:rPr>
      <w:sz w:val="24"/>
      <w:lang w:eastAsia="en-US"/>
    </w:rPr>
  </w:style>
  <w:style w:type="paragraph" w:styleId="Heading1">
    <w:name w:val="heading 1"/>
    <w:basedOn w:val="Normal"/>
    <w:next w:val="Normal"/>
    <w:qFormat/>
    <w:rsid w:val="002C0619"/>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2C0619"/>
    <w:pPr>
      <w:keepNext/>
      <w:jc w:val="center"/>
      <w:outlineLvl w:val="2"/>
    </w:pPr>
    <w:rPr>
      <w:b/>
    </w:rPr>
  </w:style>
  <w:style w:type="paragraph" w:styleId="Heading4">
    <w:name w:val="heading 4"/>
    <w:basedOn w:val="Normal"/>
    <w:next w:val="Normal"/>
    <w:qFormat/>
    <w:rsid w:val="002C061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C06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2C0619"/>
    <w:pPr>
      <w:tabs>
        <w:tab w:val="center" w:pos="4153"/>
        <w:tab w:val="right" w:pos="8306"/>
      </w:tabs>
      <w:jc w:val="both"/>
    </w:pPr>
  </w:style>
  <w:style w:type="paragraph" w:styleId="Title">
    <w:name w:val="Title"/>
    <w:basedOn w:val="Normal"/>
    <w:qFormat/>
    <w:rsid w:val="002C0619"/>
    <w:pPr>
      <w:tabs>
        <w:tab w:val="left" w:pos="2268"/>
      </w:tabs>
      <w:jc w:val="center"/>
    </w:pPr>
    <w:rPr>
      <w:b/>
    </w:rPr>
  </w:style>
  <w:style w:type="paragraph" w:customStyle="1" w:styleId="BodyText21">
    <w:name w:val="Body Text 21"/>
    <w:basedOn w:val="Normal"/>
    <w:rsid w:val="002C06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character" w:styleId="Hyperlink">
    <w:name w:val="Hyperlink"/>
    <w:basedOn w:val="DefaultParagraphFont"/>
    <w:rsid w:val="002C0619"/>
    <w:rPr>
      <w:color w:val="0000FF"/>
      <w:u w:val="single"/>
    </w:rPr>
  </w:style>
  <w:style w:type="paragraph" w:styleId="BodyText3">
    <w:name w:val="Body Text 3"/>
    <w:basedOn w:val="Normal"/>
    <w:rsid w:val="002C0619"/>
    <w:pPr>
      <w:jc w:val="both"/>
    </w:pPr>
    <w:rPr>
      <w:b/>
    </w:rPr>
  </w:style>
  <w:style w:type="paragraph" w:customStyle="1" w:styleId="Default">
    <w:name w:val="Default"/>
    <w:rsid w:val="002C0619"/>
    <w:pPr>
      <w:overflowPunct w:val="0"/>
      <w:autoSpaceDE w:val="0"/>
      <w:autoSpaceDN w:val="0"/>
      <w:adjustRightInd w:val="0"/>
      <w:textAlignment w:val="baseline"/>
    </w:pPr>
    <w:rPr>
      <w:rFonts w:ascii="Helvetica" w:hAnsi="Helvetica"/>
      <w:color w:val="000000"/>
      <w:sz w:val="24"/>
      <w:lang w:val="en-US" w:eastAsia="en-US"/>
    </w:rPr>
  </w:style>
  <w:style w:type="paragraph" w:styleId="Footer">
    <w:name w:val="footer"/>
    <w:basedOn w:val="Normal"/>
    <w:rsid w:val="002C0619"/>
    <w:pPr>
      <w:tabs>
        <w:tab w:val="center" w:pos="4153"/>
        <w:tab w:val="right" w:pos="8306"/>
      </w:tabs>
    </w:pPr>
  </w:style>
  <w:style w:type="character" w:styleId="PageNumber">
    <w:name w:val="page number"/>
    <w:basedOn w:val="DefaultParagraphFont"/>
    <w:rsid w:val="002C0619"/>
  </w:style>
  <w:style w:type="paragraph" w:styleId="BodyText">
    <w:name w:val="Body Text"/>
    <w:basedOn w:val="Normal"/>
    <w:rsid w:val="002C0619"/>
    <w:pPr>
      <w:spacing w:after="120"/>
    </w:pPr>
  </w:style>
  <w:style w:type="paragraph" w:customStyle="1" w:styleId="RecNum">
    <w:name w:val="Rec_Num"/>
    <w:basedOn w:val="Normal"/>
    <w:rsid w:val="002C0619"/>
    <w:rPr>
      <w:rFonts w:ascii="Century Schoolbook" w:hAnsi="Century Schoolbook"/>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1184</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Bishop Grosseteste College</Company>
  <LinksUpToDate>false</LinksUpToDate>
  <CharactersWithSpaces>7963</CharactersWithSpaces>
  <SharedDoc>false</SharedDoc>
  <HLinks>
    <vt:vector size="66" baseType="variant">
      <vt:variant>
        <vt:i4>31</vt:i4>
      </vt:variant>
      <vt:variant>
        <vt:i4>30</vt:i4>
      </vt:variant>
      <vt:variant>
        <vt:i4>0</vt:i4>
      </vt:variant>
      <vt:variant>
        <vt:i4>5</vt:i4>
      </vt:variant>
      <vt:variant>
        <vt:lpwstr>http://www.ltscotland.org.uk/earlyyears/resources/publication/ltscotland/learning3to5.asp</vt:lpwstr>
      </vt:variant>
      <vt:variant>
        <vt:lpwstr/>
      </vt:variant>
      <vt:variant>
        <vt:i4>123</vt:i4>
      </vt:variant>
      <vt:variant>
        <vt:i4>27</vt:i4>
      </vt:variant>
      <vt:variant>
        <vt:i4>0</vt:i4>
      </vt:variant>
      <vt:variant>
        <vt:i4>5</vt:i4>
      </vt:variant>
      <vt:variant>
        <vt:lpwstr>http://education.umn.edu/rationalnumberproject/03_1.html</vt:lpwstr>
      </vt:variant>
      <vt:variant>
        <vt:lpwstr>top</vt:lpwstr>
      </vt:variant>
      <vt:variant>
        <vt:i4>6488070</vt:i4>
      </vt:variant>
      <vt:variant>
        <vt:i4>24</vt:i4>
      </vt:variant>
      <vt:variant>
        <vt:i4>0</vt:i4>
      </vt:variant>
      <vt:variant>
        <vt:i4>5</vt:i4>
      </vt:variant>
      <vt:variant>
        <vt:lpwstr>http://www.uea.ac.uk/menu/acad_depts/edu/learn/morphett/bruner.htm</vt:lpwstr>
      </vt:variant>
      <vt:variant>
        <vt:lpwstr/>
      </vt:variant>
      <vt:variant>
        <vt:i4>4325471</vt:i4>
      </vt:variant>
      <vt:variant>
        <vt:i4>21</vt:i4>
      </vt:variant>
      <vt:variant>
        <vt:i4>0</vt:i4>
      </vt:variant>
      <vt:variant>
        <vt:i4>5</vt:i4>
      </vt:variant>
      <vt:variant>
        <vt:lpwstr>http://www.standards.dfes.gov.uk/primaryFramework</vt:lpwstr>
      </vt:variant>
      <vt:variant>
        <vt:lpwstr/>
      </vt:variant>
      <vt:variant>
        <vt:i4>2752629</vt:i4>
      </vt:variant>
      <vt:variant>
        <vt:i4>18</vt:i4>
      </vt:variant>
      <vt:variant>
        <vt:i4>0</vt:i4>
      </vt:variant>
      <vt:variant>
        <vt:i4>5</vt:i4>
      </vt:variant>
      <vt:variant>
        <vt:lpwstr>http://publications.teachernet.gov.uk/</vt:lpwstr>
      </vt:variant>
      <vt:variant>
        <vt:lpwstr/>
      </vt:variant>
      <vt:variant>
        <vt:i4>1179737</vt:i4>
      </vt:variant>
      <vt:variant>
        <vt:i4>15</vt:i4>
      </vt:variant>
      <vt:variant>
        <vt:i4>0</vt:i4>
      </vt:variant>
      <vt:variant>
        <vt:i4>5</vt:i4>
      </vt:variant>
      <vt:variant>
        <vt:lpwstr>http://www.everychildmatters.gov.uk/</vt:lpwstr>
      </vt:variant>
      <vt:variant>
        <vt:lpwstr/>
      </vt:variant>
      <vt:variant>
        <vt:i4>5767171</vt:i4>
      </vt:variant>
      <vt:variant>
        <vt:i4>12</vt:i4>
      </vt:variant>
      <vt:variant>
        <vt:i4>0</vt:i4>
      </vt:variant>
      <vt:variant>
        <vt:i4>5</vt:i4>
      </vt:variant>
      <vt:variant>
        <vt:lpwstr>http://www.teachernet.gov.uk/publications</vt:lpwstr>
      </vt:variant>
      <vt:variant>
        <vt:lpwstr/>
      </vt:variant>
      <vt:variant>
        <vt:i4>3211316</vt:i4>
      </vt:variant>
      <vt:variant>
        <vt:i4>9</vt:i4>
      </vt:variant>
      <vt:variant>
        <vt:i4>0</vt:i4>
      </vt:variant>
      <vt:variant>
        <vt:i4>5</vt:i4>
      </vt:variant>
      <vt:variant>
        <vt:lpwstr>http://www.standards.dfes.gov.uk/primaryframeworks</vt:lpwstr>
      </vt:variant>
      <vt:variant>
        <vt:lpwstr/>
      </vt:variant>
      <vt:variant>
        <vt:i4>6815835</vt:i4>
      </vt:variant>
      <vt:variant>
        <vt:i4>6</vt:i4>
      </vt:variant>
      <vt:variant>
        <vt:i4>0</vt:i4>
      </vt:variant>
      <vt:variant>
        <vt:i4>5</vt:i4>
      </vt:variant>
      <vt:variant>
        <vt:lpwstr>mailto:(stuart.graver@bishopg.ac.uk)</vt:lpwstr>
      </vt:variant>
      <vt:variant>
        <vt:lpwstr/>
      </vt:variant>
      <vt:variant>
        <vt:i4>196661</vt:i4>
      </vt:variant>
      <vt:variant>
        <vt:i4>3</vt:i4>
      </vt:variant>
      <vt:variant>
        <vt:i4>0</vt:i4>
      </vt:variant>
      <vt:variant>
        <vt:i4>5</vt:i4>
      </vt:variant>
      <vt:variant>
        <vt:lpwstr>mailto:mike.steele@bishopg.ac.uk</vt:lpwstr>
      </vt:variant>
      <vt:variant>
        <vt:lpwstr/>
      </vt:variant>
      <vt:variant>
        <vt:i4>1769571</vt:i4>
      </vt:variant>
      <vt:variant>
        <vt:i4>0</vt:i4>
      </vt:variant>
      <vt:variant>
        <vt:i4>0</vt:i4>
      </vt:variant>
      <vt:variant>
        <vt:i4>5</vt:i4>
      </vt:variant>
      <vt:variant>
        <vt:lpwstr>mailto:k.y.taylor@bishopg.ac.uk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acarr</dc:creator>
  <cp:keywords/>
  <dc:description/>
  <cp:lastModifiedBy>Ashley</cp:lastModifiedBy>
  <cp:revision>3</cp:revision>
  <cp:lastPrinted>2008-08-27T16:46:00Z</cp:lastPrinted>
  <dcterms:created xsi:type="dcterms:W3CDTF">2011-02-24T17:39:00Z</dcterms:created>
  <dcterms:modified xsi:type="dcterms:W3CDTF">2011-02-24T17:43:00Z</dcterms:modified>
</cp:coreProperties>
</file>