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34E" w:rsidRPr="00940B23" w:rsidRDefault="00FD334E" w:rsidP="00FD334E">
      <w:pPr>
        <w:spacing w:line="360" w:lineRule="auto"/>
        <w:jc w:val="center"/>
        <w:rPr>
          <w:rFonts w:ascii="Times New Roman" w:hAnsi="Times New Roman" w:cs="Times New Roman"/>
          <w:b/>
          <w:sz w:val="24"/>
          <w:szCs w:val="24"/>
        </w:rPr>
      </w:pPr>
      <w:bookmarkStart w:id="0" w:name="_GoBack"/>
      <w:bookmarkEnd w:id="0"/>
      <w:r w:rsidRPr="00C43E4F">
        <w:rPr>
          <w:rFonts w:ascii="Times New Roman" w:hAnsi="Times New Roman" w:cs="Times New Roman"/>
          <w:b/>
          <w:sz w:val="24"/>
          <w:szCs w:val="24"/>
        </w:rPr>
        <w:t xml:space="preserve">Boris Artzybasheff and the art of anthropomorphic </w:t>
      </w:r>
      <w:r>
        <w:rPr>
          <w:rFonts w:ascii="Times New Roman" w:hAnsi="Times New Roman" w:cs="Times New Roman"/>
          <w:b/>
          <w:sz w:val="24"/>
          <w:szCs w:val="24"/>
        </w:rPr>
        <w:br/>
      </w:r>
      <w:r w:rsidRPr="00C43E4F">
        <w:rPr>
          <w:rFonts w:ascii="Times New Roman" w:hAnsi="Times New Roman" w:cs="Times New Roman"/>
          <w:b/>
          <w:sz w:val="24"/>
          <w:szCs w:val="24"/>
        </w:rPr>
        <w:t>marketi</w:t>
      </w:r>
      <w:r>
        <w:rPr>
          <w:rFonts w:ascii="Times New Roman" w:hAnsi="Times New Roman" w:cs="Times New Roman"/>
          <w:b/>
          <w:sz w:val="24"/>
          <w:szCs w:val="24"/>
        </w:rPr>
        <w:t>ng in early American consumer culture</w:t>
      </w:r>
    </w:p>
    <w:p w:rsidR="00FD334E" w:rsidRDefault="00FD334E" w:rsidP="00FD334E">
      <w:pPr>
        <w:tabs>
          <w:tab w:val="center" w:pos="4680"/>
        </w:tabs>
        <w:spacing w:line="360" w:lineRule="auto"/>
        <w:jc w:val="both"/>
        <w:rPr>
          <w:rFonts w:ascii="Times New Roman" w:hAnsi="Times New Roman" w:cs="Times New Roman"/>
          <w:sz w:val="24"/>
          <w:szCs w:val="24"/>
        </w:rPr>
      </w:pPr>
      <w:r w:rsidRPr="00940B23">
        <w:rPr>
          <w:rFonts w:ascii="Times New Roman" w:hAnsi="Times New Roman" w:cs="Times New Roman"/>
          <w:sz w:val="24"/>
          <w:szCs w:val="24"/>
        </w:rPr>
        <w:t>Dr Georgios Patsiaouras, Lecturer in Marketing and Consumption, School of Management, University of Leicester</w:t>
      </w:r>
      <w:r>
        <w:rPr>
          <w:rFonts w:ascii="Times New Roman" w:hAnsi="Times New Roman" w:cs="Times New Roman"/>
          <w:sz w:val="24"/>
          <w:szCs w:val="24"/>
        </w:rPr>
        <w:t xml:space="preserve">, Ken Edwards Building, </w:t>
      </w:r>
      <w:r w:rsidRPr="00940B23">
        <w:rPr>
          <w:rFonts w:ascii="Times New Roman" w:hAnsi="Times New Roman" w:cs="Times New Roman"/>
          <w:sz w:val="24"/>
          <w:szCs w:val="24"/>
        </w:rPr>
        <w:t>LE1 7RH</w:t>
      </w:r>
      <w:r>
        <w:rPr>
          <w:rFonts w:ascii="Times New Roman" w:hAnsi="Times New Roman" w:cs="Times New Roman"/>
          <w:sz w:val="24"/>
          <w:szCs w:val="24"/>
        </w:rPr>
        <w:t xml:space="preserve">, </w:t>
      </w:r>
      <w:r w:rsidRPr="00940B23">
        <w:rPr>
          <w:rFonts w:ascii="Times New Roman" w:hAnsi="Times New Roman" w:cs="Times New Roman"/>
          <w:sz w:val="24"/>
          <w:szCs w:val="24"/>
        </w:rPr>
        <w:t>UK</w:t>
      </w:r>
      <w:r>
        <w:rPr>
          <w:rFonts w:ascii="Times New Roman" w:hAnsi="Times New Roman" w:cs="Times New Roman"/>
          <w:sz w:val="24"/>
          <w:szCs w:val="24"/>
        </w:rPr>
        <w:t>.</w:t>
      </w:r>
    </w:p>
    <w:p w:rsidR="00FD334E" w:rsidRPr="003F45B6" w:rsidRDefault="00FD334E" w:rsidP="00FD334E">
      <w:pPr>
        <w:tabs>
          <w:tab w:val="center" w:pos="4680"/>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E-mail: </w:t>
      </w:r>
      <w:hyperlink r:id="rId9" w:history="1">
        <w:r w:rsidRPr="00FD11D0">
          <w:rPr>
            <w:rStyle w:val="Hyperlink"/>
            <w:rFonts w:ascii="Times New Roman" w:hAnsi="Times New Roman" w:cs="Times New Roman"/>
            <w:sz w:val="24"/>
            <w:szCs w:val="24"/>
          </w:rPr>
          <w:t>gp83@le.ac.uk</w:t>
        </w:r>
      </w:hyperlink>
      <w:r>
        <w:rPr>
          <w:rFonts w:ascii="Times New Roman" w:hAnsi="Times New Roman" w:cs="Times New Roman"/>
          <w:sz w:val="24"/>
          <w:szCs w:val="24"/>
        </w:rPr>
        <w:t xml:space="preserve"> </w:t>
      </w:r>
      <w:r w:rsidRPr="00940B23">
        <w:rPr>
          <w:rFonts w:ascii="Times New Roman" w:eastAsia="Times New Roman" w:hAnsi="Times New Roman" w:cs="Times New Roman"/>
          <w:bCs/>
          <w:sz w:val="24"/>
          <w:szCs w:val="24"/>
        </w:rPr>
        <w:t>Tel</w:t>
      </w:r>
      <w:r w:rsidRPr="00940B23">
        <w:rPr>
          <w:rFonts w:ascii="Times New Roman" w:eastAsia="Times New Roman" w:hAnsi="Times New Roman" w:cs="Times New Roman"/>
          <w:sz w:val="24"/>
          <w:szCs w:val="24"/>
        </w:rPr>
        <w:t>: +44 (0) 116 252 3242</w:t>
      </w:r>
    </w:p>
    <w:p w:rsidR="00FD334E" w:rsidRDefault="00FD334E" w:rsidP="00FD334E">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Dr Georgios Patsiaouras is Lecturer in Marketing at the School of Management, University of Leicester. His research interests include marketing theory, consumer research and the evolution of conspicuous consumption phenomena. His work has been published in the Journal of Marketing Management, Europea</w:t>
      </w:r>
      <w:r w:rsidR="0005362B">
        <w:rPr>
          <w:rFonts w:ascii="Times New Roman" w:eastAsia="Times New Roman" w:hAnsi="Times New Roman" w:cs="Times New Roman"/>
          <w:sz w:val="24"/>
          <w:szCs w:val="24"/>
        </w:rPr>
        <w:t xml:space="preserve">n Advances in Consumer Research, </w:t>
      </w:r>
      <w:r w:rsidRPr="00940B23">
        <w:rPr>
          <w:rFonts w:ascii="Times New Roman" w:hAnsi="Times New Roman" w:cs="Times New Roman"/>
          <w:sz w:val="24"/>
          <w:szCs w:val="24"/>
        </w:rPr>
        <w:t>Finanza Marketing e Produzione</w:t>
      </w:r>
      <w:r>
        <w:rPr>
          <w:rFonts w:ascii="Times New Roman" w:hAnsi="Times New Roman" w:cs="Times New Roman"/>
          <w:sz w:val="24"/>
          <w:szCs w:val="24"/>
        </w:rPr>
        <w:t xml:space="preserve"> </w:t>
      </w:r>
      <w:r w:rsidR="0005362B">
        <w:rPr>
          <w:rFonts w:ascii="Times New Roman" w:hAnsi="Times New Roman" w:cs="Times New Roman"/>
          <w:sz w:val="24"/>
          <w:szCs w:val="24"/>
        </w:rPr>
        <w:t xml:space="preserve">and Journal of Historical Research in Marketing. </w:t>
      </w:r>
      <w:r>
        <w:rPr>
          <w:rFonts w:ascii="Times New Roman" w:hAnsi="Times New Roman" w:cs="Times New Roman"/>
          <w:sz w:val="24"/>
          <w:szCs w:val="24"/>
        </w:rPr>
        <w:t xml:space="preserve"> </w:t>
      </w:r>
    </w:p>
    <w:p w:rsidR="00FD334E" w:rsidRDefault="00FD334E" w:rsidP="00FD334E">
      <w:pPr>
        <w:tabs>
          <w:tab w:val="center" w:pos="4680"/>
        </w:tabs>
        <w:spacing w:line="360" w:lineRule="auto"/>
        <w:jc w:val="both"/>
        <w:rPr>
          <w:rFonts w:ascii="Times New Roman" w:hAnsi="Times New Roman" w:cs="Times New Roman"/>
          <w:sz w:val="24"/>
          <w:szCs w:val="24"/>
        </w:rPr>
      </w:pPr>
      <w:r w:rsidRPr="00940B23">
        <w:rPr>
          <w:rFonts w:ascii="Times New Roman" w:hAnsi="Times New Roman" w:cs="Times New Roman"/>
          <w:sz w:val="24"/>
          <w:szCs w:val="24"/>
        </w:rPr>
        <w:t>Professor James Fitchett, Professor in Marketing and Consumer Research, School of Management, University of Leicester</w:t>
      </w:r>
      <w:r>
        <w:rPr>
          <w:rFonts w:ascii="Times New Roman" w:hAnsi="Times New Roman" w:cs="Times New Roman"/>
          <w:sz w:val="24"/>
          <w:szCs w:val="24"/>
        </w:rPr>
        <w:t xml:space="preserve">, Ken Edwards Building, </w:t>
      </w:r>
      <w:r w:rsidRPr="00940B23">
        <w:rPr>
          <w:rFonts w:ascii="Times New Roman" w:hAnsi="Times New Roman" w:cs="Times New Roman"/>
          <w:sz w:val="24"/>
          <w:szCs w:val="24"/>
        </w:rPr>
        <w:t>LE1 7RH</w:t>
      </w:r>
      <w:r>
        <w:rPr>
          <w:rFonts w:ascii="Times New Roman" w:hAnsi="Times New Roman" w:cs="Times New Roman"/>
          <w:sz w:val="24"/>
          <w:szCs w:val="24"/>
        </w:rPr>
        <w:t xml:space="preserve">, </w:t>
      </w:r>
      <w:r w:rsidRPr="00940B23">
        <w:rPr>
          <w:rFonts w:ascii="Times New Roman" w:hAnsi="Times New Roman" w:cs="Times New Roman"/>
          <w:sz w:val="24"/>
          <w:szCs w:val="24"/>
        </w:rPr>
        <w:t>UK</w:t>
      </w:r>
      <w:r>
        <w:rPr>
          <w:rFonts w:ascii="Times New Roman" w:hAnsi="Times New Roman" w:cs="Times New Roman"/>
          <w:sz w:val="24"/>
          <w:szCs w:val="24"/>
        </w:rPr>
        <w:t>.</w:t>
      </w:r>
    </w:p>
    <w:p w:rsidR="00FD334E" w:rsidRDefault="00FD334E" w:rsidP="00FD334E">
      <w:pPr>
        <w:pStyle w:val="PlainText"/>
        <w:spacing w:line="360" w:lineRule="auto"/>
        <w:jc w:val="both"/>
        <w:rPr>
          <w:rFonts w:ascii="Times New Roman" w:hAnsi="Times New Roman" w:cs="Times New Roman"/>
          <w:sz w:val="24"/>
          <w:szCs w:val="24"/>
        </w:rPr>
      </w:pPr>
      <w:r w:rsidRPr="00940B23">
        <w:rPr>
          <w:rFonts w:ascii="Times New Roman" w:hAnsi="Times New Roman" w:cs="Times New Roman"/>
          <w:sz w:val="24"/>
          <w:szCs w:val="24"/>
        </w:rPr>
        <w:t>James Fitchett is Professor of Marketing and Consumption at University of Leicester School of Management. His research areas include consumer research, critical marketing studies and marketing theory. He is co-author of Marketing: A Critical Text (Sage 2010), and has recently published research in the Journal of Marketing Management, Marketing Theory, and Consumption Markets and Culture.</w:t>
      </w:r>
    </w:p>
    <w:p w:rsidR="00FD334E" w:rsidRPr="00940B23" w:rsidRDefault="00FD334E" w:rsidP="00FD334E">
      <w:pPr>
        <w:pStyle w:val="PlainText"/>
        <w:spacing w:line="360" w:lineRule="auto"/>
        <w:jc w:val="both"/>
        <w:rPr>
          <w:rFonts w:ascii="Times New Roman" w:hAnsi="Times New Roman" w:cs="Times New Roman"/>
          <w:sz w:val="24"/>
          <w:szCs w:val="24"/>
        </w:rPr>
      </w:pPr>
    </w:p>
    <w:p w:rsidR="00FD334E" w:rsidRPr="00940B23" w:rsidRDefault="00FD334E" w:rsidP="00FD334E">
      <w:pPr>
        <w:pStyle w:val="PlainText"/>
        <w:spacing w:line="360" w:lineRule="auto"/>
        <w:jc w:val="both"/>
        <w:rPr>
          <w:rFonts w:ascii="Times New Roman" w:hAnsi="Times New Roman" w:cs="Times New Roman"/>
          <w:sz w:val="24"/>
          <w:szCs w:val="24"/>
        </w:rPr>
      </w:pPr>
      <w:r w:rsidRPr="00940B23">
        <w:rPr>
          <w:rFonts w:ascii="Times New Roman" w:hAnsi="Times New Roman" w:cs="Times New Roman"/>
          <w:sz w:val="24"/>
          <w:szCs w:val="24"/>
        </w:rPr>
        <w:t>Professor Michael Saren, Professor in Marketing, School of Management, University of Leicester, Leicester</w:t>
      </w:r>
      <w:r>
        <w:rPr>
          <w:rFonts w:ascii="Times New Roman" w:hAnsi="Times New Roman" w:cs="Times New Roman"/>
          <w:sz w:val="24"/>
          <w:szCs w:val="24"/>
        </w:rPr>
        <w:t xml:space="preserve">, Ken Edwards Building, </w:t>
      </w:r>
      <w:r w:rsidRPr="00940B23">
        <w:rPr>
          <w:rFonts w:ascii="Times New Roman" w:hAnsi="Times New Roman" w:cs="Times New Roman"/>
          <w:sz w:val="24"/>
          <w:szCs w:val="24"/>
        </w:rPr>
        <w:t>LE1 7RH</w:t>
      </w:r>
      <w:r>
        <w:rPr>
          <w:rFonts w:ascii="Times New Roman" w:hAnsi="Times New Roman" w:cs="Times New Roman"/>
          <w:sz w:val="24"/>
          <w:szCs w:val="24"/>
        </w:rPr>
        <w:t xml:space="preserve">, </w:t>
      </w:r>
      <w:r w:rsidRPr="00940B23">
        <w:rPr>
          <w:rFonts w:ascii="Times New Roman" w:hAnsi="Times New Roman" w:cs="Times New Roman"/>
          <w:sz w:val="24"/>
          <w:szCs w:val="24"/>
        </w:rPr>
        <w:t>UK</w:t>
      </w:r>
    </w:p>
    <w:p w:rsidR="00FD334E" w:rsidRPr="003F45B6" w:rsidRDefault="00FD334E" w:rsidP="00FD334E">
      <w:pPr>
        <w:pStyle w:val="NormalWeb"/>
        <w:spacing w:line="360" w:lineRule="auto"/>
        <w:jc w:val="both"/>
      </w:pPr>
      <w:r>
        <w:rPr>
          <w:rStyle w:val="highlightedsearchterm"/>
        </w:rPr>
        <w:t>Michael</w:t>
      </w:r>
      <w:r>
        <w:t xml:space="preserve"> </w:t>
      </w:r>
      <w:r>
        <w:rPr>
          <w:rStyle w:val="highlightedsearchterm"/>
        </w:rPr>
        <w:t>Saren</w:t>
      </w:r>
      <w:r>
        <w:t xml:space="preserve"> previously held chairs in marketing at the universities of Stirling and Strathclyde and was awarded an Honorary Fellowship of the UK Academy of Marketing in July 2007. He was a convener of the marketing streams at the Critical Management Studies Conferences, 1999-2011; and one of the founding editors in 2001 of the journal ‘Marketing Theory’’ (Sage Publications). Also co-editor of books on Rethinking Marketing, (Brownlie et al, 1999, Sage) and Critical Marketing: Defining the Field (</w:t>
      </w:r>
      <w:r>
        <w:rPr>
          <w:rStyle w:val="highlightedsearchterm"/>
        </w:rPr>
        <w:t>Saren</w:t>
      </w:r>
      <w:r>
        <w:t xml:space="preserve"> et al, Elsevier, 2007). His introductory text is Marketing Graffiti: The View from the Street (</w:t>
      </w:r>
      <w:r>
        <w:rPr>
          <w:rStyle w:val="highlightedsearchterm"/>
        </w:rPr>
        <w:t>Saren</w:t>
      </w:r>
      <w:r>
        <w:t>, 2006, Butterworth Heinemann).</w:t>
      </w:r>
    </w:p>
    <w:p w:rsidR="00FD334E" w:rsidRPr="00A42C89" w:rsidRDefault="00FD334E" w:rsidP="00FD334E">
      <w:pPr>
        <w:spacing w:line="480" w:lineRule="auto"/>
        <w:jc w:val="center"/>
        <w:rPr>
          <w:rFonts w:ascii="Times New Roman" w:hAnsi="Times New Roman" w:cs="Times New Roman"/>
          <w:b/>
          <w:sz w:val="24"/>
          <w:szCs w:val="24"/>
        </w:rPr>
      </w:pPr>
      <w:r w:rsidRPr="00C43E4F">
        <w:rPr>
          <w:rFonts w:ascii="Times New Roman" w:hAnsi="Times New Roman" w:cs="Times New Roman"/>
          <w:b/>
          <w:sz w:val="24"/>
          <w:szCs w:val="24"/>
        </w:rPr>
        <w:lastRenderedPageBreak/>
        <w:t xml:space="preserve">Boris Artzybasheff and the art of anthropomorphic </w:t>
      </w:r>
      <w:r>
        <w:rPr>
          <w:rFonts w:ascii="Times New Roman" w:hAnsi="Times New Roman" w:cs="Times New Roman"/>
          <w:b/>
          <w:sz w:val="24"/>
          <w:szCs w:val="24"/>
        </w:rPr>
        <w:br/>
      </w:r>
      <w:r w:rsidRPr="00C43E4F">
        <w:rPr>
          <w:rFonts w:ascii="Times New Roman" w:hAnsi="Times New Roman" w:cs="Times New Roman"/>
          <w:b/>
          <w:sz w:val="24"/>
          <w:szCs w:val="24"/>
        </w:rPr>
        <w:t>marketi</w:t>
      </w:r>
      <w:r>
        <w:rPr>
          <w:rFonts w:ascii="Times New Roman" w:hAnsi="Times New Roman" w:cs="Times New Roman"/>
          <w:b/>
          <w:sz w:val="24"/>
          <w:szCs w:val="24"/>
        </w:rPr>
        <w:t>ng in early American consumer culture</w:t>
      </w:r>
    </w:p>
    <w:p w:rsidR="00FD334E" w:rsidRDefault="00FD334E" w:rsidP="00FD334E">
      <w:pPr>
        <w:tabs>
          <w:tab w:val="center" w:pos="4680"/>
        </w:tabs>
        <w:spacing w:line="480" w:lineRule="auto"/>
        <w:rPr>
          <w:rFonts w:ascii="Times New Roman" w:hAnsi="Times New Roman" w:cs="Times New Roman"/>
          <w:b/>
          <w:sz w:val="24"/>
          <w:szCs w:val="24"/>
        </w:rPr>
      </w:pPr>
      <w:r w:rsidRPr="00DF4F82">
        <w:rPr>
          <w:rFonts w:ascii="Times New Roman" w:hAnsi="Times New Roman" w:cs="Times New Roman"/>
          <w:b/>
          <w:sz w:val="24"/>
          <w:szCs w:val="24"/>
        </w:rPr>
        <w:t>Abstract</w:t>
      </w: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hAnsi="Times New Roman" w:cs="Times New Roman"/>
          <w:sz w:val="24"/>
          <w:szCs w:val="24"/>
        </w:rPr>
        <w:t xml:space="preserve">This paper undertakes a critical historical review of the role of anthropomorphism in marketing and advertising in American consumer culture from the 1940s onwards. We review the art of the acclaimed illustrator Boris Artzybasheff who among other artistic achievements created images that regularly featured on the covers for </w:t>
      </w:r>
      <w:r w:rsidRPr="00C43E4F">
        <w:rPr>
          <w:rFonts w:ascii="Times New Roman" w:hAnsi="Times New Roman" w:cs="Times New Roman"/>
          <w:sz w:val="24"/>
          <w:szCs w:val="24"/>
        </w:rPr>
        <w:t>Life, Fortune, and Time</w:t>
      </w:r>
      <w:r>
        <w:rPr>
          <w:rFonts w:ascii="Times New Roman" w:hAnsi="Times New Roman" w:cs="Times New Roman"/>
          <w:sz w:val="24"/>
          <w:szCs w:val="24"/>
        </w:rPr>
        <w:t>. As well as working in media, Artzybasheff also produced advertising images as well as imagery for propaganda. One of the characteristic features of Artzybasheff’s commercial art is the use of anthropomorphism, especially with technology industries and products. His art spans the periods prior, during and post World War II as well the as the Cold War era and the onset of modern consumer culture on America.</w:t>
      </w:r>
      <w:r w:rsidRPr="00A83273">
        <w:rPr>
          <w:rFonts w:ascii="Times New Roman" w:hAnsi="Times New Roman" w:cs="Times New Roman"/>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b/>
          <w:sz w:val="24"/>
          <w:szCs w:val="24"/>
        </w:rPr>
      </w:pPr>
      <w:r w:rsidRPr="00A42C89">
        <w:rPr>
          <w:rFonts w:ascii="Times New Roman" w:hAnsi="Times New Roman" w:cs="Times New Roman"/>
          <w:b/>
          <w:sz w:val="24"/>
          <w:szCs w:val="24"/>
        </w:rPr>
        <w:t>Summary statement of contribution</w:t>
      </w:r>
      <w:r>
        <w:rPr>
          <w:rFonts w:ascii="Times New Roman" w:hAnsi="Times New Roman" w:cs="Times New Roman"/>
          <w:sz w:val="24"/>
          <w:szCs w:val="24"/>
        </w:rPr>
        <w:t xml:space="preserve">: </w:t>
      </w:r>
      <w:r w:rsidRPr="00A42C89">
        <w:rPr>
          <w:rFonts w:ascii="Times New Roman" w:eastAsia="TimesNewRoman" w:hAnsi="Times New Roman" w:cs="Times New Roman"/>
          <w:sz w:val="24"/>
          <w:szCs w:val="24"/>
        </w:rPr>
        <w:t>Our review highlights the underlying cultural work of marketing, branding and advertising to bring otherwise distan</w:t>
      </w:r>
      <w:r>
        <w:rPr>
          <w:rFonts w:ascii="Times New Roman" w:eastAsia="TimesNewRoman" w:hAnsi="Times New Roman" w:cs="Times New Roman"/>
          <w:sz w:val="24"/>
          <w:szCs w:val="24"/>
        </w:rPr>
        <w:t xml:space="preserve">t, alien and faceless products </w:t>
      </w:r>
      <w:r w:rsidRPr="00A42C89">
        <w:rPr>
          <w:rFonts w:ascii="Times New Roman" w:eastAsia="TimesNewRoman" w:hAnsi="Times New Roman" w:cs="Times New Roman"/>
          <w:sz w:val="24"/>
          <w:szCs w:val="24"/>
        </w:rPr>
        <w:t xml:space="preserve">and ideas into a communicable realm for human action, behavior, imagination and buying. Anthropomorphism can be legitimately considered as an important mechanism through which post war market economy and industrial modernity became a consumer culture. </w:t>
      </w:r>
      <w:r w:rsidRPr="00A42C89">
        <w:rPr>
          <w:rFonts w:ascii="Times New Roman" w:hAnsi="Times New Roman" w:cs="Times New Roman"/>
          <w:sz w:val="24"/>
          <w:szCs w:val="24"/>
        </w:rPr>
        <w:t xml:space="preserve">The paper highlights the contribution of historical analysis </w:t>
      </w:r>
      <w:r>
        <w:rPr>
          <w:rFonts w:ascii="Times New Roman" w:hAnsi="Times New Roman" w:cs="Times New Roman"/>
          <w:sz w:val="24"/>
          <w:szCs w:val="24"/>
        </w:rPr>
        <w:t>and</w:t>
      </w:r>
      <w:r w:rsidRPr="00A42C89">
        <w:rPr>
          <w:rFonts w:ascii="Times New Roman" w:hAnsi="Times New Roman" w:cs="Times New Roman"/>
          <w:sz w:val="24"/>
          <w:szCs w:val="24"/>
        </w:rPr>
        <w:t xml:space="preserve"> value of considering artistic work for understanding the development of marketing.</w:t>
      </w:r>
    </w:p>
    <w:p w:rsidR="00FD334E" w:rsidRPr="003F45B6"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b/>
          <w:sz w:val="24"/>
          <w:szCs w:val="24"/>
        </w:rPr>
        <w:t xml:space="preserve">Keywords: </w:t>
      </w:r>
      <w:r>
        <w:rPr>
          <w:rFonts w:ascii="Times New Roman" w:hAnsi="Times New Roman" w:cs="Times New Roman"/>
          <w:sz w:val="24"/>
          <w:szCs w:val="24"/>
        </w:rPr>
        <w:t xml:space="preserve">Anthropomorphism, advertising, technology, history, marketing  </w:t>
      </w:r>
    </w:p>
    <w:p w:rsidR="00FD334E" w:rsidRDefault="00FD334E" w:rsidP="00FD334E">
      <w:pPr>
        <w:autoSpaceDE w:val="0"/>
        <w:autoSpaceDN w:val="0"/>
        <w:adjustRightInd w:val="0"/>
        <w:spacing w:after="0" w:line="480" w:lineRule="auto"/>
        <w:jc w:val="both"/>
        <w:rPr>
          <w:rFonts w:ascii="Times New Roman" w:hAnsi="Times New Roman" w:cs="Times New Roman"/>
          <w:b/>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b/>
          <w:sz w:val="24"/>
          <w:szCs w:val="24"/>
        </w:rPr>
      </w:pPr>
    </w:p>
    <w:p w:rsidR="00FD334E" w:rsidRPr="00A42C89"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DF4F82">
        <w:rPr>
          <w:rFonts w:ascii="Times New Roman" w:hAnsi="Times New Roman" w:cs="Times New Roman"/>
          <w:b/>
          <w:sz w:val="24"/>
          <w:szCs w:val="24"/>
        </w:rPr>
        <w:lastRenderedPageBreak/>
        <w:t>Introduction</w:t>
      </w:r>
    </w:p>
    <w:p w:rsidR="00FD334E" w:rsidRPr="009A0523" w:rsidRDefault="00FD334E" w:rsidP="00FD334E">
      <w:pPr>
        <w:autoSpaceDE w:val="0"/>
        <w:autoSpaceDN w:val="0"/>
        <w:adjustRightInd w:val="0"/>
        <w:spacing w:after="0" w:line="480" w:lineRule="auto"/>
        <w:jc w:val="both"/>
        <w:rPr>
          <w:rFonts w:ascii="Times New Roman" w:hAnsi="Times New Roman" w:cs="Times New Roman"/>
          <w:sz w:val="24"/>
          <w:szCs w:val="24"/>
        </w:rPr>
      </w:pPr>
      <w:r w:rsidRPr="00DD3E6A">
        <w:rPr>
          <w:rFonts w:ascii="Times New Roman" w:hAnsi="Times New Roman" w:cs="Times New Roman"/>
          <w:sz w:val="24"/>
          <w:szCs w:val="24"/>
        </w:rPr>
        <w:t xml:space="preserve">The perception that </w:t>
      </w:r>
      <w:r>
        <w:rPr>
          <w:rFonts w:ascii="Times New Roman" w:hAnsi="Times New Roman" w:cs="Times New Roman"/>
          <w:sz w:val="24"/>
          <w:szCs w:val="24"/>
        </w:rPr>
        <w:t xml:space="preserve">non human </w:t>
      </w:r>
      <w:r w:rsidRPr="00DD3E6A">
        <w:rPr>
          <w:rFonts w:ascii="Times New Roman" w:hAnsi="Times New Roman" w:cs="Times New Roman"/>
          <w:sz w:val="24"/>
          <w:szCs w:val="24"/>
        </w:rPr>
        <w:t>agent</w:t>
      </w:r>
      <w:r>
        <w:rPr>
          <w:rFonts w:ascii="Times New Roman" w:hAnsi="Times New Roman" w:cs="Times New Roman"/>
          <w:sz w:val="24"/>
          <w:szCs w:val="24"/>
        </w:rPr>
        <w:t>s</w:t>
      </w:r>
      <w:r w:rsidRPr="00DD3E6A">
        <w:rPr>
          <w:rFonts w:ascii="Times New Roman" w:hAnsi="Times New Roman" w:cs="Times New Roman"/>
          <w:sz w:val="24"/>
          <w:szCs w:val="24"/>
        </w:rPr>
        <w:t xml:space="preserve"> </w:t>
      </w:r>
      <w:r>
        <w:rPr>
          <w:rFonts w:ascii="Times New Roman" w:hAnsi="Times New Roman" w:cs="Times New Roman"/>
          <w:sz w:val="24"/>
          <w:szCs w:val="24"/>
        </w:rPr>
        <w:t>embody or develop</w:t>
      </w:r>
      <w:r w:rsidRPr="00DD3E6A">
        <w:rPr>
          <w:rFonts w:ascii="Times New Roman" w:hAnsi="Times New Roman" w:cs="Times New Roman"/>
          <w:sz w:val="24"/>
          <w:szCs w:val="24"/>
        </w:rPr>
        <w:t xml:space="preserve"> humanlike characteristics penetrates metaphysical, mat</w:t>
      </w:r>
      <w:r>
        <w:rPr>
          <w:rFonts w:ascii="Times New Roman" w:hAnsi="Times New Roman" w:cs="Times New Roman"/>
          <w:sz w:val="24"/>
          <w:szCs w:val="24"/>
        </w:rPr>
        <w:t>erial and technological spheres. Once anthropomorphised</w:t>
      </w:r>
      <w:r w:rsidRPr="00DD3E6A">
        <w:rPr>
          <w:rFonts w:ascii="Times New Roman" w:hAnsi="Times New Roman" w:cs="Times New Roman"/>
          <w:sz w:val="24"/>
          <w:szCs w:val="24"/>
        </w:rPr>
        <w:t xml:space="preserve"> the</w:t>
      </w:r>
      <w:r>
        <w:rPr>
          <w:rFonts w:ascii="Times New Roman" w:hAnsi="Times New Roman" w:cs="Times New Roman"/>
          <w:sz w:val="24"/>
          <w:szCs w:val="24"/>
        </w:rPr>
        <w:t>se</w:t>
      </w:r>
      <w:r w:rsidRPr="00DD3E6A">
        <w:rPr>
          <w:rFonts w:ascii="Times New Roman" w:hAnsi="Times New Roman" w:cs="Times New Roman"/>
          <w:sz w:val="24"/>
          <w:szCs w:val="24"/>
        </w:rPr>
        <w:t xml:space="preserve"> agent</w:t>
      </w:r>
      <w:r>
        <w:rPr>
          <w:rFonts w:ascii="Times New Roman" w:hAnsi="Times New Roman" w:cs="Times New Roman"/>
          <w:sz w:val="24"/>
          <w:szCs w:val="24"/>
        </w:rPr>
        <w:t>s acquire</w:t>
      </w:r>
      <w:r w:rsidRPr="00DD3E6A">
        <w:rPr>
          <w:rFonts w:ascii="Times New Roman" w:hAnsi="Times New Roman" w:cs="Times New Roman"/>
          <w:sz w:val="24"/>
          <w:szCs w:val="24"/>
        </w:rPr>
        <w:t xml:space="preserve"> the capability </w:t>
      </w:r>
      <w:r>
        <w:rPr>
          <w:rFonts w:ascii="Times New Roman" w:hAnsi="Times New Roman" w:cs="Times New Roman"/>
          <w:sz w:val="24"/>
          <w:szCs w:val="24"/>
        </w:rPr>
        <w:t xml:space="preserve">to exert considerable influence, to be </w:t>
      </w:r>
      <w:r w:rsidRPr="00DD3E6A">
        <w:rPr>
          <w:rFonts w:ascii="Times New Roman" w:hAnsi="Times New Roman" w:cs="Times New Roman"/>
          <w:sz w:val="24"/>
          <w:szCs w:val="24"/>
        </w:rPr>
        <w:t>treated with consideration and</w:t>
      </w:r>
      <w:r>
        <w:rPr>
          <w:rFonts w:ascii="Times New Roman" w:hAnsi="Times New Roman" w:cs="Times New Roman"/>
          <w:sz w:val="24"/>
          <w:szCs w:val="24"/>
        </w:rPr>
        <w:t xml:space="preserve"> even</w:t>
      </w:r>
      <w:r w:rsidRPr="00DD3E6A">
        <w:rPr>
          <w:rFonts w:ascii="Times New Roman" w:hAnsi="Times New Roman" w:cs="Times New Roman"/>
          <w:sz w:val="24"/>
          <w:szCs w:val="24"/>
        </w:rPr>
        <w:t xml:space="preserve"> ethical concern</w:t>
      </w:r>
      <w:r>
        <w:rPr>
          <w:rFonts w:ascii="Times New Roman" w:hAnsi="Times New Roman" w:cs="Times New Roman"/>
          <w:sz w:val="24"/>
          <w:szCs w:val="24"/>
        </w:rPr>
        <w:t xml:space="preserve"> (Waytz, Epley &amp; Cacioppo, 2010)</w:t>
      </w:r>
      <w:r w:rsidRPr="00DD3E6A">
        <w:rPr>
          <w:rFonts w:ascii="Times New Roman" w:hAnsi="Times New Roman" w:cs="Times New Roman"/>
          <w:sz w:val="24"/>
          <w:szCs w:val="24"/>
        </w:rPr>
        <w:t>.</w:t>
      </w:r>
      <w:r>
        <w:rPr>
          <w:rFonts w:ascii="Times New Roman" w:hAnsi="Times New Roman" w:cs="Times New Roman"/>
          <w:sz w:val="24"/>
          <w:szCs w:val="24"/>
        </w:rPr>
        <w:t xml:space="preserve"> As Guthrie (1995) </w:t>
      </w:r>
      <w:r w:rsidR="001F471A">
        <w:rPr>
          <w:rFonts w:ascii="Times New Roman" w:hAnsi="Times New Roman" w:cs="Times New Roman"/>
          <w:sz w:val="24"/>
          <w:szCs w:val="24"/>
        </w:rPr>
        <w:t xml:space="preserve">remarks </w:t>
      </w:r>
      <w:r>
        <w:rPr>
          <w:rFonts w:ascii="Times New Roman" w:hAnsi="Times New Roman" w:cs="Times New Roman"/>
          <w:sz w:val="24"/>
          <w:szCs w:val="24"/>
        </w:rPr>
        <w:t xml:space="preserve">in his classic work on anthropomorphism and religion, the attribution of human characteristics to non-human springs from people’s need to search for organization and exchange of symbolic meaning that adds significance to </w:t>
      </w:r>
      <w:r w:rsidR="00DC10F1">
        <w:rPr>
          <w:rFonts w:ascii="Times New Roman" w:hAnsi="Times New Roman" w:cs="Times New Roman"/>
          <w:sz w:val="24"/>
          <w:szCs w:val="24"/>
        </w:rPr>
        <w:t>everyday life</w:t>
      </w:r>
      <w:r>
        <w:rPr>
          <w:rFonts w:ascii="Times New Roman" w:hAnsi="Times New Roman" w:cs="Times New Roman"/>
          <w:sz w:val="24"/>
          <w:szCs w:val="24"/>
        </w:rPr>
        <w:t xml:space="preserve">. </w:t>
      </w:r>
      <w:r w:rsidR="00306D0A">
        <w:rPr>
          <w:rFonts w:ascii="Times New Roman" w:hAnsi="Times New Roman" w:cs="Times New Roman"/>
          <w:sz w:val="24"/>
          <w:szCs w:val="24"/>
        </w:rPr>
        <w:t>This</w:t>
      </w:r>
      <w:r>
        <w:rPr>
          <w:rFonts w:ascii="Times New Roman" w:hAnsi="Times New Roman" w:cs="Times New Roman"/>
          <w:sz w:val="24"/>
          <w:szCs w:val="24"/>
        </w:rPr>
        <w:t xml:space="preserve"> process manifests itself in a variety of forms which construct and inconspicuously define daily cognitive, linguistic and behavioural realms of thought and inquiry. This helps to explain our curses and frustrations directed at unresponsive traffic lights, our description of financial-markets to be </w:t>
      </w:r>
      <w:r w:rsidR="00382CF1">
        <w:rPr>
          <w:rFonts w:ascii="Times New Roman" w:hAnsi="Times New Roman" w:cs="Times New Roman"/>
          <w:sz w:val="24"/>
          <w:szCs w:val="24"/>
        </w:rPr>
        <w:t>‘</w:t>
      </w:r>
      <w:r>
        <w:rPr>
          <w:rFonts w:ascii="Times New Roman" w:hAnsi="Times New Roman" w:cs="Times New Roman"/>
          <w:sz w:val="24"/>
          <w:szCs w:val="24"/>
        </w:rPr>
        <w:t>cyclothymic</w:t>
      </w:r>
      <w:r w:rsidR="00382CF1">
        <w:rPr>
          <w:rFonts w:ascii="Times New Roman" w:hAnsi="Times New Roman" w:cs="Times New Roman"/>
          <w:sz w:val="24"/>
          <w:szCs w:val="24"/>
        </w:rPr>
        <w:t>’</w:t>
      </w:r>
      <w:r>
        <w:rPr>
          <w:rFonts w:ascii="Times New Roman" w:hAnsi="Times New Roman" w:cs="Times New Roman"/>
          <w:sz w:val="24"/>
          <w:szCs w:val="24"/>
        </w:rPr>
        <w:t xml:space="preserve">, ‘anxious’, ‘tentative’ or ‘delirious’, and our reactions to the attacks we endure from hurricanes and storms, to which we give names and attribute all kinds of malicious intent. Natural forces, mechanical devices, spiritual deities and mascots are only the most obvious examples where human imagination has sought to attribute humanlike mental states, actions, traits and attitudes to nonhuman agents. </w:t>
      </w:r>
      <w:r w:rsidR="00306D0A">
        <w:rPr>
          <w:rFonts w:ascii="Times New Roman" w:hAnsi="Times New Roman" w:cs="Times New Roman"/>
          <w:sz w:val="24"/>
          <w:szCs w:val="24"/>
        </w:rPr>
        <w:t>M</w:t>
      </w:r>
      <w:r>
        <w:rPr>
          <w:rFonts w:ascii="Times New Roman" w:hAnsi="Times New Roman" w:cs="Times New Roman"/>
          <w:sz w:val="24"/>
          <w:szCs w:val="24"/>
        </w:rPr>
        <w:t>arketing theorists have given</w:t>
      </w:r>
      <w:r w:rsidR="00306D0A">
        <w:rPr>
          <w:rFonts w:ascii="Times New Roman" w:hAnsi="Times New Roman" w:cs="Times New Roman"/>
          <w:sz w:val="24"/>
          <w:szCs w:val="24"/>
        </w:rPr>
        <w:t xml:space="preserve"> relatively</w:t>
      </w:r>
      <w:r>
        <w:rPr>
          <w:rFonts w:ascii="Times New Roman" w:hAnsi="Times New Roman" w:cs="Times New Roman"/>
          <w:sz w:val="24"/>
          <w:szCs w:val="24"/>
        </w:rPr>
        <w:t xml:space="preserve"> limited attention</w:t>
      </w:r>
      <w:r w:rsidR="00C0467A">
        <w:rPr>
          <w:rFonts w:ascii="Times New Roman" w:hAnsi="Times New Roman" w:cs="Times New Roman"/>
          <w:sz w:val="24"/>
          <w:szCs w:val="24"/>
        </w:rPr>
        <w:t xml:space="preserve"> to</w:t>
      </w:r>
      <w:r>
        <w:rPr>
          <w:rFonts w:ascii="Times New Roman" w:hAnsi="Times New Roman" w:cs="Times New Roman"/>
          <w:sz w:val="24"/>
          <w:szCs w:val="24"/>
        </w:rPr>
        <w:t xml:space="preserve"> a phenomenon that has otherwise been ex</w:t>
      </w:r>
      <w:r w:rsidR="009A0523">
        <w:rPr>
          <w:rFonts w:ascii="Times New Roman" w:hAnsi="Times New Roman" w:cs="Times New Roman"/>
          <w:sz w:val="24"/>
          <w:szCs w:val="24"/>
        </w:rPr>
        <w:t>tensively reviewed by philosophers, natural and social scientist</w:t>
      </w:r>
      <w:r w:rsidR="00B92D46">
        <w:rPr>
          <w:rFonts w:ascii="Times New Roman" w:hAnsi="Times New Roman" w:cs="Times New Roman"/>
          <w:sz w:val="24"/>
          <w:szCs w:val="24"/>
        </w:rPr>
        <w:t>s</w:t>
      </w:r>
      <w:r>
        <w:rPr>
          <w:rFonts w:ascii="Times New Roman" w:hAnsi="Times New Roman" w:cs="Times New Roman"/>
          <w:sz w:val="24"/>
          <w:szCs w:val="24"/>
        </w:rPr>
        <w:t xml:space="preserve"> (Epley, Waytz &amp; Cacioppo, 2007; Guthrie, 1995; Kennedy, 1992)</w:t>
      </w:r>
      <w:r w:rsidR="00B92D46">
        <w:rPr>
          <w:rFonts w:ascii="Times New Roman" w:hAnsi="Times New Roman" w:cs="Times New Roman"/>
          <w:sz w:val="24"/>
          <w:szCs w:val="24"/>
        </w:rPr>
        <w:t>,</w:t>
      </w:r>
      <w:r>
        <w:rPr>
          <w:rFonts w:ascii="Times New Roman" w:hAnsi="Times New Roman" w:cs="Times New Roman"/>
          <w:sz w:val="24"/>
          <w:szCs w:val="24"/>
        </w:rPr>
        <w:t xml:space="preserve"> advertising and marketing are also obvious sites for anthropomorphism (Brown, 2010). This study focuses on early examples of anthropomorphic marketing and branding, </w:t>
      </w:r>
      <w:r w:rsidR="00903B5A">
        <w:rPr>
          <w:rFonts w:ascii="Times New Roman" w:hAnsi="Times New Roman" w:cs="Times New Roman"/>
          <w:sz w:val="24"/>
          <w:szCs w:val="24"/>
        </w:rPr>
        <w:t>drawing</w:t>
      </w:r>
      <w:r>
        <w:rPr>
          <w:rFonts w:ascii="Times New Roman" w:hAnsi="Times New Roman" w:cs="Times New Roman"/>
          <w:sz w:val="24"/>
          <w:szCs w:val="24"/>
        </w:rPr>
        <w:t xml:space="preserve"> on the work of the American illustrator, advertiser, commercial and magazine artist </w:t>
      </w:r>
      <w:r w:rsidRPr="00632E84">
        <w:rPr>
          <w:rFonts w:ascii="Times New Roman" w:hAnsi="Times New Roman" w:cs="Times New Roman"/>
          <w:sz w:val="24"/>
          <w:szCs w:val="24"/>
        </w:rPr>
        <w:t>Boris Artzybasheff</w:t>
      </w:r>
      <w:r>
        <w:rPr>
          <w:rFonts w:ascii="Times New Roman" w:hAnsi="Times New Roman" w:cs="Times New Roman"/>
          <w:sz w:val="24"/>
          <w:szCs w:val="24"/>
        </w:rPr>
        <w:t xml:space="preserve"> whose career s</w:t>
      </w:r>
      <w:r w:rsidR="00B73B00">
        <w:rPr>
          <w:rFonts w:ascii="Times New Roman" w:hAnsi="Times New Roman" w:cs="Times New Roman"/>
          <w:sz w:val="24"/>
          <w:szCs w:val="24"/>
        </w:rPr>
        <w:t>panned from the 1920s to the 196</w:t>
      </w:r>
      <w:r>
        <w:rPr>
          <w:rFonts w:ascii="Times New Roman" w:hAnsi="Times New Roman" w:cs="Times New Roman"/>
          <w:sz w:val="24"/>
          <w:szCs w:val="24"/>
        </w:rPr>
        <w:t xml:space="preserve">0s. A champion of anthropomorphic illustrations, </w:t>
      </w:r>
      <w:r w:rsidRPr="00632E84">
        <w:rPr>
          <w:rFonts w:ascii="Times New Roman" w:hAnsi="Times New Roman" w:cs="Times New Roman"/>
          <w:sz w:val="24"/>
          <w:szCs w:val="24"/>
        </w:rPr>
        <w:t>Artzybasheff</w:t>
      </w:r>
      <w:r>
        <w:rPr>
          <w:rFonts w:ascii="Times New Roman" w:hAnsi="Times New Roman" w:cs="Times New Roman"/>
          <w:sz w:val="24"/>
          <w:szCs w:val="24"/>
        </w:rPr>
        <w:t>’s considerable body of work appeared in advertisements, war campaigns and cover magazines. It offers fascinating insights on the use of anthropomorphic marketing during a turbulent period of American history.</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Pr="00CD66B7" w:rsidRDefault="009B20C9" w:rsidP="00FD334E">
      <w:pPr>
        <w:autoSpaceDE w:val="0"/>
        <w:autoSpaceDN w:val="0"/>
        <w:adjustRightInd w:val="0"/>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Anthropomorphic marketing </w:t>
      </w:r>
    </w:p>
    <w:p w:rsidR="00FD334E" w:rsidRDefault="00903B5A"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For</w:t>
      </w:r>
      <w:r w:rsidR="000D2ED5">
        <w:rPr>
          <w:rFonts w:ascii="Times New Roman" w:hAnsi="Times New Roman" w:cs="Times New Roman"/>
          <w:sz w:val="24"/>
          <w:szCs w:val="24"/>
        </w:rPr>
        <w:t xml:space="preserve"> Guthrie (1995)</w:t>
      </w:r>
      <w:r w:rsidR="00F626DC">
        <w:rPr>
          <w:rFonts w:ascii="Times New Roman" w:hAnsi="Times New Roman" w:cs="Times New Roman"/>
          <w:sz w:val="24"/>
          <w:szCs w:val="24"/>
        </w:rPr>
        <w:t xml:space="preserve"> individuals employ</w:t>
      </w:r>
      <w:r w:rsidR="00FD334E">
        <w:rPr>
          <w:rFonts w:ascii="Times New Roman" w:hAnsi="Times New Roman" w:cs="Times New Roman"/>
          <w:sz w:val="24"/>
          <w:szCs w:val="24"/>
        </w:rPr>
        <w:t xml:space="preserve"> anthropomorphism to construct a warm </w:t>
      </w:r>
      <w:r w:rsidR="00F626DC">
        <w:rPr>
          <w:rFonts w:ascii="Times New Roman" w:hAnsi="Times New Roman" w:cs="Times New Roman"/>
          <w:sz w:val="24"/>
          <w:szCs w:val="24"/>
        </w:rPr>
        <w:t xml:space="preserve">and friendly sense of the world. It is </w:t>
      </w:r>
      <w:r w:rsidR="00FD334E">
        <w:rPr>
          <w:rFonts w:ascii="Times New Roman" w:hAnsi="Times New Roman" w:cs="Times New Roman"/>
          <w:sz w:val="24"/>
          <w:szCs w:val="24"/>
        </w:rPr>
        <w:t>conceived it as process that facilitates man to experience himself in spiritual terms.</w:t>
      </w:r>
      <w:r w:rsidR="005844EF">
        <w:rPr>
          <w:rFonts w:ascii="Times New Roman" w:hAnsi="Times New Roman" w:cs="Times New Roman"/>
          <w:sz w:val="24"/>
          <w:szCs w:val="24"/>
        </w:rPr>
        <w:t xml:space="preserve"> The religious capacity for symbolic interaction with humanlike deities was </w:t>
      </w:r>
      <w:r w:rsidR="00F60FAE">
        <w:rPr>
          <w:rFonts w:ascii="Times New Roman" w:hAnsi="Times New Roman" w:cs="Times New Roman"/>
          <w:sz w:val="24"/>
          <w:szCs w:val="24"/>
        </w:rPr>
        <w:t>discussed or criticized in the intersection of evolutionary theory (Darwin, 1872; Mitchell, Thompson &amp; Miles, 1997), philosophy and particularly religion</w:t>
      </w:r>
      <w:r w:rsidR="00F60FAE" w:rsidRPr="00F60FAE">
        <w:rPr>
          <w:rFonts w:ascii="Times New Roman" w:hAnsi="Times New Roman" w:cs="Times New Roman"/>
          <w:sz w:val="24"/>
          <w:szCs w:val="24"/>
        </w:rPr>
        <w:t xml:space="preserve"> </w:t>
      </w:r>
      <w:r w:rsidR="00F60FAE">
        <w:rPr>
          <w:rFonts w:ascii="Times New Roman" w:hAnsi="Times New Roman" w:cs="Times New Roman"/>
          <w:sz w:val="24"/>
          <w:szCs w:val="24"/>
        </w:rPr>
        <w:t>(Freud, 1939, 1946;</w:t>
      </w:r>
      <w:r w:rsidR="00F60FAE" w:rsidRPr="00F60FAE">
        <w:rPr>
          <w:rFonts w:ascii="Times New Roman" w:hAnsi="Times New Roman" w:cs="Times New Roman"/>
          <w:sz w:val="24"/>
          <w:szCs w:val="24"/>
        </w:rPr>
        <w:t xml:space="preserve"> </w:t>
      </w:r>
      <w:r w:rsidR="00F60FAE">
        <w:rPr>
          <w:rFonts w:ascii="Times New Roman" w:hAnsi="Times New Roman" w:cs="Times New Roman"/>
          <w:sz w:val="24"/>
          <w:szCs w:val="24"/>
        </w:rPr>
        <w:t>Feuerbach, 1967) and early cultural anthropology (Frazer, 1923</w:t>
      </w:r>
      <w:r w:rsidR="00EF6A5B">
        <w:rPr>
          <w:rFonts w:ascii="Times New Roman" w:hAnsi="Times New Roman" w:cs="Times New Roman"/>
          <w:sz w:val="24"/>
          <w:szCs w:val="24"/>
        </w:rPr>
        <w:t>; Boas, 1940; Tyler, 1871/2010)</w:t>
      </w:r>
      <w:r w:rsidR="000D2ED5">
        <w:rPr>
          <w:rFonts w:ascii="Times New Roman" w:hAnsi="Times New Roman" w:cs="Times New Roman"/>
          <w:sz w:val="24"/>
          <w:szCs w:val="24"/>
        </w:rPr>
        <w:t>. A</w:t>
      </w:r>
      <w:r w:rsidR="00F60FAE">
        <w:rPr>
          <w:rFonts w:ascii="Times New Roman" w:hAnsi="Times New Roman" w:cs="Times New Roman"/>
          <w:sz w:val="24"/>
          <w:szCs w:val="24"/>
        </w:rPr>
        <w:t xml:space="preserve">t the turn of the twentieth century it seems that the impulse to find </w:t>
      </w:r>
      <w:r w:rsidR="00EA7D32">
        <w:rPr>
          <w:rFonts w:ascii="Times New Roman" w:hAnsi="Times New Roman" w:cs="Times New Roman"/>
          <w:sz w:val="24"/>
          <w:szCs w:val="24"/>
        </w:rPr>
        <w:t>human form in the world preserved</w:t>
      </w:r>
      <w:r w:rsidR="005844EF">
        <w:rPr>
          <w:rFonts w:ascii="Times New Roman" w:hAnsi="Times New Roman" w:cs="Times New Roman"/>
          <w:sz w:val="24"/>
          <w:szCs w:val="24"/>
        </w:rPr>
        <w:t xml:space="preserve"> and penetrated in the domain of</w:t>
      </w:r>
      <w:r w:rsidR="00F60FAE">
        <w:rPr>
          <w:rFonts w:ascii="Times New Roman" w:hAnsi="Times New Roman" w:cs="Times New Roman"/>
          <w:sz w:val="24"/>
          <w:szCs w:val="24"/>
        </w:rPr>
        <w:t xml:space="preserve"> film industry.</w:t>
      </w:r>
      <w:r w:rsidR="00EF6A5B">
        <w:rPr>
          <w:rFonts w:ascii="Times New Roman" w:hAnsi="Times New Roman" w:cs="Times New Roman"/>
          <w:sz w:val="24"/>
          <w:szCs w:val="24"/>
        </w:rPr>
        <w:t xml:space="preserve"> </w:t>
      </w:r>
      <w:r w:rsidR="00EA7D32">
        <w:rPr>
          <w:rFonts w:ascii="Times New Roman" w:hAnsi="Times New Roman" w:cs="Times New Roman"/>
          <w:sz w:val="24"/>
          <w:szCs w:val="24"/>
        </w:rPr>
        <w:t>Since the 1920s</w:t>
      </w:r>
      <w:r w:rsidR="00FD334E">
        <w:rPr>
          <w:rFonts w:ascii="Times New Roman" w:hAnsi="Times New Roman" w:cs="Times New Roman"/>
          <w:sz w:val="24"/>
          <w:szCs w:val="24"/>
        </w:rPr>
        <w:t>, emerging animated technologies offered an artistic platform for a series of anthropomorphic characters based on animals, plants, machines and products. The popularity of Mickey Mouse</w:t>
      </w:r>
      <w:r w:rsidR="004E67BC">
        <w:rPr>
          <w:rFonts w:ascii="Times New Roman" w:hAnsi="Times New Roman" w:cs="Times New Roman"/>
          <w:sz w:val="24"/>
          <w:szCs w:val="24"/>
        </w:rPr>
        <w:t xml:space="preserve"> for example</w:t>
      </w:r>
      <w:r w:rsidR="00FD334E">
        <w:rPr>
          <w:rFonts w:ascii="Times New Roman" w:hAnsi="Times New Roman" w:cs="Times New Roman"/>
          <w:sz w:val="24"/>
          <w:szCs w:val="24"/>
        </w:rPr>
        <w:t>, introduced in 1928, prompted</w:t>
      </w:r>
      <w:r w:rsidR="000D2ED5">
        <w:rPr>
          <w:rFonts w:ascii="Times New Roman" w:hAnsi="Times New Roman" w:cs="Times New Roman"/>
          <w:sz w:val="24"/>
          <w:szCs w:val="24"/>
        </w:rPr>
        <w:t xml:space="preserve"> </w:t>
      </w:r>
      <w:r w:rsidR="00FD334E">
        <w:rPr>
          <w:rFonts w:ascii="Times New Roman" w:hAnsi="Times New Roman" w:cs="Times New Roman"/>
          <w:sz w:val="24"/>
          <w:szCs w:val="24"/>
        </w:rPr>
        <w:t>Disney to develop more anthropomorphic characters</w:t>
      </w:r>
      <w:r w:rsidR="00BD4B44">
        <w:rPr>
          <w:rFonts w:ascii="Times New Roman" w:hAnsi="Times New Roman" w:cs="Times New Roman"/>
          <w:sz w:val="24"/>
          <w:szCs w:val="24"/>
        </w:rPr>
        <w:t>. O</w:t>
      </w:r>
      <w:r w:rsidR="00FD334E">
        <w:rPr>
          <w:rFonts w:ascii="Times New Roman" w:hAnsi="Times New Roman" w:cs="Times New Roman"/>
          <w:sz w:val="24"/>
          <w:szCs w:val="24"/>
        </w:rPr>
        <w:t>ver a span o</w:t>
      </w:r>
      <w:r w:rsidR="000D2ED5">
        <w:rPr>
          <w:rFonts w:ascii="Times New Roman" w:hAnsi="Times New Roman" w:cs="Times New Roman"/>
          <w:sz w:val="24"/>
          <w:szCs w:val="24"/>
        </w:rPr>
        <w:t>f eight decades</w:t>
      </w:r>
      <w:r w:rsidR="00FD334E">
        <w:rPr>
          <w:rFonts w:ascii="Times New Roman" w:hAnsi="Times New Roman" w:cs="Times New Roman"/>
          <w:sz w:val="24"/>
          <w:szCs w:val="24"/>
        </w:rPr>
        <w:t xml:space="preserve"> the friendly Mickey Mouse, apart from being the official and lucrative mascot of the Walt Disney Company, has also become the advertising vehicle for the promotion of wide series of products related, among other things, to food, theme parks, technological devices and domestic appliances.</w:t>
      </w:r>
      <w:r w:rsidR="00FD334E">
        <w:t xml:space="preserve"> </w:t>
      </w:r>
      <w:r w:rsidR="003D28B1">
        <w:rPr>
          <w:rFonts w:ascii="Times New Roman" w:hAnsi="Times New Roman" w:cs="Times New Roman"/>
          <w:sz w:val="24"/>
          <w:szCs w:val="24"/>
        </w:rPr>
        <w:t>Bambi, the</w:t>
      </w:r>
      <w:r w:rsidR="00FD334E">
        <w:rPr>
          <w:rFonts w:ascii="Times New Roman" w:hAnsi="Times New Roman" w:cs="Times New Roman"/>
          <w:sz w:val="24"/>
          <w:szCs w:val="24"/>
        </w:rPr>
        <w:t xml:space="preserve"> animated</w:t>
      </w:r>
      <w:r w:rsidR="00FD334E" w:rsidRPr="001E788D">
        <w:rPr>
          <w:rFonts w:ascii="Times New Roman" w:hAnsi="Times New Roman" w:cs="Times New Roman"/>
          <w:sz w:val="24"/>
          <w:szCs w:val="24"/>
        </w:rPr>
        <w:t xml:space="preserve"> white-tailed deer</w:t>
      </w:r>
      <w:r w:rsidR="00FD334E">
        <w:rPr>
          <w:rFonts w:ascii="Times New Roman" w:hAnsi="Times New Roman" w:cs="Times New Roman"/>
          <w:sz w:val="24"/>
          <w:szCs w:val="24"/>
        </w:rPr>
        <w:t xml:space="preserve"> introduced in 1942 by </w:t>
      </w:r>
      <w:r w:rsidR="002709C3">
        <w:rPr>
          <w:rFonts w:ascii="Times New Roman" w:hAnsi="Times New Roman" w:cs="Times New Roman"/>
          <w:sz w:val="24"/>
          <w:szCs w:val="24"/>
        </w:rPr>
        <w:t>Disney</w:t>
      </w:r>
      <w:r w:rsidR="00FD334E" w:rsidRPr="001E788D">
        <w:rPr>
          <w:rFonts w:ascii="Times New Roman" w:hAnsi="Times New Roman" w:cs="Times New Roman"/>
          <w:sz w:val="24"/>
          <w:szCs w:val="24"/>
        </w:rPr>
        <w:t>,</w:t>
      </w:r>
      <w:r w:rsidR="00FD334E">
        <w:rPr>
          <w:rFonts w:ascii="Times New Roman" w:hAnsi="Times New Roman" w:cs="Times New Roman"/>
          <w:sz w:val="24"/>
          <w:szCs w:val="24"/>
        </w:rPr>
        <w:t xml:space="preserve"> loses her mother by an evil hunter known as ‘Man’ becomes the most successful symbol</w:t>
      </w:r>
      <w:r w:rsidR="00FD334E">
        <w:rPr>
          <w:rStyle w:val="FootnoteReference"/>
          <w:rFonts w:ascii="Times New Roman" w:hAnsi="Times New Roman" w:cs="Times New Roman"/>
          <w:sz w:val="24"/>
          <w:szCs w:val="24"/>
        </w:rPr>
        <w:footnoteReference w:id="1"/>
      </w:r>
      <w:r w:rsidR="00FD334E">
        <w:rPr>
          <w:rFonts w:ascii="Times New Roman" w:hAnsi="Times New Roman" w:cs="Times New Roman"/>
          <w:sz w:val="24"/>
          <w:szCs w:val="24"/>
        </w:rPr>
        <w:t xml:space="preserve"> against hunting and killing adorable animals</w:t>
      </w:r>
      <w:r w:rsidR="00056214">
        <w:rPr>
          <w:rFonts w:ascii="Times New Roman" w:hAnsi="Times New Roman" w:cs="Times New Roman"/>
          <w:sz w:val="24"/>
          <w:szCs w:val="24"/>
        </w:rPr>
        <w:t>. I</w:t>
      </w:r>
      <w:r w:rsidR="00FD334E">
        <w:rPr>
          <w:rFonts w:ascii="Times New Roman" w:hAnsi="Times New Roman" w:cs="Times New Roman"/>
          <w:sz w:val="24"/>
          <w:szCs w:val="24"/>
        </w:rPr>
        <w:t xml:space="preserve">n 1989 an aggressive marketing re-launch campaign of the character was accompanied by the promotion of Crest Toothpaste and M&amp;M candies (Lutts, 1992). Disney’s anthropomorphic characters designed in the 1940s have been continuously </w:t>
      </w:r>
      <w:r w:rsidR="00F07CE4">
        <w:rPr>
          <w:rFonts w:ascii="Times New Roman" w:hAnsi="Times New Roman" w:cs="Times New Roman"/>
          <w:sz w:val="24"/>
          <w:szCs w:val="24"/>
        </w:rPr>
        <w:t>re-</w:t>
      </w:r>
      <w:r w:rsidR="00FD334E">
        <w:rPr>
          <w:rFonts w:ascii="Times New Roman" w:hAnsi="Times New Roman" w:cs="Times New Roman"/>
          <w:sz w:val="24"/>
          <w:szCs w:val="24"/>
        </w:rPr>
        <w:t>developed</w:t>
      </w:r>
      <w:r w:rsidR="00F07CE4">
        <w:rPr>
          <w:rFonts w:ascii="Times New Roman" w:hAnsi="Times New Roman" w:cs="Times New Roman"/>
          <w:sz w:val="24"/>
          <w:szCs w:val="24"/>
        </w:rPr>
        <w:t>,</w:t>
      </w:r>
      <w:r w:rsidR="00FD334E">
        <w:rPr>
          <w:rFonts w:ascii="Times New Roman" w:hAnsi="Times New Roman" w:cs="Times New Roman"/>
          <w:sz w:val="24"/>
          <w:szCs w:val="24"/>
        </w:rPr>
        <w:t xml:space="preserve"> aiming to create a life-long relationship and empathy with the audience (Platt, 2000).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C2101"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Marketing theorists have been principally interested in the intersection between anthropomorphism and consumer behaviour a</w:t>
      </w:r>
      <w:r w:rsidR="008539DC">
        <w:rPr>
          <w:rFonts w:ascii="Times New Roman" w:hAnsi="Times New Roman" w:cs="Times New Roman"/>
          <w:sz w:val="24"/>
          <w:szCs w:val="24"/>
        </w:rPr>
        <w:t>nd have approached the phenomenon</w:t>
      </w:r>
      <w:r>
        <w:rPr>
          <w:rFonts w:ascii="Times New Roman" w:hAnsi="Times New Roman" w:cs="Times New Roman"/>
          <w:sz w:val="24"/>
          <w:szCs w:val="24"/>
        </w:rPr>
        <w:t xml:space="preserve"> from a psychological cognitive-based perspective.</w:t>
      </w:r>
      <w:r w:rsidR="00212AD8">
        <w:rPr>
          <w:rFonts w:ascii="Times New Roman" w:hAnsi="Times New Roman" w:cs="Times New Roman"/>
          <w:sz w:val="24"/>
          <w:szCs w:val="24"/>
        </w:rPr>
        <w:t xml:space="preserve"> In an </w:t>
      </w:r>
      <w:r w:rsidR="000663BC">
        <w:rPr>
          <w:rFonts w:ascii="Times New Roman" w:hAnsi="Times New Roman" w:cs="Times New Roman"/>
          <w:sz w:val="24"/>
          <w:szCs w:val="24"/>
        </w:rPr>
        <w:t>innovative</w:t>
      </w:r>
      <w:r w:rsidR="00166D63">
        <w:rPr>
          <w:rFonts w:ascii="Times New Roman" w:hAnsi="Times New Roman" w:cs="Times New Roman"/>
          <w:sz w:val="24"/>
          <w:szCs w:val="24"/>
        </w:rPr>
        <w:t xml:space="preserve"> study</w:t>
      </w:r>
      <w:r w:rsidR="00337AE5">
        <w:rPr>
          <w:rFonts w:ascii="Times New Roman" w:hAnsi="Times New Roman" w:cs="Times New Roman"/>
          <w:sz w:val="24"/>
          <w:szCs w:val="24"/>
        </w:rPr>
        <w:t xml:space="preserve"> Hirschman (1994) suggests</w:t>
      </w:r>
      <w:r>
        <w:rPr>
          <w:rFonts w:ascii="Times New Roman" w:hAnsi="Times New Roman" w:cs="Times New Roman"/>
          <w:sz w:val="24"/>
          <w:szCs w:val="24"/>
        </w:rPr>
        <w:t xml:space="preserve"> that consumers’ need for possessing companion animals originates from the universal human tendency to attribute anthropomorphic characteristics to other living creatures.</w:t>
      </w:r>
      <w:r w:rsidR="0065122B">
        <w:rPr>
          <w:rFonts w:ascii="Times New Roman" w:hAnsi="Times New Roman" w:cs="Times New Roman"/>
          <w:sz w:val="24"/>
          <w:szCs w:val="24"/>
        </w:rPr>
        <w:t xml:space="preserve"> </w:t>
      </w:r>
      <w:r w:rsidR="00166D63">
        <w:rPr>
          <w:rFonts w:ascii="Times New Roman" w:hAnsi="Times New Roman" w:cs="Times New Roman"/>
          <w:sz w:val="24"/>
          <w:szCs w:val="24"/>
        </w:rPr>
        <w:t>T</w:t>
      </w:r>
      <w:r w:rsidR="0065122B">
        <w:rPr>
          <w:rFonts w:ascii="Times New Roman" w:hAnsi="Times New Roman" w:cs="Times New Roman"/>
          <w:sz w:val="24"/>
          <w:szCs w:val="24"/>
        </w:rPr>
        <w:t>he study</w:t>
      </w:r>
      <w:r w:rsidR="00665F4D">
        <w:rPr>
          <w:rFonts w:ascii="Times New Roman" w:hAnsi="Times New Roman" w:cs="Times New Roman"/>
          <w:sz w:val="24"/>
          <w:szCs w:val="24"/>
        </w:rPr>
        <w:t xml:space="preserve"> </w:t>
      </w:r>
      <w:r w:rsidR="00337AE5">
        <w:rPr>
          <w:rFonts w:ascii="Times New Roman" w:hAnsi="Times New Roman" w:cs="Times New Roman"/>
          <w:sz w:val="24"/>
          <w:szCs w:val="24"/>
        </w:rPr>
        <w:t>focuses</w:t>
      </w:r>
      <w:r w:rsidR="00166D63">
        <w:rPr>
          <w:rFonts w:ascii="Times New Roman" w:hAnsi="Times New Roman" w:cs="Times New Roman"/>
          <w:sz w:val="24"/>
          <w:szCs w:val="24"/>
        </w:rPr>
        <w:t xml:space="preserve"> primarily</w:t>
      </w:r>
      <w:r w:rsidR="0065122B">
        <w:rPr>
          <w:rFonts w:ascii="Times New Roman" w:hAnsi="Times New Roman" w:cs="Times New Roman"/>
          <w:sz w:val="24"/>
          <w:szCs w:val="24"/>
        </w:rPr>
        <w:t xml:space="preserve"> on </w:t>
      </w:r>
      <w:r w:rsidR="00665F4D">
        <w:rPr>
          <w:rFonts w:ascii="Times New Roman" w:hAnsi="Times New Roman" w:cs="Times New Roman"/>
          <w:sz w:val="24"/>
          <w:szCs w:val="24"/>
        </w:rPr>
        <w:t xml:space="preserve">the employment of a phenomenological research framework and the socialization processes between consumers and animals, overshadowing </w:t>
      </w:r>
      <w:r w:rsidR="009A38BF">
        <w:rPr>
          <w:rFonts w:ascii="Times New Roman" w:hAnsi="Times New Roman" w:cs="Times New Roman"/>
          <w:sz w:val="24"/>
          <w:szCs w:val="24"/>
        </w:rPr>
        <w:t xml:space="preserve">the importance of neotenic characteristics on </w:t>
      </w:r>
      <w:r w:rsidR="00665F4D">
        <w:rPr>
          <w:rFonts w:ascii="Times New Roman" w:hAnsi="Times New Roman" w:cs="Times New Roman"/>
          <w:sz w:val="24"/>
          <w:szCs w:val="24"/>
        </w:rPr>
        <w:t>consumers’ perceptions.</w:t>
      </w:r>
      <w:r w:rsidR="00575C45">
        <w:rPr>
          <w:rFonts w:ascii="Times New Roman" w:hAnsi="Times New Roman" w:cs="Times New Roman"/>
          <w:sz w:val="24"/>
          <w:szCs w:val="24"/>
        </w:rPr>
        <w:t xml:space="preserve"> </w:t>
      </w:r>
      <w:r>
        <w:rPr>
          <w:rFonts w:ascii="Times New Roman" w:hAnsi="Times New Roman" w:cs="Times New Roman"/>
          <w:sz w:val="24"/>
          <w:szCs w:val="24"/>
        </w:rPr>
        <w:t>Drawing upon a content analysis of a large collection of advertisements using animal images, Spears, Mowen and Chakraborty (1996) conclude that the presentation of a</w:t>
      </w:r>
      <w:r w:rsidR="003F3B9E">
        <w:rPr>
          <w:rFonts w:ascii="Times New Roman" w:hAnsi="Times New Roman" w:cs="Times New Roman"/>
          <w:sz w:val="24"/>
          <w:szCs w:val="24"/>
        </w:rPr>
        <w:t>nimals in anthropomorphic state</w:t>
      </w:r>
      <w:r>
        <w:rPr>
          <w:rFonts w:ascii="Times New Roman" w:hAnsi="Times New Roman" w:cs="Times New Roman"/>
          <w:sz w:val="24"/>
          <w:szCs w:val="24"/>
        </w:rPr>
        <w:t xml:space="preserve"> is usually adopted by advertisers only with certain product categories.</w:t>
      </w:r>
      <w:r w:rsidR="00177C74">
        <w:rPr>
          <w:rFonts w:ascii="Times New Roman" w:hAnsi="Times New Roman" w:cs="Times New Roman"/>
          <w:sz w:val="24"/>
          <w:szCs w:val="24"/>
        </w:rPr>
        <w:t xml:space="preserve"> </w:t>
      </w:r>
      <w:r w:rsidR="0072007F">
        <w:rPr>
          <w:rFonts w:ascii="Times New Roman" w:hAnsi="Times New Roman" w:cs="Times New Roman"/>
          <w:sz w:val="24"/>
          <w:szCs w:val="24"/>
        </w:rPr>
        <w:t>T</w:t>
      </w:r>
      <w:r w:rsidR="00337AE5">
        <w:rPr>
          <w:rFonts w:ascii="Times New Roman" w:hAnsi="Times New Roman" w:cs="Times New Roman"/>
          <w:sz w:val="24"/>
          <w:szCs w:val="24"/>
        </w:rPr>
        <w:t>he research findings suggest</w:t>
      </w:r>
      <w:r w:rsidR="00177C74">
        <w:rPr>
          <w:rFonts w:ascii="Times New Roman" w:hAnsi="Times New Roman" w:cs="Times New Roman"/>
          <w:sz w:val="24"/>
          <w:szCs w:val="24"/>
        </w:rPr>
        <w:t xml:space="preserve"> that a</w:t>
      </w:r>
      <w:r w:rsidR="00575C45">
        <w:rPr>
          <w:rFonts w:ascii="Times New Roman" w:hAnsi="Times New Roman" w:cs="Times New Roman"/>
          <w:sz w:val="24"/>
          <w:szCs w:val="24"/>
        </w:rPr>
        <w:t xml:space="preserve"> taxonomic </w:t>
      </w:r>
      <w:r w:rsidR="00177C74">
        <w:rPr>
          <w:rFonts w:ascii="Times New Roman" w:hAnsi="Times New Roman" w:cs="Times New Roman"/>
          <w:sz w:val="24"/>
          <w:szCs w:val="24"/>
        </w:rPr>
        <w:t>association of dogs as symbol</w:t>
      </w:r>
      <w:r w:rsidR="0072007F">
        <w:rPr>
          <w:rFonts w:ascii="Times New Roman" w:hAnsi="Times New Roman" w:cs="Times New Roman"/>
          <w:sz w:val="24"/>
          <w:szCs w:val="24"/>
        </w:rPr>
        <w:t>s</w:t>
      </w:r>
      <w:r w:rsidR="00177C74">
        <w:rPr>
          <w:rFonts w:ascii="Times New Roman" w:hAnsi="Times New Roman" w:cs="Times New Roman"/>
          <w:sz w:val="24"/>
          <w:szCs w:val="24"/>
        </w:rPr>
        <w:t xml:space="preserve"> of companionship</w:t>
      </w:r>
      <w:r w:rsidR="0072007F">
        <w:rPr>
          <w:rFonts w:ascii="Times New Roman" w:hAnsi="Times New Roman" w:cs="Times New Roman"/>
          <w:sz w:val="24"/>
          <w:szCs w:val="24"/>
        </w:rPr>
        <w:t>,</w:t>
      </w:r>
      <w:r w:rsidR="00177C74">
        <w:rPr>
          <w:rFonts w:ascii="Times New Roman" w:hAnsi="Times New Roman" w:cs="Times New Roman"/>
          <w:sz w:val="24"/>
          <w:szCs w:val="24"/>
        </w:rPr>
        <w:t xml:space="preserve"> or horses - representing virility and masculinity - can be applied to particular durable and nondurable products and to a degree corroborates </w:t>
      </w:r>
      <w:r w:rsidR="0072007F">
        <w:rPr>
          <w:rFonts w:ascii="Times New Roman" w:hAnsi="Times New Roman" w:cs="Times New Roman"/>
          <w:sz w:val="24"/>
          <w:szCs w:val="24"/>
        </w:rPr>
        <w:t xml:space="preserve">and substantiates </w:t>
      </w:r>
      <w:r w:rsidR="00177C74">
        <w:rPr>
          <w:rFonts w:ascii="Times New Roman" w:hAnsi="Times New Roman" w:cs="Times New Roman"/>
          <w:sz w:val="24"/>
          <w:szCs w:val="24"/>
        </w:rPr>
        <w:t>advertisers</w:t>
      </w:r>
      <w:r w:rsidR="0072007F">
        <w:rPr>
          <w:rFonts w:ascii="Times New Roman" w:hAnsi="Times New Roman" w:cs="Times New Roman"/>
          <w:sz w:val="24"/>
          <w:szCs w:val="24"/>
        </w:rPr>
        <w:t xml:space="preserve">’ </w:t>
      </w:r>
      <w:r w:rsidR="00177C74">
        <w:rPr>
          <w:rFonts w:ascii="Times New Roman" w:hAnsi="Times New Roman" w:cs="Times New Roman"/>
          <w:sz w:val="24"/>
          <w:szCs w:val="24"/>
        </w:rPr>
        <w:t xml:space="preserve">selective and conscious preference to use specific animals in </w:t>
      </w:r>
      <w:r w:rsidR="0072007F">
        <w:rPr>
          <w:rFonts w:ascii="Times New Roman" w:hAnsi="Times New Roman" w:cs="Times New Roman"/>
          <w:sz w:val="24"/>
          <w:szCs w:val="24"/>
        </w:rPr>
        <w:t>marketing</w:t>
      </w:r>
      <w:r w:rsidR="00177C74">
        <w:rPr>
          <w:rFonts w:ascii="Times New Roman" w:hAnsi="Times New Roman" w:cs="Times New Roman"/>
          <w:sz w:val="24"/>
          <w:szCs w:val="24"/>
        </w:rPr>
        <w:t xml:space="preserve"> campaigns.</w:t>
      </w:r>
      <w:r w:rsidR="00C34F71">
        <w:rPr>
          <w:rFonts w:ascii="Times New Roman" w:hAnsi="Times New Roman" w:cs="Times New Roman"/>
          <w:sz w:val="24"/>
          <w:szCs w:val="24"/>
        </w:rPr>
        <w:t xml:space="preserve"> Although </w:t>
      </w:r>
      <w:r w:rsidR="00AB5005">
        <w:rPr>
          <w:rFonts w:ascii="Times New Roman" w:hAnsi="Times New Roman" w:cs="Times New Roman"/>
          <w:sz w:val="24"/>
          <w:szCs w:val="24"/>
        </w:rPr>
        <w:t xml:space="preserve">Spears, Mowen and Chakraborty (1996) </w:t>
      </w:r>
      <w:r w:rsidR="00C34F71">
        <w:rPr>
          <w:rFonts w:ascii="Times New Roman" w:hAnsi="Times New Roman" w:cs="Times New Roman"/>
          <w:sz w:val="24"/>
          <w:szCs w:val="24"/>
        </w:rPr>
        <w:t>adopt an all-encompassing</w:t>
      </w:r>
      <w:r w:rsidR="00337AE5">
        <w:rPr>
          <w:rFonts w:ascii="Times New Roman" w:hAnsi="Times New Roman" w:cs="Times New Roman"/>
          <w:sz w:val="24"/>
          <w:szCs w:val="24"/>
        </w:rPr>
        <w:t xml:space="preserve"> and generic</w:t>
      </w:r>
      <w:r w:rsidR="00C34F71">
        <w:rPr>
          <w:rFonts w:ascii="Times New Roman" w:hAnsi="Times New Roman" w:cs="Times New Roman"/>
          <w:sz w:val="24"/>
          <w:szCs w:val="24"/>
        </w:rPr>
        <w:t xml:space="preserve"> </w:t>
      </w:r>
      <w:r w:rsidR="00337AE5">
        <w:rPr>
          <w:rFonts w:ascii="Times New Roman" w:hAnsi="Times New Roman" w:cs="Times New Roman"/>
          <w:sz w:val="24"/>
          <w:szCs w:val="24"/>
        </w:rPr>
        <w:t>theoretical framework</w:t>
      </w:r>
      <w:r w:rsidR="00DA75C9">
        <w:rPr>
          <w:rFonts w:ascii="Times New Roman" w:hAnsi="Times New Roman" w:cs="Times New Roman"/>
          <w:sz w:val="24"/>
          <w:szCs w:val="24"/>
        </w:rPr>
        <w:t xml:space="preserve"> such as the</w:t>
      </w:r>
      <w:r w:rsidR="00C34F71">
        <w:rPr>
          <w:rFonts w:ascii="Times New Roman" w:hAnsi="Times New Roman" w:cs="Times New Roman"/>
          <w:sz w:val="24"/>
          <w:szCs w:val="24"/>
        </w:rPr>
        <w:t xml:space="preserve"> ‘sym</w:t>
      </w:r>
      <w:r w:rsidR="00AB5005">
        <w:rPr>
          <w:rFonts w:ascii="Times New Roman" w:hAnsi="Times New Roman" w:cs="Times New Roman"/>
          <w:sz w:val="24"/>
          <w:szCs w:val="24"/>
        </w:rPr>
        <w:t>bolic communication model’</w:t>
      </w:r>
      <w:r w:rsidR="00C34F71">
        <w:rPr>
          <w:rFonts w:ascii="Times New Roman" w:hAnsi="Times New Roman" w:cs="Times New Roman"/>
          <w:sz w:val="24"/>
          <w:szCs w:val="24"/>
        </w:rPr>
        <w:t xml:space="preserve"> to interpret the interrelationships and production of cultural</w:t>
      </w:r>
      <w:r w:rsidR="00DA75C9">
        <w:rPr>
          <w:rFonts w:ascii="Times New Roman" w:hAnsi="Times New Roman" w:cs="Times New Roman"/>
          <w:sz w:val="24"/>
          <w:szCs w:val="24"/>
        </w:rPr>
        <w:t xml:space="preserve"> meaning</w:t>
      </w:r>
      <w:r w:rsidR="00C34F71">
        <w:rPr>
          <w:rFonts w:ascii="Times New Roman" w:hAnsi="Times New Roman" w:cs="Times New Roman"/>
          <w:sz w:val="24"/>
          <w:szCs w:val="24"/>
        </w:rPr>
        <w:t xml:space="preserve"> between animals, </w:t>
      </w:r>
      <w:r w:rsidR="005A3610">
        <w:rPr>
          <w:rFonts w:ascii="Times New Roman" w:hAnsi="Times New Roman" w:cs="Times New Roman"/>
          <w:sz w:val="24"/>
          <w:szCs w:val="24"/>
        </w:rPr>
        <w:t>individuals</w:t>
      </w:r>
      <w:r w:rsidR="00C34F71">
        <w:rPr>
          <w:rFonts w:ascii="Times New Roman" w:hAnsi="Times New Roman" w:cs="Times New Roman"/>
          <w:sz w:val="24"/>
          <w:szCs w:val="24"/>
        </w:rPr>
        <w:t xml:space="preserve"> and the material world,</w:t>
      </w:r>
      <w:r w:rsidR="00DA75C9">
        <w:rPr>
          <w:rFonts w:ascii="Times New Roman" w:hAnsi="Times New Roman" w:cs="Times New Roman"/>
          <w:sz w:val="24"/>
          <w:szCs w:val="24"/>
        </w:rPr>
        <w:t xml:space="preserve"> </w:t>
      </w:r>
      <w:r w:rsidR="00AB5005">
        <w:rPr>
          <w:rFonts w:ascii="Times New Roman" w:hAnsi="Times New Roman" w:cs="Times New Roman"/>
          <w:sz w:val="24"/>
          <w:szCs w:val="24"/>
        </w:rPr>
        <w:t>it</w:t>
      </w:r>
      <w:r w:rsidR="00DA75C9">
        <w:rPr>
          <w:rFonts w:ascii="Times New Roman" w:hAnsi="Times New Roman" w:cs="Times New Roman"/>
          <w:sz w:val="24"/>
          <w:szCs w:val="24"/>
        </w:rPr>
        <w:t xml:space="preserve"> can</w:t>
      </w:r>
      <w:r w:rsidR="00AB5005">
        <w:rPr>
          <w:rFonts w:ascii="Times New Roman" w:hAnsi="Times New Roman" w:cs="Times New Roman"/>
          <w:sz w:val="24"/>
          <w:szCs w:val="24"/>
        </w:rPr>
        <w:t xml:space="preserve"> be</w:t>
      </w:r>
      <w:r w:rsidR="00DA75C9">
        <w:rPr>
          <w:rFonts w:ascii="Times New Roman" w:hAnsi="Times New Roman" w:cs="Times New Roman"/>
          <w:sz w:val="24"/>
          <w:szCs w:val="24"/>
        </w:rPr>
        <w:t xml:space="preserve"> argue</w:t>
      </w:r>
      <w:r w:rsidR="00AB5005">
        <w:rPr>
          <w:rFonts w:ascii="Times New Roman" w:hAnsi="Times New Roman" w:cs="Times New Roman"/>
          <w:sz w:val="24"/>
          <w:szCs w:val="24"/>
        </w:rPr>
        <w:t>d</w:t>
      </w:r>
      <w:r w:rsidR="00DA75C9">
        <w:rPr>
          <w:rFonts w:ascii="Times New Roman" w:hAnsi="Times New Roman" w:cs="Times New Roman"/>
          <w:sz w:val="24"/>
          <w:szCs w:val="24"/>
        </w:rPr>
        <w:t xml:space="preserve"> that</w:t>
      </w:r>
      <w:r w:rsidR="00C34F71">
        <w:rPr>
          <w:rFonts w:ascii="Times New Roman" w:hAnsi="Times New Roman" w:cs="Times New Roman"/>
          <w:sz w:val="24"/>
          <w:szCs w:val="24"/>
        </w:rPr>
        <w:t xml:space="preserve"> the commercial</w:t>
      </w:r>
      <w:r w:rsidR="00DA75C9">
        <w:rPr>
          <w:rFonts w:ascii="Times New Roman" w:hAnsi="Times New Roman" w:cs="Times New Roman"/>
          <w:sz w:val="24"/>
          <w:szCs w:val="24"/>
        </w:rPr>
        <w:t xml:space="preserve"> </w:t>
      </w:r>
      <w:r w:rsidR="009F1235">
        <w:rPr>
          <w:rFonts w:ascii="Times New Roman" w:hAnsi="Times New Roman" w:cs="Times New Roman"/>
          <w:sz w:val="24"/>
          <w:szCs w:val="24"/>
        </w:rPr>
        <w:t>use</w:t>
      </w:r>
      <w:r w:rsidR="00DA75C9">
        <w:rPr>
          <w:rFonts w:ascii="Times New Roman" w:hAnsi="Times New Roman" w:cs="Times New Roman"/>
          <w:sz w:val="24"/>
          <w:szCs w:val="24"/>
        </w:rPr>
        <w:t xml:space="preserve"> and</w:t>
      </w:r>
      <w:r w:rsidR="00C34F71">
        <w:rPr>
          <w:rFonts w:ascii="Times New Roman" w:hAnsi="Times New Roman" w:cs="Times New Roman"/>
          <w:sz w:val="24"/>
          <w:szCs w:val="24"/>
        </w:rPr>
        <w:t xml:space="preserve"> representation of animals </w:t>
      </w:r>
      <w:r w:rsidR="00F463A2">
        <w:rPr>
          <w:rFonts w:ascii="Times New Roman" w:hAnsi="Times New Roman" w:cs="Times New Roman"/>
          <w:sz w:val="24"/>
          <w:szCs w:val="24"/>
        </w:rPr>
        <w:t>in non-Western contexts could</w:t>
      </w:r>
      <w:r w:rsidR="00C34F71">
        <w:rPr>
          <w:rFonts w:ascii="Times New Roman" w:hAnsi="Times New Roman" w:cs="Times New Roman"/>
          <w:sz w:val="24"/>
          <w:szCs w:val="24"/>
        </w:rPr>
        <w:t xml:space="preserve"> </w:t>
      </w:r>
      <w:r w:rsidR="00BC64DD">
        <w:rPr>
          <w:rFonts w:ascii="Times New Roman" w:hAnsi="Times New Roman" w:cs="Times New Roman"/>
          <w:sz w:val="24"/>
          <w:szCs w:val="24"/>
        </w:rPr>
        <w:t>stimulate</w:t>
      </w:r>
      <w:r w:rsidR="00C34F71">
        <w:rPr>
          <w:rFonts w:ascii="Times New Roman" w:hAnsi="Times New Roman" w:cs="Times New Roman"/>
          <w:sz w:val="24"/>
          <w:szCs w:val="24"/>
        </w:rPr>
        <w:t xml:space="preserve"> </w:t>
      </w:r>
      <w:r w:rsidR="00DA75C9">
        <w:rPr>
          <w:rFonts w:ascii="Times New Roman" w:hAnsi="Times New Roman" w:cs="Times New Roman"/>
          <w:sz w:val="24"/>
          <w:szCs w:val="24"/>
        </w:rPr>
        <w:t>different</w:t>
      </w:r>
      <w:r w:rsidR="00C34F71">
        <w:rPr>
          <w:rFonts w:ascii="Times New Roman" w:hAnsi="Times New Roman" w:cs="Times New Roman"/>
          <w:sz w:val="24"/>
          <w:szCs w:val="24"/>
        </w:rPr>
        <w:t xml:space="preserve"> reactions to participants, th</w:t>
      </w:r>
      <w:r w:rsidR="00F463A2">
        <w:rPr>
          <w:rFonts w:ascii="Times New Roman" w:hAnsi="Times New Roman" w:cs="Times New Roman"/>
          <w:sz w:val="24"/>
          <w:szCs w:val="24"/>
        </w:rPr>
        <w:t>ereupon</w:t>
      </w:r>
      <w:r w:rsidR="00DA75C9">
        <w:rPr>
          <w:rFonts w:ascii="Times New Roman" w:hAnsi="Times New Roman" w:cs="Times New Roman"/>
          <w:sz w:val="24"/>
          <w:szCs w:val="24"/>
        </w:rPr>
        <w:t xml:space="preserve"> </w:t>
      </w:r>
      <w:r w:rsidR="00D2390E">
        <w:rPr>
          <w:rFonts w:ascii="Times New Roman" w:hAnsi="Times New Roman" w:cs="Times New Roman"/>
          <w:sz w:val="24"/>
          <w:szCs w:val="24"/>
        </w:rPr>
        <w:t>variation in</w:t>
      </w:r>
      <w:r w:rsidR="00C34F71">
        <w:rPr>
          <w:rFonts w:ascii="Times New Roman" w:hAnsi="Times New Roman" w:cs="Times New Roman"/>
          <w:sz w:val="24"/>
          <w:szCs w:val="24"/>
        </w:rPr>
        <w:t xml:space="preserve"> research </w:t>
      </w:r>
      <w:r w:rsidR="00EA7D32">
        <w:rPr>
          <w:rFonts w:ascii="Times New Roman" w:hAnsi="Times New Roman" w:cs="Times New Roman"/>
          <w:sz w:val="24"/>
          <w:szCs w:val="24"/>
        </w:rPr>
        <w:t>outcomes</w:t>
      </w:r>
      <w:r w:rsidR="00C34F71">
        <w:rPr>
          <w:rFonts w:ascii="Times New Roman" w:hAnsi="Times New Roman" w:cs="Times New Roman"/>
          <w:sz w:val="24"/>
          <w:szCs w:val="24"/>
        </w:rPr>
        <w:t>.</w:t>
      </w:r>
      <w:r w:rsidR="00DA4698">
        <w:rPr>
          <w:rFonts w:ascii="Times New Roman" w:hAnsi="Times New Roman" w:cs="Times New Roman"/>
          <w:sz w:val="24"/>
          <w:szCs w:val="24"/>
        </w:rPr>
        <w:t xml:space="preserve"> </w:t>
      </w:r>
      <w:r>
        <w:rPr>
          <w:rFonts w:ascii="Times New Roman" w:hAnsi="Times New Roman" w:cs="Times New Roman"/>
          <w:sz w:val="24"/>
          <w:szCs w:val="24"/>
        </w:rPr>
        <w:t>Aaker (1997) highlights that personification and anthropomorphism have been successfully deployed by marketers aiming to imbue and promote brands with human</w:t>
      </w:r>
      <w:r w:rsidR="00842D56">
        <w:rPr>
          <w:rFonts w:ascii="Times New Roman" w:hAnsi="Times New Roman" w:cs="Times New Roman"/>
          <w:sz w:val="24"/>
          <w:szCs w:val="24"/>
        </w:rPr>
        <w:t xml:space="preserve"> personality traits</w:t>
      </w:r>
      <w:r w:rsidR="00754DE0">
        <w:rPr>
          <w:rFonts w:ascii="Times New Roman" w:hAnsi="Times New Roman" w:cs="Times New Roman"/>
          <w:sz w:val="24"/>
          <w:szCs w:val="24"/>
        </w:rPr>
        <w:t>.</w:t>
      </w:r>
      <w:r w:rsidR="00842D56">
        <w:rPr>
          <w:rFonts w:ascii="Times New Roman" w:hAnsi="Times New Roman" w:cs="Times New Roman"/>
          <w:sz w:val="24"/>
          <w:szCs w:val="24"/>
        </w:rPr>
        <w:t xml:space="preserve"> </w:t>
      </w:r>
      <w:r w:rsidR="00754DE0">
        <w:rPr>
          <w:rFonts w:ascii="Times New Roman" w:hAnsi="Times New Roman" w:cs="Times New Roman"/>
          <w:sz w:val="24"/>
          <w:szCs w:val="24"/>
        </w:rPr>
        <w:t>Similarly</w:t>
      </w:r>
      <w:r w:rsidR="00C63A0D">
        <w:rPr>
          <w:rFonts w:ascii="Times New Roman" w:hAnsi="Times New Roman" w:cs="Times New Roman"/>
          <w:sz w:val="24"/>
          <w:szCs w:val="24"/>
        </w:rPr>
        <w:t>,</w:t>
      </w:r>
      <w:r>
        <w:rPr>
          <w:rFonts w:ascii="Times New Roman" w:hAnsi="Times New Roman" w:cs="Times New Roman"/>
          <w:sz w:val="24"/>
          <w:szCs w:val="24"/>
        </w:rPr>
        <w:t xml:space="preserve"> Fournier (1998) refers to the human activity of anthropomorphizing inanimate objects as the main driving force behind the development of a ‘partnership’ between the consumer and a brand.</w:t>
      </w:r>
      <w:r w:rsidR="002B3C10">
        <w:rPr>
          <w:rFonts w:ascii="Times New Roman" w:hAnsi="Times New Roman" w:cs="Times New Roman"/>
          <w:sz w:val="24"/>
          <w:szCs w:val="24"/>
        </w:rPr>
        <w:t xml:space="preserve"> I</w:t>
      </w:r>
      <w:r w:rsidR="00B42DAA">
        <w:rPr>
          <w:rFonts w:ascii="Times New Roman" w:hAnsi="Times New Roman" w:cs="Times New Roman"/>
          <w:sz w:val="24"/>
          <w:szCs w:val="24"/>
        </w:rPr>
        <w:t>n both studies,</w:t>
      </w:r>
      <w:r w:rsidR="00D2390E">
        <w:rPr>
          <w:rFonts w:ascii="Times New Roman" w:hAnsi="Times New Roman" w:cs="Times New Roman"/>
          <w:sz w:val="24"/>
          <w:szCs w:val="24"/>
        </w:rPr>
        <w:t xml:space="preserve"> </w:t>
      </w:r>
      <w:r w:rsidR="00B42DAA">
        <w:rPr>
          <w:rFonts w:ascii="Times New Roman" w:hAnsi="Times New Roman" w:cs="Times New Roman"/>
          <w:sz w:val="24"/>
          <w:szCs w:val="24"/>
        </w:rPr>
        <w:t xml:space="preserve">the </w:t>
      </w:r>
      <w:r w:rsidR="00EA139D">
        <w:rPr>
          <w:rFonts w:ascii="Times New Roman" w:hAnsi="Times New Roman" w:cs="Times New Roman"/>
          <w:sz w:val="24"/>
          <w:szCs w:val="24"/>
        </w:rPr>
        <w:t xml:space="preserve">phenomenon of </w:t>
      </w:r>
      <w:r w:rsidR="00B42DAA">
        <w:rPr>
          <w:rFonts w:ascii="Times New Roman" w:hAnsi="Times New Roman" w:cs="Times New Roman"/>
          <w:sz w:val="24"/>
          <w:szCs w:val="24"/>
        </w:rPr>
        <w:t>personif</w:t>
      </w:r>
      <w:r w:rsidR="00EA139D">
        <w:rPr>
          <w:rFonts w:ascii="Times New Roman" w:hAnsi="Times New Roman" w:cs="Times New Roman"/>
          <w:sz w:val="24"/>
          <w:szCs w:val="24"/>
        </w:rPr>
        <w:t xml:space="preserve">ying </w:t>
      </w:r>
      <w:r w:rsidR="00B42DAA">
        <w:rPr>
          <w:rFonts w:ascii="Times New Roman" w:hAnsi="Times New Roman" w:cs="Times New Roman"/>
          <w:sz w:val="24"/>
          <w:szCs w:val="24"/>
        </w:rPr>
        <w:t>material objects is approached and discussed with sporadic references</w:t>
      </w:r>
      <w:r w:rsidR="00EA139D">
        <w:rPr>
          <w:rFonts w:ascii="Times New Roman" w:hAnsi="Times New Roman" w:cs="Times New Roman"/>
          <w:sz w:val="24"/>
          <w:szCs w:val="24"/>
        </w:rPr>
        <w:t xml:space="preserve"> </w:t>
      </w:r>
      <w:r w:rsidR="00B42DAA">
        <w:rPr>
          <w:rFonts w:ascii="Times New Roman" w:hAnsi="Times New Roman" w:cs="Times New Roman"/>
          <w:sz w:val="24"/>
          <w:szCs w:val="24"/>
        </w:rPr>
        <w:t>since</w:t>
      </w:r>
      <w:r w:rsidR="00BC64DD">
        <w:rPr>
          <w:rFonts w:ascii="Times New Roman" w:hAnsi="Times New Roman" w:cs="Times New Roman"/>
          <w:sz w:val="24"/>
          <w:szCs w:val="24"/>
        </w:rPr>
        <w:t xml:space="preserve"> for the author</w:t>
      </w:r>
      <w:r w:rsidR="005D6480">
        <w:rPr>
          <w:rFonts w:ascii="Times New Roman" w:hAnsi="Times New Roman" w:cs="Times New Roman"/>
          <w:sz w:val="24"/>
          <w:szCs w:val="24"/>
        </w:rPr>
        <w:t>s</w:t>
      </w:r>
      <w:r w:rsidR="00B42DAA">
        <w:rPr>
          <w:rFonts w:ascii="Times New Roman" w:hAnsi="Times New Roman" w:cs="Times New Roman"/>
          <w:sz w:val="24"/>
          <w:szCs w:val="24"/>
        </w:rPr>
        <w:t xml:space="preserve"> the notion of anthropomorphism constitutes primarily </w:t>
      </w:r>
      <w:r w:rsidR="002B3C10">
        <w:rPr>
          <w:rFonts w:ascii="Times New Roman" w:hAnsi="Times New Roman" w:cs="Times New Roman"/>
          <w:sz w:val="24"/>
          <w:szCs w:val="24"/>
        </w:rPr>
        <w:t>a</w:t>
      </w:r>
      <w:r w:rsidR="00B42DAA">
        <w:rPr>
          <w:rFonts w:ascii="Times New Roman" w:hAnsi="Times New Roman" w:cs="Times New Roman"/>
          <w:sz w:val="24"/>
          <w:szCs w:val="24"/>
        </w:rPr>
        <w:t xml:space="preserve"> vehicle in investigating the relationships between con</w:t>
      </w:r>
      <w:r w:rsidR="00EA139D">
        <w:rPr>
          <w:rFonts w:ascii="Times New Roman" w:hAnsi="Times New Roman" w:cs="Times New Roman"/>
          <w:sz w:val="24"/>
          <w:szCs w:val="24"/>
        </w:rPr>
        <w:t>sumers’ experiences and brands.</w:t>
      </w:r>
      <w:r w:rsidR="002B3C10">
        <w:rPr>
          <w:rFonts w:ascii="Times New Roman" w:hAnsi="Times New Roman" w:cs="Times New Roman"/>
          <w:sz w:val="24"/>
          <w:szCs w:val="24"/>
        </w:rPr>
        <w:t xml:space="preserve"> Following the experimental framework of Kiesler and Kiesler (2004), consumers seek to strengthen and extend their self-concept via immersing themselves into anthropomorphic processes related to their possessions</w:t>
      </w:r>
      <w:r w:rsidR="000C6D19">
        <w:rPr>
          <w:rFonts w:ascii="Times New Roman" w:hAnsi="Times New Roman" w:cs="Times New Roman"/>
          <w:sz w:val="24"/>
          <w:szCs w:val="24"/>
        </w:rPr>
        <w:t xml:space="preserve">. </w:t>
      </w:r>
      <w:r w:rsidR="007F19A9">
        <w:rPr>
          <w:rFonts w:ascii="Times New Roman" w:hAnsi="Times New Roman" w:cs="Times New Roman"/>
          <w:sz w:val="24"/>
          <w:szCs w:val="24"/>
        </w:rPr>
        <w:t xml:space="preserve">Without explicit references to the theory of anthropomorphism and highlighting the </w:t>
      </w:r>
      <w:r w:rsidR="00BC24E4">
        <w:rPr>
          <w:rFonts w:ascii="Times New Roman" w:hAnsi="Times New Roman" w:cs="Times New Roman"/>
          <w:sz w:val="24"/>
          <w:szCs w:val="24"/>
        </w:rPr>
        <w:t>means whereby advertisers can manipulate</w:t>
      </w:r>
      <w:r w:rsidR="007F19A9">
        <w:rPr>
          <w:rFonts w:ascii="Times New Roman" w:hAnsi="Times New Roman" w:cs="Times New Roman"/>
          <w:sz w:val="24"/>
          <w:szCs w:val="24"/>
        </w:rPr>
        <w:t xml:space="preserve"> consumers</w:t>
      </w:r>
      <w:r w:rsidR="00BC24E4">
        <w:rPr>
          <w:rFonts w:ascii="Times New Roman" w:hAnsi="Times New Roman" w:cs="Times New Roman"/>
          <w:sz w:val="24"/>
          <w:szCs w:val="24"/>
        </w:rPr>
        <w:t>,</w:t>
      </w:r>
      <w:r w:rsidR="007F19A9">
        <w:rPr>
          <w:rFonts w:ascii="Times New Roman" w:hAnsi="Times New Roman" w:cs="Times New Roman"/>
          <w:sz w:val="24"/>
          <w:szCs w:val="24"/>
        </w:rPr>
        <w:t xml:space="preserve"> McQuarrie &amp; Phillips (2005) centre</w:t>
      </w:r>
      <w:r w:rsidR="002B3C10">
        <w:rPr>
          <w:rFonts w:ascii="Times New Roman" w:hAnsi="Times New Roman" w:cs="Times New Roman"/>
          <w:sz w:val="24"/>
          <w:szCs w:val="24"/>
        </w:rPr>
        <w:t xml:space="preserve"> their attention on indirect metaphorical claims</w:t>
      </w:r>
      <w:r w:rsidR="00B35FA6">
        <w:rPr>
          <w:rFonts w:ascii="Times New Roman" w:hAnsi="Times New Roman" w:cs="Times New Roman"/>
          <w:sz w:val="24"/>
          <w:szCs w:val="24"/>
        </w:rPr>
        <w:t xml:space="preserve"> </w:t>
      </w:r>
      <w:r>
        <w:rPr>
          <w:rFonts w:ascii="Times New Roman" w:hAnsi="Times New Roman" w:cs="Times New Roman"/>
          <w:sz w:val="24"/>
          <w:szCs w:val="24"/>
        </w:rPr>
        <w:t xml:space="preserve">which embody and communicate </w:t>
      </w:r>
      <w:r w:rsidR="007F19A9">
        <w:rPr>
          <w:rFonts w:ascii="Times New Roman" w:hAnsi="Times New Roman" w:cs="Times New Roman"/>
          <w:sz w:val="24"/>
          <w:szCs w:val="24"/>
        </w:rPr>
        <w:t>humanike</w:t>
      </w:r>
      <w:r>
        <w:rPr>
          <w:rFonts w:ascii="Times New Roman" w:hAnsi="Times New Roman" w:cs="Times New Roman"/>
          <w:sz w:val="24"/>
          <w:szCs w:val="24"/>
        </w:rPr>
        <w:t xml:space="preserve"> traits</w:t>
      </w:r>
      <w:r w:rsidR="007F19A9">
        <w:rPr>
          <w:rFonts w:ascii="Times New Roman" w:hAnsi="Times New Roman" w:cs="Times New Roman"/>
          <w:sz w:val="24"/>
          <w:szCs w:val="24"/>
        </w:rPr>
        <w:t xml:space="preserve"> and</w:t>
      </w:r>
      <w:r>
        <w:rPr>
          <w:rFonts w:ascii="Times New Roman" w:hAnsi="Times New Roman" w:cs="Times New Roman"/>
          <w:sz w:val="24"/>
          <w:szCs w:val="24"/>
        </w:rPr>
        <w:t xml:space="preserve"> have been</w:t>
      </w:r>
      <w:r w:rsidR="007F19A9">
        <w:rPr>
          <w:rFonts w:ascii="Times New Roman" w:hAnsi="Times New Roman" w:cs="Times New Roman"/>
          <w:sz w:val="24"/>
          <w:szCs w:val="24"/>
        </w:rPr>
        <w:t xml:space="preserve"> successfully</w:t>
      </w:r>
      <w:r>
        <w:rPr>
          <w:rFonts w:ascii="Times New Roman" w:hAnsi="Times New Roman" w:cs="Times New Roman"/>
          <w:sz w:val="24"/>
          <w:szCs w:val="24"/>
        </w:rPr>
        <w:t xml:space="preserve"> used in magazine advertisements</w:t>
      </w:r>
      <w:r w:rsidR="007F19A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C2101" w:rsidRDefault="00FC2101"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96479D"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Aggarwal and McGill (2007) offer perhaps</w:t>
      </w:r>
      <w:r w:rsidR="00C63A0D">
        <w:rPr>
          <w:rFonts w:ascii="Times New Roman" w:hAnsi="Times New Roman" w:cs="Times New Roman"/>
          <w:sz w:val="24"/>
          <w:szCs w:val="24"/>
        </w:rPr>
        <w:t xml:space="preserve"> one of</w:t>
      </w:r>
      <w:r>
        <w:rPr>
          <w:rFonts w:ascii="Times New Roman" w:hAnsi="Times New Roman" w:cs="Times New Roman"/>
          <w:sz w:val="24"/>
          <w:szCs w:val="24"/>
        </w:rPr>
        <w:t xml:space="preserve"> the most complet</w:t>
      </w:r>
      <w:r w:rsidR="00C63A0D">
        <w:rPr>
          <w:rFonts w:ascii="Times New Roman" w:hAnsi="Times New Roman" w:cs="Times New Roman"/>
          <w:sz w:val="24"/>
          <w:szCs w:val="24"/>
        </w:rPr>
        <w:t>e and empirically verified studies</w:t>
      </w:r>
      <w:r>
        <w:rPr>
          <w:rFonts w:ascii="Times New Roman" w:hAnsi="Times New Roman" w:cs="Times New Roman"/>
          <w:sz w:val="24"/>
          <w:szCs w:val="24"/>
        </w:rPr>
        <w:t xml:space="preserve"> on the tendency to anthropomorphize objects examining</w:t>
      </w:r>
      <w:r w:rsidR="00FD334E">
        <w:rPr>
          <w:rFonts w:ascii="Times New Roman" w:hAnsi="Times New Roman" w:cs="Times New Roman"/>
          <w:sz w:val="24"/>
          <w:szCs w:val="24"/>
        </w:rPr>
        <w:t xml:space="preserve"> how marketers encourage consumers to humanize a product by using schemas which resemble human</w:t>
      </w:r>
      <w:r w:rsidR="00483A1B">
        <w:rPr>
          <w:rFonts w:ascii="Times New Roman" w:hAnsi="Times New Roman" w:cs="Times New Roman"/>
          <w:sz w:val="24"/>
          <w:szCs w:val="24"/>
        </w:rPr>
        <w:t>-like</w:t>
      </w:r>
      <w:r w:rsidR="00FD334E">
        <w:rPr>
          <w:rFonts w:ascii="Times New Roman" w:hAnsi="Times New Roman" w:cs="Times New Roman"/>
          <w:sz w:val="24"/>
          <w:szCs w:val="24"/>
        </w:rPr>
        <w:t xml:space="preserve"> features and form. </w:t>
      </w:r>
      <w:r>
        <w:rPr>
          <w:rFonts w:ascii="Times New Roman" w:hAnsi="Times New Roman" w:cs="Times New Roman"/>
          <w:sz w:val="24"/>
          <w:szCs w:val="24"/>
        </w:rPr>
        <w:t>They conclude that c</w:t>
      </w:r>
      <w:r w:rsidR="00FD334E">
        <w:rPr>
          <w:rFonts w:ascii="Times New Roman" w:hAnsi="Times New Roman" w:cs="Times New Roman"/>
          <w:sz w:val="24"/>
          <w:szCs w:val="24"/>
        </w:rPr>
        <w:t xml:space="preserve">onsumer preference of a product oscillates between the qualities of the </w:t>
      </w:r>
      <w:r w:rsidR="00882DFC">
        <w:rPr>
          <w:rFonts w:ascii="Times New Roman" w:hAnsi="Times New Roman" w:cs="Times New Roman"/>
          <w:sz w:val="24"/>
          <w:szCs w:val="24"/>
        </w:rPr>
        <w:t>item</w:t>
      </w:r>
      <w:r w:rsidR="00FD334E">
        <w:rPr>
          <w:rFonts w:ascii="Times New Roman" w:hAnsi="Times New Roman" w:cs="Times New Roman"/>
          <w:sz w:val="24"/>
          <w:szCs w:val="24"/>
        </w:rPr>
        <w:t xml:space="preserve"> and anthropomorphic-related schemas.</w:t>
      </w:r>
      <w:r w:rsidR="009B20C9">
        <w:rPr>
          <w:rFonts w:ascii="Times New Roman" w:hAnsi="Times New Roman" w:cs="Times New Roman"/>
          <w:sz w:val="24"/>
          <w:szCs w:val="24"/>
        </w:rPr>
        <w:t xml:space="preserve"> </w:t>
      </w:r>
      <w:r w:rsidR="00FD334E">
        <w:rPr>
          <w:rFonts w:ascii="Times New Roman" w:hAnsi="Times New Roman" w:cs="Times New Roman"/>
          <w:sz w:val="24"/>
          <w:szCs w:val="24"/>
        </w:rPr>
        <w:t>Delbaere et al (2011) interpret advertisements and relate the concepts of anthropomorphism and visual personification as means that prompt consumers’ liking for a personified brand</w:t>
      </w:r>
      <w:r w:rsidR="00882DFC">
        <w:rPr>
          <w:rFonts w:ascii="Times New Roman" w:hAnsi="Times New Roman" w:cs="Times New Roman"/>
          <w:sz w:val="24"/>
          <w:szCs w:val="24"/>
        </w:rPr>
        <w:t>, substantiating and confirming</w:t>
      </w:r>
      <w:r w:rsidR="00F7082C">
        <w:rPr>
          <w:rFonts w:ascii="Times New Roman" w:hAnsi="Times New Roman" w:cs="Times New Roman"/>
          <w:sz w:val="24"/>
          <w:szCs w:val="24"/>
        </w:rPr>
        <w:t>,</w:t>
      </w:r>
      <w:r w:rsidR="00882DFC">
        <w:rPr>
          <w:rFonts w:ascii="Times New Roman" w:hAnsi="Times New Roman" w:cs="Times New Roman"/>
          <w:sz w:val="24"/>
          <w:szCs w:val="24"/>
        </w:rPr>
        <w:t xml:space="preserve"> rather than enhancing or </w:t>
      </w:r>
      <w:r w:rsidR="00F7082C">
        <w:rPr>
          <w:rFonts w:ascii="Times New Roman" w:hAnsi="Times New Roman" w:cs="Times New Roman"/>
          <w:sz w:val="24"/>
          <w:szCs w:val="24"/>
        </w:rPr>
        <w:t xml:space="preserve">developing </w:t>
      </w:r>
      <w:r w:rsidR="00882DFC">
        <w:rPr>
          <w:rFonts w:ascii="Times New Roman" w:hAnsi="Times New Roman" w:cs="Times New Roman"/>
          <w:sz w:val="24"/>
          <w:szCs w:val="24"/>
        </w:rPr>
        <w:t>previous</w:t>
      </w:r>
      <w:r w:rsidR="00F7082C">
        <w:rPr>
          <w:rFonts w:ascii="Times New Roman" w:hAnsi="Times New Roman" w:cs="Times New Roman"/>
          <w:sz w:val="24"/>
          <w:szCs w:val="24"/>
        </w:rPr>
        <w:t xml:space="preserve"> research</w:t>
      </w:r>
      <w:r w:rsidR="00882DFC">
        <w:rPr>
          <w:rFonts w:ascii="Times New Roman" w:hAnsi="Times New Roman" w:cs="Times New Roman"/>
          <w:sz w:val="24"/>
          <w:szCs w:val="24"/>
        </w:rPr>
        <w:t xml:space="preserve"> findings.</w:t>
      </w:r>
      <w:r w:rsidR="00FC2101">
        <w:rPr>
          <w:rFonts w:ascii="Times New Roman" w:hAnsi="Times New Roman" w:cs="Times New Roman"/>
          <w:sz w:val="24"/>
          <w:szCs w:val="24"/>
        </w:rPr>
        <w:t xml:space="preserve"> </w:t>
      </w:r>
      <w:r w:rsidR="009B20C9">
        <w:rPr>
          <w:rFonts w:ascii="Times New Roman" w:hAnsi="Times New Roman" w:cs="Times New Roman"/>
          <w:sz w:val="24"/>
          <w:szCs w:val="24"/>
        </w:rPr>
        <w:t>The majority of the aforementioned</w:t>
      </w:r>
      <w:r w:rsidR="00FD334E">
        <w:rPr>
          <w:rFonts w:ascii="Times New Roman" w:hAnsi="Times New Roman" w:cs="Times New Roman"/>
          <w:sz w:val="24"/>
          <w:szCs w:val="24"/>
        </w:rPr>
        <w:t xml:space="preserve"> studies seek to evaluate or measure consumer reaction to a product or image that embodies humanlike traits thus implying a psychologically-inspired account of human action.</w:t>
      </w:r>
      <w:r w:rsidR="006A29A1">
        <w:rPr>
          <w:rFonts w:ascii="Times New Roman" w:hAnsi="Times New Roman" w:cs="Times New Roman"/>
          <w:sz w:val="24"/>
          <w:szCs w:val="24"/>
        </w:rPr>
        <w:t xml:space="preserve"> Recently,</w:t>
      </w:r>
      <w:r w:rsidR="00FD334E">
        <w:rPr>
          <w:rFonts w:ascii="Times New Roman" w:hAnsi="Times New Roman" w:cs="Times New Roman"/>
          <w:sz w:val="24"/>
          <w:szCs w:val="24"/>
        </w:rPr>
        <w:t xml:space="preserve"> Brown (2010:221) s</w:t>
      </w:r>
      <w:r w:rsidR="006A29A1">
        <w:rPr>
          <w:rFonts w:ascii="Times New Roman" w:hAnsi="Times New Roman" w:cs="Times New Roman"/>
          <w:sz w:val="24"/>
          <w:szCs w:val="24"/>
        </w:rPr>
        <w:t>ought</w:t>
      </w:r>
      <w:r w:rsidR="00FD334E">
        <w:rPr>
          <w:rFonts w:ascii="Times New Roman" w:hAnsi="Times New Roman" w:cs="Times New Roman"/>
          <w:sz w:val="24"/>
          <w:szCs w:val="24"/>
        </w:rPr>
        <w:t xml:space="preserve"> to expand the disciplinary space in the field by elaborating on the representation and marketing applications of anthropomorphized animals in films, advertising</w:t>
      </w:r>
      <w:r w:rsidR="00FC2101">
        <w:rPr>
          <w:rFonts w:ascii="Times New Roman" w:hAnsi="Times New Roman" w:cs="Times New Roman"/>
          <w:sz w:val="24"/>
          <w:szCs w:val="24"/>
        </w:rPr>
        <w:t>, magazines, sports, literature and</w:t>
      </w:r>
      <w:r w:rsidR="00FD334E">
        <w:rPr>
          <w:rFonts w:ascii="Times New Roman" w:hAnsi="Times New Roman" w:cs="Times New Roman"/>
          <w:sz w:val="24"/>
          <w:szCs w:val="24"/>
        </w:rPr>
        <w:t xml:space="preserve"> organizations amongst other</w:t>
      </w:r>
      <w:r w:rsidR="00FC2101">
        <w:rPr>
          <w:rFonts w:ascii="Times New Roman" w:hAnsi="Times New Roman" w:cs="Times New Roman"/>
          <w:sz w:val="24"/>
          <w:szCs w:val="24"/>
        </w:rPr>
        <w:t>s</w:t>
      </w:r>
      <w:r w:rsidR="00FD334E">
        <w:rPr>
          <w:rFonts w:ascii="Times New Roman" w:hAnsi="Times New Roman" w:cs="Times New Roman"/>
          <w:sz w:val="24"/>
          <w:szCs w:val="24"/>
        </w:rPr>
        <w:t>. Drawing an analogy between contemporary and past humanlike description</w:t>
      </w:r>
      <w:r w:rsidR="006A29A1">
        <w:rPr>
          <w:rFonts w:ascii="Times New Roman" w:hAnsi="Times New Roman" w:cs="Times New Roman"/>
          <w:sz w:val="24"/>
          <w:szCs w:val="24"/>
        </w:rPr>
        <w:t>s of financial giants he remarked</w:t>
      </w:r>
      <w:r w:rsidR="00FD334E">
        <w:rPr>
          <w:rFonts w:ascii="Times New Roman" w:hAnsi="Times New Roman" w:cs="Times New Roman"/>
          <w:sz w:val="24"/>
          <w:szCs w:val="24"/>
        </w:rPr>
        <w:t xml:space="preserve"> that in terms of anthropomorphism “the more things change in western capitalism, the more things stay the same.”</w:t>
      </w:r>
      <w:r w:rsidR="00063C27">
        <w:rPr>
          <w:rFonts w:ascii="Times New Roman" w:hAnsi="Times New Roman" w:cs="Times New Roman"/>
          <w:sz w:val="24"/>
          <w:szCs w:val="24"/>
        </w:rPr>
        <w:t xml:space="preserve"> </w:t>
      </w:r>
    </w:p>
    <w:p w:rsidR="00063C27" w:rsidRDefault="00063C27" w:rsidP="00FD334E">
      <w:pPr>
        <w:autoSpaceDE w:val="0"/>
        <w:autoSpaceDN w:val="0"/>
        <w:adjustRightInd w:val="0"/>
        <w:spacing w:after="0" w:line="480" w:lineRule="auto"/>
        <w:jc w:val="both"/>
        <w:rPr>
          <w:rFonts w:ascii="Times New Roman" w:hAnsi="Times New Roman" w:cs="Times New Roman"/>
          <w:sz w:val="24"/>
          <w:szCs w:val="24"/>
        </w:rPr>
      </w:pPr>
    </w:p>
    <w:p w:rsidR="00BF4671" w:rsidRDefault="0044782F"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The study of</w:t>
      </w:r>
      <w:r w:rsidR="00FD334E">
        <w:rPr>
          <w:rFonts w:ascii="Times New Roman" w:hAnsi="Times New Roman" w:cs="Times New Roman"/>
          <w:sz w:val="24"/>
          <w:szCs w:val="24"/>
        </w:rPr>
        <w:t xml:space="preserve"> anthropomorphism and </w:t>
      </w:r>
      <w:r>
        <w:rPr>
          <w:rFonts w:ascii="Times New Roman" w:hAnsi="Times New Roman" w:cs="Times New Roman"/>
          <w:sz w:val="24"/>
          <w:szCs w:val="24"/>
        </w:rPr>
        <w:t>marketing-related phenomena has</w:t>
      </w:r>
      <w:r w:rsidR="00FD334E">
        <w:rPr>
          <w:rFonts w:ascii="Times New Roman" w:hAnsi="Times New Roman" w:cs="Times New Roman"/>
          <w:sz w:val="24"/>
          <w:szCs w:val="24"/>
        </w:rPr>
        <w:t xml:space="preserve"> centered on the interrelationships between the consumer and </w:t>
      </w:r>
      <w:r>
        <w:rPr>
          <w:rFonts w:ascii="Times New Roman" w:hAnsi="Times New Roman" w:cs="Times New Roman"/>
          <w:sz w:val="24"/>
          <w:szCs w:val="24"/>
        </w:rPr>
        <w:t>the</w:t>
      </w:r>
      <w:r w:rsidR="00FD334E">
        <w:rPr>
          <w:rFonts w:ascii="Times New Roman" w:hAnsi="Times New Roman" w:cs="Times New Roman"/>
          <w:sz w:val="24"/>
          <w:szCs w:val="24"/>
        </w:rPr>
        <w:t xml:space="preserve"> perception of anthropomorphized brands</w:t>
      </w:r>
      <w:r>
        <w:rPr>
          <w:rFonts w:ascii="Times New Roman" w:hAnsi="Times New Roman" w:cs="Times New Roman"/>
          <w:sz w:val="24"/>
          <w:szCs w:val="24"/>
        </w:rPr>
        <w:t xml:space="preserve">. </w:t>
      </w:r>
      <w:r w:rsidR="00FD334E">
        <w:rPr>
          <w:rFonts w:ascii="Times New Roman" w:hAnsi="Times New Roman" w:cs="Times New Roman"/>
          <w:sz w:val="24"/>
          <w:szCs w:val="24"/>
        </w:rPr>
        <w:t xml:space="preserve">Via the employment of historical lens we seek to shed some light on the evolution of anthropomorphized brands, so as not only to broaden our theoretical and practical horizons (Brown et al, 2001; Tadajewski &amp; Saren, 2008) but also to consider how the past and the present gestate embryonic future possibilities. </w:t>
      </w:r>
      <w:r>
        <w:rPr>
          <w:rFonts w:ascii="Times New Roman" w:hAnsi="Times New Roman" w:cs="Times New Roman"/>
          <w:sz w:val="24"/>
          <w:szCs w:val="24"/>
        </w:rPr>
        <w:t>W</w:t>
      </w:r>
      <w:r w:rsidR="00FD334E">
        <w:rPr>
          <w:rFonts w:ascii="Times New Roman" w:hAnsi="Times New Roman" w:cs="Times New Roman"/>
          <w:sz w:val="24"/>
          <w:szCs w:val="24"/>
        </w:rPr>
        <w:t>e</w:t>
      </w:r>
      <w:r>
        <w:rPr>
          <w:rFonts w:ascii="Times New Roman" w:hAnsi="Times New Roman" w:cs="Times New Roman"/>
          <w:sz w:val="24"/>
          <w:szCs w:val="24"/>
        </w:rPr>
        <w:t xml:space="preserve"> therefore</w:t>
      </w:r>
      <w:r w:rsidR="00FD334E">
        <w:rPr>
          <w:rFonts w:ascii="Times New Roman" w:hAnsi="Times New Roman" w:cs="Times New Roman"/>
          <w:sz w:val="24"/>
          <w:szCs w:val="24"/>
        </w:rPr>
        <w:t xml:space="preserve"> examine and discuss how previous work on anthropomorphic marketing can inform and update our understanding of how humanlike characteristics can stimulate individuals’ imagination and motivate their thoughts, preferences and buying decisions.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E82733" w:rsidRDefault="00E82733" w:rsidP="00FD334E">
      <w:pPr>
        <w:autoSpaceDE w:val="0"/>
        <w:autoSpaceDN w:val="0"/>
        <w:adjustRightInd w:val="0"/>
        <w:spacing w:after="0" w:line="480" w:lineRule="auto"/>
        <w:jc w:val="both"/>
        <w:rPr>
          <w:rFonts w:ascii="Times New Roman" w:hAnsi="Times New Roman" w:cs="Times New Roman"/>
          <w:b/>
          <w:sz w:val="24"/>
          <w:szCs w:val="24"/>
        </w:rPr>
      </w:pPr>
    </w:p>
    <w:p w:rsidR="00FD334E" w:rsidRPr="00D8645A" w:rsidRDefault="00CC38E4" w:rsidP="00FD334E">
      <w:pPr>
        <w:autoSpaceDE w:val="0"/>
        <w:autoSpaceDN w:val="0"/>
        <w:adjustRightInd w:val="0"/>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Boris Artzybasheff  </w:t>
      </w:r>
    </w:p>
    <w:p w:rsidR="00C97433" w:rsidRPr="00E758DD" w:rsidRDefault="00FD334E" w:rsidP="008216E1">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Boris Artzybasheff was born in 1899 in Ukraine and was the</w:t>
      </w:r>
      <w:r w:rsidR="00AA39B7">
        <w:rPr>
          <w:rFonts w:ascii="Times New Roman" w:hAnsi="Times New Roman" w:cs="Times New Roman"/>
          <w:sz w:val="24"/>
          <w:szCs w:val="24"/>
        </w:rPr>
        <w:t xml:space="preserve"> only</w:t>
      </w:r>
      <w:r>
        <w:rPr>
          <w:rFonts w:ascii="Times New Roman" w:hAnsi="Times New Roman" w:cs="Times New Roman"/>
          <w:sz w:val="24"/>
          <w:szCs w:val="24"/>
        </w:rPr>
        <w:t xml:space="preserve"> son of the well-known Russian </w:t>
      </w:r>
      <w:r w:rsidR="00AA39B7">
        <w:rPr>
          <w:rFonts w:ascii="Times New Roman" w:hAnsi="Times New Roman" w:cs="Times New Roman"/>
          <w:sz w:val="24"/>
          <w:szCs w:val="24"/>
        </w:rPr>
        <w:t>writer and playwright</w:t>
      </w:r>
      <w:r>
        <w:rPr>
          <w:rFonts w:ascii="Times New Roman" w:hAnsi="Times New Roman" w:cs="Times New Roman"/>
          <w:sz w:val="24"/>
          <w:szCs w:val="24"/>
        </w:rPr>
        <w:t xml:space="preserve"> Mikhail Artsybashev</w:t>
      </w:r>
      <w:r w:rsidR="003535E6">
        <w:rPr>
          <w:rFonts w:ascii="Times New Roman" w:hAnsi="Times New Roman" w:cs="Times New Roman"/>
          <w:sz w:val="24"/>
          <w:szCs w:val="24"/>
        </w:rPr>
        <w:t xml:space="preserve">, </w:t>
      </w:r>
      <w:r w:rsidR="00F56EB4" w:rsidRPr="00E758DD">
        <w:rPr>
          <w:rFonts w:ascii="Times New Roman" w:hAnsi="Times New Roman" w:cs="Times New Roman"/>
          <w:sz w:val="24"/>
          <w:szCs w:val="24"/>
        </w:rPr>
        <w:t>whose novels while often prohibited for being scandalous were nevertheless widely translated</w:t>
      </w:r>
      <w:r w:rsidR="003535E6" w:rsidRPr="00E758DD">
        <w:rPr>
          <w:rFonts w:ascii="Times New Roman" w:hAnsi="Times New Roman" w:cs="Times New Roman"/>
          <w:sz w:val="24"/>
          <w:szCs w:val="24"/>
        </w:rPr>
        <w:t xml:space="preserve">. Boris </w:t>
      </w:r>
      <w:r w:rsidR="004E690D" w:rsidRPr="00E758DD">
        <w:rPr>
          <w:rFonts w:ascii="Times New Roman" w:hAnsi="Times New Roman" w:cs="Times New Roman"/>
          <w:sz w:val="24"/>
          <w:szCs w:val="24"/>
        </w:rPr>
        <w:t xml:space="preserve">grew up in </w:t>
      </w:r>
      <w:r w:rsidR="00824A64" w:rsidRPr="00E758DD">
        <w:rPr>
          <w:rFonts w:ascii="Times New Roman" w:hAnsi="Times New Roman" w:cs="Times New Roman"/>
          <w:sz w:val="24"/>
          <w:szCs w:val="24"/>
        </w:rPr>
        <w:t>Moscow and Petrograd surround</w:t>
      </w:r>
      <w:r w:rsidR="00374B97" w:rsidRPr="00E758DD">
        <w:rPr>
          <w:rFonts w:ascii="Times New Roman" w:hAnsi="Times New Roman" w:cs="Times New Roman"/>
          <w:sz w:val="24"/>
          <w:szCs w:val="24"/>
        </w:rPr>
        <w:t>ed</w:t>
      </w:r>
      <w:r w:rsidR="00306D37" w:rsidRPr="00E758DD">
        <w:rPr>
          <w:rFonts w:ascii="Times New Roman" w:hAnsi="Times New Roman" w:cs="Times New Roman"/>
          <w:sz w:val="24"/>
          <w:szCs w:val="24"/>
        </w:rPr>
        <w:t xml:space="preserve"> </w:t>
      </w:r>
      <w:r w:rsidR="00374B97" w:rsidRPr="00E758DD">
        <w:rPr>
          <w:rFonts w:ascii="Times New Roman" w:hAnsi="Times New Roman" w:cs="Times New Roman"/>
          <w:sz w:val="24"/>
          <w:szCs w:val="24"/>
        </w:rPr>
        <w:t>by the intellectual circles and literary groups where</w:t>
      </w:r>
      <w:r w:rsidR="00970268" w:rsidRPr="00E758DD">
        <w:rPr>
          <w:rFonts w:ascii="Times New Roman" w:hAnsi="Times New Roman" w:cs="Times New Roman"/>
          <w:sz w:val="24"/>
          <w:szCs w:val="24"/>
        </w:rPr>
        <w:t>in</w:t>
      </w:r>
      <w:r w:rsidR="00374B97" w:rsidRPr="00E758DD">
        <w:rPr>
          <w:rFonts w:ascii="Times New Roman" w:hAnsi="Times New Roman" w:cs="Times New Roman"/>
          <w:sz w:val="24"/>
          <w:szCs w:val="24"/>
        </w:rPr>
        <w:t xml:space="preserve"> his father used to play a </w:t>
      </w:r>
      <w:r w:rsidR="00306D37" w:rsidRPr="00E758DD">
        <w:rPr>
          <w:rFonts w:ascii="Times New Roman" w:hAnsi="Times New Roman" w:cs="Times New Roman"/>
          <w:sz w:val="24"/>
          <w:szCs w:val="24"/>
        </w:rPr>
        <w:t xml:space="preserve">leading </w:t>
      </w:r>
      <w:r w:rsidR="00374B97" w:rsidRPr="00E758DD">
        <w:rPr>
          <w:rFonts w:ascii="Times New Roman" w:hAnsi="Times New Roman" w:cs="Times New Roman"/>
          <w:sz w:val="24"/>
          <w:szCs w:val="24"/>
        </w:rPr>
        <w:t>and protagonist role</w:t>
      </w:r>
      <w:r w:rsidR="00FB77F6" w:rsidRPr="00E758DD">
        <w:rPr>
          <w:rFonts w:ascii="Times New Roman" w:hAnsi="Times New Roman" w:cs="Times New Roman"/>
          <w:sz w:val="24"/>
          <w:szCs w:val="24"/>
        </w:rPr>
        <w:t xml:space="preserve"> (Cooper, 1927)</w:t>
      </w:r>
      <w:r w:rsidR="00374B97" w:rsidRPr="00E758DD">
        <w:rPr>
          <w:rFonts w:ascii="Times New Roman" w:hAnsi="Times New Roman" w:cs="Times New Roman"/>
          <w:sz w:val="24"/>
          <w:szCs w:val="24"/>
        </w:rPr>
        <w:t>.</w:t>
      </w:r>
      <w:r w:rsidR="00FE5A07" w:rsidRPr="00E758DD">
        <w:rPr>
          <w:rFonts w:ascii="Times New Roman" w:hAnsi="Times New Roman" w:cs="Times New Roman"/>
          <w:sz w:val="24"/>
          <w:szCs w:val="24"/>
        </w:rPr>
        <w:t xml:space="preserve"> With the </w:t>
      </w:r>
      <w:r w:rsidR="00F234E5" w:rsidRPr="00E758DD">
        <w:rPr>
          <w:rFonts w:ascii="Times New Roman" w:hAnsi="Times New Roman" w:cs="Times New Roman"/>
          <w:sz w:val="24"/>
          <w:szCs w:val="24"/>
        </w:rPr>
        <w:t>advent</w:t>
      </w:r>
      <w:r w:rsidR="00FE5A07" w:rsidRPr="00E758DD">
        <w:rPr>
          <w:rFonts w:ascii="Times New Roman" w:hAnsi="Times New Roman" w:cs="Times New Roman"/>
          <w:sz w:val="24"/>
          <w:szCs w:val="24"/>
        </w:rPr>
        <w:t xml:space="preserve"> of the 1918 revolution, the teenager Boris Artzybasheff volunteered as sailor in a crew </w:t>
      </w:r>
      <w:r w:rsidR="00306D37" w:rsidRPr="00E758DD">
        <w:rPr>
          <w:rFonts w:ascii="Times New Roman" w:hAnsi="Times New Roman" w:cs="Times New Roman"/>
          <w:sz w:val="24"/>
          <w:szCs w:val="24"/>
        </w:rPr>
        <w:t>supplying</w:t>
      </w:r>
      <w:r w:rsidR="00FE5A07" w:rsidRPr="00E758DD">
        <w:rPr>
          <w:rFonts w:ascii="Times New Roman" w:hAnsi="Times New Roman" w:cs="Times New Roman"/>
          <w:sz w:val="24"/>
          <w:szCs w:val="24"/>
        </w:rPr>
        <w:t xml:space="preserve"> the White Army</w:t>
      </w:r>
      <w:r w:rsidR="00970268" w:rsidRPr="00E758DD">
        <w:rPr>
          <w:rFonts w:ascii="Times New Roman" w:hAnsi="Times New Roman" w:cs="Times New Roman"/>
          <w:sz w:val="24"/>
          <w:szCs w:val="24"/>
        </w:rPr>
        <w:t xml:space="preserve"> with raw materials</w:t>
      </w:r>
      <w:r w:rsidR="00FE5A07" w:rsidRPr="00E758DD">
        <w:rPr>
          <w:rFonts w:ascii="Times New Roman" w:hAnsi="Times New Roman" w:cs="Times New Roman"/>
          <w:sz w:val="24"/>
          <w:szCs w:val="24"/>
        </w:rPr>
        <w:t xml:space="preserve"> and during a planned trip to Sri Lanka he was informed that the destination changed to New York where the</w:t>
      </w:r>
      <w:r w:rsidRPr="00E758DD">
        <w:rPr>
          <w:rFonts w:ascii="Times New Roman" w:hAnsi="Times New Roman" w:cs="Times New Roman"/>
          <w:sz w:val="24"/>
          <w:szCs w:val="24"/>
        </w:rPr>
        <w:t xml:space="preserve"> ship left him with 14</w:t>
      </w:r>
      <w:r w:rsidR="00FE5A07" w:rsidRPr="00E758DD">
        <w:rPr>
          <w:rFonts w:ascii="Times New Roman" w:hAnsi="Times New Roman" w:cs="Times New Roman"/>
          <w:sz w:val="24"/>
          <w:szCs w:val="24"/>
        </w:rPr>
        <w:t xml:space="preserve"> Turkish</w:t>
      </w:r>
      <w:r w:rsidRPr="00E758DD">
        <w:rPr>
          <w:rFonts w:ascii="Times New Roman" w:hAnsi="Times New Roman" w:cs="Times New Roman"/>
          <w:sz w:val="24"/>
          <w:szCs w:val="24"/>
        </w:rPr>
        <w:t xml:space="preserve"> </w:t>
      </w:r>
      <w:r w:rsidR="00FE5A07" w:rsidRPr="00E758DD">
        <w:rPr>
          <w:rFonts w:ascii="Times New Roman" w:hAnsi="Times New Roman" w:cs="Times New Roman"/>
          <w:sz w:val="24"/>
          <w:szCs w:val="24"/>
        </w:rPr>
        <w:t>liras</w:t>
      </w:r>
      <w:r w:rsidRPr="00E758DD">
        <w:rPr>
          <w:rFonts w:ascii="Times New Roman" w:hAnsi="Times New Roman" w:cs="Times New Roman"/>
          <w:sz w:val="24"/>
          <w:szCs w:val="24"/>
        </w:rPr>
        <w:t xml:space="preserve"> in his pocket and unable to speak English (Auer, 1960). Artzybasheff spent his 20th birthday on Ellis island. </w:t>
      </w:r>
      <w:r w:rsidR="00DE3DBF" w:rsidRPr="00E758DD">
        <w:rPr>
          <w:rFonts w:ascii="Times New Roman" w:eastAsia="TimesNewRoman" w:hAnsi="Times New Roman" w:cs="Times New Roman"/>
          <w:sz w:val="24"/>
          <w:szCs w:val="24"/>
        </w:rPr>
        <w:t>S</w:t>
      </w:r>
      <w:r w:rsidR="008400C8" w:rsidRPr="00E758DD">
        <w:rPr>
          <w:rFonts w:ascii="Times New Roman" w:eastAsia="TimesNewRoman" w:hAnsi="Times New Roman" w:cs="Times New Roman"/>
          <w:sz w:val="24"/>
          <w:szCs w:val="24"/>
        </w:rPr>
        <w:t>ecuring permission</w:t>
      </w:r>
      <w:r w:rsidR="00DE3DBF" w:rsidRPr="00E758DD">
        <w:rPr>
          <w:rFonts w:ascii="Times New Roman" w:eastAsia="TimesNewRoman" w:hAnsi="Times New Roman" w:cs="Times New Roman"/>
          <w:sz w:val="24"/>
          <w:szCs w:val="24"/>
        </w:rPr>
        <w:t>s</w:t>
      </w:r>
      <w:r w:rsidR="008400C8" w:rsidRPr="00E758DD">
        <w:rPr>
          <w:rFonts w:ascii="Times New Roman" w:eastAsia="TimesNewRoman" w:hAnsi="Times New Roman" w:cs="Times New Roman"/>
          <w:sz w:val="24"/>
          <w:szCs w:val="24"/>
        </w:rPr>
        <w:t xml:space="preserve"> to stay in the United States was </w:t>
      </w:r>
      <w:r w:rsidR="00504A61" w:rsidRPr="00E758DD">
        <w:rPr>
          <w:rFonts w:ascii="Times New Roman" w:eastAsia="TimesNewRoman" w:hAnsi="Times New Roman" w:cs="Times New Roman"/>
          <w:sz w:val="24"/>
          <w:szCs w:val="24"/>
        </w:rPr>
        <w:t>as</w:t>
      </w:r>
      <w:r w:rsidR="008400C8" w:rsidRPr="00E758DD">
        <w:rPr>
          <w:rFonts w:ascii="Times New Roman" w:eastAsia="TimesNewRoman" w:hAnsi="Times New Roman" w:cs="Times New Roman"/>
          <w:sz w:val="24"/>
          <w:szCs w:val="24"/>
        </w:rPr>
        <w:t xml:space="preserve"> difficult </w:t>
      </w:r>
      <w:r w:rsidR="00504A61" w:rsidRPr="00E758DD">
        <w:rPr>
          <w:rFonts w:ascii="Times New Roman" w:eastAsia="TimesNewRoman" w:hAnsi="Times New Roman" w:cs="Times New Roman"/>
          <w:sz w:val="24"/>
          <w:szCs w:val="24"/>
        </w:rPr>
        <w:t>as</w:t>
      </w:r>
      <w:r w:rsidR="008400C8" w:rsidRPr="00E758DD">
        <w:rPr>
          <w:rFonts w:ascii="Times New Roman" w:eastAsia="TimesNewRoman" w:hAnsi="Times New Roman" w:cs="Times New Roman"/>
          <w:sz w:val="24"/>
          <w:szCs w:val="24"/>
        </w:rPr>
        <w:t xml:space="preserve"> securing a wage, </w:t>
      </w:r>
      <w:r w:rsidR="00AE7DDF" w:rsidRPr="00E758DD">
        <w:rPr>
          <w:rFonts w:ascii="Times New Roman" w:eastAsia="TimesNewRoman" w:hAnsi="Times New Roman" w:cs="Times New Roman"/>
          <w:sz w:val="24"/>
          <w:szCs w:val="24"/>
        </w:rPr>
        <w:t>so</w:t>
      </w:r>
      <w:r w:rsidR="008400C8" w:rsidRPr="00E758DD">
        <w:rPr>
          <w:rFonts w:ascii="Times New Roman" w:eastAsia="TimesNewRoman" w:hAnsi="Times New Roman" w:cs="Times New Roman"/>
          <w:sz w:val="24"/>
          <w:szCs w:val="24"/>
        </w:rPr>
        <w:t xml:space="preserve"> immediately after his arrival he boarded as</w:t>
      </w:r>
      <w:r w:rsidR="008B1093" w:rsidRPr="00E758DD">
        <w:rPr>
          <w:rFonts w:ascii="Times New Roman" w:eastAsia="TimesNewRoman" w:hAnsi="Times New Roman" w:cs="Times New Roman"/>
          <w:sz w:val="24"/>
          <w:szCs w:val="24"/>
        </w:rPr>
        <w:t xml:space="preserve"> a</w:t>
      </w:r>
      <w:r w:rsidR="008400C8" w:rsidRPr="00E758DD">
        <w:rPr>
          <w:rFonts w:ascii="Times New Roman" w:eastAsia="TimesNewRoman" w:hAnsi="Times New Roman" w:cs="Times New Roman"/>
          <w:sz w:val="24"/>
          <w:szCs w:val="24"/>
        </w:rPr>
        <w:t xml:space="preserve"> sailor to an oil-tanker to Latin America for a year, an experience that widened both his savings and English vocabulary (Cooper, 1927). </w:t>
      </w:r>
      <w:r w:rsidRPr="00E758DD">
        <w:rPr>
          <w:rFonts w:ascii="Times New Roman" w:hAnsi="Times New Roman" w:cs="Times New Roman"/>
          <w:sz w:val="24"/>
          <w:szCs w:val="24"/>
        </w:rPr>
        <w:t xml:space="preserve">As young artist in New York City, he was employed as engraver and producer of fashioning labels for medicine and beer bottles, </w:t>
      </w:r>
      <w:r w:rsidR="008B3467" w:rsidRPr="00E758DD">
        <w:rPr>
          <w:rFonts w:ascii="Times New Roman" w:hAnsi="Times New Roman" w:cs="Times New Roman"/>
          <w:sz w:val="24"/>
          <w:szCs w:val="24"/>
        </w:rPr>
        <w:t>and during this</w:t>
      </w:r>
      <w:r w:rsidRPr="00E758DD">
        <w:rPr>
          <w:rFonts w:ascii="Times New Roman" w:hAnsi="Times New Roman" w:cs="Times New Roman"/>
          <w:sz w:val="24"/>
          <w:szCs w:val="24"/>
        </w:rPr>
        <w:t xml:space="preserve"> time his reputation as a talented creative designer began to grow (Iacono, 1993).</w:t>
      </w:r>
      <w:r w:rsidR="0031229F" w:rsidRPr="00E758DD">
        <w:rPr>
          <w:rFonts w:ascii="Times New Roman" w:hAnsi="Times New Roman" w:cs="Times New Roman"/>
          <w:sz w:val="24"/>
          <w:szCs w:val="24"/>
        </w:rPr>
        <w:t xml:space="preserve"> </w:t>
      </w:r>
      <w:r w:rsidRPr="00E758DD">
        <w:rPr>
          <w:rFonts w:ascii="Times New Roman" w:hAnsi="Times New Roman" w:cs="Times New Roman"/>
          <w:sz w:val="24"/>
          <w:szCs w:val="24"/>
        </w:rPr>
        <w:t xml:space="preserve">In 1940 he embarked upon a long-standing professional relationship with </w:t>
      </w:r>
      <w:r w:rsidRPr="00E758DD">
        <w:rPr>
          <w:rFonts w:ascii="Times New Roman" w:hAnsi="Times New Roman" w:cs="Times New Roman"/>
          <w:i/>
          <w:sz w:val="24"/>
          <w:szCs w:val="24"/>
        </w:rPr>
        <w:t>Time</w:t>
      </w:r>
      <w:r w:rsidRPr="00E758DD">
        <w:rPr>
          <w:rFonts w:ascii="Times New Roman" w:hAnsi="Times New Roman" w:cs="Times New Roman"/>
          <w:sz w:val="24"/>
          <w:szCs w:val="24"/>
        </w:rPr>
        <w:t xml:space="preserve"> Magazine after illustrating books and producing a successful magazine cover for </w:t>
      </w:r>
      <w:r w:rsidRPr="00E758DD">
        <w:rPr>
          <w:rFonts w:ascii="Times New Roman" w:hAnsi="Times New Roman" w:cs="Times New Roman"/>
          <w:i/>
          <w:sz w:val="24"/>
          <w:szCs w:val="24"/>
        </w:rPr>
        <w:t>Fortune</w:t>
      </w:r>
      <w:r w:rsidRPr="00E758DD">
        <w:rPr>
          <w:rFonts w:ascii="Times New Roman" w:hAnsi="Times New Roman" w:cs="Times New Roman"/>
          <w:sz w:val="24"/>
          <w:szCs w:val="24"/>
        </w:rPr>
        <w:t xml:space="preserve">. From 1940 until his death in 1965, he portrayed more than 200 imaginative covers for </w:t>
      </w:r>
      <w:r w:rsidRPr="00E758DD">
        <w:rPr>
          <w:rFonts w:ascii="Times New Roman" w:hAnsi="Times New Roman" w:cs="Times New Roman"/>
          <w:i/>
          <w:sz w:val="24"/>
          <w:szCs w:val="24"/>
        </w:rPr>
        <w:t>Time</w:t>
      </w:r>
      <w:r w:rsidRPr="00E758DD">
        <w:rPr>
          <w:rFonts w:ascii="Times New Roman" w:hAnsi="Times New Roman" w:cs="Times New Roman"/>
          <w:sz w:val="24"/>
          <w:szCs w:val="24"/>
        </w:rPr>
        <w:t>. These included anthropomorphic illustrations of countries and emerging technologies (for example anthropomorp</w:t>
      </w:r>
      <w:r w:rsidR="00FD7DAC" w:rsidRPr="00E758DD">
        <w:rPr>
          <w:rFonts w:ascii="Times New Roman" w:hAnsi="Times New Roman" w:cs="Times New Roman"/>
          <w:sz w:val="24"/>
          <w:szCs w:val="24"/>
        </w:rPr>
        <w:t>hized satellites and spacecraft</w:t>
      </w:r>
      <w:r w:rsidRPr="00E758DD">
        <w:rPr>
          <w:rFonts w:ascii="Times New Roman" w:hAnsi="Times New Roman" w:cs="Times New Roman"/>
          <w:sz w:val="24"/>
          <w:szCs w:val="24"/>
        </w:rPr>
        <w:t xml:space="preserve"> on the moon) to portraits of leading individuals in the fields of politics, statesmanship and s</w:t>
      </w:r>
      <w:r w:rsidR="005B4C0C" w:rsidRPr="00E758DD">
        <w:rPr>
          <w:rFonts w:ascii="Times New Roman" w:hAnsi="Times New Roman" w:cs="Times New Roman"/>
          <w:sz w:val="24"/>
          <w:szCs w:val="24"/>
        </w:rPr>
        <w:t>cience such as Truman, Mao Tse-t</w:t>
      </w:r>
      <w:r w:rsidRPr="00E758DD">
        <w:rPr>
          <w:rFonts w:ascii="Times New Roman" w:hAnsi="Times New Roman" w:cs="Times New Roman"/>
          <w:sz w:val="24"/>
          <w:szCs w:val="24"/>
        </w:rPr>
        <w:t xml:space="preserve">ung, Stalin, Hitler, Ho Chi Minh, </w:t>
      </w:r>
      <w:r w:rsidRPr="00E758DD">
        <w:rPr>
          <w:rFonts w:ascii="Times New Roman" w:hAnsi="Times New Roman" w:cs="Times New Roman"/>
          <w:bCs/>
          <w:sz w:val="24"/>
          <w:szCs w:val="24"/>
        </w:rPr>
        <w:t>Jacques-Yves Cousteau</w:t>
      </w:r>
      <w:r w:rsidRPr="00E758DD">
        <w:rPr>
          <w:rFonts w:ascii="Times New Roman" w:hAnsi="Times New Roman" w:cs="Times New Roman"/>
          <w:sz w:val="24"/>
          <w:szCs w:val="24"/>
        </w:rPr>
        <w:t xml:space="preserve"> and Buckminster Fuller. Although best known for his work as cover illustrator for </w:t>
      </w:r>
      <w:r w:rsidRPr="00E758DD">
        <w:rPr>
          <w:rFonts w:ascii="Times New Roman" w:hAnsi="Times New Roman" w:cs="Times New Roman"/>
          <w:i/>
          <w:sz w:val="24"/>
          <w:szCs w:val="24"/>
        </w:rPr>
        <w:t>Time</w:t>
      </w:r>
      <w:r w:rsidRPr="00E758DD">
        <w:rPr>
          <w:rFonts w:ascii="Times New Roman" w:hAnsi="Times New Roman" w:cs="Times New Roman"/>
          <w:sz w:val="24"/>
          <w:szCs w:val="24"/>
        </w:rPr>
        <w:t xml:space="preserve">, </w:t>
      </w:r>
      <w:r w:rsidRPr="00E758DD">
        <w:rPr>
          <w:rFonts w:ascii="Times New Roman" w:hAnsi="Times New Roman" w:cs="Times New Roman"/>
          <w:i/>
          <w:sz w:val="24"/>
          <w:szCs w:val="24"/>
        </w:rPr>
        <w:t>Fortune</w:t>
      </w:r>
      <w:r w:rsidRPr="00E758DD">
        <w:rPr>
          <w:rFonts w:ascii="Times New Roman" w:hAnsi="Times New Roman" w:cs="Times New Roman"/>
          <w:sz w:val="24"/>
          <w:szCs w:val="24"/>
        </w:rPr>
        <w:t xml:space="preserve"> and </w:t>
      </w:r>
      <w:r w:rsidRPr="00E758DD">
        <w:rPr>
          <w:rFonts w:ascii="Times New Roman" w:hAnsi="Times New Roman" w:cs="Times New Roman"/>
          <w:i/>
          <w:sz w:val="24"/>
          <w:szCs w:val="24"/>
        </w:rPr>
        <w:t>Life</w:t>
      </w:r>
      <w:r w:rsidRPr="00E758DD">
        <w:rPr>
          <w:rFonts w:ascii="Times New Roman" w:hAnsi="Times New Roman" w:cs="Times New Roman"/>
          <w:sz w:val="24"/>
          <w:szCs w:val="24"/>
        </w:rPr>
        <w:t xml:space="preserve">, Artzybasheff illustrated 50 books </w:t>
      </w:r>
      <w:r w:rsidR="00FD7DAC" w:rsidRPr="00E758DD">
        <w:rPr>
          <w:rFonts w:ascii="Times New Roman" w:hAnsi="Times New Roman" w:cs="Times New Roman"/>
          <w:sz w:val="24"/>
          <w:szCs w:val="24"/>
        </w:rPr>
        <w:t>and</w:t>
      </w:r>
      <w:r w:rsidRPr="00E758DD">
        <w:rPr>
          <w:rFonts w:ascii="Times New Roman" w:hAnsi="Times New Roman" w:cs="Times New Roman"/>
          <w:sz w:val="24"/>
          <w:szCs w:val="24"/>
        </w:rPr>
        <w:t xml:space="preserve"> wrote the outstanding collection of his work </w:t>
      </w:r>
      <w:r w:rsidRPr="00E758DD">
        <w:rPr>
          <w:rFonts w:ascii="Times New Roman" w:hAnsi="Times New Roman" w:cs="Times New Roman"/>
          <w:i/>
          <w:sz w:val="24"/>
          <w:szCs w:val="24"/>
        </w:rPr>
        <w:t>As I See</w:t>
      </w:r>
      <w:r w:rsidRPr="00E758DD">
        <w:rPr>
          <w:rFonts w:ascii="Times New Roman" w:hAnsi="Times New Roman" w:cs="Times New Roman"/>
          <w:sz w:val="24"/>
          <w:szCs w:val="24"/>
        </w:rPr>
        <w:t xml:space="preserve"> (Artzybasheff, 1954/1998). He also acted as advisor to the Psychological Warfare Branch during WWII and since </w:t>
      </w:r>
      <w:r w:rsidR="005B4C0C" w:rsidRPr="00E758DD">
        <w:rPr>
          <w:rFonts w:ascii="Times New Roman" w:hAnsi="Times New Roman" w:cs="Times New Roman"/>
          <w:sz w:val="24"/>
          <w:szCs w:val="24"/>
        </w:rPr>
        <w:t>the early 1940s</w:t>
      </w:r>
      <w:r w:rsidRPr="00E758DD">
        <w:rPr>
          <w:rFonts w:ascii="Times New Roman" w:hAnsi="Times New Roman" w:cs="Times New Roman"/>
          <w:sz w:val="24"/>
          <w:szCs w:val="24"/>
        </w:rPr>
        <w:t xml:space="preserve"> he devoted himself to advertising and commercial art. He produced ad work for Xerox, Shell Oil, Pan Am, Worlds Airlines, Parker Pens and Casco Power Tools amongst others. A specialist in anthropomorphic images, Artzybasheff </w:t>
      </w:r>
      <w:r w:rsidR="000B1480" w:rsidRPr="00E758DD">
        <w:rPr>
          <w:rFonts w:ascii="Times New Roman" w:hAnsi="Times New Roman" w:cs="Times New Roman"/>
          <w:sz w:val="24"/>
          <w:szCs w:val="24"/>
        </w:rPr>
        <w:t>was</w:t>
      </w:r>
      <w:r w:rsidRPr="00E758DD">
        <w:rPr>
          <w:rFonts w:ascii="Times New Roman" w:hAnsi="Times New Roman" w:cs="Times New Roman"/>
          <w:sz w:val="24"/>
          <w:szCs w:val="24"/>
        </w:rPr>
        <w:t xml:space="preserve"> </w:t>
      </w:r>
      <w:r w:rsidR="000B1480" w:rsidRPr="00E758DD">
        <w:rPr>
          <w:rFonts w:ascii="Times New Roman" w:hAnsi="Times New Roman" w:cs="Times New Roman"/>
          <w:sz w:val="24"/>
          <w:szCs w:val="24"/>
        </w:rPr>
        <w:t>equally</w:t>
      </w:r>
      <w:r w:rsidR="00004CF5" w:rsidRPr="00E758DD">
        <w:rPr>
          <w:rFonts w:ascii="Times New Roman" w:hAnsi="Times New Roman" w:cs="Times New Roman"/>
          <w:sz w:val="24"/>
          <w:szCs w:val="24"/>
        </w:rPr>
        <w:t xml:space="preserve"> famous as an artist</w:t>
      </w:r>
      <w:r w:rsidRPr="00E758DD">
        <w:rPr>
          <w:rFonts w:ascii="Times New Roman" w:hAnsi="Times New Roman" w:cs="Times New Roman"/>
          <w:sz w:val="24"/>
          <w:szCs w:val="24"/>
        </w:rPr>
        <w:t xml:space="preserve"> who illustrate</w:t>
      </w:r>
      <w:r w:rsidR="00CB2E90" w:rsidRPr="00E758DD">
        <w:rPr>
          <w:rFonts w:ascii="Times New Roman" w:hAnsi="Times New Roman" w:cs="Times New Roman"/>
          <w:sz w:val="24"/>
          <w:szCs w:val="24"/>
        </w:rPr>
        <w:t>d</w:t>
      </w:r>
      <w:r w:rsidRPr="00E758DD">
        <w:rPr>
          <w:rFonts w:ascii="Times New Roman" w:hAnsi="Times New Roman" w:cs="Times New Roman"/>
          <w:sz w:val="24"/>
          <w:szCs w:val="24"/>
        </w:rPr>
        <w:t xml:space="preserve"> human-li</w:t>
      </w:r>
      <w:r w:rsidR="00CD21F2" w:rsidRPr="00E758DD">
        <w:rPr>
          <w:rFonts w:ascii="Times New Roman" w:hAnsi="Times New Roman" w:cs="Times New Roman"/>
          <w:sz w:val="24"/>
          <w:szCs w:val="24"/>
        </w:rPr>
        <w:t>ke machines and mechanized face</w:t>
      </w:r>
      <w:r w:rsidRPr="00E758DD">
        <w:rPr>
          <w:rFonts w:ascii="Times New Roman" w:hAnsi="Times New Roman" w:cs="Times New Roman"/>
          <w:sz w:val="24"/>
          <w:szCs w:val="24"/>
        </w:rPr>
        <w:t>s of humans and also as the man who depicted vivid and extreme ranges of human psychology and emotions such as anthropomorphic images of neuroses, feelings, conscious and subconscious desires.</w:t>
      </w:r>
      <w:r w:rsidR="00F234E5" w:rsidRPr="00E758DD">
        <w:rPr>
          <w:rFonts w:ascii="Times New Roman" w:hAnsi="Times New Roman" w:cs="Times New Roman"/>
          <w:sz w:val="24"/>
          <w:szCs w:val="24"/>
        </w:rPr>
        <w:t xml:space="preserve"> </w:t>
      </w:r>
      <w:r w:rsidRPr="00E758DD">
        <w:rPr>
          <w:rFonts w:ascii="Times New Roman" w:hAnsi="Times New Roman" w:cs="Times New Roman"/>
          <w:sz w:val="24"/>
          <w:szCs w:val="24"/>
        </w:rPr>
        <w:t xml:space="preserve">Taking into account his prolific and diverse </w:t>
      </w:r>
      <w:r w:rsidRPr="00E758DD">
        <w:rPr>
          <w:rFonts w:ascii="Times New Roman" w:hAnsi="Times New Roman" w:cs="Times New Roman"/>
          <w:i/>
          <w:sz w:val="24"/>
          <w:szCs w:val="24"/>
        </w:rPr>
        <w:t>range</w:t>
      </w:r>
      <w:r w:rsidRPr="00E758DD">
        <w:rPr>
          <w:rFonts w:ascii="Times New Roman" w:hAnsi="Times New Roman" w:cs="Times New Roman"/>
          <w:sz w:val="24"/>
          <w:szCs w:val="24"/>
        </w:rPr>
        <w:t xml:space="preserve"> of work,</w:t>
      </w:r>
      <w:r w:rsidR="00CF1E4B" w:rsidRPr="00E758DD">
        <w:rPr>
          <w:rFonts w:ascii="Times New Roman" w:hAnsi="Times New Roman" w:cs="Times New Roman"/>
          <w:sz w:val="24"/>
          <w:szCs w:val="24"/>
        </w:rPr>
        <w:t xml:space="preserve"> </w:t>
      </w:r>
      <w:r w:rsidR="004E6CF4" w:rsidRPr="00E758DD">
        <w:rPr>
          <w:rFonts w:ascii="Times New Roman" w:hAnsi="Times New Roman" w:cs="Times New Roman"/>
          <w:sz w:val="24"/>
          <w:szCs w:val="24"/>
        </w:rPr>
        <w:t xml:space="preserve">we examine </w:t>
      </w:r>
      <w:r w:rsidR="00784B07" w:rsidRPr="00E758DD">
        <w:rPr>
          <w:rFonts w:ascii="Times New Roman" w:hAnsi="Times New Roman" w:cs="Times New Roman"/>
          <w:sz w:val="24"/>
          <w:szCs w:val="24"/>
        </w:rPr>
        <w:t>Artzybasheff’s</w:t>
      </w:r>
      <w:r w:rsidR="004E6CF4" w:rsidRPr="00E758DD">
        <w:rPr>
          <w:rFonts w:ascii="Times New Roman" w:hAnsi="Times New Roman" w:cs="Times New Roman"/>
          <w:sz w:val="24"/>
          <w:szCs w:val="24"/>
        </w:rPr>
        <w:t xml:space="preserve"> anthropomorphic images that fall into the categories of advertisements and commercial art, war propaganda and promotion of technological progress. </w:t>
      </w:r>
      <w:r w:rsidR="00ED320F" w:rsidRPr="00E758DD">
        <w:rPr>
          <w:rFonts w:ascii="Times New Roman" w:hAnsi="Times New Roman" w:cs="Times New Roman"/>
          <w:sz w:val="24"/>
          <w:szCs w:val="24"/>
        </w:rPr>
        <w:t>Simultaneously</w:t>
      </w:r>
      <w:r w:rsidR="004E6CF4" w:rsidRPr="00E758DD">
        <w:rPr>
          <w:rFonts w:ascii="Times New Roman" w:hAnsi="Times New Roman" w:cs="Times New Roman"/>
          <w:sz w:val="24"/>
          <w:szCs w:val="24"/>
        </w:rPr>
        <w:t>,</w:t>
      </w:r>
      <w:r w:rsidR="00033297" w:rsidRPr="00E758DD">
        <w:rPr>
          <w:rFonts w:ascii="Times New Roman" w:hAnsi="Times New Roman" w:cs="Times New Roman"/>
          <w:sz w:val="24"/>
          <w:szCs w:val="24"/>
        </w:rPr>
        <w:t xml:space="preserve"> and</w:t>
      </w:r>
      <w:r w:rsidR="004E6CF4" w:rsidRPr="00E758DD">
        <w:rPr>
          <w:rFonts w:ascii="Times New Roman" w:hAnsi="Times New Roman" w:cs="Times New Roman"/>
          <w:sz w:val="24"/>
          <w:szCs w:val="24"/>
        </w:rPr>
        <w:t xml:space="preserve"> based on rather limited</w:t>
      </w:r>
      <w:r w:rsidR="00C97433" w:rsidRPr="00E758DD">
        <w:rPr>
          <w:rFonts w:ascii="Times New Roman" w:hAnsi="Times New Roman" w:cs="Times New Roman"/>
          <w:sz w:val="24"/>
          <w:szCs w:val="24"/>
        </w:rPr>
        <w:t xml:space="preserve"> existing</w:t>
      </w:r>
      <w:r w:rsidR="00033297" w:rsidRPr="00E758DD">
        <w:rPr>
          <w:rFonts w:ascii="Times New Roman" w:hAnsi="Times New Roman" w:cs="Times New Roman"/>
          <w:sz w:val="24"/>
          <w:szCs w:val="24"/>
        </w:rPr>
        <w:t xml:space="preserve"> biographical and</w:t>
      </w:r>
      <w:r w:rsidR="004E6CF4" w:rsidRPr="00E758DD">
        <w:rPr>
          <w:rFonts w:ascii="Times New Roman" w:hAnsi="Times New Roman" w:cs="Times New Roman"/>
          <w:sz w:val="24"/>
          <w:szCs w:val="24"/>
        </w:rPr>
        <w:t xml:space="preserve"> academic sources, we </w:t>
      </w:r>
      <w:r w:rsidR="0012622D" w:rsidRPr="00E758DD">
        <w:rPr>
          <w:rFonts w:ascii="Times New Roman" w:hAnsi="Times New Roman" w:cs="Times New Roman"/>
          <w:sz w:val="24"/>
          <w:szCs w:val="24"/>
        </w:rPr>
        <w:t>focus on Artzybasheff himself,</w:t>
      </w:r>
      <w:r w:rsidR="00CA7AE4" w:rsidRPr="00E758DD">
        <w:rPr>
          <w:rFonts w:ascii="Times New Roman" w:hAnsi="Times New Roman" w:cs="Times New Roman"/>
          <w:sz w:val="24"/>
          <w:szCs w:val="24"/>
        </w:rPr>
        <w:t xml:space="preserve"> by examining his life,</w:t>
      </w:r>
      <w:r w:rsidR="00784B07" w:rsidRPr="00E758DD">
        <w:rPr>
          <w:rFonts w:ascii="Times New Roman" w:hAnsi="Times New Roman" w:cs="Times New Roman"/>
          <w:sz w:val="24"/>
          <w:szCs w:val="24"/>
        </w:rPr>
        <w:t xml:space="preserve"> intellectual</w:t>
      </w:r>
      <w:r w:rsidR="00C97433" w:rsidRPr="00E758DD">
        <w:rPr>
          <w:rFonts w:ascii="Times New Roman" w:hAnsi="Times New Roman" w:cs="Times New Roman"/>
          <w:sz w:val="24"/>
          <w:szCs w:val="24"/>
        </w:rPr>
        <w:t xml:space="preserve"> background,</w:t>
      </w:r>
      <w:r w:rsidR="0012622D" w:rsidRPr="00E758DD">
        <w:rPr>
          <w:rFonts w:ascii="Times New Roman" w:hAnsi="Times New Roman" w:cs="Times New Roman"/>
          <w:sz w:val="24"/>
          <w:szCs w:val="24"/>
        </w:rPr>
        <w:t xml:space="preserve"> </w:t>
      </w:r>
      <w:r w:rsidR="00784B07" w:rsidRPr="00E758DD">
        <w:rPr>
          <w:rFonts w:ascii="Times New Roman" w:hAnsi="Times New Roman" w:cs="Times New Roman"/>
          <w:sz w:val="24"/>
          <w:szCs w:val="24"/>
        </w:rPr>
        <w:t>politics and contemporaries</w:t>
      </w:r>
      <w:r w:rsidR="0012622D" w:rsidRPr="00E758DD">
        <w:rPr>
          <w:rFonts w:ascii="Times New Roman" w:hAnsi="Times New Roman" w:cs="Times New Roman"/>
          <w:sz w:val="24"/>
          <w:szCs w:val="24"/>
        </w:rPr>
        <w:t xml:space="preserve"> </w:t>
      </w:r>
      <w:r w:rsidR="00784B07" w:rsidRPr="00E758DD">
        <w:rPr>
          <w:rFonts w:ascii="Times New Roman" w:hAnsi="Times New Roman" w:cs="Times New Roman"/>
          <w:sz w:val="24"/>
          <w:szCs w:val="24"/>
        </w:rPr>
        <w:t>together with the influence of</w:t>
      </w:r>
      <w:r w:rsidR="00C97433" w:rsidRPr="00E758DD">
        <w:rPr>
          <w:rFonts w:ascii="Times New Roman" w:hAnsi="Times New Roman" w:cs="Times New Roman"/>
          <w:sz w:val="24"/>
          <w:szCs w:val="24"/>
        </w:rPr>
        <w:t xml:space="preserve"> artistic movements</w:t>
      </w:r>
      <w:r w:rsidR="00CA7AE4" w:rsidRPr="00E758DD">
        <w:rPr>
          <w:rFonts w:ascii="Times New Roman" w:hAnsi="Times New Roman" w:cs="Times New Roman"/>
          <w:sz w:val="24"/>
          <w:szCs w:val="24"/>
        </w:rPr>
        <w:t xml:space="preserve"> </w:t>
      </w:r>
      <w:r w:rsidR="00784B07" w:rsidRPr="00E758DD">
        <w:rPr>
          <w:rFonts w:ascii="Times New Roman" w:hAnsi="Times New Roman" w:cs="Times New Roman"/>
          <w:sz w:val="24"/>
          <w:szCs w:val="24"/>
        </w:rPr>
        <w:t xml:space="preserve">on </w:t>
      </w:r>
      <w:r w:rsidR="00C97433" w:rsidRPr="00E758DD">
        <w:rPr>
          <w:rFonts w:ascii="Times New Roman" w:hAnsi="Times New Roman" w:cs="Times New Roman"/>
          <w:sz w:val="24"/>
          <w:szCs w:val="24"/>
        </w:rPr>
        <w:t xml:space="preserve">his anthropomorphic </w:t>
      </w:r>
      <w:r w:rsidR="00840CDF" w:rsidRPr="00E758DD">
        <w:rPr>
          <w:rFonts w:ascii="Times New Roman" w:hAnsi="Times New Roman" w:cs="Times New Roman"/>
          <w:sz w:val="24"/>
          <w:szCs w:val="24"/>
        </w:rPr>
        <w:t>illustrations</w:t>
      </w:r>
      <w:r w:rsidR="00C97433" w:rsidRPr="00E758DD">
        <w:rPr>
          <w:rFonts w:ascii="Times New Roman" w:hAnsi="Times New Roman" w:cs="Times New Roman"/>
          <w:sz w:val="24"/>
          <w:szCs w:val="24"/>
        </w:rPr>
        <w:t xml:space="preserve"> in </w:t>
      </w:r>
      <w:r w:rsidR="00784B07" w:rsidRPr="00E758DD">
        <w:rPr>
          <w:rFonts w:ascii="Times New Roman" w:hAnsi="Times New Roman" w:cs="Times New Roman"/>
          <w:sz w:val="24"/>
          <w:szCs w:val="24"/>
        </w:rPr>
        <w:t xml:space="preserve">advertising </w:t>
      </w:r>
      <w:r w:rsidR="00F10CCB" w:rsidRPr="00E758DD">
        <w:rPr>
          <w:rFonts w:ascii="Times New Roman" w:hAnsi="Times New Roman" w:cs="Times New Roman"/>
          <w:sz w:val="24"/>
          <w:szCs w:val="24"/>
        </w:rPr>
        <w:t>and mass media</w:t>
      </w:r>
      <w:r w:rsidR="00C97433" w:rsidRPr="00E758DD">
        <w:rPr>
          <w:rFonts w:ascii="Times New Roman" w:hAnsi="Times New Roman" w:cs="Times New Roman"/>
          <w:sz w:val="24"/>
          <w:szCs w:val="24"/>
        </w:rPr>
        <w:t>.</w:t>
      </w:r>
    </w:p>
    <w:p w:rsidR="00784B07" w:rsidRDefault="00784B07" w:rsidP="008216E1">
      <w:pPr>
        <w:autoSpaceDE w:val="0"/>
        <w:autoSpaceDN w:val="0"/>
        <w:adjustRightInd w:val="0"/>
        <w:spacing w:after="0" w:line="480" w:lineRule="auto"/>
        <w:jc w:val="both"/>
        <w:rPr>
          <w:rFonts w:ascii="Times New Roman" w:hAnsi="Times New Roman" w:cs="Times New Roman"/>
          <w:b/>
          <w:sz w:val="24"/>
          <w:szCs w:val="24"/>
        </w:rPr>
      </w:pPr>
    </w:p>
    <w:p w:rsidR="008216E1" w:rsidRPr="003171B5" w:rsidRDefault="00C86477" w:rsidP="008216E1">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b/>
          <w:sz w:val="24"/>
          <w:szCs w:val="24"/>
        </w:rPr>
        <w:t xml:space="preserve">Artzybasheff </w:t>
      </w:r>
      <w:r w:rsidR="001B0C52">
        <w:rPr>
          <w:rFonts w:ascii="Times New Roman" w:hAnsi="Times New Roman" w:cs="Times New Roman"/>
          <w:b/>
          <w:sz w:val="24"/>
          <w:szCs w:val="24"/>
        </w:rPr>
        <w:t xml:space="preserve">the artist </w:t>
      </w:r>
    </w:p>
    <w:p w:rsidR="00C413CD" w:rsidRPr="00E758DD" w:rsidRDefault="004541F8" w:rsidP="00F9406F">
      <w:pPr>
        <w:autoSpaceDE w:val="0"/>
        <w:autoSpaceDN w:val="0"/>
        <w:adjustRightInd w:val="0"/>
        <w:spacing w:after="0" w:line="480" w:lineRule="auto"/>
        <w:jc w:val="both"/>
        <w:rPr>
          <w:rFonts w:ascii="Times New Roman" w:eastAsia="TimesNewRoman" w:hAnsi="Times New Roman" w:cs="Times New Roman"/>
          <w:sz w:val="24"/>
          <w:szCs w:val="24"/>
        </w:rPr>
      </w:pPr>
      <w:r w:rsidRPr="00E758DD">
        <w:rPr>
          <w:rFonts w:ascii="Times New Roman" w:eastAsia="TimesNewRoman" w:hAnsi="Times New Roman" w:cs="Times New Roman"/>
          <w:sz w:val="24"/>
          <w:szCs w:val="24"/>
        </w:rPr>
        <w:t>Artzybasheff</w:t>
      </w:r>
      <w:r w:rsidR="006F07E4" w:rsidRPr="00E758DD">
        <w:rPr>
          <w:rFonts w:ascii="Times New Roman" w:eastAsia="TimesNewRoman" w:hAnsi="Times New Roman" w:cs="Times New Roman"/>
          <w:sz w:val="24"/>
          <w:szCs w:val="24"/>
        </w:rPr>
        <w:t>’s</w:t>
      </w:r>
      <w:r w:rsidRPr="00E758DD">
        <w:rPr>
          <w:rFonts w:ascii="Times New Roman" w:eastAsia="TimesNewRoman" w:hAnsi="Times New Roman" w:cs="Times New Roman"/>
          <w:sz w:val="24"/>
          <w:szCs w:val="24"/>
        </w:rPr>
        <w:t xml:space="preserve"> career reflects and pulls together </w:t>
      </w:r>
      <w:r w:rsidR="00DB42A5" w:rsidRPr="00E758DD">
        <w:rPr>
          <w:rFonts w:ascii="Times New Roman" w:eastAsia="TimesNewRoman" w:hAnsi="Times New Roman" w:cs="Times New Roman"/>
          <w:sz w:val="24"/>
          <w:szCs w:val="24"/>
        </w:rPr>
        <w:t>some</w:t>
      </w:r>
      <w:r w:rsidRPr="00E758DD">
        <w:rPr>
          <w:rFonts w:ascii="Times New Roman" w:eastAsia="TimesNewRoman" w:hAnsi="Times New Roman" w:cs="Times New Roman"/>
          <w:sz w:val="24"/>
          <w:szCs w:val="24"/>
        </w:rPr>
        <w:t xml:space="preserve"> artistic movements of the early twentieth century, the </w:t>
      </w:r>
      <w:r w:rsidR="008133D2" w:rsidRPr="00E758DD">
        <w:rPr>
          <w:rFonts w:ascii="Times New Roman" w:eastAsia="TimesNewRoman" w:hAnsi="Times New Roman" w:cs="Times New Roman"/>
          <w:sz w:val="24"/>
          <w:szCs w:val="24"/>
        </w:rPr>
        <w:t>financial ascendancy</w:t>
      </w:r>
      <w:r w:rsidRPr="00E758DD">
        <w:rPr>
          <w:rFonts w:ascii="Times New Roman" w:eastAsia="TimesNewRoman" w:hAnsi="Times New Roman" w:cs="Times New Roman"/>
          <w:sz w:val="24"/>
          <w:szCs w:val="24"/>
        </w:rPr>
        <w:t xml:space="preserve"> of manufacturing companies that were looking to respond to the emerging consumer culture since the 1920s and the corporate side of the mass media industry. </w:t>
      </w:r>
      <w:r w:rsidR="007C7B29" w:rsidRPr="00E758DD">
        <w:rPr>
          <w:rFonts w:ascii="Times New Roman" w:eastAsia="TimesNewRoman" w:hAnsi="Times New Roman" w:cs="Times New Roman"/>
          <w:sz w:val="24"/>
          <w:szCs w:val="24"/>
        </w:rPr>
        <w:t>Tenaciously</w:t>
      </w:r>
      <w:r w:rsidR="00122D59" w:rsidRPr="00E758DD">
        <w:rPr>
          <w:rFonts w:ascii="Times New Roman" w:eastAsia="TimesNewRoman" w:hAnsi="Times New Roman" w:cs="Times New Roman"/>
          <w:sz w:val="24"/>
          <w:szCs w:val="24"/>
        </w:rPr>
        <w:t xml:space="preserve"> eschewing and</w:t>
      </w:r>
      <w:r w:rsidR="007C7B29" w:rsidRPr="00E758DD">
        <w:rPr>
          <w:rFonts w:ascii="Times New Roman" w:eastAsia="TimesNewRoman" w:hAnsi="Times New Roman" w:cs="Times New Roman"/>
          <w:sz w:val="24"/>
          <w:szCs w:val="24"/>
        </w:rPr>
        <w:t xml:space="preserve"> rejecting </w:t>
      </w:r>
      <w:r w:rsidR="00FE47EC" w:rsidRPr="00E758DD">
        <w:rPr>
          <w:rFonts w:ascii="Times New Roman" w:eastAsia="TimesNewRoman" w:hAnsi="Times New Roman" w:cs="Times New Roman"/>
          <w:sz w:val="24"/>
          <w:szCs w:val="24"/>
        </w:rPr>
        <w:t>work in advertising</w:t>
      </w:r>
      <w:r w:rsidR="00122D59" w:rsidRPr="00E758DD">
        <w:rPr>
          <w:rFonts w:ascii="Times New Roman" w:eastAsia="TimesNewRoman" w:hAnsi="Times New Roman" w:cs="Times New Roman"/>
          <w:sz w:val="24"/>
          <w:szCs w:val="24"/>
        </w:rPr>
        <w:t xml:space="preserve"> during the early 1920s, Artzybasheff sought to dedicate himself in artwork and</w:t>
      </w:r>
      <w:r w:rsidR="008216E1" w:rsidRPr="00E758DD">
        <w:rPr>
          <w:rFonts w:ascii="Times New Roman" w:eastAsia="TimesNewRoman" w:hAnsi="Times New Roman" w:cs="Times New Roman"/>
          <w:sz w:val="24"/>
          <w:szCs w:val="24"/>
        </w:rPr>
        <w:t xml:space="preserve"> he</w:t>
      </w:r>
      <w:r w:rsidR="00122D59" w:rsidRPr="00E758DD">
        <w:rPr>
          <w:rFonts w:ascii="Times New Roman" w:eastAsia="TimesNewRoman" w:hAnsi="Times New Roman" w:cs="Times New Roman"/>
          <w:sz w:val="24"/>
          <w:szCs w:val="24"/>
        </w:rPr>
        <w:t xml:space="preserve"> succeeded as</w:t>
      </w:r>
      <w:r w:rsidR="007B2AD2" w:rsidRPr="00E758DD">
        <w:rPr>
          <w:rFonts w:ascii="Times New Roman" w:eastAsia="TimesNewRoman" w:hAnsi="Times New Roman" w:cs="Times New Roman"/>
          <w:sz w:val="24"/>
          <w:szCs w:val="24"/>
        </w:rPr>
        <w:t xml:space="preserve"> a</w:t>
      </w:r>
      <w:r w:rsidR="00122D59" w:rsidRPr="00E758DD">
        <w:rPr>
          <w:rFonts w:ascii="Times New Roman" w:eastAsia="TimesNewRoman" w:hAnsi="Times New Roman" w:cs="Times New Roman"/>
          <w:sz w:val="24"/>
          <w:szCs w:val="24"/>
        </w:rPr>
        <w:t xml:space="preserve"> book illustrator who specialized in </w:t>
      </w:r>
      <w:r w:rsidR="008216E1" w:rsidRPr="00E758DD">
        <w:rPr>
          <w:rFonts w:ascii="Times New Roman" w:eastAsia="TimesNewRoman" w:hAnsi="Times New Roman" w:cs="Times New Roman"/>
          <w:sz w:val="24"/>
          <w:szCs w:val="24"/>
        </w:rPr>
        <w:t xml:space="preserve">exquisite </w:t>
      </w:r>
      <w:r w:rsidR="00122D59" w:rsidRPr="00E758DD">
        <w:rPr>
          <w:rFonts w:ascii="Times New Roman" w:eastAsia="TimesNewRoman" w:hAnsi="Times New Roman" w:cs="Times New Roman"/>
          <w:sz w:val="24"/>
          <w:szCs w:val="24"/>
        </w:rPr>
        <w:t>black and white</w:t>
      </w:r>
      <w:r w:rsidR="008216E1" w:rsidRPr="00E758DD">
        <w:rPr>
          <w:rFonts w:ascii="Times New Roman" w:eastAsia="TimesNewRoman" w:hAnsi="Times New Roman" w:cs="Times New Roman"/>
          <w:sz w:val="24"/>
          <w:szCs w:val="24"/>
        </w:rPr>
        <w:t xml:space="preserve"> lines and</w:t>
      </w:r>
      <w:r w:rsidR="00122D59" w:rsidRPr="00E758DD">
        <w:rPr>
          <w:rFonts w:ascii="Times New Roman" w:eastAsia="TimesNewRoman" w:hAnsi="Times New Roman" w:cs="Times New Roman"/>
          <w:sz w:val="24"/>
          <w:szCs w:val="24"/>
        </w:rPr>
        <w:t xml:space="preserve"> shades.</w:t>
      </w:r>
      <w:r w:rsidR="008216E1" w:rsidRPr="00E758DD">
        <w:rPr>
          <w:rFonts w:ascii="Times New Roman" w:eastAsia="TimesNewRoman" w:hAnsi="Times New Roman" w:cs="Times New Roman"/>
          <w:sz w:val="24"/>
          <w:szCs w:val="24"/>
        </w:rPr>
        <w:t xml:space="preserve"> His talent, imaginative use of surreal</w:t>
      </w:r>
      <w:r w:rsidR="00402C4D" w:rsidRPr="00E758DD">
        <w:rPr>
          <w:rFonts w:ascii="Times New Roman" w:eastAsia="TimesNewRoman" w:hAnsi="Times New Roman" w:cs="Times New Roman"/>
          <w:sz w:val="24"/>
          <w:szCs w:val="24"/>
        </w:rPr>
        <w:t>,</w:t>
      </w:r>
      <w:r w:rsidR="008216E1" w:rsidRPr="00E758DD">
        <w:rPr>
          <w:rFonts w:ascii="Times New Roman" w:eastAsia="TimesNewRoman" w:hAnsi="Times New Roman" w:cs="Times New Roman"/>
          <w:sz w:val="24"/>
          <w:szCs w:val="24"/>
        </w:rPr>
        <w:t xml:space="preserve"> </w:t>
      </w:r>
      <w:r w:rsidR="007571AF" w:rsidRPr="00E758DD">
        <w:rPr>
          <w:rFonts w:ascii="Times New Roman" w:eastAsia="TimesNewRoman" w:hAnsi="Times New Roman" w:cs="Times New Roman"/>
          <w:sz w:val="24"/>
          <w:szCs w:val="24"/>
        </w:rPr>
        <w:t>grotesque</w:t>
      </w:r>
      <w:r w:rsidR="00DB42A5" w:rsidRPr="00E758DD">
        <w:rPr>
          <w:rFonts w:ascii="Times New Roman" w:eastAsia="TimesNewRoman" w:hAnsi="Times New Roman" w:cs="Times New Roman"/>
          <w:sz w:val="24"/>
          <w:szCs w:val="24"/>
        </w:rPr>
        <w:t xml:space="preserve"> and mythological</w:t>
      </w:r>
      <w:r w:rsidR="008216E1" w:rsidRPr="00E758DD">
        <w:rPr>
          <w:rFonts w:ascii="Times New Roman" w:eastAsia="TimesNewRoman" w:hAnsi="Times New Roman" w:cs="Times New Roman"/>
          <w:sz w:val="24"/>
          <w:szCs w:val="24"/>
        </w:rPr>
        <w:t xml:space="preserve"> figures </w:t>
      </w:r>
      <w:r w:rsidR="007571AF" w:rsidRPr="00E758DD">
        <w:rPr>
          <w:rFonts w:ascii="Times New Roman" w:eastAsia="TimesNewRoman" w:hAnsi="Times New Roman" w:cs="Times New Roman"/>
          <w:sz w:val="24"/>
          <w:szCs w:val="24"/>
        </w:rPr>
        <w:t>together with</w:t>
      </w:r>
      <w:r w:rsidR="008216E1" w:rsidRPr="00E758DD">
        <w:rPr>
          <w:rFonts w:ascii="Times New Roman" w:eastAsia="TimesNewRoman" w:hAnsi="Times New Roman" w:cs="Times New Roman"/>
          <w:sz w:val="24"/>
          <w:szCs w:val="24"/>
        </w:rPr>
        <w:t xml:space="preserve"> careful composition brought him many prizes including the prestigious John Newbery Award from the American Library Association (Iacono, 1993).</w:t>
      </w:r>
      <w:r w:rsidR="00627FE9" w:rsidRPr="00E758DD">
        <w:rPr>
          <w:rFonts w:ascii="Times New Roman" w:eastAsia="TimesNewRoman" w:hAnsi="Times New Roman" w:cs="Times New Roman"/>
          <w:sz w:val="24"/>
          <w:szCs w:val="24"/>
        </w:rPr>
        <w:t xml:space="preserve"> To a great extent</w:t>
      </w:r>
      <w:r w:rsidR="008133D2" w:rsidRPr="00E758DD">
        <w:rPr>
          <w:rFonts w:ascii="Times New Roman" w:eastAsia="TimesNewRoman" w:hAnsi="Times New Roman" w:cs="Times New Roman"/>
          <w:sz w:val="24"/>
          <w:szCs w:val="24"/>
        </w:rPr>
        <w:t xml:space="preserve"> Artzybasheff and many of his contemporaries</w:t>
      </w:r>
      <w:r w:rsidR="00712A7D" w:rsidRPr="00E758DD">
        <w:rPr>
          <w:rFonts w:ascii="Times New Roman" w:eastAsia="TimesNewRoman" w:hAnsi="Times New Roman" w:cs="Times New Roman"/>
          <w:sz w:val="24"/>
          <w:szCs w:val="24"/>
        </w:rPr>
        <w:t xml:space="preserve"> </w:t>
      </w:r>
      <w:r w:rsidR="00394AD0" w:rsidRPr="00E758DD">
        <w:rPr>
          <w:rFonts w:ascii="Times New Roman" w:eastAsia="TimesNewRoman" w:hAnsi="Times New Roman" w:cs="Times New Roman"/>
          <w:sz w:val="24"/>
          <w:szCs w:val="24"/>
        </w:rPr>
        <w:t>emerged</w:t>
      </w:r>
      <w:r w:rsidR="00712A7D" w:rsidRPr="00E758DD">
        <w:rPr>
          <w:rFonts w:ascii="Times New Roman" w:eastAsia="TimesNewRoman" w:hAnsi="Times New Roman" w:cs="Times New Roman"/>
          <w:sz w:val="24"/>
          <w:szCs w:val="24"/>
        </w:rPr>
        <w:t xml:space="preserve"> </w:t>
      </w:r>
      <w:r w:rsidR="00394AD0" w:rsidRPr="00E758DD">
        <w:rPr>
          <w:rFonts w:ascii="Times New Roman" w:eastAsia="TimesNewRoman" w:hAnsi="Times New Roman" w:cs="Times New Roman"/>
          <w:sz w:val="24"/>
          <w:szCs w:val="24"/>
        </w:rPr>
        <w:t>as artistic descendants</w:t>
      </w:r>
      <w:r w:rsidR="00E842A2" w:rsidRPr="00E758DD">
        <w:rPr>
          <w:rFonts w:ascii="Times New Roman" w:eastAsia="TimesNewRoman" w:hAnsi="Times New Roman" w:cs="Times New Roman"/>
          <w:sz w:val="24"/>
          <w:szCs w:val="24"/>
        </w:rPr>
        <w:t xml:space="preserve"> </w:t>
      </w:r>
      <w:r w:rsidR="00394AD0" w:rsidRPr="00E758DD">
        <w:rPr>
          <w:rFonts w:ascii="Times New Roman" w:eastAsia="TimesNewRoman" w:hAnsi="Times New Roman" w:cs="Times New Roman"/>
          <w:sz w:val="24"/>
          <w:szCs w:val="24"/>
        </w:rPr>
        <w:t>of America’s Golden Age of Illustra</w:t>
      </w:r>
      <w:r w:rsidR="00581C47" w:rsidRPr="00E758DD">
        <w:rPr>
          <w:rFonts w:ascii="Times New Roman" w:eastAsia="TimesNewRoman" w:hAnsi="Times New Roman" w:cs="Times New Roman"/>
          <w:sz w:val="24"/>
          <w:szCs w:val="24"/>
        </w:rPr>
        <w:t>tion (1880-1920), a period when</w:t>
      </w:r>
      <w:r w:rsidR="00394AD0" w:rsidRPr="00E758DD">
        <w:rPr>
          <w:rFonts w:ascii="Times New Roman" w:eastAsia="TimesNewRoman" w:hAnsi="Times New Roman" w:cs="Times New Roman"/>
          <w:sz w:val="24"/>
          <w:szCs w:val="24"/>
        </w:rPr>
        <w:t xml:space="preserve"> </w:t>
      </w:r>
      <w:r w:rsidR="009D7FD7" w:rsidRPr="00E758DD">
        <w:rPr>
          <w:rFonts w:ascii="Times New Roman" w:eastAsia="TimesNewRoman" w:hAnsi="Times New Roman" w:cs="Times New Roman"/>
          <w:sz w:val="24"/>
          <w:szCs w:val="24"/>
        </w:rPr>
        <w:t xml:space="preserve">the </w:t>
      </w:r>
      <w:r w:rsidR="00394AD0" w:rsidRPr="00E758DD">
        <w:rPr>
          <w:rFonts w:ascii="Times New Roman" w:eastAsia="TimesNewRoman" w:hAnsi="Times New Roman" w:cs="Times New Roman"/>
          <w:sz w:val="24"/>
          <w:szCs w:val="24"/>
        </w:rPr>
        <w:t>publishing of books and magazines as forms of entertainment, education and advertising expanded in an exciting and dramatic way.</w:t>
      </w:r>
      <w:r w:rsidR="009D7FD7" w:rsidRPr="00E758DD">
        <w:rPr>
          <w:rFonts w:ascii="Times New Roman" w:eastAsia="TimesNewRoman" w:hAnsi="Times New Roman" w:cs="Times New Roman"/>
          <w:sz w:val="24"/>
          <w:szCs w:val="24"/>
        </w:rPr>
        <w:t xml:space="preserve"> Based on </w:t>
      </w:r>
      <w:r w:rsidR="0054276F" w:rsidRPr="00E758DD">
        <w:rPr>
          <w:rFonts w:ascii="Times New Roman" w:eastAsia="TimesNewRoman" w:hAnsi="Times New Roman" w:cs="Times New Roman"/>
          <w:sz w:val="24"/>
          <w:szCs w:val="24"/>
        </w:rPr>
        <w:t xml:space="preserve">improvements in pictorial reproduction and </w:t>
      </w:r>
      <w:r w:rsidR="00627FE9" w:rsidRPr="00E758DD">
        <w:rPr>
          <w:rFonts w:ascii="Times New Roman" w:eastAsia="TimesNewRoman" w:hAnsi="Times New Roman" w:cs="Times New Roman"/>
          <w:sz w:val="24"/>
          <w:szCs w:val="24"/>
        </w:rPr>
        <w:t>prior to the dominance</w:t>
      </w:r>
      <w:r w:rsidR="00394AD0" w:rsidRPr="00E758DD">
        <w:rPr>
          <w:rFonts w:ascii="Times New Roman" w:eastAsia="TimesNewRoman" w:hAnsi="Times New Roman" w:cs="Times New Roman"/>
          <w:sz w:val="24"/>
          <w:szCs w:val="24"/>
        </w:rPr>
        <w:t xml:space="preserve"> of photography, </w:t>
      </w:r>
      <w:r w:rsidR="0054276F" w:rsidRPr="00E758DD">
        <w:rPr>
          <w:rFonts w:ascii="Times New Roman" w:eastAsia="TimesNewRoman" w:hAnsi="Times New Roman" w:cs="Times New Roman"/>
          <w:sz w:val="24"/>
          <w:szCs w:val="24"/>
        </w:rPr>
        <w:t>manuf</w:t>
      </w:r>
      <w:r w:rsidR="004E568A" w:rsidRPr="00E758DD">
        <w:rPr>
          <w:rFonts w:ascii="Times New Roman" w:eastAsia="TimesNewRoman" w:hAnsi="Times New Roman" w:cs="Times New Roman"/>
          <w:sz w:val="24"/>
          <w:szCs w:val="24"/>
        </w:rPr>
        <w:t>acturers realized that American</w:t>
      </w:r>
      <w:r w:rsidR="0054276F" w:rsidRPr="00E758DD">
        <w:rPr>
          <w:rFonts w:ascii="Times New Roman" w:eastAsia="TimesNewRoman" w:hAnsi="Times New Roman" w:cs="Times New Roman"/>
          <w:sz w:val="24"/>
          <w:szCs w:val="24"/>
        </w:rPr>
        <w:t>s</w:t>
      </w:r>
      <w:r w:rsidR="004E568A" w:rsidRPr="00E758DD">
        <w:rPr>
          <w:rFonts w:ascii="Times New Roman" w:eastAsia="TimesNewRoman" w:hAnsi="Times New Roman" w:cs="Times New Roman"/>
          <w:sz w:val="24"/>
          <w:szCs w:val="24"/>
        </w:rPr>
        <w:t>’</w:t>
      </w:r>
      <w:r w:rsidR="0054276F" w:rsidRPr="00E758DD">
        <w:rPr>
          <w:rFonts w:ascii="Times New Roman" w:eastAsia="TimesNewRoman" w:hAnsi="Times New Roman" w:cs="Times New Roman"/>
          <w:sz w:val="24"/>
          <w:szCs w:val="24"/>
        </w:rPr>
        <w:t xml:space="preserve"> growing demand for reading was turning magazines into vehicles for promoting </w:t>
      </w:r>
      <w:r w:rsidR="00627FE9" w:rsidRPr="00E758DD">
        <w:rPr>
          <w:rFonts w:ascii="Times New Roman" w:eastAsia="TimesNewRoman" w:hAnsi="Times New Roman" w:cs="Times New Roman"/>
          <w:sz w:val="24"/>
          <w:szCs w:val="24"/>
        </w:rPr>
        <w:t xml:space="preserve">their goods, thus they employed </w:t>
      </w:r>
      <w:r w:rsidR="009D7FD7" w:rsidRPr="00E758DD">
        <w:rPr>
          <w:rFonts w:ascii="Times New Roman" w:eastAsia="TimesNewRoman" w:hAnsi="Times New Roman" w:cs="Times New Roman"/>
          <w:sz w:val="24"/>
          <w:szCs w:val="24"/>
        </w:rPr>
        <w:t>successful</w:t>
      </w:r>
      <w:r w:rsidR="0054276F" w:rsidRPr="00E758DD">
        <w:rPr>
          <w:rFonts w:ascii="Times New Roman" w:eastAsia="TimesNewRoman" w:hAnsi="Times New Roman" w:cs="Times New Roman"/>
          <w:sz w:val="24"/>
          <w:szCs w:val="24"/>
        </w:rPr>
        <w:t xml:space="preserve"> illustrators and </w:t>
      </w:r>
      <w:r w:rsidR="00394AD0" w:rsidRPr="00E758DD">
        <w:rPr>
          <w:rFonts w:ascii="Times New Roman" w:eastAsia="TimesNewRoman" w:hAnsi="Times New Roman" w:cs="Times New Roman"/>
          <w:sz w:val="24"/>
          <w:szCs w:val="24"/>
        </w:rPr>
        <w:t>commercial artists</w:t>
      </w:r>
      <w:r w:rsidR="009D7FD7" w:rsidRPr="00E758DD">
        <w:rPr>
          <w:rFonts w:ascii="Times New Roman" w:eastAsia="TimesNewRoman" w:hAnsi="Times New Roman" w:cs="Times New Roman"/>
          <w:sz w:val="24"/>
          <w:szCs w:val="24"/>
        </w:rPr>
        <w:t xml:space="preserve"> to</w:t>
      </w:r>
      <w:r w:rsidR="00394AD0" w:rsidRPr="00E758DD">
        <w:rPr>
          <w:rFonts w:ascii="Times New Roman" w:eastAsia="TimesNewRoman" w:hAnsi="Times New Roman" w:cs="Times New Roman"/>
          <w:sz w:val="24"/>
          <w:szCs w:val="24"/>
        </w:rPr>
        <w:t xml:space="preserve"> </w:t>
      </w:r>
      <w:r w:rsidR="0054276F" w:rsidRPr="00E758DD">
        <w:rPr>
          <w:rFonts w:ascii="Times New Roman" w:eastAsia="TimesNewRoman" w:hAnsi="Times New Roman" w:cs="Times New Roman"/>
          <w:sz w:val="24"/>
          <w:szCs w:val="24"/>
        </w:rPr>
        <w:t>compete in terms of fresh, original and innovative styles in advertising (</w:t>
      </w:r>
      <w:r w:rsidR="00236C06" w:rsidRPr="00E758DD">
        <w:rPr>
          <w:rFonts w:ascii="Times New Roman" w:eastAsia="TimesNewRoman" w:hAnsi="Times New Roman" w:cs="Times New Roman"/>
          <w:sz w:val="24"/>
          <w:szCs w:val="24"/>
        </w:rPr>
        <w:t>Perlman, 1979</w:t>
      </w:r>
      <w:r w:rsidR="0054276F" w:rsidRPr="00E758DD">
        <w:rPr>
          <w:rFonts w:ascii="Times New Roman" w:eastAsia="TimesNewRoman" w:hAnsi="Times New Roman" w:cs="Times New Roman"/>
          <w:sz w:val="24"/>
          <w:szCs w:val="24"/>
        </w:rPr>
        <w:t xml:space="preserve">). </w:t>
      </w:r>
      <w:r w:rsidR="0018091A" w:rsidRPr="00E758DD">
        <w:rPr>
          <w:rFonts w:ascii="Times New Roman" w:eastAsia="TimesNewRoman" w:hAnsi="Times New Roman" w:cs="Times New Roman"/>
          <w:sz w:val="24"/>
          <w:szCs w:val="24"/>
        </w:rPr>
        <w:t>I</w:t>
      </w:r>
      <w:r w:rsidR="00581C47" w:rsidRPr="00E758DD">
        <w:rPr>
          <w:rFonts w:ascii="Times New Roman" w:eastAsia="TimesNewRoman" w:hAnsi="Times New Roman" w:cs="Times New Roman"/>
          <w:sz w:val="24"/>
          <w:szCs w:val="24"/>
        </w:rPr>
        <w:t>n the early 1930s</w:t>
      </w:r>
      <w:r w:rsidR="00DB42A5" w:rsidRPr="00E758DD">
        <w:rPr>
          <w:rFonts w:ascii="Times New Roman" w:eastAsia="TimesNewRoman" w:hAnsi="Times New Roman" w:cs="Times New Roman"/>
          <w:sz w:val="24"/>
          <w:szCs w:val="24"/>
        </w:rPr>
        <w:t xml:space="preserve"> we notice</w:t>
      </w:r>
      <w:r w:rsidR="006B11FD" w:rsidRPr="00E758DD">
        <w:rPr>
          <w:rFonts w:ascii="Times New Roman" w:eastAsia="TimesNewRoman" w:hAnsi="Times New Roman" w:cs="Times New Roman"/>
          <w:sz w:val="24"/>
          <w:szCs w:val="24"/>
        </w:rPr>
        <w:t xml:space="preserve"> that a talented generation of creative American illustrators </w:t>
      </w:r>
      <w:r w:rsidR="00D44F13" w:rsidRPr="00E758DD">
        <w:rPr>
          <w:rFonts w:ascii="Times New Roman" w:eastAsia="TimesNewRoman" w:hAnsi="Times New Roman" w:cs="Times New Roman"/>
          <w:sz w:val="24"/>
          <w:szCs w:val="24"/>
        </w:rPr>
        <w:t>-</w:t>
      </w:r>
      <w:r w:rsidR="006B11FD" w:rsidRPr="00E758DD">
        <w:rPr>
          <w:rFonts w:ascii="Times New Roman" w:eastAsia="TimesNewRoman" w:hAnsi="Times New Roman" w:cs="Times New Roman"/>
          <w:sz w:val="24"/>
          <w:szCs w:val="24"/>
        </w:rPr>
        <w:t xml:space="preserve"> including</w:t>
      </w:r>
      <w:r w:rsidR="00D44F13" w:rsidRPr="00E758DD">
        <w:rPr>
          <w:rFonts w:ascii="Times New Roman" w:eastAsia="TimesNewRoman" w:hAnsi="Times New Roman" w:cs="Times New Roman"/>
          <w:sz w:val="24"/>
          <w:szCs w:val="24"/>
        </w:rPr>
        <w:t xml:space="preserve"> Norman Rockwell,</w:t>
      </w:r>
      <w:r w:rsidR="00EE2FAB" w:rsidRPr="00E758DD">
        <w:rPr>
          <w:rFonts w:ascii="Times New Roman" w:hAnsi="Times New Roman" w:cs="Times New Roman"/>
          <w:sz w:val="24"/>
          <w:szCs w:val="24"/>
        </w:rPr>
        <w:t xml:space="preserve"> Grandma Moses,</w:t>
      </w:r>
      <w:r w:rsidR="00670DC6" w:rsidRPr="00E758DD">
        <w:rPr>
          <w:rFonts w:ascii="Times New Roman" w:hAnsi="Times New Roman" w:cs="Times New Roman"/>
          <w:sz w:val="24"/>
          <w:szCs w:val="24"/>
        </w:rPr>
        <w:t xml:space="preserve"> Mead Schaeffer</w:t>
      </w:r>
      <w:r w:rsidR="00D44F13" w:rsidRPr="00E758DD">
        <w:rPr>
          <w:rFonts w:ascii="Times New Roman" w:eastAsia="TimesNewRoman" w:hAnsi="Times New Roman" w:cs="Times New Roman"/>
          <w:sz w:val="24"/>
          <w:szCs w:val="24"/>
        </w:rPr>
        <w:t xml:space="preserve"> S</w:t>
      </w:r>
      <w:r w:rsidR="00DD004C" w:rsidRPr="00E758DD">
        <w:rPr>
          <w:rFonts w:ascii="Times New Roman" w:eastAsia="TimesNewRoman" w:hAnsi="Times New Roman" w:cs="Times New Roman"/>
          <w:sz w:val="24"/>
          <w:szCs w:val="24"/>
        </w:rPr>
        <w:t>aul Steinberg and Artzybasheff -</w:t>
      </w:r>
      <w:r w:rsidR="00DB42A5" w:rsidRPr="00E758DD">
        <w:rPr>
          <w:rFonts w:ascii="Times New Roman" w:eastAsia="TimesNewRoman" w:hAnsi="Times New Roman" w:cs="Times New Roman"/>
          <w:sz w:val="24"/>
          <w:szCs w:val="24"/>
        </w:rPr>
        <w:t xml:space="preserve"> </w:t>
      </w:r>
      <w:r w:rsidR="00D44F13" w:rsidRPr="00E758DD">
        <w:rPr>
          <w:rFonts w:ascii="Times New Roman" w:eastAsia="TimesNewRoman" w:hAnsi="Times New Roman" w:cs="Times New Roman"/>
          <w:sz w:val="24"/>
          <w:szCs w:val="24"/>
        </w:rPr>
        <w:t>imported ideas from</w:t>
      </w:r>
      <w:r w:rsidR="001A7400" w:rsidRPr="00E758DD">
        <w:rPr>
          <w:rFonts w:ascii="Times New Roman" w:eastAsia="TimesNewRoman" w:hAnsi="Times New Roman" w:cs="Times New Roman"/>
          <w:sz w:val="24"/>
          <w:szCs w:val="24"/>
        </w:rPr>
        <w:t xml:space="preserve"> dominant artistic movements of</w:t>
      </w:r>
      <w:r w:rsidR="00D44F13" w:rsidRPr="00E758DD">
        <w:rPr>
          <w:rFonts w:ascii="Times New Roman" w:eastAsia="TimesNewRoman" w:hAnsi="Times New Roman" w:cs="Times New Roman"/>
          <w:sz w:val="24"/>
          <w:szCs w:val="24"/>
        </w:rPr>
        <w:t xml:space="preserve"> the time such as</w:t>
      </w:r>
      <w:r w:rsidR="001A7400" w:rsidRPr="00E758DD">
        <w:rPr>
          <w:rFonts w:ascii="Times New Roman" w:eastAsia="TimesNewRoman" w:hAnsi="Times New Roman" w:cs="Times New Roman"/>
          <w:sz w:val="24"/>
          <w:szCs w:val="24"/>
        </w:rPr>
        <w:t xml:space="preserve"> Italian Futurists, Pound’s Vorticism</w:t>
      </w:r>
      <w:r w:rsidR="006B11FD" w:rsidRPr="00E758DD">
        <w:rPr>
          <w:rFonts w:ascii="Times New Roman" w:eastAsia="TimesNewRoman" w:hAnsi="Times New Roman" w:cs="Times New Roman"/>
          <w:sz w:val="24"/>
          <w:szCs w:val="24"/>
        </w:rPr>
        <w:t>, Cubism</w:t>
      </w:r>
      <w:r w:rsidR="001A7400" w:rsidRPr="00E758DD">
        <w:rPr>
          <w:rFonts w:ascii="Times New Roman" w:eastAsia="TimesNewRoman" w:hAnsi="Times New Roman" w:cs="Times New Roman"/>
          <w:sz w:val="24"/>
          <w:szCs w:val="24"/>
        </w:rPr>
        <w:t xml:space="preserve"> and mainly Dali’s</w:t>
      </w:r>
      <w:r w:rsidR="00CC38E4" w:rsidRPr="00E758DD">
        <w:rPr>
          <w:rFonts w:ascii="Times New Roman" w:eastAsia="TimesNewRoman" w:hAnsi="Times New Roman" w:cs="Times New Roman"/>
          <w:sz w:val="24"/>
          <w:szCs w:val="24"/>
        </w:rPr>
        <w:t xml:space="preserve"> revolutionary surrealism (Williams, 2007).</w:t>
      </w:r>
      <w:r w:rsidR="007571AF" w:rsidRPr="00E758DD">
        <w:rPr>
          <w:rFonts w:ascii="Times New Roman" w:eastAsia="TimesNewRoman" w:hAnsi="Times New Roman" w:cs="Times New Roman"/>
          <w:sz w:val="24"/>
          <w:szCs w:val="24"/>
        </w:rPr>
        <w:t xml:space="preserve"> As Heller (2002), the</w:t>
      </w:r>
      <w:r w:rsidR="007804A3" w:rsidRPr="00E758DD">
        <w:rPr>
          <w:rFonts w:ascii="Times New Roman" w:eastAsia="TimesNewRoman" w:hAnsi="Times New Roman" w:cs="Times New Roman"/>
          <w:sz w:val="24"/>
          <w:szCs w:val="24"/>
        </w:rPr>
        <w:t xml:space="preserve"> noted art director and graphic design</w:t>
      </w:r>
      <w:r w:rsidR="00D44F13" w:rsidRPr="00E758DD">
        <w:rPr>
          <w:rFonts w:ascii="Times New Roman" w:eastAsia="TimesNewRoman" w:hAnsi="Times New Roman" w:cs="Times New Roman"/>
          <w:sz w:val="24"/>
          <w:szCs w:val="24"/>
        </w:rPr>
        <w:t xml:space="preserve"> chronicler, indicates the influence of these movements suffused and imbued illustrations with satirical</w:t>
      </w:r>
      <w:r w:rsidR="00056714" w:rsidRPr="00E758DD">
        <w:rPr>
          <w:rFonts w:ascii="Times New Roman" w:eastAsia="TimesNewRoman" w:hAnsi="Times New Roman" w:cs="Times New Roman"/>
          <w:sz w:val="24"/>
          <w:szCs w:val="24"/>
        </w:rPr>
        <w:t>,</w:t>
      </w:r>
      <w:r w:rsidR="00D44F13" w:rsidRPr="00E758DD">
        <w:rPr>
          <w:rFonts w:ascii="Times New Roman" w:eastAsia="TimesNewRoman" w:hAnsi="Times New Roman" w:cs="Times New Roman"/>
          <w:sz w:val="24"/>
          <w:szCs w:val="24"/>
        </w:rPr>
        <w:t xml:space="preserve"> surrealistic and witty characteristics, </w:t>
      </w:r>
      <w:r w:rsidR="008F31A1" w:rsidRPr="00E758DD">
        <w:rPr>
          <w:rFonts w:ascii="Times New Roman" w:eastAsia="TimesNewRoman" w:hAnsi="Times New Roman" w:cs="Times New Roman"/>
          <w:sz w:val="24"/>
          <w:szCs w:val="24"/>
        </w:rPr>
        <w:t xml:space="preserve">circuitously manifested </w:t>
      </w:r>
      <w:r w:rsidR="00D44F13" w:rsidRPr="00E758DD">
        <w:rPr>
          <w:rFonts w:ascii="Times New Roman" w:eastAsia="TimesNewRoman" w:hAnsi="Times New Roman" w:cs="Times New Roman"/>
          <w:sz w:val="24"/>
          <w:szCs w:val="24"/>
        </w:rPr>
        <w:t>in Artzybasheff’s</w:t>
      </w:r>
      <w:r w:rsidR="008F31A1" w:rsidRPr="00E758DD">
        <w:rPr>
          <w:rFonts w:ascii="Times New Roman" w:eastAsia="TimesNewRoman" w:hAnsi="Times New Roman" w:cs="Times New Roman"/>
          <w:sz w:val="24"/>
          <w:szCs w:val="24"/>
        </w:rPr>
        <w:t xml:space="preserve"> future </w:t>
      </w:r>
      <w:r w:rsidR="0065763C" w:rsidRPr="00E758DD">
        <w:rPr>
          <w:rFonts w:ascii="Times New Roman" w:eastAsia="TimesNewRoman" w:hAnsi="Times New Roman" w:cs="Times New Roman"/>
          <w:sz w:val="24"/>
          <w:szCs w:val="24"/>
        </w:rPr>
        <w:t>advertising</w:t>
      </w:r>
      <w:r w:rsidR="00D44F13" w:rsidRPr="00E758DD">
        <w:rPr>
          <w:rFonts w:ascii="Times New Roman" w:eastAsia="TimesNewRoman" w:hAnsi="Times New Roman" w:cs="Times New Roman"/>
          <w:sz w:val="24"/>
          <w:szCs w:val="24"/>
        </w:rPr>
        <w:t xml:space="preserve"> work</w:t>
      </w:r>
      <w:r w:rsidR="008F31A1" w:rsidRPr="00E758DD">
        <w:rPr>
          <w:rFonts w:ascii="Times New Roman" w:eastAsia="TimesNewRoman" w:hAnsi="Times New Roman" w:cs="Times New Roman"/>
          <w:sz w:val="24"/>
          <w:szCs w:val="24"/>
        </w:rPr>
        <w:t>.</w:t>
      </w:r>
      <w:r w:rsidR="007571AF" w:rsidRPr="00E758DD">
        <w:rPr>
          <w:rFonts w:ascii="Times New Roman" w:eastAsia="TimesNewRoman" w:hAnsi="Times New Roman" w:cs="Times New Roman"/>
          <w:sz w:val="24"/>
          <w:szCs w:val="24"/>
        </w:rPr>
        <w:t xml:space="preserve"> In the following decades,</w:t>
      </w:r>
      <w:r w:rsidR="00F9406F" w:rsidRPr="00E758DD">
        <w:rPr>
          <w:rFonts w:ascii="Times New Roman" w:eastAsia="TimesNewRoman" w:hAnsi="Times New Roman" w:cs="Times New Roman"/>
          <w:sz w:val="24"/>
          <w:szCs w:val="24"/>
        </w:rPr>
        <w:t xml:space="preserve"> </w:t>
      </w:r>
      <w:r w:rsidR="007804A3" w:rsidRPr="00E758DD">
        <w:rPr>
          <w:rFonts w:ascii="Times New Roman" w:eastAsia="TimesNewRoman" w:hAnsi="Times New Roman" w:cs="Times New Roman"/>
          <w:sz w:val="24"/>
          <w:szCs w:val="24"/>
        </w:rPr>
        <w:t>Artzybasheff’s</w:t>
      </w:r>
      <w:r w:rsidR="00EC0820" w:rsidRPr="00E758DD">
        <w:rPr>
          <w:rFonts w:ascii="Times New Roman" w:eastAsia="TimesNewRoman" w:hAnsi="Times New Roman" w:cs="Times New Roman"/>
          <w:sz w:val="24"/>
          <w:szCs w:val="24"/>
        </w:rPr>
        <w:t xml:space="preserve"> </w:t>
      </w:r>
      <w:r w:rsidR="00C63D98" w:rsidRPr="00E758DD">
        <w:rPr>
          <w:rFonts w:ascii="Times New Roman" w:eastAsia="TimesNewRoman" w:hAnsi="Times New Roman" w:cs="Times New Roman"/>
          <w:sz w:val="24"/>
          <w:szCs w:val="24"/>
        </w:rPr>
        <w:t xml:space="preserve">commitment to </w:t>
      </w:r>
      <w:r w:rsidR="00EC0820" w:rsidRPr="00E758DD">
        <w:rPr>
          <w:rFonts w:ascii="Times New Roman" w:eastAsia="TimesNewRoman" w:hAnsi="Times New Roman" w:cs="Times New Roman"/>
          <w:sz w:val="24"/>
          <w:szCs w:val="24"/>
        </w:rPr>
        <w:t xml:space="preserve">creative production within the industries of advertising and mass media </w:t>
      </w:r>
      <w:r w:rsidR="005B794E" w:rsidRPr="00E758DD">
        <w:rPr>
          <w:rFonts w:ascii="Times New Roman" w:eastAsia="TimesNewRoman" w:hAnsi="Times New Roman" w:cs="Times New Roman"/>
          <w:sz w:val="24"/>
          <w:szCs w:val="24"/>
        </w:rPr>
        <w:t xml:space="preserve">led </w:t>
      </w:r>
      <w:r w:rsidR="009B1DF1" w:rsidRPr="00E758DD">
        <w:rPr>
          <w:rFonts w:ascii="Times New Roman" w:eastAsia="TimesNewRoman" w:hAnsi="Times New Roman" w:cs="Times New Roman"/>
          <w:sz w:val="24"/>
          <w:szCs w:val="24"/>
        </w:rPr>
        <w:t>in</w:t>
      </w:r>
      <w:r w:rsidR="005B794E" w:rsidRPr="00E758DD">
        <w:rPr>
          <w:rFonts w:ascii="Times New Roman" w:eastAsia="TimesNewRoman" w:hAnsi="Times New Roman" w:cs="Times New Roman"/>
          <w:sz w:val="24"/>
          <w:szCs w:val="24"/>
        </w:rPr>
        <w:t xml:space="preserve"> separating his work and ideas away from Pound’s liking for Fascism, Breton’s </w:t>
      </w:r>
      <w:r w:rsidR="00347B68" w:rsidRPr="00E758DD">
        <w:rPr>
          <w:rFonts w:ascii="Times New Roman" w:eastAsia="TimesNewRoman" w:hAnsi="Times New Roman" w:cs="Times New Roman"/>
          <w:sz w:val="24"/>
          <w:szCs w:val="24"/>
        </w:rPr>
        <w:t>fondness for quasi-Marxist revolutionary surrealism and to a limited extent Dali’s pursuit for discovering and illustrating Freudian sub</w:t>
      </w:r>
      <w:r w:rsidR="00B843E9" w:rsidRPr="00E758DD">
        <w:rPr>
          <w:rFonts w:ascii="Times New Roman" w:eastAsia="TimesNewRoman" w:hAnsi="Times New Roman" w:cs="Times New Roman"/>
          <w:sz w:val="24"/>
          <w:szCs w:val="24"/>
        </w:rPr>
        <w:t>-</w:t>
      </w:r>
      <w:r w:rsidR="00347B68" w:rsidRPr="00E758DD">
        <w:rPr>
          <w:rFonts w:ascii="Times New Roman" w:eastAsia="TimesNewRoman" w:hAnsi="Times New Roman" w:cs="Times New Roman"/>
          <w:sz w:val="24"/>
          <w:szCs w:val="24"/>
        </w:rPr>
        <w:t xml:space="preserve">conscious themes </w:t>
      </w:r>
      <w:r w:rsidR="00DB3D28" w:rsidRPr="00E758DD">
        <w:rPr>
          <w:rFonts w:ascii="Times New Roman" w:eastAsia="TimesNewRoman" w:hAnsi="Times New Roman" w:cs="Times New Roman"/>
          <w:sz w:val="24"/>
          <w:szCs w:val="24"/>
        </w:rPr>
        <w:t>(Williams, 2007)</w:t>
      </w:r>
      <w:r w:rsidR="00347B68" w:rsidRPr="00E758DD">
        <w:rPr>
          <w:rFonts w:ascii="Times New Roman" w:eastAsia="TimesNewRoman" w:hAnsi="Times New Roman" w:cs="Times New Roman"/>
          <w:sz w:val="24"/>
          <w:szCs w:val="24"/>
        </w:rPr>
        <w:t>.</w:t>
      </w:r>
      <w:r w:rsidR="00032045" w:rsidRPr="00E758DD">
        <w:rPr>
          <w:rFonts w:ascii="Times New Roman" w:eastAsia="TimesNewRoman" w:hAnsi="Times New Roman" w:cs="Times New Roman"/>
          <w:sz w:val="24"/>
          <w:szCs w:val="24"/>
        </w:rPr>
        <w:t xml:space="preserve"> </w:t>
      </w:r>
      <w:r w:rsidR="004E568A" w:rsidRPr="00E758DD">
        <w:rPr>
          <w:rFonts w:ascii="Times New Roman" w:eastAsia="TimesNewRoman" w:hAnsi="Times New Roman" w:cs="Times New Roman"/>
          <w:sz w:val="24"/>
          <w:szCs w:val="24"/>
        </w:rPr>
        <w:t>Artzybasheff gave a talk a</w:t>
      </w:r>
      <w:r w:rsidR="004838FF" w:rsidRPr="00E758DD">
        <w:rPr>
          <w:rFonts w:ascii="Times New Roman" w:eastAsia="TimesNewRoman" w:hAnsi="Times New Roman" w:cs="Times New Roman"/>
          <w:sz w:val="24"/>
          <w:szCs w:val="24"/>
        </w:rPr>
        <w:t xml:space="preserve">t a conference at the Trade Book </w:t>
      </w:r>
      <w:r w:rsidR="004E568A" w:rsidRPr="00E758DD">
        <w:rPr>
          <w:rFonts w:ascii="Times New Roman" w:eastAsia="TimesNewRoman" w:hAnsi="Times New Roman" w:cs="Times New Roman"/>
          <w:sz w:val="24"/>
          <w:szCs w:val="24"/>
        </w:rPr>
        <w:t>Clinic in New York City in 1940</w:t>
      </w:r>
      <w:r w:rsidR="004838FF" w:rsidRPr="00E758DD">
        <w:rPr>
          <w:rFonts w:ascii="Times New Roman" w:eastAsia="TimesNewRoman" w:hAnsi="Times New Roman" w:cs="Times New Roman"/>
          <w:sz w:val="24"/>
          <w:szCs w:val="24"/>
        </w:rPr>
        <w:t xml:space="preserve"> and</w:t>
      </w:r>
      <w:r w:rsidR="004E568A" w:rsidRPr="00E758DD">
        <w:rPr>
          <w:rFonts w:ascii="Times New Roman" w:eastAsia="TimesNewRoman" w:hAnsi="Times New Roman" w:cs="Times New Roman"/>
          <w:sz w:val="24"/>
          <w:szCs w:val="24"/>
        </w:rPr>
        <w:t xml:space="preserve"> he</w:t>
      </w:r>
      <w:r w:rsidR="004838FF" w:rsidRPr="00E758DD">
        <w:rPr>
          <w:rFonts w:ascii="Times New Roman" w:eastAsia="TimesNewRoman" w:hAnsi="Times New Roman" w:cs="Times New Roman"/>
          <w:sz w:val="24"/>
          <w:szCs w:val="24"/>
        </w:rPr>
        <w:t xml:space="preserve"> highlighted the transformation of artwork into </w:t>
      </w:r>
      <w:r w:rsidR="00C413CD" w:rsidRPr="00E758DD">
        <w:rPr>
          <w:rFonts w:ascii="Times New Roman" w:eastAsia="TimesNewRoman" w:hAnsi="Times New Roman" w:cs="Times New Roman"/>
          <w:sz w:val="24"/>
          <w:szCs w:val="24"/>
        </w:rPr>
        <w:t>a profitable business activity by underlying</w:t>
      </w:r>
      <w:r w:rsidR="007571AF" w:rsidRPr="00E758DD">
        <w:rPr>
          <w:rFonts w:ascii="Times New Roman" w:eastAsia="TimesNewRoman" w:hAnsi="Times New Roman" w:cs="Times New Roman"/>
          <w:sz w:val="24"/>
          <w:szCs w:val="24"/>
        </w:rPr>
        <w:t xml:space="preserve"> and criticizing</w:t>
      </w:r>
      <w:r w:rsidR="00C413CD" w:rsidRPr="00E758DD">
        <w:rPr>
          <w:rFonts w:ascii="Times New Roman" w:eastAsia="TimesNewRoman" w:hAnsi="Times New Roman" w:cs="Times New Roman"/>
          <w:sz w:val="24"/>
          <w:szCs w:val="24"/>
        </w:rPr>
        <w:t xml:space="preserve"> publishers’ intentions when they review artistic illustrations: </w:t>
      </w:r>
    </w:p>
    <w:p w:rsidR="00C413CD" w:rsidRPr="00E758DD" w:rsidRDefault="00C413CD" w:rsidP="00F9406F">
      <w:pPr>
        <w:autoSpaceDE w:val="0"/>
        <w:autoSpaceDN w:val="0"/>
        <w:adjustRightInd w:val="0"/>
        <w:spacing w:after="0" w:line="480" w:lineRule="auto"/>
        <w:jc w:val="both"/>
        <w:rPr>
          <w:rFonts w:ascii="Times New Roman" w:eastAsia="TimesNewRoman" w:hAnsi="Times New Roman" w:cs="Times New Roman"/>
          <w:sz w:val="24"/>
          <w:szCs w:val="24"/>
        </w:rPr>
      </w:pPr>
    </w:p>
    <w:p w:rsidR="00C413CD" w:rsidRPr="00E758DD" w:rsidRDefault="00C413CD" w:rsidP="00F9406F">
      <w:pPr>
        <w:autoSpaceDE w:val="0"/>
        <w:autoSpaceDN w:val="0"/>
        <w:adjustRightInd w:val="0"/>
        <w:spacing w:after="0" w:line="480" w:lineRule="auto"/>
        <w:jc w:val="both"/>
        <w:rPr>
          <w:rFonts w:ascii="Times New Roman" w:eastAsia="TimesNewRoman" w:hAnsi="Times New Roman" w:cs="Times New Roman"/>
          <w:sz w:val="24"/>
          <w:szCs w:val="24"/>
        </w:rPr>
      </w:pPr>
      <w:r w:rsidRPr="00E758DD">
        <w:rPr>
          <w:rFonts w:ascii="Times New Roman" w:eastAsia="TimesNewRoman" w:hAnsi="Times New Roman" w:cs="Times New Roman"/>
          <w:sz w:val="24"/>
          <w:szCs w:val="24"/>
        </w:rPr>
        <w:t>“I resent…[the publisher’s] literal-mindedness, his lack of imagination, his inability or lack of desire to conceive of any other way of evoking an emotion or expressing a though</w:t>
      </w:r>
      <w:r w:rsidR="00F17E01" w:rsidRPr="00E758DD">
        <w:rPr>
          <w:rFonts w:ascii="Times New Roman" w:eastAsia="TimesNewRoman" w:hAnsi="Times New Roman" w:cs="Times New Roman"/>
          <w:sz w:val="24"/>
          <w:szCs w:val="24"/>
        </w:rPr>
        <w:t>t…And as a result, his inability to educate his public to any other form of expression.” (Artzybasheff</w:t>
      </w:r>
      <w:r w:rsidR="00201327" w:rsidRPr="00E758DD">
        <w:rPr>
          <w:rFonts w:ascii="Times New Roman" w:eastAsia="TimesNewRoman" w:hAnsi="Times New Roman" w:cs="Times New Roman"/>
          <w:sz w:val="24"/>
          <w:szCs w:val="24"/>
        </w:rPr>
        <w:t>,</w:t>
      </w:r>
      <w:r w:rsidR="00F17E01" w:rsidRPr="00E758DD">
        <w:rPr>
          <w:rFonts w:ascii="Times New Roman" w:eastAsia="TimesNewRoman" w:hAnsi="Times New Roman" w:cs="Times New Roman"/>
          <w:sz w:val="24"/>
          <w:szCs w:val="24"/>
        </w:rPr>
        <w:t xml:space="preserve"> </w:t>
      </w:r>
      <w:r w:rsidR="009D7FD7" w:rsidRPr="00E758DD">
        <w:rPr>
          <w:rFonts w:ascii="Times New Roman" w:eastAsia="TimesNewRoman" w:hAnsi="Times New Roman" w:cs="Times New Roman"/>
          <w:sz w:val="24"/>
          <w:szCs w:val="24"/>
        </w:rPr>
        <w:t>1941</w:t>
      </w:r>
      <w:r w:rsidR="00F86631" w:rsidRPr="00E758DD">
        <w:rPr>
          <w:rFonts w:ascii="Times New Roman" w:eastAsia="TimesNewRoman" w:hAnsi="Times New Roman" w:cs="Times New Roman"/>
          <w:sz w:val="24"/>
          <w:szCs w:val="24"/>
        </w:rPr>
        <w:t>:</w:t>
      </w:r>
      <w:r w:rsidR="009D7FD7" w:rsidRPr="00E758DD">
        <w:rPr>
          <w:rFonts w:ascii="Times New Roman" w:eastAsia="TimesNewRoman" w:hAnsi="Times New Roman" w:cs="Times New Roman"/>
          <w:sz w:val="24"/>
          <w:szCs w:val="24"/>
        </w:rPr>
        <w:t>31</w:t>
      </w:r>
      <w:r w:rsidR="00F17E01" w:rsidRPr="00E758DD">
        <w:rPr>
          <w:rFonts w:ascii="Times New Roman" w:eastAsia="TimesNewRoman" w:hAnsi="Times New Roman" w:cs="Times New Roman"/>
          <w:sz w:val="24"/>
          <w:szCs w:val="24"/>
        </w:rPr>
        <w:t xml:space="preserve">).   </w:t>
      </w:r>
      <w:r w:rsidRPr="00E758DD">
        <w:rPr>
          <w:rFonts w:ascii="Times New Roman" w:eastAsia="TimesNewRoman" w:hAnsi="Times New Roman" w:cs="Times New Roman"/>
          <w:sz w:val="24"/>
          <w:szCs w:val="24"/>
        </w:rPr>
        <w:t xml:space="preserve">   </w:t>
      </w:r>
    </w:p>
    <w:p w:rsidR="00C413CD" w:rsidRPr="00E758DD" w:rsidRDefault="00C413CD" w:rsidP="00F9406F">
      <w:pPr>
        <w:autoSpaceDE w:val="0"/>
        <w:autoSpaceDN w:val="0"/>
        <w:adjustRightInd w:val="0"/>
        <w:spacing w:after="0" w:line="480" w:lineRule="auto"/>
        <w:jc w:val="both"/>
        <w:rPr>
          <w:rFonts w:ascii="Times New Roman" w:eastAsia="TimesNewRoman" w:hAnsi="Times New Roman" w:cs="Times New Roman"/>
          <w:sz w:val="24"/>
          <w:szCs w:val="24"/>
        </w:rPr>
      </w:pPr>
    </w:p>
    <w:p w:rsidR="00565885" w:rsidRPr="00E758DD" w:rsidRDefault="00227423"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E758DD">
        <w:rPr>
          <w:rFonts w:ascii="Times New Roman" w:eastAsia="TimesNewRoman" w:hAnsi="Times New Roman" w:cs="Times New Roman"/>
          <w:sz w:val="24"/>
          <w:szCs w:val="24"/>
        </w:rPr>
        <w:t>In spite of</w:t>
      </w:r>
      <w:r w:rsidR="00F17E01" w:rsidRPr="00E758DD">
        <w:rPr>
          <w:rFonts w:ascii="Times New Roman" w:eastAsia="TimesNewRoman" w:hAnsi="Times New Roman" w:cs="Times New Roman"/>
          <w:sz w:val="24"/>
          <w:szCs w:val="24"/>
        </w:rPr>
        <w:t xml:space="preserve"> </w:t>
      </w:r>
      <w:r w:rsidRPr="00E758DD">
        <w:rPr>
          <w:rFonts w:ascii="Times New Roman" w:eastAsia="TimesNewRoman" w:hAnsi="Times New Roman" w:cs="Times New Roman"/>
          <w:sz w:val="24"/>
          <w:szCs w:val="24"/>
        </w:rPr>
        <w:t>such critical attitude towards the</w:t>
      </w:r>
      <w:r w:rsidR="00B95A42" w:rsidRPr="00E758DD">
        <w:rPr>
          <w:rFonts w:ascii="Times New Roman" w:eastAsia="TimesNewRoman" w:hAnsi="Times New Roman" w:cs="Times New Roman"/>
          <w:sz w:val="24"/>
          <w:szCs w:val="24"/>
        </w:rPr>
        <w:t xml:space="preserve"> corporate publishing industry that continued to employ him, </w:t>
      </w:r>
      <w:r w:rsidR="00F17927" w:rsidRPr="00E758DD">
        <w:rPr>
          <w:rFonts w:ascii="Times New Roman" w:eastAsia="TimesNewRoman" w:hAnsi="Times New Roman" w:cs="Times New Roman"/>
          <w:sz w:val="24"/>
          <w:szCs w:val="24"/>
        </w:rPr>
        <w:t>Artzybasheff was also quick to observe the commercialization of the avant-garde movement</w:t>
      </w:r>
      <w:r w:rsidR="00C63D98" w:rsidRPr="00E758DD">
        <w:rPr>
          <w:rFonts w:ascii="Times New Roman" w:eastAsia="TimesNewRoman" w:hAnsi="Times New Roman" w:cs="Times New Roman"/>
          <w:sz w:val="24"/>
          <w:szCs w:val="24"/>
        </w:rPr>
        <w:t>s</w:t>
      </w:r>
      <w:r w:rsidR="00F17927" w:rsidRPr="00E758DD">
        <w:rPr>
          <w:rFonts w:ascii="Times New Roman" w:eastAsia="TimesNewRoman" w:hAnsi="Times New Roman" w:cs="Times New Roman"/>
          <w:sz w:val="24"/>
          <w:szCs w:val="24"/>
        </w:rPr>
        <w:t xml:space="preserve"> via advertising and profit-driven exhibitions in New York City and Paris. During the same talk,</w:t>
      </w:r>
      <w:r w:rsidR="00C60C1C" w:rsidRPr="00E758DD">
        <w:rPr>
          <w:rFonts w:ascii="Times New Roman" w:eastAsia="TimesNewRoman" w:hAnsi="Times New Roman" w:cs="Times New Roman"/>
          <w:sz w:val="24"/>
          <w:szCs w:val="24"/>
        </w:rPr>
        <w:t xml:space="preserve"> he stated that “</w:t>
      </w:r>
      <w:r w:rsidR="004E417A" w:rsidRPr="00E758DD">
        <w:rPr>
          <w:rFonts w:ascii="Times New Roman" w:eastAsia="TimesNewRoman" w:hAnsi="Times New Roman" w:cs="Times New Roman"/>
          <w:sz w:val="24"/>
          <w:szCs w:val="24"/>
        </w:rPr>
        <w:t>Picasso</w:t>
      </w:r>
      <w:r w:rsidR="00C60C1C" w:rsidRPr="00E758DD">
        <w:rPr>
          <w:rFonts w:ascii="Times New Roman" w:eastAsia="TimesNewRoman" w:hAnsi="Times New Roman" w:cs="Times New Roman"/>
          <w:sz w:val="24"/>
          <w:szCs w:val="24"/>
        </w:rPr>
        <w:t xml:space="preserve"> paints ‘</w:t>
      </w:r>
      <w:r w:rsidR="00F17927" w:rsidRPr="00E758DD">
        <w:rPr>
          <w:rFonts w:ascii="Times New Roman" w:eastAsia="TimesNewRoman" w:hAnsi="Times New Roman" w:cs="Times New Roman"/>
          <w:sz w:val="24"/>
          <w:szCs w:val="24"/>
        </w:rPr>
        <w:t xml:space="preserve">Still </w:t>
      </w:r>
      <w:r w:rsidR="00C60C1C" w:rsidRPr="00E758DD">
        <w:rPr>
          <w:rFonts w:ascii="Times New Roman" w:eastAsia="TimesNewRoman" w:hAnsi="Times New Roman" w:cs="Times New Roman"/>
          <w:sz w:val="24"/>
          <w:szCs w:val="24"/>
        </w:rPr>
        <w:t>in Life with a Guitar’</w:t>
      </w:r>
      <w:r w:rsidR="00F17927" w:rsidRPr="00E758DD">
        <w:rPr>
          <w:rFonts w:ascii="Times New Roman" w:eastAsia="TimesNewRoman" w:hAnsi="Times New Roman" w:cs="Times New Roman"/>
          <w:sz w:val="24"/>
          <w:szCs w:val="24"/>
        </w:rPr>
        <w:t xml:space="preserve"> and even before his </w:t>
      </w:r>
      <w:r w:rsidR="00F86631" w:rsidRPr="00E758DD">
        <w:rPr>
          <w:rFonts w:ascii="Times New Roman" w:eastAsia="TimesNewRoman" w:hAnsi="Times New Roman" w:cs="Times New Roman"/>
          <w:sz w:val="24"/>
          <w:szCs w:val="24"/>
        </w:rPr>
        <w:t>paint has time to dry, the Sixth Avenue Shoe Stores begin to using ‘abstract art’ for the windows backgrounds” and</w:t>
      </w:r>
      <w:r w:rsidR="00056714" w:rsidRPr="00E758DD">
        <w:rPr>
          <w:rFonts w:ascii="Times New Roman" w:eastAsia="TimesNewRoman" w:hAnsi="Times New Roman" w:cs="Times New Roman"/>
          <w:sz w:val="24"/>
          <w:szCs w:val="24"/>
        </w:rPr>
        <w:t xml:space="preserve"> that</w:t>
      </w:r>
      <w:r w:rsidR="00F86631" w:rsidRPr="00E758DD">
        <w:rPr>
          <w:rFonts w:ascii="Times New Roman" w:eastAsia="TimesNewRoman" w:hAnsi="Times New Roman" w:cs="Times New Roman"/>
          <w:sz w:val="24"/>
          <w:szCs w:val="24"/>
        </w:rPr>
        <w:t xml:space="preserve"> “</w:t>
      </w:r>
      <w:r w:rsidR="00056714" w:rsidRPr="00E758DD">
        <w:rPr>
          <w:rFonts w:ascii="Times New Roman" w:eastAsia="TimesNewRoman" w:hAnsi="Times New Roman" w:cs="Times New Roman"/>
          <w:sz w:val="24"/>
          <w:szCs w:val="24"/>
        </w:rPr>
        <w:t>…S</w:t>
      </w:r>
      <w:r w:rsidR="00F86631" w:rsidRPr="00E758DD">
        <w:rPr>
          <w:rFonts w:ascii="Times New Roman" w:eastAsia="TimesNewRoman" w:hAnsi="Times New Roman" w:cs="Times New Roman"/>
          <w:sz w:val="24"/>
          <w:szCs w:val="24"/>
        </w:rPr>
        <w:t xml:space="preserve">urrealism becomes important in Paris, reaches our shores overnight through the Museum of Modern Art and…it reaches Sixth Avenue in no time and already has been noticed in </w:t>
      </w:r>
      <w:r w:rsidR="00056714" w:rsidRPr="00E758DD">
        <w:rPr>
          <w:rFonts w:ascii="Times New Roman" w:eastAsia="TimesNewRoman" w:hAnsi="Times New Roman" w:cs="Times New Roman"/>
          <w:sz w:val="24"/>
          <w:szCs w:val="24"/>
        </w:rPr>
        <w:t>book-jackets</w:t>
      </w:r>
      <w:r w:rsidR="00F86631" w:rsidRPr="00E758DD">
        <w:rPr>
          <w:rFonts w:ascii="Times New Roman" w:eastAsia="TimesNewRoman" w:hAnsi="Times New Roman" w:cs="Times New Roman"/>
          <w:sz w:val="24"/>
          <w:szCs w:val="24"/>
        </w:rPr>
        <w:t xml:space="preserve"> and in advertising.” (Artzybasheff in Williams, 2007:126).</w:t>
      </w:r>
      <w:r w:rsidR="003D30BA" w:rsidRPr="00E758DD">
        <w:rPr>
          <w:rFonts w:ascii="Times New Roman" w:eastAsia="TimesNewRoman" w:hAnsi="Times New Roman" w:cs="Times New Roman"/>
          <w:sz w:val="24"/>
          <w:szCs w:val="24"/>
        </w:rPr>
        <w:t xml:space="preserve"> In general, we </w:t>
      </w:r>
      <w:r w:rsidR="00B529C0" w:rsidRPr="00E758DD">
        <w:rPr>
          <w:rFonts w:ascii="Times New Roman" w:eastAsia="TimesNewRoman" w:hAnsi="Times New Roman" w:cs="Times New Roman"/>
          <w:sz w:val="24"/>
          <w:szCs w:val="24"/>
        </w:rPr>
        <w:t>observe Artzybasheff’s attempts</w:t>
      </w:r>
      <w:r w:rsidR="003D30BA" w:rsidRPr="00E758DD">
        <w:rPr>
          <w:rFonts w:ascii="Times New Roman" w:eastAsia="TimesNewRoman" w:hAnsi="Times New Roman" w:cs="Times New Roman"/>
          <w:sz w:val="24"/>
          <w:szCs w:val="24"/>
        </w:rPr>
        <w:t xml:space="preserve"> to adopt and </w:t>
      </w:r>
      <w:r w:rsidR="00934BC2" w:rsidRPr="00E758DD">
        <w:rPr>
          <w:rFonts w:ascii="Times New Roman" w:eastAsia="TimesNewRoman" w:hAnsi="Times New Roman" w:cs="Times New Roman"/>
          <w:sz w:val="24"/>
          <w:szCs w:val="24"/>
        </w:rPr>
        <w:t>preserve a neutral distance both from</w:t>
      </w:r>
      <w:r w:rsidR="007571AF" w:rsidRPr="00E758DD">
        <w:rPr>
          <w:rFonts w:ascii="Times New Roman" w:eastAsia="TimesNewRoman" w:hAnsi="Times New Roman" w:cs="Times New Roman"/>
          <w:sz w:val="24"/>
          <w:szCs w:val="24"/>
        </w:rPr>
        <w:t xml:space="preserve"> the</w:t>
      </w:r>
      <w:r w:rsidR="00961D31" w:rsidRPr="00E758DD">
        <w:rPr>
          <w:rFonts w:ascii="Times New Roman" w:eastAsia="TimesNewRoman" w:hAnsi="Times New Roman" w:cs="Times New Roman"/>
          <w:sz w:val="24"/>
          <w:szCs w:val="24"/>
        </w:rPr>
        <w:t xml:space="preserve"> </w:t>
      </w:r>
      <w:r w:rsidR="007571AF" w:rsidRPr="00E758DD">
        <w:rPr>
          <w:rFonts w:ascii="Times New Roman" w:eastAsia="TimesNewRoman" w:hAnsi="Times New Roman" w:cs="Times New Roman"/>
          <w:sz w:val="24"/>
          <w:szCs w:val="24"/>
        </w:rPr>
        <w:t>nearly</w:t>
      </w:r>
      <w:r w:rsidR="00961D31" w:rsidRPr="00E758DD">
        <w:rPr>
          <w:rFonts w:ascii="Times New Roman" w:eastAsia="TimesNewRoman" w:hAnsi="Times New Roman" w:cs="Times New Roman"/>
          <w:sz w:val="24"/>
          <w:szCs w:val="24"/>
        </w:rPr>
        <w:t xml:space="preserve"> carnivalesque commercialization of the leading avant-garde movements and</w:t>
      </w:r>
      <w:r w:rsidR="005D0339" w:rsidRPr="00E758DD">
        <w:rPr>
          <w:rFonts w:ascii="Times New Roman" w:eastAsia="TimesNewRoman" w:hAnsi="Times New Roman" w:cs="Times New Roman"/>
          <w:sz w:val="24"/>
          <w:szCs w:val="24"/>
        </w:rPr>
        <w:t xml:space="preserve"> also</w:t>
      </w:r>
      <w:r w:rsidR="009B1DF1" w:rsidRPr="00E758DD">
        <w:rPr>
          <w:rFonts w:ascii="Times New Roman" w:eastAsia="TimesNewRoman" w:hAnsi="Times New Roman" w:cs="Times New Roman"/>
          <w:sz w:val="24"/>
          <w:szCs w:val="24"/>
        </w:rPr>
        <w:t xml:space="preserve"> from</w:t>
      </w:r>
      <w:r w:rsidR="00934BC2" w:rsidRPr="00E758DD">
        <w:rPr>
          <w:rFonts w:ascii="Times New Roman" w:eastAsia="TimesNewRoman" w:hAnsi="Times New Roman" w:cs="Times New Roman"/>
          <w:sz w:val="24"/>
          <w:szCs w:val="24"/>
        </w:rPr>
        <w:t xml:space="preserve"> the prosaic and unimaginative corporate demands.</w:t>
      </w:r>
      <w:r w:rsidR="0023226A" w:rsidRPr="00E758DD">
        <w:rPr>
          <w:rFonts w:ascii="Times New Roman" w:eastAsia="TimesNewRoman" w:hAnsi="Times New Roman" w:cs="Times New Roman"/>
          <w:sz w:val="24"/>
          <w:szCs w:val="24"/>
        </w:rPr>
        <w:t xml:space="preserve"> </w:t>
      </w:r>
      <w:r w:rsidR="009B1DF1" w:rsidRPr="00E758DD">
        <w:rPr>
          <w:rFonts w:ascii="Times New Roman" w:eastAsia="TimesNewRoman" w:hAnsi="Times New Roman" w:cs="Times New Roman"/>
          <w:color w:val="000000" w:themeColor="text1"/>
          <w:sz w:val="24"/>
          <w:szCs w:val="24"/>
        </w:rPr>
        <w:t>Nevertheless, from 1945</w:t>
      </w:r>
      <w:r w:rsidR="001967F1" w:rsidRPr="00E758DD">
        <w:rPr>
          <w:rFonts w:ascii="Times New Roman" w:eastAsia="TimesNewRoman" w:hAnsi="Times New Roman" w:cs="Times New Roman"/>
          <w:color w:val="000000" w:themeColor="text1"/>
          <w:sz w:val="24"/>
          <w:szCs w:val="24"/>
        </w:rPr>
        <w:t xml:space="preserve"> onw</w:t>
      </w:r>
      <w:r w:rsidR="00565885" w:rsidRPr="00E758DD">
        <w:rPr>
          <w:rFonts w:ascii="Times New Roman" w:eastAsia="TimesNewRoman" w:hAnsi="Times New Roman" w:cs="Times New Roman"/>
          <w:color w:val="000000" w:themeColor="text1"/>
          <w:sz w:val="24"/>
          <w:szCs w:val="24"/>
        </w:rPr>
        <w:t xml:space="preserve">ards, </w:t>
      </w:r>
      <w:r w:rsidR="009B1DF1" w:rsidRPr="00E758DD">
        <w:rPr>
          <w:rFonts w:ascii="Times New Roman" w:eastAsia="TimesNewRoman" w:hAnsi="Times New Roman" w:cs="Times New Roman"/>
          <w:color w:val="000000" w:themeColor="text1"/>
          <w:sz w:val="24"/>
          <w:szCs w:val="24"/>
        </w:rPr>
        <w:t xml:space="preserve">he </w:t>
      </w:r>
      <w:r w:rsidR="00565885" w:rsidRPr="00E758DD">
        <w:rPr>
          <w:rFonts w:ascii="Times New Roman" w:eastAsia="TimesNewRoman" w:hAnsi="Times New Roman" w:cs="Times New Roman"/>
          <w:color w:val="000000" w:themeColor="text1"/>
          <w:sz w:val="24"/>
          <w:szCs w:val="24"/>
        </w:rPr>
        <w:t>employ</w:t>
      </w:r>
      <w:r w:rsidR="00382CF1" w:rsidRPr="00E758DD">
        <w:rPr>
          <w:rFonts w:ascii="Times New Roman" w:eastAsia="TimesNewRoman" w:hAnsi="Times New Roman" w:cs="Times New Roman"/>
          <w:color w:val="000000" w:themeColor="text1"/>
          <w:sz w:val="24"/>
          <w:szCs w:val="24"/>
        </w:rPr>
        <w:t>ed</w:t>
      </w:r>
      <w:r w:rsidR="00565885" w:rsidRPr="00E758DD">
        <w:rPr>
          <w:rFonts w:ascii="Times New Roman" w:eastAsia="TimesNewRoman" w:hAnsi="Times New Roman" w:cs="Times New Roman"/>
          <w:color w:val="000000" w:themeColor="text1"/>
          <w:sz w:val="24"/>
          <w:szCs w:val="24"/>
        </w:rPr>
        <w:t xml:space="preserve"> his</w:t>
      </w:r>
      <w:r w:rsidR="001967F1" w:rsidRPr="00E758DD">
        <w:rPr>
          <w:rFonts w:ascii="Times New Roman" w:eastAsia="TimesNewRoman" w:hAnsi="Times New Roman" w:cs="Times New Roman"/>
          <w:color w:val="000000" w:themeColor="text1"/>
          <w:sz w:val="24"/>
          <w:szCs w:val="24"/>
        </w:rPr>
        <w:t xml:space="preserve"> unique and</w:t>
      </w:r>
      <w:r w:rsidR="001967F1" w:rsidRPr="00E758DD">
        <w:rPr>
          <w:rFonts w:ascii="Times New Roman" w:hAnsi="Times New Roman" w:cs="Times New Roman"/>
          <w:color w:val="000000" w:themeColor="text1"/>
          <w:sz w:val="24"/>
          <w:szCs w:val="24"/>
        </w:rPr>
        <w:t xml:space="preserve"> grotesque anthropomorphic style primarily for </w:t>
      </w:r>
      <w:r w:rsidR="00565885" w:rsidRPr="00E758DD">
        <w:rPr>
          <w:rFonts w:ascii="Times New Roman" w:hAnsi="Times New Roman" w:cs="Times New Roman"/>
          <w:color w:val="000000" w:themeColor="text1"/>
          <w:sz w:val="24"/>
          <w:szCs w:val="24"/>
        </w:rPr>
        <w:t>commercial and advertising work</w:t>
      </w:r>
      <w:r w:rsidR="001967F1" w:rsidRPr="00E758DD">
        <w:rPr>
          <w:rFonts w:ascii="Times New Roman" w:hAnsi="Times New Roman" w:cs="Times New Roman"/>
          <w:color w:val="000000" w:themeColor="text1"/>
          <w:sz w:val="24"/>
          <w:szCs w:val="24"/>
        </w:rPr>
        <w:t>.</w:t>
      </w:r>
      <w:r w:rsidR="001967F1" w:rsidRPr="00E758DD">
        <w:rPr>
          <w:rFonts w:ascii="Arial" w:hAnsi="Arial" w:cs="Arial"/>
          <w:color w:val="333333"/>
          <w:sz w:val="17"/>
          <w:szCs w:val="17"/>
        </w:rPr>
        <w:t xml:space="preserve"> </w:t>
      </w:r>
      <w:r w:rsidR="001967F1" w:rsidRPr="00E758DD">
        <w:rPr>
          <w:rFonts w:ascii="Times New Roman" w:eastAsia="TimesNewRoman" w:hAnsi="Times New Roman" w:cs="Times New Roman"/>
          <w:sz w:val="24"/>
          <w:szCs w:val="24"/>
        </w:rPr>
        <w:t xml:space="preserve">  </w:t>
      </w:r>
    </w:p>
    <w:p w:rsidR="001B0C52" w:rsidRDefault="001B0C52" w:rsidP="00FD334E">
      <w:pPr>
        <w:autoSpaceDE w:val="0"/>
        <w:autoSpaceDN w:val="0"/>
        <w:adjustRightInd w:val="0"/>
        <w:spacing w:after="0" w:line="480" w:lineRule="auto"/>
        <w:jc w:val="both"/>
        <w:rPr>
          <w:rFonts w:ascii="Times New Roman" w:hAnsi="Times New Roman" w:cs="Times New Roman"/>
          <w:b/>
          <w:sz w:val="24"/>
          <w:szCs w:val="24"/>
        </w:rPr>
      </w:pPr>
    </w:p>
    <w:p w:rsidR="004836D7" w:rsidRPr="001B0C52" w:rsidRDefault="001B0C52" w:rsidP="00FD334E">
      <w:pPr>
        <w:autoSpaceDE w:val="0"/>
        <w:autoSpaceDN w:val="0"/>
        <w:adjustRightInd w:val="0"/>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Anthropomorphic a</w:t>
      </w:r>
      <w:r w:rsidRPr="00B4684E">
        <w:rPr>
          <w:rFonts w:ascii="Times New Roman" w:hAnsi="Times New Roman" w:cs="Times New Roman"/>
          <w:b/>
          <w:sz w:val="24"/>
          <w:szCs w:val="24"/>
        </w:rPr>
        <w:t xml:space="preserve">dvertising and commercial art  </w:t>
      </w:r>
      <w:r>
        <w:rPr>
          <w:rFonts w:ascii="Times New Roman" w:hAnsi="Times New Roman" w:cs="Times New Roman"/>
          <w:b/>
          <w:sz w:val="24"/>
          <w:szCs w:val="24"/>
        </w:rPr>
        <w:t xml:space="preserve"> </w:t>
      </w:r>
      <w:r w:rsidR="00084EB2" w:rsidRPr="00084EB2">
        <w:rPr>
          <w:rFonts w:ascii="Times New Roman" w:eastAsia="TimesNewRoman" w:hAnsi="Times New Roman" w:cs="Times New Roman"/>
          <w:b/>
          <w:sz w:val="24"/>
          <w:szCs w:val="24"/>
        </w:rPr>
        <w:t xml:space="preserve"> </w:t>
      </w:r>
      <w:r w:rsidR="00934BC2" w:rsidRPr="00084EB2">
        <w:rPr>
          <w:rFonts w:ascii="Times New Roman" w:eastAsia="TimesNewRoman" w:hAnsi="Times New Roman" w:cs="Times New Roman"/>
          <w:b/>
          <w:sz w:val="24"/>
          <w:szCs w:val="24"/>
        </w:rPr>
        <w:t xml:space="preserve">    </w:t>
      </w:r>
      <w:r w:rsidR="003D30BA" w:rsidRPr="00084EB2">
        <w:rPr>
          <w:rFonts w:ascii="Times New Roman" w:eastAsia="TimesNewRoman" w:hAnsi="Times New Roman" w:cs="Times New Roman"/>
          <w:b/>
          <w:sz w:val="24"/>
          <w:szCs w:val="24"/>
        </w:rPr>
        <w:t xml:space="preserve">  </w:t>
      </w:r>
    </w:p>
    <w:p w:rsidR="00C83A1E" w:rsidRDefault="00063A3B"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4C16E0">
        <w:rPr>
          <w:rFonts w:ascii="Times New Roman" w:eastAsia="TimesNewRoman" w:hAnsi="Times New Roman" w:cs="Times New Roman"/>
          <w:sz w:val="24"/>
          <w:szCs w:val="24"/>
        </w:rPr>
        <w:t>During</w:t>
      </w:r>
      <w:r w:rsidR="004836D7" w:rsidRPr="004C16E0">
        <w:rPr>
          <w:rFonts w:ascii="Times New Roman" w:eastAsia="TimesNewRoman" w:hAnsi="Times New Roman" w:cs="Times New Roman"/>
          <w:sz w:val="24"/>
          <w:szCs w:val="24"/>
        </w:rPr>
        <w:t xml:space="preserve"> the 1930s,</w:t>
      </w:r>
      <w:r w:rsidR="004836D7">
        <w:rPr>
          <w:rFonts w:ascii="Times New Roman" w:eastAsia="TimesNewRoman" w:hAnsi="Times New Roman" w:cs="Times New Roman"/>
          <w:b/>
          <w:sz w:val="24"/>
          <w:szCs w:val="24"/>
        </w:rPr>
        <w:t xml:space="preserve"> </w:t>
      </w:r>
      <w:r w:rsidR="004836D7">
        <w:rPr>
          <w:rFonts w:ascii="Times New Roman" w:eastAsia="TimesNewRoman" w:hAnsi="Times New Roman" w:cs="Times New Roman"/>
          <w:sz w:val="24"/>
          <w:szCs w:val="24"/>
        </w:rPr>
        <w:t>t</w:t>
      </w:r>
      <w:r w:rsidR="00FD334E">
        <w:rPr>
          <w:rFonts w:ascii="Times New Roman" w:eastAsia="TimesNewRoman" w:hAnsi="Times New Roman" w:cs="Times New Roman"/>
          <w:sz w:val="24"/>
          <w:szCs w:val="24"/>
        </w:rPr>
        <w:t>he advertising industry was aiming to increase consumer spending based primarily on the introduction and popularization of new products and services such as automobiles, radios, household appliances, films and sport events (Link, 1932). Anthropomorphic ads offered to develop a sense of intimacy and emotional response to hesitant and technophobic consumers in order to generate interest in new commodities. For example, when Xerox sought to launch and promote automatic xerography</w:t>
      </w:r>
      <w:r w:rsidR="002655A6">
        <w:rPr>
          <w:rFonts w:ascii="Times New Roman" w:eastAsia="TimesNewRoman" w:hAnsi="Times New Roman" w:cs="Times New Roman"/>
          <w:sz w:val="24"/>
          <w:szCs w:val="24"/>
        </w:rPr>
        <w:t xml:space="preserve"> </w:t>
      </w:r>
      <w:r w:rsidR="00FD334E">
        <w:rPr>
          <w:rFonts w:ascii="Times New Roman" w:eastAsia="TimesNewRoman" w:hAnsi="Times New Roman" w:cs="Times New Roman"/>
          <w:sz w:val="24"/>
          <w:szCs w:val="24"/>
        </w:rPr>
        <w:t>Artzybasheff illustrated an energetic and thrilled anthropomorphic head with two large and enthusiastic eyes ejecting dozens photocopies from a smiling mouth. The impersonal world of engineering, buttons and data cards morph into a hard-working supporter and ‘friend’ of human capacity for service-driven companies which seek to embrace technological competition.</w:t>
      </w:r>
      <w:r w:rsidR="006D3A4C">
        <w:rPr>
          <w:rFonts w:ascii="Times New Roman" w:eastAsia="TimesNewRoman" w:hAnsi="Times New Roman" w:cs="Times New Roman"/>
          <w:sz w:val="24"/>
          <w:szCs w:val="24"/>
        </w:rPr>
        <w:t xml:space="preserve"> </w:t>
      </w:r>
      <w:r w:rsidRPr="00E758DD">
        <w:rPr>
          <w:rFonts w:ascii="Times New Roman" w:eastAsia="TimesNewRoman" w:hAnsi="Times New Roman" w:cs="Times New Roman"/>
          <w:sz w:val="24"/>
          <w:szCs w:val="24"/>
        </w:rPr>
        <w:t xml:space="preserve">We notice that </w:t>
      </w:r>
      <w:r w:rsidR="004D53C3" w:rsidRPr="00E758DD">
        <w:rPr>
          <w:rFonts w:ascii="Times New Roman" w:eastAsia="TimesNewRoman" w:hAnsi="Times New Roman" w:cs="Times New Roman"/>
          <w:sz w:val="24"/>
          <w:szCs w:val="24"/>
        </w:rPr>
        <w:t>Artzybasheff conceived anthropomorphism as the vehicle of technical advertising for the transformation of harsh and unsympathetic machines into</w:t>
      </w:r>
      <w:r w:rsidR="006D3A4C" w:rsidRPr="00E758DD">
        <w:rPr>
          <w:rFonts w:ascii="Times New Roman" w:eastAsia="TimesNewRoman" w:hAnsi="Times New Roman" w:cs="Times New Roman"/>
          <w:sz w:val="24"/>
          <w:szCs w:val="24"/>
        </w:rPr>
        <w:t xml:space="preserve"> flexible forms of consumption and symbols</w:t>
      </w:r>
      <w:r w:rsidR="004D53C3" w:rsidRPr="00E758DD">
        <w:rPr>
          <w:rFonts w:ascii="Times New Roman" w:eastAsia="TimesNewRoman" w:hAnsi="Times New Roman" w:cs="Times New Roman"/>
          <w:sz w:val="24"/>
          <w:szCs w:val="24"/>
        </w:rPr>
        <w:t xml:space="preserve"> of</w:t>
      </w:r>
      <w:r w:rsidR="006D3A4C" w:rsidRPr="00E758DD">
        <w:rPr>
          <w:rFonts w:ascii="Times New Roman" w:eastAsia="TimesNewRoman" w:hAnsi="Times New Roman" w:cs="Times New Roman"/>
          <w:sz w:val="24"/>
          <w:szCs w:val="24"/>
        </w:rPr>
        <w:t xml:space="preserve"> a</w:t>
      </w:r>
      <w:r w:rsidR="004D53C3" w:rsidRPr="00E758DD">
        <w:rPr>
          <w:rFonts w:ascii="Times New Roman" w:eastAsia="TimesNewRoman" w:hAnsi="Times New Roman" w:cs="Times New Roman"/>
          <w:sz w:val="24"/>
          <w:szCs w:val="24"/>
        </w:rPr>
        <w:t xml:space="preserve"> post-war </w:t>
      </w:r>
      <w:r w:rsidR="006D3A4C" w:rsidRPr="00E758DD">
        <w:rPr>
          <w:rFonts w:ascii="Times New Roman" w:eastAsia="TimesNewRoman" w:hAnsi="Times New Roman" w:cs="Times New Roman"/>
          <w:sz w:val="24"/>
          <w:szCs w:val="24"/>
        </w:rPr>
        <w:t>American economy.</w:t>
      </w:r>
      <w:r w:rsidR="006D3A4C" w:rsidRPr="006D3A4C">
        <w:rPr>
          <w:rFonts w:ascii="Times New Roman" w:eastAsia="TimesNewRoman" w:hAnsi="Times New Roman" w:cs="Times New Roman"/>
          <w:b/>
          <w:sz w:val="24"/>
          <w:szCs w:val="24"/>
        </w:rPr>
        <w:t xml:space="preserve"> </w:t>
      </w:r>
      <w:r w:rsidR="006D3A4C">
        <w:rPr>
          <w:rFonts w:ascii="Times New Roman" w:eastAsia="TimesNewRoman" w:hAnsi="Times New Roman" w:cs="Times New Roman"/>
          <w:sz w:val="24"/>
          <w:szCs w:val="24"/>
        </w:rPr>
        <w:t xml:space="preserve"> </w:t>
      </w:r>
      <w:r w:rsidR="00FD334E">
        <w:rPr>
          <w:rFonts w:ascii="Times New Roman" w:eastAsia="TimesNewRoman" w:hAnsi="Times New Roman" w:cs="Times New Roman"/>
          <w:sz w:val="24"/>
          <w:szCs w:val="24"/>
        </w:rPr>
        <w:t xml:space="preserve">In 1952 Shell Oil produced and launched the alkaline motor oil ‘Shell X-100’, Artzybasheff drew the embodiment of acid with a green loathsome demon that emerges genie-like within the damaged machine. Anthropomorphic traits are employed to illustrate the detrimental ‘enemy’ of the engine who has to be destroyed via Shell’s new product. Similarly, </w:t>
      </w:r>
      <w:r w:rsidR="00FD334E">
        <w:rPr>
          <w:rFonts w:ascii="Times New Roman" w:hAnsi="Times New Roman" w:cs="Times New Roman"/>
          <w:bCs/>
          <w:sz w:val="24"/>
          <w:szCs w:val="24"/>
        </w:rPr>
        <w:t>i</w:t>
      </w:r>
      <w:r w:rsidR="00FD334E" w:rsidRPr="00240A1D">
        <w:rPr>
          <w:rFonts w:ascii="Times New Roman" w:hAnsi="Times New Roman" w:cs="Times New Roman"/>
          <w:bCs/>
          <w:sz w:val="24"/>
          <w:szCs w:val="24"/>
        </w:rPr>
        <w:t>n 1959 Ernest Dichter advised Exxon to introduce the classic “Put a Tiger in Your Tank” advertising campaign that sought to associate the strength and virility of the tiger mascot with the company’s fuel products.</w:t>
      </w:r>
      <w:r w:rsidR="0048300C">
        <w:rPr>
          <w:rFonts w:ascii="Times New Roman" w:hAnsi="Times New Roman" w:cs="Times New Roman"/>
          <w:bCs/>
          <w:sz w:val="24"/>
          <w:szCs w:val="24"/>
        </w:rPr>
        <w:t xml:space="preserve"> </w:t>
      </w:r>
      <w:r w:rsidR="00FD334E">
        <w:rPr>
          <w:rFonts w:ascii="Times New Roman" w:eastAsia="TimesNewRoman" w:hAnsi="Times New Roman" w:cs="Times New Roman"/>
          <w:sz w:val="24"/>
          <w:szCs w:val="24"/>
        </w:rPr>
        <w:t>When Lyoming incorporated pioneering tough gears into a new series of tractors, Artzybasheff added eyes, mouth and two steel-made wrists to the machine to personify strength and durability. As Smith (1993) suggests in a post-war era of technologically advanced industrialism and consumer capitalism the human body became a fascinating subject matter for hard science, through cybernetics and self-regulating machine systems (Clynes &amp; Kline, 1960), and subliminal advertising techniques (Packard, 1960). In a period of both technological and economic turmoil Artzybasheff’s ‘man-saving’ anthropomorphic illustration entices potential customers to disengage their emotions from traditional methods of labor and catch the technology wave.</w:t>
      </w:r>
    </w:p>
    <w:p w:rsidR="00C83A1E" w:rsidRDefault="00C83A1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48300C" w:rsidRPr="00E758DD" w:rsidRDefault="00382CF1"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E758DD">
        <w:rPr>
          <w:rFonts w:ascii="Times New Roman" w:eastAsia="TimesNewRoman" w:hAnsi="Times New Roman" w:cs="Times New Roman"/>
          <w:sz w:val="24"/>
          <w:szCs w:val="24"/>
        </w:rPr>
        <w:t>Following</w:t>
      </w:r>
      <w:r w:rsidR="008F0313" w:rsidRPr="00E758DD">
        <w:rPr>
          <w:rFonts w:ascii="Times New Roman" w:eastAsia="TimesNewRoman" w:hAnsi="Times New Roman" w:cs="Times New Roman"/>
          <w:sz w:val="24"/>
          <w:szCs w:val="24"/>
        </w:rPr>
        <w:t xml:space="preserve"> </w:t>
      </w:r>
      <w:r w:rsidR="0095678F" w:rsidRPr="00E758DD">
        <w:rPr>
          <w:rFonts w:ascii="Times New Roman" w:eastAsia="TimesNewRoman" w:hAnsi="Times New Roman" w:cs="Times New Roman"/>
          <w:sz w:val="24"/>
          <w:szCs w:val="24"/>
        </w:rPr>
        <w:t>Foertsch</w:t>
      </w:r>
      <w:r w:rsidR="00FF274D" w:rsidRPr="00E758DD">
        <w:rPr>
          <w:rFonts w:ascii="Times New Roman" w:eastAsia="TimesNewRoman" w:hAnsi="Times New Roman" w:cs="Times New Roman"/>
          <w:sz w:val="24"/>
          <w:szCs w:val="24"/>
        </w:rPr>
        <w:t xml:space="preserve"> (2008</w:t>
      </w:r>
      <w:r w:rsidR="008F0313" w:rsidRPr="00E758DD">
        <w:rPr>
          <w:rFonts w:ascii="Times New Roman" w:eastAsia="TimesNewRoman" w:hAnsi="Times New Roman" w:cs="Times New Roman"/>
          <w:sz w:val="24"/>
          <w:szCs w:val="24"/>
        </w:rPr>
        <w:t>)</w:t>
      </w:r>
      <w:r w:rsidR="00C10A64" w:rsidRPr="00E758DD">
        <w:rPr>
          <w:rFonts w:ascii="Times New Roman" w:eastAsia="TimesNewRoman" w:hAnsi="Times New Roman" w:cs="Times New Roman"/>
          <w:sz w:val="24"/>
          <w:szCs w:val="24"/>
        </w:rPr>
        <w:t xml:space="preserve">, </w:t>
      </w:r>
      <w:r w:rsidR="008F0313" w:rsidRPr="00E758DD">
        <w:rPr>
          <w:rFonts w:ascii="Times New Roman" w:eastAsia="TimesNewRoman" w:hAnsi="Times New Roman" w:cs="Times New Roman"/>
          <w:sz w:val="24"/>
          <w:szCs w:val="24"/>
        </w:rPr>
        <w:t>several charismatic</w:t>
      </w:r>
      <w:r w:rsidR="00C10A64" w:rsidRPr="00E758DD">
        <w:rPr>
          <w:rFonts w:ascii="Times New Roman" w:eastAsia="TimesNewRoman" w:hAnsi="Times New Roman" w:cs="Times New Roman"/>
          <w:sz w:val="24"/>
          <w:szCs w:val="24"/>
        </w:rPr>
        <w:t xml:space="preserve"> artists,</w:t>
      </w:r>
      <w:r w:rsidR="008F0313" w:rsidRPr="00E758DD">
        <w:rPr>
          <w:rFonts w:ascii="Times New Roman" w:eastAsia="TimesNewRoman" w:hAnsi="Times New Roman" w:cs="Times New Roman"/>
          <w:sz w:val="24"/>
          <w:szCs w:val="24"/>
        </w:rPr>
        <w:t xml:space="preserve"> painters and illustrators channeled their energies and talent to the promotion and selling of specific pr</w:t>
      </w:r>
      <w:r w:rsidR="000E0AD2" w:rsidRPr="00E758DD">
        <w:rPr>
          <w:rFonts w:ascii="Times New Roman" w:eastAsia="TimesNewRoman" w:hAnsi="Times New Roman" w:cs="Times New Roman"/>
          <w:sz w:val="24"/>
          <w:szCs w:val="24"/>
        </w:rPr>
        <w:t>oducts. Apart from Artzybasheff</w:t>
      </w:r>
      <w:r w:rsidR="008F0313" w:rsidRPr="00E758DD">
        <w:rPr>
          <w:rFonts w:ascii="Times New Roman" w:eastAsia="TimesNewRoman" w:hAnsi="Times New Roman" w:cs="Times New Roman"/>
          <w:sz w:val="24"/>
          <w:szCs w:val="24"/>
        </w:rPr>
        <w:t xml:space="preserve"> </w:t>
      </w:r>
      <w:r w:rsidR="00C10A64" w:rsidRPr="00E758DD">
        <w:rPr>
          <w:rFonts w:ascii="Times New Roman" w:eastAsia="TimesNewRoman" w:hAnsi="Times New Roman" w:cs="Times New Roman"/>
          <w:sz w:val="24"/>
          <w:szCs w:val="24"/>
        </w:rPr>
        <w:t>one of the country’s most famous painters,</w:t>
      </w:r>
      <w:r w:rsidR="008F0313" w:rsidRPr="00E758DD">
        <w:rPr>
          <w:rFonts w:ascii="Times New Roman" w:eastAsia="TimesNewRoman" w:hAnsi="Times New Roman" w:cs="Times New Roman"/>
          <w:sz w:val="24"/>
          <w:szCs w:val="24"/>
        </w:rPr>
        <w:t xml:space="preserve"> Norm</w:t>
      </w:r>
      <w:r w:rsidR="00C10A64" w:rsidRPr="00E758DD">
        <w:rPr>
          <w:rFonts w:ascii="Times New Roman" w:eastAsia="TimesNewRoman" w:hAnsi="Times New Roman" w:cs="Times New Roman"/>
          <w:sz w:val="24"/>
          <w:szCs w:val="24"/>
        </w:rPr>
        <w:t>an Rockwell</w:t>
      </w:r>
      <w:r w:rsidR="000E0AD2" w:rsidRPr="00E758DD">
        <w:rPr>
          <w:rFonts w:ascii="Times New Roman" w:eastAsia="TimesNewRoman" w:hAnsi="Times New Roman" w:cs="Times New Roman"/>
          <w:sz w:val="24"/>
          <w:szCs w:val="24"/>
        </w:rPr>
        <w:t>,</w:t>
      </w:r>
      <w:r w:rsidR="00C10A64" w:rsidRPr="00E758DD">
        <w:rPr>
          <w:rFonts w:ascii="Times New Roman" w:eastAsia="TimesNewRoman" w:hAnsi="Times New Roman" w:cs="Times New Roman"/>
          <w:sz w:val="24"/>
          <w:szCs w:val="24"/>
        </w:rPr>
        <w:t xml:space="preserve"> </w:t>
      </w:r>
      <w:r w:rsidRPr="00E758DD">
        <w:rPr>
          <w:rFonts w:ascii="Times New Roman" w:eastAsia="TimesNewRoman" w:hAnsi="Times New Roman" w:cs="Times New Roman"/>
          <w:sz w:val="24"/>
          <w:szCs w:val="24"/>
        </w:rPr>
        <w:t>produced</w:t>
      </w:r>
      <w:r w:rsidR="00C10A64" w:rsidRPr="00E758DD">
        <w:rPr>
          <w:rFonts w:ascii="Times New Roman" w:eastAsia="TimesNewRoman" w:hAnsi="Times New Roman" w:cs="Times New Roman"/>
          <w:sz w:val="24"/>
          <w:szCs w:val="24"/>
        </w:rPr>
        <w:t xml:space="preserve"> an enormous amount of advertising work from 1917 until 1976 with clients such as Coca Cola,</w:t>
      </w:r>
      <w:r w:rsidR="008266C2" w:rsidRPr="00E758DD">
        <w:rPr>
          <w:rFonts w:ascii="Times New Roman" w:eastAsia="TimesNewRoman" w:hAnsi="Times New Roman" w:cs="Times New Roman"/>
          <w:sz w:val="24"/>
          <w:szCs w:val="24"/>
        </w:rPr>
        <w:t xml:space="preserve"> General Motors</w:t>
      </w:r>
      <w:r w:rsidR="00C10A64" w:rsidRPr="00E758DD">
        <w:rPr>
          <w:rFonts w:ascii="Times New Roman" w:eastAsia="TimesNewRoman" w:hAnsi="Times New Roman" w:cs="Times New Roman"/>
          <w:sz w:val="24"/>
          <w:szCs w:val="24"/>
        </w:rPr>
        <w:t>,</w:t>
      </w:r>
      <w:r w:rsidR="008266C2" w:rsidRPr="00E758DD">
        <w:rPr>
          <w:rFonts w:ascii="Times New Roman" w:eastAsia="TimesNewRoman" w:hAnsi="Times New Roman" w:cs="Times New Roman"/>
          <w:sz w:val="24"/>
          <w:szCs w:val="24"/>
        </w:rPr>
        <w:t xml:space="preserve"> Twentieth Century Fox Pictures,</w:t>
      </w:r>
      <w:r w:rsidR="00C10A64" w:rsidRPr="00E758DD">
        <w:rPr>
          <w:rFonts w:ascii="Times New Roman" w:eastAsia="TimesNewRoman" w:hAnsi="Times New Roman" w:cs="Times New Roman"/>
          <w:sz w:val="24"/>
          <w:szCs w:val="24"/>
        </w:rPr>
        <w:t xml:space="preserve"> </w:t>
      </w:r>
      <w:r w:rsidR="008266C2" w:rsidRPr="00E758DD">
        <w:rPr>
          <w:rFonts w:ascii="Times New Roman" w:eastAsia="TimesNewRoman" w:hAnsi="Times New Roman" w:cs="Times New Roman"/>
          <w:sz w:val="24"/>
          <w:szCs w:val="24"/>
        </w:rPr>
        <w:t xml:space="preserve">Kellogg’s Corn Flakes and Ford Company amongst </w:t>
      </w:r>
      <w:r w:rsidR="005D6F37" w:rsidRPr="00E758DD">
        <w:rPr>
          <w:rFonts w:ascii="Times New Roman" w:eastAsia="TimesNewRoman" w:hAnsi="Times New Roman" w:cs="Times New Roman"/>
          <w:sz w:val="24"/>
          <w:szCs w:val="24"/>
        </w:rPr>
        <w:t xml:space="preserve">many </w:t>
      </w:r>
      <w:r w:rsidR="008266C2" w:rsidRPr="00E758DD">
        <w:rPr>
          <w:rFonts w:ascii="Times New Roman" w:eastAsia="TimesNewRoman" w:hAnsi="Times New Roman" w:cs="Times New Roman"/>
          <w:sz w:val="24"/>
          <w:szCs w:val="24"/>
        </w:rPr>
        <w:t>others.</w:t>
      </w:r>
      <w:r w:rsidR="005D6F37" w:rsidRPr="00E758DD">
        <w:rPr>
          <w:rFonts w:ascii="Times New Roman" w:eastAsia="TimesNewRoman" w:hAnsi="Times New Roman" w:cs="Times New Roman"/>
          <w:sz w:val="24"/>
          <w:szCs w:val="24"/>
        </w:rPr>
        <w:t xml:space="preserve"> </w:t>
      </w:r>
      <w:r w:rsidR="00405407" w:rsidRPr="00E758DD">
        <w:rPr>
          <w:rFonts w:ascii="Times New Roman" w:eastAsia="TimesNewRoman" w:hAnsi="Times New Roman" w:cs="Times New Roman"/>
          <w:sz w:val="24"/>
          <w:szCs w:val="24"/>
        </w:rPr>
        <w:t>During the 1930s and 1940s, several renowned illustrators such as Albert Dorne and</w:t>
      </w:r>
      <w:r w:rsidR="00405407" w:rsidRPr="00E758DD">
        <w:t xml:space="preserve"> </w:t>
      </w:r>
      <w:r w:rsidR="00405407" w:rsidRPr="00E758DD">
        <w:rPr>
          <w:rFonts w:ascii="Times New Roman" w:hAnsi="Times New Roman" w:cs="Times New Roman"/>
          <w:sz w:val="24"/>
          <w:szCs w:val="24"/>
        </w:rPr>
        <w:t>Robert Fawcett</w:t>
      </w:r>
      <w:r w:rsidR="00405407" w:rsidRPr="00E758DD">
        <w:rPr>
          <w:rFonts w:ascii="Times New Roman" w:eastAsia="TimesNewRoman" w:hAnsi="Times New Roman" w:cs="Times New Roman"/>
          <w:sz w:val="24"/>
          <w:szCs w:val="24"/>
        </w:rPr>
        <w:t xml:space="preserve"> oscillated between artistic exhibitions, magazine illustrations and commercial work, without hiding their predilection for the financially rewarding </w:t>
      </w:r>
      <w:r w:rsidR="006D3A4C" w:rsidRPr="00E758DD">
        <w:rPr>
          <w:rFonts w:ascii="Times New Roman" w:eastAsia="TimesNewRoman" w:hAnsi="Times New Roman" w:cs="Times New Roman"/>
          <w:sz w:val="24"/>
          <w:szCs w:val="24"/>
        </w:rPr>
        <w:t>outcomes</w:t>
      </w:r>
      <w:r w:rsidR="00405407" w:rsidRPr="00E758DD">
        <w:rPr>
          <w:rFonts w:ascii="Times New Roman" w:eastAsia="TimesNewRoman" w:hAnsi="Times New Roman" w:cs="Times New Roman"/>
          <w:sz w:val="24"/>
          <w:szCs w:val="24"/>
        </w:rPr>
        <w:t xml:space="preserve"> of the advertising industry.</w:t>
      </w:r>
      <w:r w:rsidR="0098349B" w:rsidRPr="00E758DD">
        <w:rPr>
          <w:rFonts w:ascii="Times New Roman" w:eastAsia="TimesNewRoman" w:hAnsi="Times New Roman" w:cs="Times New Roman"/>
          <w:sz w:val="24"/>
          <w:szCs w:val="24"/>
        </w:rPr>
        <w:t xml:space="preserve"> </w:t>
      </w:r>
      <w:r w:rsidR="00657595" w:rsidRPr="00E758DD">
        <w:rPr>
          <w:rFonts w:ascii="Times New Roman" w:eastAsia="TimesNewRoman" w:hAnsi="Times New Roman" w:cs="Times New Roman"/>
          <w:sz w:val="24"/>
          <w:szCs w:val="24"/>
        </w:rPr>
        <w:t>Contrary to his contemporaries</w:t>
      </w:r>
      <w:r w:rsidR="0098349B" w:rsidRPr="00E758DD">
        <w:rPr>
          <w:rFonts w:ascii="Times New Roman" w:eastAsia="TimesNewRoman" w:hAnsi="Times New Roman" w:cs="Times New Roman"/>
          <w:sz w:val="24"/>
          <w:szCs w:val="24"/>
        </w:rPr>
        <w:t xml:space="preserve">, one of the most striking and </w:t>
      </w:r>
      <w:r w:rsidR="0013166D" w:rsidRPr="00E758DD">
        <w:rPr>
          <w:rFonts w:ascii="Times New Roman" w:eastAsia="TimesNewRoman" w:hAnsi="Times New Roman" w:cs="Times New Roman"/>
          <w:sz w:val="24"/>
          <w:szCs w:val="24"/>
        </w:rPr>
        <w:t>idiosyncratic characteristic</w:t>
      </w:r>
      <w:r w:rsidR="00B843E9" w:rsidRPr="00E758DD">
        <w:rPr>
          <w:rFonts w:ascii="Times New Roman" w:eastAsia="TimesNewRoman" w:hAnsi="Times New Roman" w:cs="Times New Roman"/>
          <w:sz w:val="24"/>
          <w:szCs w:val="24"/>
        </w:rPr>
        <w:t>s</w:t>
      </w:r>
      <w:r w:rsidR="0098349B" w:rsidRPr="00E758DD">
        <w:rPr>
          <w:rFonts w:ascii="Times New Roman" w:eastAsia="TimesNewRoman" w:hAnsi="Times New Roman" w:cs="Times New Roman"/>
          <w:sz w:val="24"/>
          <w:szCs w:val="24"/>
        </w:rPr>
        <w:t xml:space="preserve"> in Artzybasheff’s </w:t>
      </w:r>
      <w:r w:rsidR="0013166D" w:rsidRPr="00E758DD">
        <w:rPr>
          <w:rFonts w:ascii="Times New Roman" w:eastAsia="TimesNewRoman" w:hAnsi="Times New Roman" w:cs="Times New Roman"/>
          <w:sz w:val="24"/>
          <w:szCs w:val="24"/>
        </w:rPr>
        <w:t xml:space="preserve">anthropomorphic </w:t>
      </w:r>
      <w:r w:rsidR="0098349B" w:rsidRPr="00E758DD">
        <w:rPr>
          <w:rFonts w:ascii="Times New Roman" w:eastAsia="TimesNewRoman" w:hAnsi="Times New Roman" w:cs="Times New Roman"/>
          <w:sz w:val="24"/>
          <w:szCs w:val="24"/>
        </w:rPr>
        <w:t>work had been his ability</w:t>
      </w:r>
      <w:r w:rsidR="007B1E47" w:rsidRPr="00E758DD">
        <w:rPr>
          <w:rFonts w:ascii="Times New Roman" w:eastAsia="TimesNewRoman" w:hAnsi="Times New Roman" w:cs="Times New Roman"/>
          <w:sz w:val="24"/>
          <w:szCs w:val="24"/>
        </w:rPr>
        <w:t xml:space="preserve"> to</w:t>
      </w:r>
      <w:r w:rsidR="00D36D73" w:rsidRPr="00E758DD">
        <w:rPr>
          <w:rFonts w:ascii="Times New Roman" w:eastAsia="TimesNewRoman" w:hAnsi="Times New Roman" w:cs="Times New Roman"/>
          <w:sz w:val="24"/>
          <w:szCs w:val="24"/>
        </w:rPr>
        <w:t xml:space="preserve"> draw </w:t>
      </w:r>
      <w:r w:rsidR="00B843E9" w:rsidRPr="00E758DD">
        <w:rPr>
          <w:rFonts w:ascii="Times New Roman" w:eastAsia="TimesNewRoman" w:hAnsi="Times New Roman" w:cs="Times New Roman"/>
          <w:sz w:val="24"/>
          <w:szCs w:val="24"/>
        </w:rPr>
        <w:t>inspiration</w:t>
      </w:r>
      <w:r w:rsidR="0013166D" w:rsidRPr="00E758DD">
        <w:rPr>
          <w:rFonts w:ascii="Times New Roman" w:eastAsia="TimesNewRoman" w:hAnsi="Times New Roman" w:cs="Times New Roman"/>
          <w:sz w:val="24"/>
          <w:szCs w:val="24"/>
        </w:rPr>
        <w:t xml:space="preserve"> from </w:t>
      </w:r>
      <w:r w:rsidR="006D3A4C" w:rsidRPr="00E758DD">
        <w:rPr>
          <w:rFonts w:ascii="Times New Roman" w:eastAsia="TimesNewRoman" w:hAnsi="Times New Roman" w:cs="Times New Roman"/>
          <w:sz w:val="24"/>
          <w:szCs w:val="24"/>
        </w:rPr>
        <w:t>bizarre</w:t>
      </w:r>
      <w:r w:rsidR="0013166D" w:rsidRPr="00E758DD">
        <w:rPr>
          <w:rFonts w:ascii="Times New Roman" w:eastAsia="TimesNewRoman" w:hAnsi="Times New Roman" w:cs="Times New Roman"/>
          <w:sz w:val="24"/>
          <w:szCs w:val="24"/>
        </w:rPr>
        <w:t xml:space="preserve"> and controversial</w:t>
      </w:r>
      <w:r w:rsidR="00B843E9" w:rsidRPr="00E758DD">
        <w:rPr>
          <w:rFonts w:ascii="Times New Roman" w:eastAsia="TimesNewRoman" w:hAnsi="Times New Roman" w:cs="Times New Roman"/>
          <w:sz w:val="24"/>
          <w:szCs w:val="24"/>
        </w:rPr>
        <w:t xml:space="preserve"> themes</w:t>
      </w:r>
      <w:r w:rsidR="0013166D" w:rsidRPr="00E758DD">
        <w:rPr>
          <w:rFonts w:ascii="Times New Roman" w:eastAsia="TimesNewRoman" w:hAnsi="Times New Roman" w:cs="Times New Roman"/>
          <w:sz w:val="24"/>
          <w:szCs w:val="24"/>
        </w:rPr>
        <w:t xml:space="preserve">. </w:t>
      </w:r>
      <w:r w:rsidR="0098349B" w:rsidRPr="00E758DD">
        <w:rPr>
          <w:rFonts w:ascii="Times New Roman" w:eastAsia="TimesNewRoman" w:hAnsi="Times New Roman" w:cs="Times New Roman"/>
          <w:sz w:val="24"/>
          <w:szCs w:val="24"/>
        </w:rPr>
        <w:t xml:space="preserve">  </w:t>
      </w:r>
      <w:r w:rsidR="00405407" w:rsidRPr="00E758DD">
        <w:rPr>
          <w:rFonts w:ascii="Times New Roman" w:eastAsia="TimesNewRoman" w:hAnsi="Times New Roman" w:cs="Times New Roman"/>
          <w:sz w:val="24"/>
          <w:szCs w:val="24"/>
        </w:rPr>
        <w:t xml:space="preserve">    </w:t>
      </w:r>
    </w:p>
    <w:p w:rsidR="00382CF1" w:rsidRDefault="00382CF1"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C60C1C" w:rsidRPr="0048300C" w:rsidRDefault="00FD334E" w:rsidP="00FD334E">
      <w:pPr>
        <w:autoSpaceDE w:val="0"/>
        <w:autoSpaceDN w:val="0"/>
        <w:adjustRightInd w:val="0"/>
        <w:spacing w:after="0" w:line="480" w:lineRule="auto"/>
        <w:jc w:val="both"/>
        <w:rPr>
          <w:rFonts w:ascii="Times New Roman" w:hAnsi="Times New Roman" w:cs="Times New Roman"/>
          <w:bCs/>
          <w:sz w:val="24"/>
          <w:szCs w:val="24"/>
        </w:rPr>
      </w:pPr>
      <w:r>
        <w:rPr>
          <w:rFonts w:ascii="Times New Roman" w:eastAsia="TimesNewRoman" w:hAnsi="Times New Roman" w:cs="Times New Roman"/>
          <w:sz w:val="24"/>
          <w:szCs w:val="24"/>
        </w:rPr>
        <w:t>Not only financially depressive even</w:t>
      </w:r>
      <w:r w:rsidR="00C33088">
        <w:rPr>
          <w:rFonts w:ascii="Times New Roman" w:eastAsia="TimesNewRoman" w:hAnsi="Times New Roman" w:cs="Times New Roman"/>
          <w:sz w:val="24"/>
          <w:szCs w:val="24"/>
        </w:rPr>
        <w:t>ts, such as the Great Crash which</w:t>
      </w:r>
      <w:r>
        <w:rPr>
          <w:rFonts w:ascii="Times New Roman" w:eastAsia="TimesNewRoman" w:hAnsi="Times New Roman" w:cs="Times New Roman"/>
          <w:sz w:val="24"/>
          <w:szCs w:val="24"/>
        </w:rPr>
        <w:t xml:space="preserve"> spread turbulence to Americans but even a radio drama version could trigger a rising national psychosis. In 1938 a radio adaptation of the novel </w:t>
      </w:r>
      <w:r w:rsidRPr="00A44945">
        <w:rPr>
          <w:rFonts w:ascii="Times New Roman" w:eastAsia="TimesNewRoman" w:hAnsi="Times New Roman" w:cs="Times New Roman"/>
          <w:i/>
          <w:sz w:val="24"/>
          <w:szCs w:val="24"/>
        </w:rPr>
        <w:t>War of the Worlds</w:t>
      </w:r>
      <w:r>
        <w:rPr>
          <w:rFonts w:ascii="Times New Roman" w:eastAsia="TimesNewRoman" w:hAnsi="Times New Roman" w:cs="Times New Roman"/>
          <w:sz w:val="24"/>
          <w:szCs w:val="24"/>
        </w:rPr>
        <w:t xml:space="preserve"> (Wells, 1898)</w:t>
      </w:r>
      <w:r>
        <w:rPr>
          <w:rFonts w:ascii="Times New Roman" w:eastAsia="TimesNewRoman" w:hAnsi="Times New Roman" w:cs="Times New Roman"/>
          <w:i/>
          <w:sz w:val="24"/>
          <w:szCs w:val="24"/>
        </w:rPr>
        <w:t xml:space="preserve"> </w:t>
      </w:r>
      <w:r>
        <w:rPr>
          <w:rFonts w:ascii="Times New Roman" w:eastAsia="TimesNewRoman" w:hAnsi="Times New Roman" w:cs="Times New Roman"/>
          <w:sz w:val="24"/>
          <w:szCs w:val="24"/>
        </w:rPr>
        <w:t xml:space="preserve">over the CBS radio </w:t>
      </w:r>
      <w:r w:rsidR="00620265">
        <w:rPr>
          <w:rFonts w:ascii="Times New Roman" w:eastAsia="TimesNewRoman" w:hAnsi="Times New Roman" w:cs="Times New Roman"/>
          <w:sz w:val="24"/>
          <w:szCs w:val="24"/>
        </w:rPr>
        <w:t xml:space="preserve">network suggested </w:t>
      </w:r>
      <w:r>
        <w:rPr>
          <w:rFonts w:ascii="Times New Roman" w:eastAsia="TimesNewRoman" w:hAnsi="Times New Roman" w:cs="Times New Roman"/>
          <w:sz w:val="24"/>
          <w:szCs w:val="24"/>
        </w:rPr>
        <w:t>to listeners that an invasion from Martians was taking place. Thereof, conspiracy theories about the existence of aliens and a surfeit of UFO reports had been common phenomena in the United States during the 1940s and the commencement of Space Age in the 1950s. When Casco introduced a heating pad in the 1950s</w:t>
      </w:r>
      <w:r w:rsidR="00514328">
        <w:rPr>
          <w:rFonts w:ascii="Times New Roman" w:eastAsia="TimesNewRoman" w:hAnsi="Times New Roman" w:cs="Times New Roman"/>
          <w:sz w:val="24"/>
          <w:szCs w:val="24"/>
        </w:rPr>
        <w:t>,</w:t>
      </w:r>
      <w:r>
        <w:rPr>
          <w:rFonts w:ascii="Times New Roman" w:eastAsia="TimesNewRoman" w:hAnsi="Times New Roman" w:cs="Times New Roman"/>
          <w:sz w:val="24"/>
          <w:szCs w:val="24"/>
        </w:rPr>
        <w:t xml:space="preserve"> Artzybasheff portrayed a happy and pleasant family of human-like aliens using the product to warm their newborn baby. The “heating pad concession on Saturn” was launched simultaneously with Casco’s pop out dashboard cigarette lighter and Artzybasheff’s depiction of a human-like Martian lighting a cigarette in his car-spaceship. In a similar manner, the official commercial of Budweiser, lunched in 2001 Super Bowl, presents the excitement of anthropomorphic aliens with the “whazzup” catchphrase</w:t>
      </w:r>
      <w:r w:rsidRPr="00F616B2">
        <w:t xml:space="preserve"> </w:t>
      </w:r>
      <w:r>
        <w:rPr>
          <w:rFonts w:ascii="Times New Roman" w:eastAsia="TimesNewRoman" w:hAnsi="Times New Roman" w:cs="Times New Roman"/>
          <w:sz w:val="24"/>
          <w:szCs w:val="24"/>
        </w:rPr>
        <w:t xml:space="preserve">whilst discovering the drink during their first contact with planet Earth. </w:t>
      </w:r>
    </w:p>
    <w:p w:rsidR="00C60C1C" w:rsidRDefault="00C60C1C"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Pr="00EB59E2" w:rsidRDefault="00514328" w:rsidP="00FD334E">
      <w:pPr>
        <w:autoSpaceDE w:val="0"/>
        <w:autoSpaceDN w:val="0"/>
        <w:adjustRightInd w:val="0"/>
        <w:spacing w:after="0" w:line="480" w:lineRule="auto"/>
        <w:jc w:val="both"/>
        <w:rPr>
          <w:rFonts w:ascii="Times New Roman" w:eastAsia="TimesNewRoman" w:hAnsi="Times New Roman" w:cs="Times New Roman"/>
          <w:b/>
          <w:sz w:val="24"/>
          <w:szCs w:val="24"/>
        </w:rPr>
      </w:pPr>
      <w:r>
        <w:rPr>
          <w:rFonts w:ascii="Times New Roman" w:eastAsia="TimesNewRoman" w:hAnsi="Times New Roman" w:cs="Times New Roman"/>
          <w:sz w:val="24"/>
          <w:szCs w:val="24"/>
        </w:rPr>
        <w:t xml:space="preserve">Additionally, </w:t>
      </w:r>
      <w:r w:rsidR="00FD334E">
        <w:rPr>
          <w:rFonts w:ascii="Times New Roman" w:eastAsia="TimesNewRoman" w:hAnsi="Times New Roman" w:cs="Times New Roman"/>
          <w:sz w:val="24"/>
          <w:szCs w:val="24"/>
        </w:rPr>
        <w:t>Artzybasheff employed anthropomorphic elements to depict extreme human emotions, addictions and desires related to products or services.</w:t>
      </w:r>
      <w:r w:rsidR="00937A9C">
        <w:rPr>
          <w:rFonts w:ascii="Times New Roman" w:eastAsia="TimesNewRoman" w:hAnsi="Times New Roman" w:cs="Times New Roman"/>
          <w:sz w:val="24"/>
          <w:szCs w:val="24"/>
        </w:rPr>
        <w:t xml:space="preserve"> </w:t>
      </w:r>
      <w:r w:rsidR="00FD334E">
        <w:rPr>
          <w:rFonts w:ascii="Times New Roman" w:eastAsia="TimesNewRoman" w:hAnsi="Times New Roman" w:cs="Times New Roman"/>
          <w:sz w:val="24"/>
          <w:szCs w:val="24"/>
        </w:rPr>
        <w:t>For Ajax and Aero</w:t>
      </w:r>
      <w:r w:rsidR="003C12C9">
        <w:rPr>
          <w:rFonts w:ascii="Times New Roman" w:eastAsia="TimesNewRoman" w:hAnsi="Times New Roman" w:cs="Times New Roman"/>
          <w:sz w:val="24"/>
          <w:szCs w:val="24"/>
        </w:rPr>
        <w:t>’s sanitary paper drinking cups</w:t>
      </w:r>
      <w:r w:rsidR="00FD334E">
        <w:rPr>
          <w:rFonts w:ascii="Times New Roman" w:eastAsia="TimesNewRoman" w:hAnsi="Times New Roman" w:cs="Times New Roman"/>
          <w:sz w:val="24"/>
          <w:szCs w:val="24"/>
        </w:rPr>
        <w:t xml:space="preserve"> he portrayed a pair of atrophic and scraggy hands holding an iron, obsolescent and germ-contaminated cup of water. The heading “I am always waiting…I am Disease…the shadow at every man’s elbow” is followed by Disease’s first person narrative of its catastrophic and deadly activity during the Dark ages and especially America at the beginning of the twentieth century. The Disease sincerely admits that has been defeated by individual paper drinking cups and concludes the confession by warning against those who neglect hygienic methods of drinking water.</w:t>
      </w:r>
      <w:r w:rsidR="00FD334E" w:rsidRPr="00986698">
        <w:rPr>
          <w:rFonts w:ascii="Times New Roman" w:eastAsia="TimesNewRoman" w:hAnsi="Times New Roman" w:cs="Times New Roman"/>
          <w:sz w:val="24"/>
          <w:szCs w:val="24"/>
        </w:rPr>
        <w:t xml:space="preserve"> </w:t>
      </w:r>
      <w:r w:rsidR="00FD334E">
        <w:rPr>
          <w:rFonts w:ascii="Times New Roman" w:eastAsia="TimesNewRoman" w:hAnsi="Times New Roman" w:cs="Times New Roman"/>
          <w:sz w:val="24"/>
          <w:szCs w:val="24"/>
        </w:rPr>
        <w:t>Since Holbrook and Hirschman (1982) rearticulated the importance of feelings and emotions for consumption actions, we notice that consumer researchers have carefully explored consumers’ response to positive and negative-emotional appeals (Cotte &amp; Ritchie, 2005; Holbrook &amp; Batra, 1987; Laros &amp; Steenkamp, 2005). Additionally, Kim and McGill (2010) have recently concluded that anthropomorphizing skin cancer can both increase and decrease risk perceptions and accordingly consumers’ motivation to espouse self protective actions, such as wearing sunscreen. In 1954 Parke and Davies, America’s oldest and larger pharmaceutical company, employed Artzybasheff to raise its corporate profile and range of products for the alleviation of disturbing emotions. As Sherman (2006) has recently argued personification of drugs can contribute to therapy since the patient reacts and perceives the activity of medication as a helpful person or aspects of a person. Artzybasheff illustrated anger, fear, jealousy, anxiety and worry via five male and female anthropomorphic masks whose face ex</w:t>
      </w:r>
      <w:r w:rsidR="00124E6A">
        <w:rPr>
          <w:rFonts w:ascii="Times New Roman" w:eastAsia="TimesNewRoman" w:hAnsi="Times New Roman" w:cs="Times New Roman"/>
          <w:sz w:val="24"/>
          <w:szCs w:val="24"/>
        </w:rPr>
        <w:t>pressed the respective emotions</w:t>
      </w:r>
      <w:r w:rsidR="00FD334E">
        <w:rPr>
          <w:rFonts w:ascii="Times New Roman" w:eastAsia="TimesNewRoman" w:hAnsi="Times New Roman" w:cs="Times New Roman"/>
          <w:sz w:val="24"/>
          <w:szCs w:val="24"/>
        </w:rPr>
        <w:t xml:space="preserve">. Artzybasheff’s </w:t>
      </w:r>
      <w:r w:rsidR="00A16E34" w:rsidRPr="00E758DD">
        <w:rPr>
          <w:rFonts w:ascii="Times New Roman" w:eastAsia="TimesNewRoman" w:hAnsi="Times New Roman" w:cs="Times New Roman"/>
          <w:sz w:val="24"/>
          <w:szCs w:val="24"/>
        </w:rPr>
        <w:t>macabre and somehow gruesome</w:t>
      </w:r>
      <w:r w:rsidR="00A16E34">
        <w:rPr>
          <w:rFonts w:ascii="Times New Roman" w:eastAsia="TimesNewRoman" w:hAnsi="Times New Roman" w:cs="Times New Roman"/>
          <w:sz w:val="24"/>
          <w:szCs w:val="24"/>
        </w:rPr>
        <w:t xml:space="preserve"> </w:t>
      </w:r>
      <w:r w:rsidR="00FD334E">
        <w:rPr>
          <w:rFonts w:ascii="Times New Roman" w:eastAsia="TimesNewRoman" w:hAnsi="Times New Roman" w:cs="Times New Roman"/>
          <w:sz w:val="24"/>
          <w:szCs w:val="24"/>
        </w:rPr>
        <w:t>anthropomorphic images in commercial art sought to evoke to potential customers both feelings of intimateness and humorous optimism (human-like machines, aliens and islands) and also to trigger fear and awareness (Disease and disturbing human emotions).</w:t>
      </w:r>
      <w:r w:rsidR="00EB59E2" w:rsidRPr="00EB59E2">
        <w:rPr>
          <w:rFonts w:ascii="Times New Roman" w:eastAsia="TimesNewRoman" w:hAnsi="Times New Roman" w:cs="Times New Roman"/>
          <w:b/>
          <w:sz w:val="24"/>
          <w:szCs w:val="24"/>
        </w:rPr>
        <w:t xml:space="preserve"> </w:t>
      </w:r>
      <w:r w:rsidR="00EB59E2" w:rsidRPr="00E758DD">
        <w:rPr>
          <w:rFonts w:ascii="Times New Roman" w:eastAsia="TimesNewRoman" w:hAnsi="Times New Roman" w:cs="Times New Roman"/>
          <w:sz w:val="24"/>
          <w:szCs w:val="24"/>
        </w:rPr>
        <w:t>Perhaps, behind Artzybasheff’s grotesque experiments with anthropomorphic products, we can identify the influence from Dali’s fascination with bizarre and unearthly rep</w:t>
      </w:r>
      <w:r w:rsidR="00E1661D" w:rsidRPr="00E758DD">
        <w:rPr>
          <w:rFonts w:ascii="Times New Roman" w:eastAsia="TimesNewRoman" w:hAnsi="Times New Roman" w:cs="Times New Roman"/>
          <w:sz w:val="24"/>
          <w:szCs w:val="24"/>
        </w:rPr>
        <w:t>resentations of conscious and sub</w:t>
      </w:r>
      <w:r w:rsidR="00EB59E2" w:rsidRPr="00E758DD">
        <w:rPr>
          <w:rFonts w:ascii="Times New Roman" w:eastAsia="TimesNewRoman" w:hAnsi="Times New Roman" w:cs="Times New Roman"/>
          <w:sz w:val="24"/>
          <w:szCs w:val="24"/>
        </w:rPr>
        <w:t>conscious motivations.</w:t>
      </w:r>
      <w:r w:rsidR="005D2456" w:rsidRPr="00E758DD">
        <w:rPr>
          <w:rFonts w:ascii="Times New Roman" w:eastAsia="TimesNewRoman" w:hAnsi="Times New Roman" w:cs="Times New Roman"/>
          <w:sz w:val="24"/>
          <w:szCs w:val="24"/>
        </w:rPr>
        <w:t xml:space="preserve"> </w:t>
      </w:r>
      <w:r w:rsidRPr="00E758DD">
        <w:rPr>
          <w:rFonts w:ascii="Times New Roman" w:eastAsia="TimesNewRoman" w:hAnsi="Times New Roman" w:cs="Times New Roman"/>
          <w:sz w:val="24"/>
          <w:szCs w:val="24"/>
        </w:rPr>
        <w:t>As Heller (2002) observes,</w:t>
      </w:r>
      <w:r w:rsidR="00C5234E" w:rsidRPr="00E758DD">
        <w:rPr>
          <w:rFonts w:ascii="Times New Roman" w:eastAsia="TimesNewRoman" w:hAnsi="Times New Roman" w:cs="Times New Roman"/>
          <w:sz w:val="24"/>
          <w:szCs w:val="24"/>
        </w:rPr>
        <w:t xml:space="preserve"> although</w:t>
      </w:r>
      <w:r w:rsidR="005D2456" w:rsidRPr="00E758DD">
        <w:rPr>
          <w:rFonts w:ascii="Times New Roman" w:eastAsia="TimesNewRoman" w:hAnsi="Times New Roman" w:cs="Times New Roman"/>
          <w:sz w:val="24"/>
          <w:szCs w:val="24"/>
        </w:rPr>
        <w:t xml:space="preserve"> Artzybasheff</w:t>
      </w:r>
      <w:r w:rsidR="00C5234E" w:rsidRPr="00E758DD">
        <w:rPr>
          <w:rFonts w:ascii="Times New Roman" w:eastAsia="TimesNewRoman" w:hAnsi="Times New Roman" w:cs="Times New Roman"/>
          <w:sz w:val="24"/>
          <w:szCs w:val="24"/>
        </w:rPr>
        <w:t>’s visual language was often pigeonholed or labeled as surreal</w:t>
      </w:r>
      <w:r w:rsidR="00B11C3C" w:rsidRPr="00E758DD">
        <w:rPr>
          <w:rFonts w:ascii="Times New Roman" w:eastAsia="TimesNewRoman" w:hAnsi="Times New Roman" w:cs="Times New Roman"/>
          <w:sz w:val="24"/>
          <w:szCs w:val="24"/>
        </w:rPr>
        <w:t xml:space="preserve"> or grotesque</w:t>
      </w:r>
      <w:r w:rsidR="00C5234E" w:rsidRPr="00E758DD">
        <w:rPr>
          <w:rFonts w:ascii="Times New Roman" w:eastAsia="TimesNewRoman" w:hAnsi="Times New Roman" w:cs="Times New Roman"/>
          <w:sz w:val="24"/>
          <w:szCs w:val="24"/>
        </w:rPr>
        <w:t xml:space="preserve">, he intensely reacted to this categorization </w:t>
      </w:r>
      <w:r w:rsidRPr="00E758DD">
        <w:rPr>
          <w:rFonts w:ascii="Times New Roman" w:eastAsia="TimesNewRoman" w:hAnsi="Times New Roman" w:cs="Times New Roman"/>
          <w:sz w:val="24"/>
          <w:szCs w:val="24"/>
        </w:rPr>
        <w:t>arguing</w:t>
      </w:r>
      <w:r w:rsidR="00B11C3C" w:rsidRPr="00E758DD">
        <w:rPr>
          <w:rFonts w:ascii="Times New Roman" w:eastAsia="TimesNewRoman" w:hAnsi="Times New Roman" w:cs="Times New Roman"/>
          <w:sz w:val="24"/>
          <w:szCs w:val="24"/>
        </w:rPr>
        <w:t xml:space="preserve"> that his ‘burlesque or grotesque’ style was </w:t>
      </w:r>
      <w:r w:rsidR="00D82267" w:rsidRPr="00E758DD">
        <w:rPr>
          <w:rFonts w:ascii="Times New Roman" w:eastAsia="TimesNewRoman" w:hAnsi="Times New Roman" w:cs="Times New Roman"/>
          <w:sz w:val="24"/>
          <w:szCs w:val="24"/>
        </w:rPr>
        <w:t>established</w:t>
      </w:r>
      <w:r w:rsidR="00F02AAF" w:rsidRPr="00E758DD">
        <w:rPr>
          <w:rFonts w:ascii="Times New Roman" w:eastAsia="TimesNewRoman" w:hAnsi="Times New Roman" w:cs="Times New Roman"/>
          <w:sz w:val="24"/>
          <w:szCs w:val="24"/>
        </w:rPr>
        <w:t xml:space="preserve"> </w:t>
      </w:r>
      <w:r w:rsidR="00B11C3C" w:rsidRPr="00E758DD">
        <w:rPr>
          <w:rFonts w:ascii="Times New Roman" w:eastAsia="TimesNewRoman" w:hAnsi="Times New Roman" w:cs="Times New Roman"/>
          <w:sz w:val="24"/>
          <w:szCs w:val="24"/>
        </w:rPr>
        <w:t>before Salvador Dali’s.</w:t>
      </w:r>
      <w:r w:rsidR="002553EB" w:rsidRPr="00E758DD">
        <w:rPr>
          <w:rFonts w:ascii="Times New Roman" w:eastAsia="TimesNewRoman" w:hAnsi="Times New Roman" w:cs="Times New Roman"/>
          <w:sz w:val="24"/>
          <w:szCs w:val="24"/>
        </w:rPr>
        <w:t xml:space="preserve"> </w:t>
      </w:r>
      <w:r w:rsidR="00E1661D" w:rsidRPr="00E758DD">
        <w:rPr>
          <w:rFonts w:ascii="Times New Roman" w:eastAsia="TimesNewRoman" w:hAnsi="Times New Roman" w:cs="Times New Roman"/>
          <w:sz w:val="24"/>
          <w:szCs w:val="24"/>
        </w:rPr>
        <w:t>Also</w:t>
      </w:r>
      <w:r w:rsidR="002553EB" w:rsidRPr="00E758DD">
        <w:rPr>
          <w:rFonts w:ascii="Times New Roman" w:eastAsia="TimesNewRoman" w:hAnsi="Times New Roman" w:cs="Times New Roman"/>
          <w:sz w:val="24"/>
          <w:szCs w:val="24"/>
        </w:rPr>
        <w:t>, many of his magazine covers remind Disney’s comically friendl</w:t>
      </w:r>
      <w:r w:rsidR="00225FF1" w:rsidRPr="00E758DD">
        <w:rPr>
          <w:rFonts w:ascii="Times New Roman" w:eastAsia="TimesNewRoman" w:hAnsi="Times New Roman" w:cs="Times New Roman"/>
          <w:sz w:val="24"/>
          <w:szCs w:val="24"/>
        </w:rPr>
        <w:t>y, imaginary and formulaic type, nevertheless Ar</w:t>
      </w:r>
      <w:r w:rsidR="000F0786" w:rsidRPr="00E758DD">
        <w:rPr>
          <w:rFonts w:ascii="Times New Roman" w:eastAsia="TimesNewRoman" w:hAnsi="Times New Roman" w:cs="Times New Roman"/>
          <w:sz w:val="24"/>
          <w:szCs w:val="24"/>
        </w:rPr>
        <w:t>tzybasheff as a graphic commentator in the national media managed to maintain</w:t>
      </w:r>
      <w:r w:rsidR="00225FF1" w:rsidRPr="00E758DD">
        <w:rPr>
          <w:rFonts w:ascii="Times New Roman" w:eastAsia="TimesNewRoman" w:hAnsi="Times New Roman" w:cs="Times New Roman"/>
          <w:sz w:val="24"/>
          <w:szCs w:val="24"/>
        </w:rPr>
        <w:t xml:space="preserve"> the right balance betwe</w:t>
      </w:r>
      <w:r w:rsidR="000F0786" w:rsidRPr="00E758DD">
        <w:rPr>
          <w:rFonts w:ascii="Times New Roman" w:eastAsia="TimesNewRoman" w:hAnsi="Times New Roman" w:cs="Times New Roman"/>
          <w:sz w:val="24"/>
          <w:szCs w:val="24"/>
        </w:rPr>
        <w:t xml:space="preserve">en realism, fantasy and </w:t>
      </w:r>
      <w:r w:rsidR="00B40C5E" w:rsidRPr="00E758DD">
        <w:rPr>
          <w:rFonts w:ascii="Times New Roman" w:eastAsia="TimesNewRoman" w:hAnsi="Times New Roman" w:cs="Times New Roman"/>
          <w:sz w:val="24"/>
          <w:szCs w:val="24"/>
        </w:rPr>
        <w:t>metaphorical</w:t>
      </w:r>
      <w:r w:rsidR="000F0786" w:rsidRPr="00E758DD">
        <w:rPr>
          <w:rFonts w:ascii="Times New Roman" w:eastAsia="TimesNewRoman" w:hAnsi="Times New Roman" w:cs="Times New Roman"/>
          <w:sz w:val="24"/>
          <w:szCs w:val="24"/>
        </w:rPr>
        <w:t xml:space="preserve"> representation</w:t>
      </w:r>
      <w:r w:rsidR="00E1661D" w:rsidRPr="00E758DD">
        <w:rPr>
          <w:rFonts w:ascii="Times New Roman" w:eastAsia="TimesNewRoman" w:hAnsi="Times New Roman" w:cs="Times New Roman"/>
          <w:sz w:val="24"/>
          <w:szCs w:val="24"/>
        </w:rPr>
        <w:t xml:space="preserve"> (Heller, 2002)</w:t>
      </w:r>
      <w:r w:rsidR="00225FF1" w:rsidRPr="00E758DD">
        <w:rPr>
          <w:rFonts w:ascii="Times New Roman" w:eastAsia="TimesNewRoman" w:hAnsi="Times New Roman" w:cs="Times New Roman"/>
          <w:sz w:val="24"/>
          <w:szCs w:val="24"/>
        </w:rPr>
        <w:t>.</w:t>
      </w:r>
      <w:r w:rsidR="000F0786" w:rsidRPr="00E758DD">
        <w:rPr>
          <w:rFonts w:ascii="Times New Roman" w:eastAsia="TimesNewRoman" w:hAnsi="Times New Roman" w:cs="Times New Roman"/>
          <w:sz w:val="24"/>
          <w:szCs w:val="24"/>
        </w:rPr>
        <w:t xml:space="preserve"> </w:t>
      </w:r>
      <w:r w:rsidR="002553EB" w:rsidRPr="00E758DD">
        <w:rPr>
          <w:rFonts w:ascii="Times New Roman" w:eastAsia="TimesNewRoman" w:hAnsi="Times New Roman" w:cs="Times New Roman"/>
          <w:sz w:val="24"/>
          <w:szCs w:val="24"/>
        </w:rPr>
        <w:t>Perhaps</w:t>
      </w:r>
      <w:r w:rsidR="00EB59E2" w:rsidRPr="00E758DD">
        <w:rPr>
          <w:rFonts w:ascii="Times New Roman" w:eastAsia="TimesNewRoman" w:hAnsi="Times New Roman" w:cs="Times New Roman"/>
          <w:sz w:val="24"/>
          <w:szCs w:val="24"/>
        </w:rPr>
        <w:t xml:space="preserve">, Artzybasheff’s versatile and multi-faceted artistic outcome, along with his continuous reluctance to acknowledge major influences on his work renders </w:t>
      </w:r>
      <w:r w:rsidR="00B11C3C" w:rsidRPr="00E758DD">
        <w:rPr>
          <w:rFonts w:ascii="Times New Roman" w:eastAsia="TimesNewRoman" w:hAnsi="Times New Roman" w:cs="Times New Roman"/>
          <w:sz w:val="24"/>
          <w:szCs w:val="24"/>
        </w:rPr>
        <w:t xml:space="preserve">a </w:t>
      </w:r>
      <w:r w:rsidR="00EB59E2" w:rsidRPr="00E758DD">
        <w:rPr>
          <w:rFonts w:ascii="Times New Roman" w:eastAsia="TimesNewRoman" w:hAnsi="Times New Roman" w:cs="Times New Roman"/>
          <w:sz w:val="24"/>
          <w:szCs w:val="24"/>
        </w:rPr>
        <w:t>categorization</w:t>
      </w:r>
      <w:r w:rsidR="00225FF1" w:rsidRPr="00E758DD">
        <w:rPr>
          <w:rFonts w:ascii="Times New Roman" w:eastAsia="TimesNewRoman" w:hAnsi="Times New Roman" w:cs="Times New Roman"/>
          <w:sz w:val="24"/>
          <w:szCs w:val="24"/>
        </w:rPr>
        <w:t xml:space="preserve"> of his work int</w:t>
      </w:r>
      <w:r w:rsidR="00B43F78" w:rsidRPr="00E758DD">
        <w:rPr>
          <w:rFonts w:ascii="Times New Roman" w:eastAsia="TimesNewRoman" w:hAnsi="Times New Roman" w:cs="Times New Roman"/>
          <w:sz w:val="24"/>
          <w:szCs w:val="24"/>
        </w:rPr>
        <w:t>o potential thematic categories -</w:t>
      </w:r>
      <w:r w:rsidR="00225FF1" w:rsidRPr="00E758DD">
        <w:rPr>
          <w:rFonts w:ascii="Times New Roman" w:eastAsia="TimesNewRoman" w:hAnsi="Times New Roman" w:cs="Times New Roman"/>
          <w:sz w:val="24"/>
          <w:szCs w:val="24"/>
        </w:rPr>
        <w:t xml:space="preserve"> either as </w:t>
      </w:r>
      <w:r w:rsidR="000F0786" w:rsidRPr="00E758DD">
        <w:rPr>
          <w:rFonts w:ascii="Times New Roman" w:eastAsia="TimesNewRoman" w:hAnsi="Times New Roman" w:cs="Times New Roman"/>
          <w:sz w:val="24"/>
          <w:szCs w:val="24"/>
        </w:rPr>
        <w:t>ala-</w:t>
      </w:r>
      <w:r w:rsidR="00225FF1" w:rsidRPr="00E758DD">
        <w:rPr>
          <w:rFonts w:ascii="Times New Roman" w:eastAsia="TimesNewRoman" w:hAnsi="Times New Roman" w:cs="Times New Roman"/>
          <w:sz w:val="24"/>
          <w:szCs w:val="24"/>
        </w:rPr>
        <w:t>Dali</w:t>
      </w:r>
      <w:r w:rsidR="000F0786" w:rsidRPr="00E758DD">
        <w:rPr>
          <w:rFonts w:ascii="Times New Roman" w:eastAsia="TimesNewRoman" w:hAnsi="Times New Roman" w:cs="Times New Roman"/>
          <w:sz w:val="24"/>
          <w:szCs w:val="24"/>
        </w:rPr>
        <w:t xml:space="preserve"> surrealism</w:t>
      </w:r>
      <w:r w:rsidR="00225FF1" w:rsidRPr="00E758DD">
        <w:rPr>
          <w:rFonts w:ascii="Times New Roman" w:eastAsia="TimesNewRoman" w:hAnsi="Times New Roman" w:cs="Times New Roman"/>
          <w:sz w:val="24"/>
          <w:szCs w:val="24"/>
        </w:rPr>
        <w:t xml:space="preserve"> or Disneyesque</w:t>
      </w:r>
      <w:r w:rsidR="00B43F78" w:rsidRPr="00E758DD">
        <w:rPr>
          <w:rFonts w:ascii="Times New Roman" w:eastAsia="TimesNewRoman" w:hAnsi="Times New Roman" w:cs="Times New Roman"/>
          <w:sz w:val="24"/>
          <w:szCs w:val="24"/>
        </w:rPr>
        <w:t xml:space="preserve"> </w:t>
      </w:r>
      <w:r w:rsidR="00341954" w:rsidRPr="00E758DD">
        <w:rPr>
          <w:rFonts w:ascii="Times New Roman" w:eastAsia="TimesNewRoman" w:hAnsi="Times New Roman" w:cs="Times New Roman"/>
          <w:sz w:val="24"/>
          <w:szCs w:val="24"/>
        </w:rPr>
        <w:t>-</w:t>
      </w:r>
      <w:r w:rsidR="00225FF1" w:rsidRPr="00E758DD">
        <w:rPr>
          <w:rFonts w:ascii="Times New Roman" w:eastAsia="TimesNewRoman" w:hAnsi="Times New Roman" w:cs="Times New Roman"/>
          <w:sz w:val="24"/>
          <w:szCs w:val="24"/>
        </w:rPr>
        <w:t xml:space="preserve"> </w:t>
      </w:r>
      <w:r w:rsidR="00EB59E2" w:rsidRPr="00E758DD">
        <w:rPr>
          <w:rFonts w:ascii="Times New Roman" w:eastAsia="TimesNewRoman" w:hAnsi="Times New Roman" w:cs="Times New Roman"/>
          <w:sz w:val="24"/>
          <w:szCs w:val="24"/>
        </w:rPr>
        <w:t>problematic</w:t>
      </w:r>
      <w:r w:rsidR="00E1661D" w:rsidRPr="00E758DD">
        <w:rPr>
          <w:rFonts w:ascii="Times New Roman" w:eastAsia="TimesNewRoman" w:hAnsi="Times New Roman" w:cs="Times New Roman"/>
          <w:sz w:val="24"/>
          <w:szCs w:val="24"/>
        </w:rPr>
        <w:t xml:space="preserve"> or biased</w:t>
      </w:r>
      <w:r w:rsidR="00EB59E2" w:rsidRPr="00E758DD">
        <w:rPr>
          <w:rFonts w:ascii="Times New Roman" w:eastAsia="TimesNewRoman" w:hAnsi="Times New Roman" w:cs="Times New Roman"/>
          <w:sz w:val="24"/>
          <w:szCs w:val="24"/>
        </w:rPr>
        <w:t>.</w:t>
      </w:r>
      <w:r w:rsidR="00FD334E">
        <w:rPr>
          <w:rFonts w:ascii="Times New Roman" w:eastAsia="TimesNewRoman" w:hAnsi="Times New Roman" w:cs="Times New Roman"/>
          <w:sz w:val="24"/>
          <w:szCs w:val="24"/>
        </w:rPr>
        <w:t xml:space="preserve"> </w:t>
      </w:r>
      <w:r w:rsidR="003147C0">
        <w:rPr>
          <w:rFonts w:ascii="Times New Roman" w:eastAsia="TimesNewRoman" w:hAnsi="Times New Roman" w:cs="Times New Roman"/>
          <w:sz w:val="24"/>
          <w:szCs w:val="24"/>
        </w:rPr>
        <w:t>He</w:t>
      </w:r>
      <w:r w:rsidR="00FD334E">
        <w:rPr>
          <w:rFonts w:ascii="Times New Roman" w:eastAsia="TimesNewRoman" w:hAnsi="Times New Roman" w:cs="Times New Roman"/>
          <w:sz w:val="24"/>
          <w:szCs w:val="24"/>
        </w:rPr>
        <w:t xml:space="preserve"> was quick to realize that our urge to anthropomorphize springs not only from our need to acquaint ourselves with unfamiliar concepts and commodities but also to conceptualize a humanlike representation of anxiety.</w:t>
      </w:r>
      <w:r w:rsidR="00FD334E" w:rsidRPr="00487AC8">
        <w:rPr>
          <w:rFonts w:ascii="Times New Roman" w:eastAsia="TimesNewRoman" w:hAnsi="Times New Roman" w:cs="Times New Roman"/>
          <w:sz w:val="24"/>
          <w:szCs w:val="24"/>
        </w:rPr>
        <w:t xml:space="preserve"> </w:t>
      </w:r>
      <w:r w:rsidR="00FD334E">
        <w:rPr>
          <w:rFonts w:ascii="Times New Roman" w:eastAsia="TimesNewRoman" w:hAnsi="Times New Roman" w:cs="Times New Roman"/>
          <w:sz w:val="24"/>
          <w:szCs w:val="24"/>
        </w:rPr>
        <w:t>Indeed, this period was characterized by an emphasis on psychological and psychoanalytic analysis of</w:t>
      </w:r>
      <w:r w:rsidR="007E125B">
        <w:rPr>
          <w:rFonts w:ascii="Times New Roman" w:eastAsia="TimesNewRoman" w:hAnsi="Times New Roman" w:cs="Times New Roman"/>
          <w:sz w:val="24"/>
          <w:szCs w:val="24"/>
        </w:rPr>
        <w:t xml:space="preserve"> the</w:t>
      </w:r>
      <w:r w:rsidR="00FD334E">
        <w:rPr>
          <w:rFonts w:ascii="Times New Roman" w:eastAsia="TimesNewRoman" w:hAnsi="Times New Roman" w:cs="Times New Roman"/>
          <w:sz w:val="24"/>
          <w:szCs w:val="24"/>
        </w:rPr>
        <w:t xml:space="preserve"> buyer. Such growing interrelationships between psychoanalysis and consumer behaviour remained unnoticed before Packard’s (1960) scathing exploration and demystification of consumer motivational research and Freudian ideas used in advertising and marketing.</w:t>
      </w: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410B2D"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E</w:t>
      </w:r>
      <w:r w:rsidRPr="00036DAB">
        <w:rPr>
          <w:rFonts w:ascii="Times New Roman" w:eastAsia="TimesNewRoman" w:hAnsi="Times New Roman" w:cs="Times New Roman"/>
          <w:sz w:val="24"/>
          <w:szCs w:val="24"/>
        </w:rPr>
        <w:t>ven if nascent American marketing and advertising research was based on market survey</w:t>
      </w:r>
      <w:r>
        <w:rPr>
          <w:rFonts w:ascii="Times New Roman" w:eastAsia="TimesNewRoman" w:hAnsi="Times New Roman" w:cs="Times New Roman"/>
          <w:sz w:val="24"/>
          <w:szCs w:val="24"/>
        </w:rPr>
        <w:t xml:space="preserve">s and laboratory investigations, </w:t>
      </w:r>
      <w:r w:rsidRPr="00036DAB">
        <w:rPr>
          <w:rFonts w:ascii="Times New Roman" w:eastAsia="TimesNewRoman" w:hAnsi="Times New Roman" w:cs="Times New Roman"/>
          <w:sz w:val="24"/>
          <w:szCs w:val="24"/>
        </w:rPr>
        <w:t>European trained social-scientists adapted and applied psychoanalytic methods so as to unravel consumers’ subconscious desires and feelings about commodities and services (Savitt,</w:t>
      </w:r>
      <w:r>
        <w:rPr>
          <w:rFonts w:ascii="Times New Roman" w:eastAsia="TimesNewRoman" w:hAnsi="Times New Roman" w:cs="Times New Roman"/>
          <w:sz w:val="24"/>
          <w:szCs w:val="24"/>
        </w:rPr>
        <w:t xml:space="preserve"> </w:t>
      </w:r>
      <w:r w:rsidRPr="00036DAB">
        <w:rPr>
          <w:rFonts w:ascii="Times New Roman" w:eastAsia="TimesNewRoman" w:hAnsi="Times New Roman" w:cs="Times New Roman"/>
          <w:sz w:val="24"/>
          <w:szCs w:val="24"/>
        </w:rPr>
        <w:t>1980; S</w:t>
      </w:r>
      <w:r>
        <w:rPr>
          <w:rFonts w:ascii="Times New Roman" w:eastAsia="TimesNewRoman" w:hAnsi="Times New Roman" w:cs="Times New Roman"/>
          <w:sz w:val="24"/>
          <w:szCs w:val="24"/>
        </w:rPr>
        <w:t>tern, 2004;</w:t>
      </w:r>
      <w:r w:rsidR="00BE0942">
        <w:rPr>
          <w:rFonts w:ascii="Times New Roman" w:eastAsia="TimesNewRoman" w:hAnsi="Times New Roman" w:cs="Times New Roman"/>
          <w:sz w:val="24"/>
          <w:szCs w:val="24"/>
        </w:rPr>
        <w:t xml:space="preserve"> Tadajewski</w:t>
      </w:r>
      <w:r w:rsidR="008D5541">
        <w:rPr>
          <w:rFonts w:ascii="Times New Roman" w:eastAsia="TimesNewRoman" w:hAnsi="Times New Roman" w:cs="Times New Roman"/>
          <w:sz w:val="24"/>
          <w:szCs w:val="24"/>
        </w:rPr>
        <w:t>, 2006</w:t>
      </w:r>
      <w:r w:rsidR="00BE0942">
        <w:rPr>
          <w:rFonts w:ascii="Times New Roman" w:eastAsia="TimesNewRoman" w:hAnsi="Times New Roman" w:cs="Times New Roman"/>
          <w:sz w:val="24"/>
          <w:szCs w:val="24"/>
        </w:rPr>
        <w:t>;</w:t>
      </w:r>
      <w:r>
        <w:rPr>
          <w:rFonts w:ascii="Times New Roman" w:eastAsia="TimesNewRoman" w:hAnsi="Times New Roman" w:cs="Times New Roman"/>
          <w:sz w:val="24"/>
          <w:szCs w:val="24"/>
        </w:rPr>
        <w:t xml:space="preserve"> Samuel, 2010</w:t>
      </w:r>
      <w:r w:rsidRPr="00036DAB">
        <w:rPr>
          <w:rFonts w:ascii="Times New Roman" w:eastAsia="TimesNewRoman" w:hAnsi="Times New Roman" w:cs="Times New Roman"/>
          <w:sz w:val="24"/>
          <w:szCs w:val="24"/>
        </w:rPr>
        <w:t>).</w:t>
      </w:r>
      <w:r>
        <w:rPr>
          <w:rFonts w:ascii="Times New Roman" w:eastAsia="TimesNewRoman" w:hAnsi="Times New Roman" w:cs="Times New Roman"/>
          <w:sz w:val="24"/>
          <w:szCs w:val="24"/>
        </w:rPr>
        <w:t xml:space="preserve"> In Artzybasheff’s advertising work, we notice both illustrations of humanized Freudian conditions (</w:t>
      </w:r>
      <w:r>
        <w:rPr>
          <w:rFonts w:ascii="Times New Roman" w:hAnsi="Times New Roman" w:cs="Times New Roman"/>
          <w:color w:val="000000"/>
          <w:sz w:val="24"/>
          <w:szCs w:val="24"/>
        </w:rPr>
        <w:t xml:space="preserve">Williams, 2007) </w:t>
      </w:r>
      <w:r>
        <w:rPr>
          <w:rFonts w:ascii="Times New Roman" w:eastAsia="TimesNewRoman" w:hAnsi="Times New Roman" w:cs="Times New Roman"/>
          <w:sz w:val="24"/>
          <w:szCs w:val="24"/>
        </w:rPr>
        <w:t>and his eagerness to caricature psychoanalytical theory.</w:t>
      </w:r>
      <w:r w:rsidR="00F7432C" w:rsidRPr="00F7432C">
        <w:rPr>
          <w:rFonts w:ascii="Times New Roman" w:eastAsia="TimesNewRoman" w:hAnsi="Times New Roman" w:cs="Times New Roman"/>
          <w:sz w:val="24"/>
          <w:szCs w:val="24"/>
        </w:rPr>
        <w:t xml:space="preserve"> </w:t>
      </w:r>
      <w:r w:rsidR="00F7432C">
        <w:rPr>
          <w:rFonts w:ascii="Times New Roman" w:eastAsia="TimesNewRoman" w:hAnsi="Times New Roman" w:cs="Times New Roman"/>
          <w:sz w:val="24"/>
          <w:szCs w:val="24"/>
        </w:rPr>
        <w:t xml:space="preserve"> Just like innovative technologies, emotions, new products and aliens, the growing and fashionable viewpoints about the existence of subconscious and suppressed feelings, fears and ideal selves magnetized his interest. </w:t>
      </w:r>
      <w:r>
        <w:rPr>
          <w:rFonts w:ascii="Times New Roman" w:eastAsia="TimesNewRoman" w:hAnsi="Times New Roman" w:cs="Times New Roman"/>
          <w:sz w:val="24"/>
          <w:szCs w:val="24"/>
        </w:rPr>
        <w:t xml:space="preserve"> </w:t>
      </w:r>
      <w:r w:rsidR="00D158B3" w:rsidRPr="00E758DD">
        <w:rPr>
          <w:rFonts w:ascii="Times New Roman" w:hAnsi="Times New Roman" w:cs="Times New Roman"/>
          <w:sz w:val="24"/>
          <w:szCs w:val="24"/>
        </w:rPr>
        <w:t>According to Alexander (1954) when Artzybasheff was informed that a field day was organized for amateur psychoanalysts interested in his sexier animations and anthropomorphic emotions, he replied “I get irritated with those damn Freudians. They try to see something in everything.”</w:t>
      </w:r>
      <w:r w:rsidR="00F7432C" w:rsidRPr="00E758DD">
        <w:rPr>
          <w:rFonts w:ascii="Times New Roman" w:hAnsi="Times New Roman" w:cs="Times New Roman"/>
          <w:sz w:val="24"/>
          <w:szCs w:val="24"/>
        </w:rPr>
        <w:t xml:space="preserve"> </w:t>
      </w:r>
      <w:r w:rsidR="00D158B3" w:rsidRPr="00E758DD">
        <w:rPr>
          <w:rFonts w:ascii="Times New Roman" w:hAnsi="Times New Roman" w:cs="Times New Roman"/>
          <w:sz w:val="24"/>
          <w:szCs w:val="24"/>
        </w:rPr>
        <w:t xml:space="preserve"> </w:t>
      </w:r>
      <w:r w:rsidR="00873808" w:rsidRPr="00E758DD">
        <w:rPr>
          <w:rFonts w:ascii="Times New Roman" w:hAnsi="Times New Roman" w:cs="Times New Roman"/>
          <w:sz w:val="24"/>
          <w:szCs w:val="24"/>
        </w:rPr>
        <w:t>Despite his efforts to disengage his work from Freudian circles</w:t>
      </w:r>
      <w:r w:rsidR="00873808" w:rsidRPr="00E758DD">
        <w:rPr>
          <w:rFonts w:ascii="Times New Roman" w:eastAsia="TimesNewRoman" w:hAnsi="Times New Roman" w:cs="Times New Roman"/>
          <w:sz w:val="24"/>
          <w:szCs w:val="24"/>
        </w:rPr>
        <w:t xml:space="preserve"> or in particular from Dali’s depictions of psychoanalytic concepts through pictorial surrealism</w:t>
      </w:r>
      <w:r w:rsidR="00873808" w:rsidRPr="00E758DD">
        <w:rPr>
          <w:rFonts w:ascii="Times New Roman" w:hAnsi="Times New Roman" w:cs="Times New Roman"/>
          <w:sz w:val="24"/>
          <w:szCs w:val="24"/>
        </w:rPr>
        <w:t xml:space="preserve">, </w:t>
      </w:r>
      <w:r w:rsidR="00D158B3" w:rsidRPr="00E758DD">
        <w:rPr>
          <w:rFonts w:ascii="Times New Roman" w:hAnsi="Times New Roman" w:cs="Times New Roman"/>
          <w:sz w:val="24"/>
          <w:szCs w:val="24"/>
        </w:rPr>
        <w:t>Arztybasheff produced and communicated</w:t>
      </w:r>
      <w:r w:rsidR="00E3118A" w:rsidRPr="00E758DD">
        <w:rPr>
          <w:rFonts w:ascii="Times New Roman" w:hAnsi="Times New Roman" w:cs="Times New Roman"/>
          <w:sz w:val="24"/>
          <w:szCs w:val="24"/>
        </w:rPr>
        <w:t xml:space="preserve"> direct,</w:t>
      </w:r>
      <w:r w:rsidR="00D158B3" w:rsidRPr="00E758DD">
        <w:rPr>
          <w:rFonts w:ascii="Times New Roman" w:hAnsi="Times New Roman" w:cs="Times New Roman"/>
          <w:sz w:val="24"/>
          <w:szCs w:val="24"/>
        </w:rPr>
        <w:t xml:space="preserve"> clear-cut and </w:t>
      </w:r>
      <w:r w:rsidR="003D2368" w:rsidRPr="00E758DD">
        <w:rPr>
          <w:rFonts w:ascii="Times New Roman" w:hAnsi="Times New Roman" w:cs="Times New Roman"/>
          <w:sz w:val="24"/>
          <w:szCs w:val="24"/>
        </w:rPr>
        <w:t>humorous</w:t>
      </w:r>
      <w:r w:rsidR="00D158B3" w:rsidRPr="00E758DD">
        <w:rPr>
          <w:rFonts w:ascii="Times New Roman" w:hAnsi="Times New Roman" w:cs="Times New Roman"/>
          <w:sz w:val="24"/>
          <w:szCs w:val="24"/>
        </w:rPr>
        <w:t xml:space="preserve"> representations of </w:t>
      </w:r>
      <w:r w:rsidR="00F7432C" w:rsidRPr="00E758DD">
        <w:rPr>
          <w:rFonts w:ascii="Times New Roman" w:hAnsi="Times New Roman" w:cs="Times New Roman"/>
          <w:sz w:val="24"/>
          <w:szCs w:val="24"/>
        </w:rPr>
        <w:t xml:space="preserve">psychoanalytic </w:t>
      </w:r>
      <w:r w:rsidR="00E3118A" w:rsidRPr="00E758DD">
        <w:rPr>
          <w:rFonts w:ascii="Times New Roman" w:hAnsi="Times New Roman" w:cs="Times New Roman"/>
          <w:sz w:val="24"/>
          <w:szCs w:val="24"/>
        </w:rPr>
        <w:t xml:space="preserve">diagnostic </w:t>
      </w:r>
      <w:r w:rsidR="00200099" w:rsidRPr="00E758DD">
        <w:rPr>
          <w:rFonts w:ascii="Times New Roman" w:hAnsi="Times New Roman" w:cs="Times New Roman"/>
          <w:sz w:val="24"/>
          <w:szCs w:val="24"/>
        </w:rPr>
        <w:t>conditions</w:t>
      </w:r>
      <w:r w:rsidR="00E3118A" w:rsidRPr="00E758DD">
        <w:rPr>
          <w:rFonts w:ascii="Times New Roman" w:hAnsi="Times New Roman" w:cs="Times New Roman"/>
          <w:sz w:val="24"/>
          <w:szCs w:val="24"/>
        </w:rPr>
        <w:t xml:space="preserve"> </w:t>
      </w:r>
      <w:r w:rsidR="00F7432C" w:rsidRPr="00E758DD">
        <w:rPr>
          <w:rFonts w:ascii="Times New Roman" w:hAnsi="Times New Roman" w:cs="Times New Roman"/>
          <w:sz w:val="24"/>
          <w:szCs w:val="24"/>
        </w:rPr>
        <w:t>(Heller, 2002</w:t>
      </w:r>
      <w:r w:rsidR="00E3118A" w:rsidRPr="00E758DD">
        <w:rPr>
          <w:rFonts w:ascii="Times New Roman" w:hAnsi="Times New Roman" w:cs="Times New Roman"/>
          <w:sz w:val="24"/>
          <w:szCs w:val="24"/>
        </w:rPr>
        <w:t>; Williams, 2007</w:t>
      </w:r>
      <w:r w:rsidR="00F7432C" w:rsidRPr="00E758DD">
        <w:rPr>
          <w:rFonts w:ascii="Times New Roman" w:hAnsi="Times New Roman" w:cs="Times New Roman"/>
          <w:sz w:val="24"/>
          <w:szCs w:val="24"/>
        </w:rPr>
        <w:t>).</w:t>
      </w:r>
      <w:r w:rsidR="003D2368">
        <w:rPr>
          <w:rFonts w:ascii="Times New Roman" w:hAnsi="Times New Roman" w:cs="Times New Roman"/>
          <w:b/>
          <w:sz w:val="24"/>
          <w:szCs w:val="24"/>
        </w:rPr>
        <w:t xml:space="preserve"> </w:t>
      </w:r>
      <w:r>
        <w:rPr>
          <w:rFonts w:ascii="Times New Roman" w:eastAsia="TimesNewRoman" w:hAnsi="Times New Roman" w:cs="Times New Roman"/>
          <w:sz w:val="24"/>
          <w:szCs w:val="24"/>
        </w:rPr>
        <w:t xml:space="preserve">One of Artzybasheff’s (1954) most celebrated collections is </w:t>
      </w:r>
      <w:r w:rsidRPr="006A2BC9">
        <w:rPr>
          <w:rFonts w:ascii="Times New Roman" w:eastAsia="TimesNewRoman" w:hAnsi="Times New Roman" w:cs="Times New Roman"/>
          <w:i/>
          <w:sz w:val="24"/>
          <w:szCs w:val="24"/>
        </w:rPr>
        <w:t>Neurotica</w:t>
      </w:r>
      <w:r>
        <w:rPr>
          <w:rFonts w:ascii="Times New Roman" w:eastAsia="TimesNewRoman" w:hAnsi="Times New Roman" w:cs="Times New Roman"/>
          <w:sz w:val="24"/>
          <w:szCs w:val="24"/>
        </w:rPr>
        <w:t>, a series of anthropomorphic illustrations that portray neuroses, addictions, extreme emotions and overall well-known Freudian</w:t>
      </w:r>
      <w:r w:rsidR="00D158B3">
        <w:rPr>
          <w:rFonts w:ascii="Times New Roman" w:eastAsia="TimesNewRoman" w:hAnsi="Times New Roman" w:cs="Times New Roman"/>
          <w:sz w:val="24"/>
          <w:szCs w:val="24"/>
        </w:rPr>
        <w:t xml:space="preserve"> diagnoses</w:t>
      </w:r>
      <w:r>
        <w:rPr>
          <w:rFonts w:ascii="Times New Roman" w:eastAsia="TimesNewRoman" w:hAnsi="Times New Roman" w:cs="Times New Roman"/>
          <w:sz w:val="24"/>
          <w:szCs w:val="24"/>
        </w:rPr>
        <w:t xml:space="preserve"> and psychoanalytic concepts.</w:t>
      </w:r>
      <w:r w:rsidR="005D2456" w:rsidRPr="005D2456">
        <w:rPr>
          <w:rFonts w:ascii="Times New Roman" w:hAnsi="Times New Roman" w:cs="Times New Roman"/>
        </w:rPr>
        <w:t xml:space="preserve"> </w:t>
      </w:r>
      <w:r>
        <w:rPr>
          <w:rFonts w:ascii="Times New Roman" w:eastAsia="TimesNewRoman" w:hAnsi="Times New Roman" w:cs="Times New Roman"/>
          <w:sz w:val="24"/>
          <w:szCs w:val="24"/>
        </w:rPr>
        <w:t>Interested in the spread and popularity of psychology and its terminology that penetrated everyday discourse, Artzybasheff personified and illustrated a world of subconscious anxiety and conflicts. The complex of inferiority is embodied by a naked, short, child face and anxious man whose shadow on the wall schematizes a tall, masculine and healthy naked human body. On the other hand, the exaggerated feeling of superiority was portrayed by a one-eyed round face with a big melancholic mouth and lack of ears signifying apathy and indifference for other people’s views. Artzybasheff delved deeper in the abyss of human psyche and produced anthropomorphic illustrations of a</w:t>
      </w:r>
      <w:r w:rsidR="006E0CC7">
        <w:rPr>
          <w:rFonts w:ascii="Times New Roman" w:eastAsia="TimesNewRoman" w:hAnsi="Times New Roman" w:cs="Times New Roman"/>
          <w:sz w:val="24"/>
          <w:szCs w:val="24"/>
        </w:rPr>
        <w:t>nxiety, frustration, indecision, schizophrenia and</w:t>
      </w:r>
      <w:r>
        <w:rPr>
          <w:rFonts w:ascii="Times New Roman" w:eastAsia="TimesNewRoman" w:hAnsi="Times New Roman" w:cs="Times New Roman"/>
          <w:sz w:val="24"/>
          <w:szCs w:val="24"/>
        </w:rPr>
        <w:t xml:space="preserve"> repressed hostility</w:t>
      </w:r>
      <w:r w:rsidR="006E0CC7">
        <w:rPr>
          <w:rFonts w:ascii="Times New Roman" w:eastAsia="TimesNewRoman" w:hAnsi="Times New Roman" w:cs="Times New Roman"/>
          <w:sz w:val="24"/>
          <w:szCs w:val="24"/>
        </w:rPr>
        <w:t xml:space="preserve"> amongst others</w:t>
      </w:r>
      <w:r>
        <w:rPr>
          <w:rFonts w:ascii="Times New Roman" w:eastAsia="TimesNewRoman" w:hAnsi="Times New Roman" w:cs="Times New Roman"/>
          <w:sz w:val="24"/>
          <w:szCs w:val="24"/>
        </w:rPr>
        <w:t>.</w:t>
      </w:r>
      <w:r w:rsidR="00873808">
        <w:rPr>
          <w:rFonts w:ascii="Times New Roman" w:eastAsia="TimesNewRoman" w:hAnsi="Times New Roman" w:cs="Times New Roman"/>
          <w:sz w:val="24"/>
          <w:szCs w:val="24"/>
        </w:rPr>
        <w:t xml:space="preserve"> </w:t>
      </w:r>
    </w:p>
    <w:p w:rsidR="00E3118A" w:rsidRDefault="00E3118A"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Pr="0062521A" w:rsidRDefault="00FD334E" w:rsidP="00FD334E">
      <w:pPr>
        <w:autoSpaceDE w:val="0"/>
        <w:autoSpaceDN w:val="0"/>
        <w:adjustRightInd w:val="0"/>
        <w:spacing w:after="0" w:line="480" w:lineRule="auto"/>
        <w:jc w:val="both"/>
        <w:rPr>
          <w:rFonts w:ascii="Times New Roman" w:hAnsi="Times New Roman" w:cs="Times New Roman"/>
          <w:b/>
          <w:sz w:val="24"/>
          <w:szCs w:val="24"/>
        </w:rPr>
      </w:pPr>
      <w:r>
        <w:rPr>
          <w:rFonts w:ascii="Times New Roman" w:eastAsia="TimesNewRoman" w:hAnsi="Times New Roman" w:cs="Times New Roman"/>
          <w:sz w:val="24"/>
          <w:szCs w:val="24"/>
        </w:rPr>
        <w:t>Apart from extreme emotions, he portrayed and highlighted the negative impact of addictions and neurological disorders such as alcoholism and tobacco addiction</w:t>
      </w:r>
      <w:r w:rsidR="00AB2A16">
        <w:rPr>
          <w:rFonts w:ascii="Times New Roman" w:eastAsia="TimesNewRoman" w:hAnsi="Times New Roman" w:cs="Times New Roman"/>
          <w:sz w:val="24"/>
          <w:szCs w:val="24"/>
        </w:rPr>
        <w:t xml:space="preserve"> </w:t>
      </w:r>
      <w:r w:rsidR="00AB2A16" w:rsidRPr="00E758DD">
        <w:rPr>
          <w:rFonts w:ascii="Times New Roman" w:eastAsia="TimesNewRoman" w:hAnsi="Times New Roman" w:cs="Times New Roman"/>
          <w:sz w:val="24"/>
          <w:szCs w:val="24"/>
        </w:rPr>
        <w:t>via grotesque anthropomorphic experiments</w:t>
      </w:r>
      <w:r w:rsidRPr="00E758DD">
        <w:rPr>
          <w:rFonts w:ascii="Times New Roman" w:eastAsia="TimesNewRoman" w:hAnsi="Times New Roman" w:cs="Times New Roman"/>
          <w:sz w:val="24"/>
          <w:szCs w:val="24"/>
        </w:rPr>
        <w:t>.</w:t>
      </w:r>
      <w:r>
        <w:rPr>
          <w:rFonts w:ascii="Times New Roman" w:eastAsia="TimesNewRoman" w:hAnsi="Times New Roman" w:cs="Times New Roman"/>
          <w:sz w:val="24"/>
          <w:szCs w:val="24"/>
        </w:rPr>
        <w:t xml:space="preserve"> Acting as forerunner of anti-smoking advertising campaigns, which originally appeared in the mid-1960s (Bayer &amp; Colgrove, 2002; Warner, 1977), he illustrated a desperate old man who feverishly and circularly runs head-chained around a gigantic cigarette set on the ground. Three big needles penetrating his stomach, chest and throat signify some harmful health effects of smoking cigarettes and below the image appears the sarcastic slogan “so pure, so mild and so relaxing.” Today we find lighters that cough after the flip of the lip and recently Cancer Patients Aids Association has launched the ‘cigarettes smoking people’ series of ads, visually reversing the effect of smoking with shouldering male and female hands to be slowly consumed by their cigarettes in relaxing and luxurious bedrooms and restaurants. The highly addictive nature of alcohol is personified by Artzybasheff via a huge female anthropomorphic bottle of whiskey which snuggles the infant like</w:t>
      </w:r>
      <w:r w:rsidR="001B287C">
        <w:rPr>
          <w:rFonts w:ascii="Times New Roman" w:eastAsia="TimesNewRoman" w:hAnsi="Times New Roman" w:cs="Times New Roman"/>
          <w:sz w:val="24"/>
          <w:szCs w:val="24"/>
        </w:rPr>
        <w:t xml:space="preserve"> an</w:t>
      </w:r>
      <w:r>
        <w:rPr>
          <w:rFonts w:ascii="Times New Roman" w:eastAsia="TimesNewRoman" w:hAnsi="Times New Roman" w:cs="Times New Roman"/>
          <w:sz w:val="24"/>
          <w:szCs w:val="24"/>
        </w:rPr>
        <w:t xml:space="preserve"> alcoholic adult between her two breasts. Drawing upon and simultaneously caricaturing Freud’s ideas about boys’ attachment to their mothers, he attributes human characteristics to the compulsive and disastrous aspects of alcohol consumption. It becomes evident, that Artzybasheff - as advertiser - was totally aware and interested in the application of psychological and psychoanalytic theories to the understanding and manipulation of consumers’ hidden aspirations and motivations but at the same time - as commercial artist - he used anthropomorphism so as to inform, entertain and familiarize consumers with their own anxieties, insecurities and subconscious desires and fears.</w:t>
      </w:r>
      <w:r w:rsidR="00AB2A16">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As Brown (2010) and Guthrie (1995) have already indicated fear towards the unknown and the need for survival enhance and activate </w:t>
      </w:r>
      <w:r w:rsidR="008A1E57">
        <w:rPr>
          <w:rFonts w:ascii="Times New Roman" w:eastAsia="TimesNewRoman" w:hAnsi="Times New Roman" w:cs="Times New Roman"/>
          <w:sz w:val="24"/>
          <w:szCs w:val="24"/>
        </w:rPr>
        <w:t>the</w:t>
      </w:r>
      <w:r>
        <w:rPr>
          <w:rFonts w:ascii="Times New Roman" w:eastAsia="TimesNewRoman" w:hAnsi="Times New Roman" w:cs="Times New Roman"/>
          <w:sz w:val="24"/>
          <w:szCs w:val="24"/>
        </w:rPr>
        <w:t xml:space="preserve"> anthropomorphic inclination</w:t>
      </w:r>
      <w:r w:rsidR="008A1E57">
        <w:rPr>
          <w:rFonts w:ascii="Times New Roman" w:eastAsia="TimesNewRoman" w:hAnsi="Times New Roman" w:cs="Times New Roman"/>
          <w:sz w:val="24"/>
          <w:szCs w:val="24"/>
        </w:rPr>
        <w:t xml:space="preserve"> of humanity</w:t>
      </w:r>
      <w:r>
        <w:rPr>
          <w:rFonts w:ascii="Times New Roman" w:eastAsia="TimesNewRoman" w:hAnsi="Times New Roman" w:cs="Times New Roman"/>
          <w:sz w:val="24"/>
          <w:szCs w:val="24"/>
        </w:rPr>
        <w:t xml:space="preserve">. The arrival of the Second World War epitomized and intensified the presence of these instincts and emotions. </w:t>
      </w:r>
    </w:p>
    <w:p w:rsidR="00C572D3" w:rsidRDefault="00C572D3"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63E48" w:rsidRDefault="00F63E48"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eastAsia="TimesNewRoman" w:hAnsi="Times New Roman" w:cs="Times New Roman"/>
          <w:b/>
          <w:sz w:val="24"/>
          <w:szCs w:val="24"/>
        </w:rPr>
      </w:pPr>
      <w:r w:rsidRPr="00CE1114">
        <w:rPr>
          <w:rFonts w:ascii="Times New Roman" w:eastAsia="TimesNewRoman" w:hAnsi="Times New Roman" w:cs="Times New Roman"/>
          <w:b/>
          <w:sz w:val="24"/>
          <w:szCs w:val="24"/>
        </w:rPr>
        <w:t>War propaganda</w:t>
      </w:r>
      <w:r>
        <w:rPr>
          <w:rFonts w:ascii="Times New Roman" w:eastAsia="TimesNewRoman" w:hAnsi="Times New Roman" w:cs="Times New Roman"/>
          <w:b/>
          <w:sz w:val="24"/>
          <w:szCs w:val="24"/>
        </w:rPr>
        <w:t xml:space="preserve"> and political marketing </w:t>
      </w:r>
    </w:p>
    <w:p w:rsidR="00D73422" w:rsidRPr="00E758DD" w:rsidRDefault="00AB2A16" w:rsidP="00D73422">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hAnsi="Times New Roman" w:cs="Times New Roman"/>
          <w:sz w:val="24"/>
          <w:szCs w:val="24"/>
        </w:rPr>
        <w:t xml:space="preserve">As </w:t>
      </w:r>
      <w:r w:rsidR="00DE2A95">
        <w:rPr>
          <w:rFonts w:ascii="Times New Roman" w:hAnsi="Times New Roman" w:cs="Times New Roman"/>
          <w:sz w:val="24"/>
          <w:szCs w:val="24"/>
        </w:rPr>
        <w:t>Nelson (1991</w:t>
      </w:r>
      <w:r>
        <w:rPr>
          <w:rFonts w:ascii="Times New Roman" w:hAnsi="Times New Roman" w:cs="Times New Roman"/>
          <w:sz w:val="24"/>
          <w:szCs w:val="24"/>
        </w:rPr>
        <w:t>) has underlined</w:t>
      </w:r>
      <w:r w:rsidR="007E18FE">
        <w:rPr>
          <w:rFonts w:ascii="Times New Roman" w:hAnsi="Times New Roman" w:cs="Times New Roman"/>
          <w:sz w:val="24"/>
          <w:szCs w:val="24"/>
        </w:rPr>
        <w:t>,</w:t>
      </w:r>
      <w:r>
        <w:rPr>
          <w:rFonts w:ascii="Times New Roman" w:hAnsi="Times New Roman" w:cs="Times New Roman"/>
          <w:sz w:val="24"/>
          <w:szCs w:val="24"/>
        </w:rPr>
        <w:t xml:space="preserve"> during the outbreak of the war and after the bombing of Pearl Harbor the country was gearing up its war machine efforts to encourage and communicate to consumers an ethos of frugality, saving and economizing via national government camp</w:t>
      </w:r>
      <w:r w:rsidR="007E18FE">
        <w:rPr>
          <w:rFonts w:ascii="Times New Roman" w:hAnsi="Times New Roman" w:cs="Times New Roman"/>
          <w:sz w:val="24"/>
          <w:szCs w:val="24"/>
        </w:rPr>
        <w:t>aigns and advertising posters. M</w:t>
      </w:r>
      <w:r>
        <w:rPr>
          <w:rFonts w:ascii="Times New Roman" w:hAnsi="Times New Roman" w:cs="Times New Roman"/>
          <w:sz w:val="24"/>
          <w:szCs w:val="24"/>
        </w:rPr>
        <w:t xml:space="preserve">ost of the World War II posters and advertisements aimed to support a positive imagery that boosted individuals’ confidence and glorified their </w:t>
      </w:r>
      <w:r w:rsidR="00B4582E">
        <w:rPr>
          <w:rFonts w:ascii="Times New Roman" w:hAnsi="Times New Roman" w:cs="Times New Roman"/>
          <w:sz w:val="24"/>
          <w:szCs w:val="24"/>
        </w:rPr>
        <w:t>own war efforts, with</w:t>
      </w:r>
      <w:r>
        <w:rPr>
          <w:rFonts w:ascii="Times New Roman" w:hAnsi="Times New Roman" w:cs="Times New Roman"/>
          <w:sz w:val="24"/>
          <w:szCs w:val="24"/>
        </w:rPr>
        <w:t xml:space="preserve"> themes</w:t>
      </w:r>
      <w:r w:rsidR="00B4582E">
        <w:rPr>
          <w:rFonts w:ascii="Times New Roman" w:hAnsi="Times New Roman" w:cs="Times New Roman"/>
          <w:sz w:val="24"/>
          <w:szCs w:val="24"/>
        </w:rPr>
        <w:t xml:space="preserve"> which</w:t>
      </w:r>
      <w:r>
        <w:rPr>
          <w:rFonts w:ascii="Times New Roman" w:hAnsi="Times New Roman" w:cs="Times New Roman"/>
          <w:sz w:val="24"/>
          <w:szCs w:val="24"/>
        </w:rPr>
        <w:t xml:space="preserve"> could vary from encouragement of military recruitment, illustrations of Nazi and Japanese brutality, to indications on consumer saving and reasonable use of valuable resources such as food, water, electricity and tangible goods</w:t>
      </w:r>
      <w:r w:rsidR="007E18FE" w:rsidRPr="007E18FE">
        <w:rPr>
          <w:rFonts w:ascii="Times New Roman" w:hAnsi="Times New Roman" w:cs="Times New Roman"/>
          <w:sz w:val="24"/>
          <w:szCs w:val="24"/>
        </w:rPr>
        <w:t xml:space="preserve"> </w:t>
      </w:r>
      <w:r w:rsidR="007E18FE">
        <w:rPr>
          <w:rFonts w:ascii="Times New Roman" w:hAnsi="Times New Roman" w:cs="Times New Roman"/>
          <w:sz w:val="24"/>
          <w:szCs w:val="24"/>
        </w:rPr>
        <w:t>(Witkowski 2003)</w:t>
      </w:r>
      <w:r>
        <w:rPr>
          <w:rFonts w:ascii="Times New Roman" w:hAnsi="Times New Roman" w:cs="Times New Roman"/>
          <w:sz w:val="24"/>
          <w:szCs w:val="24"/>
        </w:rPr>
        <w:t>.</w:t>
      </w:r>
      <w:r w:rsidR="00D17AE9">
        <w:rPr>
          <w:rFonts w:ascii="Times New Roman" w:hAnsi="Times New Roman" w:cs="Times New Roman"/>
          <w:sz w:val="24"/>
          <w:szCs w:val="24"/>
        </w:rPr>
        <w:t xml:space="preserve"> </w:t>
      </w:r>
      <w:r w:rsidR="00EE43C3" w:rsidRPr="00E758DD">
        <w:rPr>
          <w:rFonts w:ascii="Times New Roman" w:hAnsi="Times New Roman" w:cs="Times New Roman"/>
          <w:sz w:val="24"/>
          <w:szCs w:val="24"/>
        </w:rPr>
        <w:t>During</w:t>
      </w:r>
      <w:r w:rsidR="00D17AE9" w:rsidRPr="00E758DD">
        <w:rPr>
          <w:rFonts w:ascii="Times New Roman" w:hAnsi="Times New Roman" w:cs="Times New Roman"/>
          <w:sz w:val="24"/>
          <w:szCs w:val="24"/>
        </w:rPr>
        <w:t xml:space="preserve"> the outbreak of WWII</w:t>
      </w:r>
      <w:r w:rsidR="00EC428E" w:rsidRPr="00E758DD">
        <w:rPr>
          <w:rFonts w:ascii="Times New Roman" w:hAnsi="Times New Roman" w:cs="Times New Roman"/>
          <w:sz w:val="24"/>
          <w:szCs w:val="24"/>
        </w:rPr>
        <w:t xml:space="preserve"> Norman</w:t>
      </w:r>
      <w:r w:rsidR="00D17AE9" w:rsidRPr="00E758DD">
        <w:rPr>
          <w:rFonts w:ascii="Times New Roman" w:hAnsi="Times New Roman" w:cs="Times New Roman"/>
          <w:sz w:val="24"/>
          <w:szCs w:val="24"/>
        </w:rPr>
        <w:t xml:space="preserve"> Rockwell volunteered to offer his artistic services free of charge to the United States Office of War Information (OWI), </w:t>
      </w:r>
      <w:r w:rsidR="005451C8" w:rsidRPr="00E758DD">
        <w:rPr>
          <w:rFonts w:ascii="Times New Roman" w:hAnsi="Times New Roman" w:cs="Times New Roman"/>
          <w:sz w:val="24"/>
          <w:szCs w:val="24"/>
        </w:rPr>
        <w:t>however</w:t>
      </w:r>
      <w:r w:rsidR="00D17AE9" w:rsidRPr="00E758DD">
        <w:rPr>
          <w:rFonts w:ascii="Times New Roman" w:hAnsi="Times New Roman" w:cs="Times New Roman"/>
          <w:sz w:val="24"/>
          <w:szCs w:val="24"/>
        </w:rPr>
        <w:t xml:space="preserve"> his offer was rejected by the Director of pictorial propaganda with the message</w:t>
      </w:r>
      <w:r w:rsidR="00F63E48" w:rsidRPr="00E758DD">
        <w:rPr>
          <w:rFonts w:ascii="Times New Roman" w:hAnsi="Times New Roman" w:cs="Times New Roman"/>
          <w:sz w:val="24"/>
          <w:szCs w:val="24"/>
        </w:rPr>
        <w:t>:</w:t>
      </w:r>
      <w:r w:rsidR="00D17AE9" w:rsidRPr="00E758DD">
        <w:rPr>
          <w:rFonts w:ascii="Times New Roman" w:hAnsi="Times New Roman" w:cs="Times New Roman"/>
          <w:sz w:val="24"/>
          <w:szCs w:val="24"/>
        </w:rPr>
        <w:t xml:space="preserve"> ‘The last War you illustrators did the posters. This war we’re going to </w:t>
      </w:r>
      <w:r w:rsidR="00270937" w:rsidRPr="00E758DD">
        <w:rPr>
          <w:rFonts w:ascii="Times New Roman" w:hAnsi="Times New Roman" w:cs="Times New Roman"/>
          <w:sz w:val="24"/>
          <w:szCs w:val="24"/>
        </w:rPr>
        <w:t>use fine arts men, real artists</w:t>
      </w:r>
      <w:r w:rsidR="00D17AE9" w:rsidRPr="00E758DD">
        <w:rPr>
          <w:rFonts w:ascii="Times New Roman" w:hAnsi="Times New Roman" w:cs="Times New Roman"/>
          <w:sz w:val="24"/>
          <w:szCs w:val="24"/>
        </w:rPr>
        <w:t>’ (Rockwell, 1988)</w:t>
      </w:r>
      <w:r w:rsidR="00270937" w:rsidRPr="00E758DD">
        <w:rPr>
          <w:rFonts w:ascii="Times New Roman" w:hAnsi="Times New Roman" w:cs="Times New Roman"/>
          <w:sz w:val="24"/>
          <w:szCs w:val="24"/>
        </w:rPr>
        <w:t xml:space="preserve">. </w:t>
      </w:r>
      <w:r w:rsidR="00475A5A" w:rsidRPr="00E758DD">
        <w:rPr>
          <w:rFonts w:ascii="Times New Roman" w:hAnsi="Times New Roman" w:cs="Times New Roman"/>
          <w:sz w:val="24"/>
          <w:szCs w:val="24"/>
        </w:rPr>
        <w:t xml:space="preserve">Inspired by Franklin </w:t>
      </w:r>
      <w:r w:rsidR="00475A5A" w:rsidRPr="00E758DD">
        <w:rPr>
          <w:rFonts w:ascii="Times New Roman" w:hAnsi="Times New Roman" w:cs="Times New Roman"/>
          <w:color w:val="000000"/>
          <w:sz w:val="24"/>
          <w:szCs w:val="24"/>
        </w:rPr>
        <w:t>Roosevelt's speech in 1941,</w:t>
      </w:r>
      <w:r w:rsidR="00272313" w:rsidRPr="00E758DD">
        <w:rPr>
          <w:rFonts w:ascii="Times New Roman" w:hAnsi="Times New Roman" w:cs="Times New Roman"/>
          <w:color w:val="000000"/>
          <w:sz w:val="24"/>
          <w:szCs w:val="24"/>
        </w:rPr>
        <w:t xml:space="preserve"> </w:t>
      </w:r>
      <w:r w:rsidR="00475A5A" w:rsidRPr="00E758DD">
        <w:rPr>
          <w:rFonts w:ascii="Times New Roman" w:hAnsi="Times New Roman" w:cs="Times New Roman"/>
          <w:color w:val="000000"/>
          <w:sz w:val="24"/>
          <w:szCs w:val="24"/>
        </w:rPr>
        <w:t>Rockwell illustrated</w:t>
      </w:r>
      <w:r w:rsidR="00921402" w:rsidRPr="00E758DD">
        <w:rPr>
          <w:rFonts w:ascii="Times New Roman" w:hAnsi="Times New Roman" w:cs="Times New Roman"/>
          <w:color w:val="000000"/>
          <w:sz w:val="24"/>
          <w:szCs w:val="24"/>
        </w:rPr>
        <w:t xml:space="preserve"> and published two years later</w:t>
      </w:r>
      <w:r w:rsidR="00270937" w:rsidRPr="00E758DD">
        <w:t xml:space="preserve"> </w:t>
      </w:r>
      <w:r w:rsidR="00270937" w:rsidRPr="00E758DD">
        <w:rPr>
          <w:rFonts w:ascii="Times New Roman" w:hAnsi="Times New Roman" w:cs="Times New Roman"/>
          <w:sz w:val="24"/>
          <w:szCs w:val="24"/>
        </w:rPr>
        <w:t>in The Saturday Evening Post</w:t>
      </w:r>
      <w:r w:rsidR="00475A5A" w:rsidRPr="00E758DD">
        <w:rPr>
          <w:rFonts w:ascii="Times New Roman" w:hAnsi="Times New Roman" w:cs="Times New Roman"/>
          <w:color w:val="000000"/>
          <w:sz w:val="24"/>
          <w:szCs w:val="24"/>
        </w:rPr>
        <w:t xml:space="preserve"> the Four Freedom</w:t>
      </w:r>
      <w:r w:rsidR="00921402" w:rsidRPr="00E758DD">
        <w:rPr>
          <w:rStyle w:val="FootnoteReference"/>
          <w:rFonts w:ascii="Times New Roman" w:hAnsi="Times New Roman" w:cs="Times New Roman"/>
          <w:color w:val="000000"/>
          <w:sz w:val="24"/>
          <w:szCs w:val="24"/>
        </w:rPr>
        <w:footnoteReference w:id="2"/>
      </w:r>
      <w:r w:rsidR="00475A5A" w:rsidRPr="00E758DD">
        <w:rPr>
          <w:rFonts w:ascii="Times New Roman" w:hAnsi="Times New Roman" w:cs="Times New Roman"/>
          <w:color w:val="000000"/>
          <w:sz w:val="24"/>
          <w:szCs w:val="24"/>
        </w:rPr>
        <w:t xml:space="preserve"> Series</w:t>
      </w:r>
      <w:r w:rsidR="005B747B" w:rsidRPr="00E758DD">
        <w:rPr>
          <w:rFonts w:ascii="Times New Roman" w:hAnsi="Times New Roman" w:cs="Times New Roman"/>
          <w:color w:val="000000"/>
          <w:sz w:val="24"/>
          <w:szCs w:val="24"/>
        </w:rPr>
        <w:t>.</w:t>
      </w:r>
      <w:r w:rsidR="00270937" w:rsidRPr="00E758DD">
        <w:rPr>
          <w:rFonts w:ascii="Times New Roman" w:hAnsi="Times New Roman" w:cs="Times New Roman"/>
          <w:color w:val="000000"/>
          <w:sz w:val="24"/>
          <w:szCs w:val="24"/>
        </w:rPr>
        <w:t xml:space="preserve"> Despite the </w:t>
      </w:r>
      <w:r w:rsidR="00FB489A" w:rsidRPr="00E758DD">
        <w:rPr>
          <w:rFonts w:ascii="Times New Roman" w:hAnsi="Times New Roman" w:cs="Times New Roman"/>
          <w:color w:val="000000"/>
          <w:sz w:val="24"/>
          <w:szCs w:val="24"/>
        </w:rPr>
        <w:t>original</w:t>
      </w:r>
      <w:r w:rsidR="005451C8" w:rsidRPr="00E758DD">
        <w:rPr>
          <w:rFonts w:ascii="Times New Roman" w:hAnsi="Times New Roman" w:cs="Times New Roman"/>
          <w:color w:val="000000"/>
          <w:sz w:val="24"/>
          <w:szCs w:val="24"/>
        </w:rPr>
        <w:t xml:space="preserve"> </w:t>
      </w:r>
      <w:r w:rsidR="00270937" w:rsidRPr="00E758DD">
        <w:rPr>
          <w:rFonts w:ascii="Times New Roman" w:hAnsi="Times New Roman" w:cs="Times New Roman"/>
          <w:color w:val="000000"/>
          <w:sz w:val="24"/>
          <w:szCs w:val="24"/>
        </w:rPr>
        <w:t>rejection and after</w:t>
      </w:r>
      <w:r w:rsidR="005451C8" w:rsidRPr="00E758DD">
        <w:rPr>
          <w:rFonts w:ascii="Times New Roman" w:hAnsi="Times New Roman" w:cs="Times New Roman"/>
          <w:color w:val="000000"/>
          <w:sz w:val="24"/>
          <w:szCs w:val="24"/>
        </w:rPr>
        <w:t xml:space="preserve"> </w:t>
      </w:r>
      <w:r w:rsidR="00FB489A" w:rsidRPr="00E758DD">
        <w:rPr>
          <w:rFonts w:ascii="Times New Roman" w:hAnsi="Times New Roman" w:cs="Times New Roman"/>
          <w:color w:val="000000"/>
          <w:sz w:val="24"/>
          <w:szCs w:val="24"/>
        </w:rPr>
        <w:t>Rockwell’s</w:t>
      </w:r>
      <w:r w:rsidR="005451C8" w:rsidRPr="00E758DD">
        <w:rPr>
          <w:rFonts w:ascii="Times New Roman" w:hAnsi="Times New Roman" w:cs="Times New Roman"/>
          <w:color w:val="000000"/>
          <w:sz w:val="24"/>
          <w:szCs w:val="24"/>
        </w:rPr>
        <w:t xml:space="preserve"> Series</w:t>
      </w:r>
      <w:r w:rsidR="00270937" w:rsidRPr="00E758DD">
        <w:rPr>
          <w:rFonts w:ascii="Times New Roman" w:hAnsi="Times New Roman" w:cs="Times New Roman"/>
          <w:color w:val="000000"/>
          <w:sz w:val="24"/>
          <w:szCs w:val="24"/>
        </w:rPr>
        <w:t xml:space="preserve"> w</w:t>
      </w:r>
      <w:r w:rsidR="005451C8" w:rsidRPr="00E758DD">
        <w:rPr>
          <w:rFonts w:ascii="Times New Roman" w:hAnsi="Times New Roman" w:cs="Times New Roman"/>
          <w:color w:val="000000"/>
          <w:sz w:val="24"/>
          <w:szCs w:val="24"/>
        </w:rPr>
        <w:t>on</w:t>
      </w:r>
      <w:r w:rsidR="00270937" w:rsidRPr="00E758DD">
        <w:rPr>
          <w:rFonts w:ascii="Times New Roman" w:hAnsi="Times New Roman" w:cs="Times New Roman"/>
          <w:color w:val="000000"/>
          <w:sz w:val="24"/>
          <w:szCs w:val="24"/>
        </w:rPr>
        <w:t xml:space="preserve"> public support and approval, </w:t>
      </w:r>
      <w:r w:rsidR="00F705B4" w:rsidRPr="00E758DD">
        <w:rPr>
          <w:rFonts w:ascii="Times New Roman" w:hAnsi="Times New Roman" w:cs="Times New Roman"/>
          <w:color w:val="000000"/>
          <w:sz w:val="24"/>
          <w:szCs w:val="24"/>
        </w:rPr>
        <w:t>the US Government</w:t>
      </w:r>
      <w:r w:rsidR="00542938" w:rsidRPr="00E758DD">
        <w:rPr>
          <w:rFonts w:ascii="Times New Roman" w:hAnsi="Times New Roman" w:cs="Times New Roman"/>
          <w:color w:val="000000"/>
          <w:sz w:val="24"/>
          <w:szCs w:val="24"/>
        </w:rPr>
        <w:t xml:space="preserve"> enthusiastically adopted</w:t>
      </w:r>
      <w:r w:rsidR="00750963" w:rsidRPr="00E758DD">
        <w:rPr>
          <w:rFonts w:ascii="Times New Roman" w:hAnsi="Times New Roman" w:cs="Times New Roman"/>
          <w:color w:val="000000"/>
          <w:sz w:val="24"/>
          <w:szCs w:val="24"/>
        </w:rPr>
        <w:t xml:space="preserve"> and </w:t>
      </w:r>
      <w:r w:rsidR="00272313" w:rsidRPr="00E758DD">
        <w:rPr>
          <w:rFonts w:ascii="Times New Roman" w:hAnsi="Times New Roman" w:cs="Times New Roman"/>
          <w:color w:val="000000"/>
          <w:sz w:val="24"/>
          <w:szCs w:val="24"/>
        </w:rPr>
        <w:t>utilized</w:t>
      </w:r>
      <w:r w:rsidR="005451C8" w:rsidRPr="00E758DD">
        <w:rPr>
          <w:rFonts w:ascii="Times New Roman" w:hAnsi="Times New Roman" w:cs="Times New Roman"/>
          <w:color w:val="000000"/>
          <w:sz w:val="24"/>
          <w:szCs w:val="24"/>
        </w:rPr>
        <w:t xml:space="preserve"> his work</w:t>
      </w:r>
      <w:r w:rsidR="00F705B4" w:rsidRPr="00E758DD">
        <w:rPr>
          <w:rFonts w:ascii="Times New Roman" w:hAnsi="Times New Roman" w:cs="Times New Roman"/>
          <w:color w:val="000000"/>
          <w:sz w:val="24"/>
          <w:szCs w:val="24"/>
        </w:rPr>
        <w:t xml:space="preserve"> by printing 2.5 million copies</w:t>
      </w:r>
      <w:r w:rsidR="00750963" w:rsidRPr="00E758DD">
        <w:rPr>
          <w:rFonts w:ascii="Times New Roman" w:hAnsi="Times New Roman" w:cs="Times New Roman"/>
          <w:color w:val="000000"/>
          <w:sz w:val="24"/>
          <w:szCs w:val="24"/>
        </w:rPr>
        <w:t xml:space="preserve"> and</w:t>
      </w:r>
      <w:r w:rsidR="00270937" w:rsidRPr="00E758DD">
        <w:rPr>
          <w:rFonts w:ascii="Times New Roman" w:hAnsi="Times New Roman" w:cs="Times New Roman"/>
          <w:color w:val="000000"/>
          <w:sz w:val="24"/>
          <w:szCs w:val="24"/>
        </w:rPr>
        <w:t xml:space="preserve"> </w:t>
      </w:r>
      <w:r w:rsidR="005451C8" w:rsidRPr="00E758DD">
        <w:rPr>
          <w:rFonts w:ascii="Times New Roman" w:hAnsi="Times New Roman" w:cs="Times New Roman"/>
          <w:color w:val="000000"/>
          <w:sz w:val="24"/>
          <w:szCs w:val="24"/>
        </w:rPr>
        <w:t>turning it into</w:t>
      </w:r>
      <w:r w:rsidR="00270937" w:rsidRPr="00E758DD">
        <w:rPr>
          <w:rFonts w:ascii="Times New Roman" w:hAnsi="Times New Roman" w:cs="Times New Roman"/>
          <w:color w:val="000000"/>
          <w:sz w:val="24"/>
          <w:szCs w:val="24"/>
        </w:rPr>
        <w:t xml:space="preserve"> the centerpiece of a massive War bond campaign.</w:t>
      </w:r>
      <w:r w:rsidR="00FC7283" w:rsidRPr="00E758DD">
        <w:rPr>
          <w:rFonts w:ascii="Times New Roman" w:hAnsi="Times New Roman" w:cs="Times New Roman"/>
          <w:color w:val="000000"/>
          <w:sz w:val="24"/>
          <w:szCs w:val="24"/>
        </w:rPr>
        <w:t xml:space="preserve"> Rockwell’s ability to synthesize themes such as nostalgia, utopian scenes from everyday American life and a sense of innocence</w:t>
      </w:r>
      <w:r w:rsidR="00524CA4" w:rsidRPr="00E758DD">
        <w:rPr>
          <w:rFonts w:ascii="Times New Roman" w:hAnsi="Times New Roman" w:cs="Times New Roman"/>
          <w:color w:val="000000"/>
          <w:sz w:val="24"/>
          <w:szCs w:val="24"/>
        </w:rPr>
        <w:t xml:space="preserve"> and simplicity</w:t>
      </w:r>
      <w:r w:rsidR="00FC7283" w:rsidRPr="00E758DD">
        <w:rPr>
          <w:rFonts w:ascii="Times New Roman" w:hAnsi="Times New Roman" w:cs="Times New Roman"/>
          <w:color w:val="000000"/>
          <w:sz w:val="24"/>
          <w:szCs w:val="24"/>
        </w:rPr>
        <w:t xml:space="preserve">, undoubtedly rendered him as America’s most loved illustrator </w:t>
      </w:r>
      <w:r w:rsidR="00524CA4" w:rsidRPr="00E758DD">
        <w:rPr>
          <w:rFonts w:ascii="Times New Roman" w:hAnsi="Times New Roman" w:cs="Times New Roman"/>
          <w:color w:val="000000"/>
          <w:sz w:val="24"/>
          <w:szCs w:val="24"/>
        </w:rPr>
        <w:t>before, during and after WWII</w:t>
      </w:r>
      <w:r w:rsidR="00630768" w:rsidRPr="00E758DD">
        <w:rPr>
          <w:rFonts w:ascii="Times New Roman" w:hAnsi="Times New Roman" w:cs="Times New Roman"/>
          <w:color w:val="000000"/>
          <w:sz w:val="24"/>
          <w:szCs w:val="24"/>
        </w:rPr>
        <w:t xml:space="preserve"> (Heller and Chwast, 2008)</w:t>
      </w:r>
      <w:r w:rsidR="00FC7283" w:rsidRPr="00E758DD">
        <w:rPr>
          <w:rFonts w:ascii="Times New Roman" w:hAnsi="Times New Roman" w:cs="Times New Roman"/>
          <w:color w:val="000000"/>
          <w:sz w:val="24"/>
          <w:szCs w:val="24"/>
        </w:rPr>
        <w:t>.</w:t>
      </w:r>
      <w:r w:rsidR="00524CA4" w:rsidRPr="00E758DD">
        <w:rPr>
          <w:rFonts w:ascii="Times New Roman" w:hAnsi="Times New Roman" w:cs="Times New Roman"/>
          <w:color w:val="000000"/>
          <w:sz w:val="24"/>
          <w:szCs w:val="24"/>
        </w:rPr>
        <w:t xml:space="preserve"> Artzybasheff’s</w:t>
      </w:r>
      <w:r w:rsidR="00D75EDE" w:rsidRPr="00E758DD">
        <w:rPr>
          <w:rFonts w:ascii="Times New Roman" w:hAnsi="Times New Roman" w:cs="Times New Roman"/>
          <w:color w:val="000000"/>
          <w:sz w:val="24"/>
          <w:szCs w:val="24"/>
        </w:rPr>
        <w:t xml:space="preserve"> commercial and particularly propagandistic</w:t>
      </w:r>
      <w:r w:rsidR="00524CA4" w:rsidRPr="00E758DD">
        <w:rPr>
          <w:rFonts w:ascii="Times New Roman" w:hAnsi="Times New Roman" w:cs="Times New Roman"/>
          <w:color w:val="000000"/>
          <w:sz w:val="24"/>
          <w:szCs w:val="24"/>
        </w:rPr>
        <w:t xml:space="preserve"> illustrations in wartime </w:t>
      </w:r>
      <w:r w:rsidR="00075FAC" w:rsidRPr="00E758DD">
        <w:rPr>
          <w:rFonts w:ascii="Times New Roman" w:hAnsi="Times New Roman" w:cs="Times New Roman"/>
          <w:color w:val="000000"/>
          <w:sz w:val="24"/>
          <w:szCs w:val="24"/>
        </w:rPr>
        <w:t xml:space="preserve">retained </w:t>
      </w:r>
      <w:r w:rsidR="00524CA4" w:rsidRPr="00E758DD">
        <w:rPr>
          <w:rFonts w:ascii="Times New Roman" w:hAnsi="Times New Roman" w:cs="Times New Roman"/>
          <w:color w:val="000000"/>
          <w:sz w:val="24"/>
          <w:szCs w:val="24"/>
        </w:rPr>
        <w:t>and</w:t>
      </w:r>
      <w:r w:rsidR="00D75EDE" w:rsidRPr="00E758DD">
        <w:rPr>
          <w:rFonts w:ascii="Times New Roman" w:hAnsi="Times New Roman" w:cs="Times New Roman"/>
          <w:color w:val="000000"/>
          <w:sz w:val="24"/>
          <w:szCs w:val="24"/>
        </w:rPr>
        <w:t xml:space="preserve"> </w:t>
      </w:r>
      <w:r w:rsidR="004539E1" w:rsidRPr="00E758DD">
        <w:rPr>
          <w:rFonts w:ascii="Times New Roman" w:hAnsi="Times New Roman" w:cs="Times New Roman"/>
          <w:color w:val="000000"/>
          <w:sz w:val="24"/>
          <w:szCs w:val="24"/>
        </w:rPr>
        <w:t>underlined the expressionistic and satirical elements of his anthropomorphic style.</w:t>
      </w:r>
      <w:r w:rsidR="004539E1">
        <w:rPr>
          <w:rFonts w:ascii="Times New Roman" w:hAnsi="Times New Roman" w:cs="Times New Roman"/>
          <w:b/>
          <w:color w:val="000000"/>
          <w:sz w:val="24"/>
          <w:szCs w:val="24"/>
        </w:rPr>
        <w:t xml:space="preserve"> </w:t>
      </w:r>
      <w:r w:rsidR="004539E1">
        <w:rPr>
          <w:rFonts w:ascii="Times New Roman" w:hAnsi="Times New Roman" w:cs="Times New Roman"/>
          <w:sz w:val="24"/>
          <w:szCs w:val="24"/>
        </w:rPr>
        <w:t>F</w:t>
      </w:r>
      <w:r>
        <w:rPr>
          <w:rFonts w:ascii="Times New Roman" w:hAnsi="Times New Roman" w:cs="Times New Roman"/>
          <w:sz w:val="24"/>
          <w:szCs w:val="24"/>
        </w:rPr>
        <w:t>or the Wickwire</w:t>
      </w:r>
      <w:r w:rsidR="005150AC">
        <w:rPr>
          <w:rFonts w:ascii="Times New Roman" w:hAnsi="Times New Roman" w:cs="Times New Roman"/>
          <w:sz w:val="24"/>
          <w:szCs w:val="24"/>
        </w:rPr>
        <w:t xml:space="preserve"> Steel</w:t>
      </w:r>
      <w:r>
        <w:rPr>
          <w:rFonts w:ascii="Times New Roman" w:hAnsi="Times New Roman" w:cs="Times New Roman"/>
          <w:sz w:val="24"/>
          <w:szCs w:val="24"/>
        </w:rPr>
        <w:t xml:space="preserve"> </w:t>
      </w:r>
      <w:r w:rsidR="00D75EDE">
        <w:rPr>
          <w:rFonts w:ascii="Times New Roman" w:hAnsi="Times New Roman" w:cs="Times New Roman"/>
          <w:sz w:val="24"/>
          <w:szCs w:val="24"/>
        </w:rPr>
        <w:t>Company</w:t>
      </w:r>
      <w:r w:rsidR="008A24A0">
        <w:rPr>
          <w:rFonts w:ascii="Times New Roman" w:hAnsi="Times New Roman" w:cs="Times New Roman"/>
          <w:sz w:val="24"/>
          <w:szCs w:val="24"/>
        </w:rPr>
        <w:t xml:space="preserve"> </w:t>
      </w:r>
      <w:r w:rsidR="00F63E48">
        <w:rPr>
          <w:rFonts w:ascii="Times New Roman" w:hAnsi="Times New Roman" w:cs="Times New Roman"/>
          <w:sz w:val="24"/>
          <w:szCs w:val="24"/>
        </w:rPr>
        <w:t>he</w:t>
      </w:r>
      <w:r w:rsidR="008A24A0">
        <w:rPr>
          <w:rFonts w:ascii="Times New Roman" w:hAnsi="Times New Roman" w:cs="Times New Roman"/>
          <w:sz w:val="24"/>
          <w:szCs w:val="24"/>
        </w:rPr>
        <w:t xml:space="preserve"> illustrated</w:t>
      </w:r>
      <w:r>
        <w:rPr>
          <w:rFonts w:ascii="Times New Roman" w:hAnsi="Times New Roman" w:cs="Times New Roman"/>
          <w:sz w:val="24"/>
          <w:szCs w:val="24"/>
        </w:rPr>
        <w:t xml:space="preserve"> a</w:t>
      </w:r>
      <w:r>
        <w:rPr>
          <w:rFonts w:ascii="Times New Roman" w:eastAsia="TimesNewRoman" w:hAnsi="Times New Roman" w:cs="Times New Roman"/>
          <w:sz w:val="24"/>
          <w:szCs w:val="24"/>
        </w:rPr>
        <w:t xml:space="preserve">n anthropomorphic character made of wire and springs squeezing the nose of a cartoon depiction of Adolf Hitler, whose arms and legs schematize a swastika. </w:t>
      </w:r>
      <w:r w:rsidR="00FD334E">
        <w:rPr>
          <w:rFonts w:ascii="Times New Roman" w:eastAsia="TimesNewRoman" w:hAnsi="Times New Roman" w:cs="Times New Roman"/>
          <w:sz w:val="24"/>
          <w:szCs w:val="24"/>
        </w:rPr>
        <w:t>Along with heightening the morale-unity of American consumers with the illustration of reliable</w:t>
      </w:r>
      <w:r w:rsidR="0047480C">
        <w:rPr>
          <w:rFonts w:ascii="Times New Roman" w:eastAsia="TimesNewRoman" w:hAnsi="Times New Roman" w:cs="Times New Roman"/>
          <w:sz w:val="24"/>
          <w:szCs w:val="24"/>
        </w:rPr>
        <w:t>, robust and exuberant</w:t>
      </w:r>
      <w:r w:rsidR="00FD334E">
        <w:rPr>
          <w:rFonts w:ascii="Times New Roman" w:eastAsia="TimesNewRoman" w:hAnsi="Times New Roman" w:cs="Times New Roman"/>
          <w:sz w:val="24"/>
          <w:szCs w:val="24"/>
        </w:rPr>
        <w:t xml:space="preserve"> human-like tanks, Artzybasheff attempted to caricature enemy’s armored troops by turning them into comical and ineffective humanized machines. For </w:t>
      </w:r>
      <w:r w:rsidR="00FD334E" w:rsidRPr="00860A5E">
        <w:rPr>
          <w:rFonts w:ascii="Times New Roman" w:eastAsia="TimesNewRoman" w:hAnsi="Times New Roman" w:cs="Times New Roman"/>
          <w:i/>
          <w:sz w:val="24"/>
          <w:szCs w:val="24"/>
        </w:rPr>
        <w:t>Life</w:t>
      </w:r>
      <w:r w:rsidR="00FD334E">
        <w:rPr>
          <w:rFonts w:ascii="Times New Roman" w:eastAsia="TimesNewRoman" w:hAnsi="Times New Roman" w:cs="Times New Roman"/>
          <w:sz w:val="24"/>
          <w:szCs w:val="24"/>
        </w:rPr>
        <w:t xml:space="preserve"> magazine, he portrayed Hitler’s panzer divisions as heavy and sluggish human agents with depressive faces and high-stepping legs. Similarly, the prominent 18-inch guns and 70000 ton displacement (Iacono, 1993) Japanese battleship was pictured and represented as a less than frightening threat. A shark-like prow of the battleship with a bone in its teeth, an anthropomorphic front gun tower with twiddling thumbs and a huge standing iron figure that holds an antenna, easily recognized by American readers as Emperor Hirohito, synthesizes a humorous propagandistic depiction of the enemy in media.</w:t>
      </w:r>
      <w:r w:rsidR="00D73422" w:rsidRPr="00D73422">
        <w:rPr>
          <w:rFonts w:ascii="Times New Roman" w:eastAsia="TimesNewRoman" w:hAnsi="Times New Roman" w:cs="Times New Roman"/>
          <w:b/>
          <w:sz w:val="24"/>
          <w:szCs w:val="24"/>
        </w:rPr>
        <w:t xml:space="preserve"> </w:t>
      </w:r>
      <w:r w:rsidR="00190BE2" w:rsidRPr="00E758DD">
        <w:rPr>
          <w:rFonts w:ascii="Times New Roman" w:eastAsia="TimesNewRoman" w:hAnsi="Times New Roman" w:cs="Times New Roman"/>
          <w:sz w:val="24"/>
          <w:szCs w:val="24"/>
        </w:rPr>
        <w:t>These comic and satirical illustrations of the enemy had such</w:t>
      </w:r>
      <w:r w:rsidR="00D73422" w:rsidRPr="00E758DD">
        <w:rPr>
          <w:rFonts w:ascii="Times New Roman" w:eastAsia="TimesNewRoman" w:hAnsi="Times New Roman" w:cs="Times New Roman"/>
          <w:sz w:val="24"/>
          <w:szCs w:val="24"/>
        </w:rPr>
        <w:t xml:space="preserve"> emotional impact and success </w:t>
      </w:r>
      <w:r w:rsidR="00190BE2" w:rsidRPr="00E758DD">
        <w:rPr>
          <w:rFonts w:ascii="Times New Roman" w:eastAsia="TimesNewRoman" w:hAnsi="Times New Roman" w:cs="Times New Roman"/>
          <w:sz w:val="24"/>
          <w:szCs w:val="24"/>
        </w:rPr>
        <w:t>that</w:t>
      </w:r>
      <w:r w:rsidR="00D22C6D" w:rsidRPr="00E758DD">
        <w:rPr>
          <w:rFonts w:ascii="Times New Roman" w:eastAsia="TimesNewRoman" w:hAnsi="Times New Roman" w:cs="Times New Roman"/>
          <w:sz w:val="24"/>
          <w:szCs w:val="24"/>
        </w:rPr>
        <w:t xml:space="preserve"> they</w:t>
      </w:r>
      <w:r w:rsidR="00D73422" w:rsidRPr="00E758DD">
        <w:rPr>
          <w:rFonts w:ascii="Times New Roman" w:eastAsia="TimesNewRoman" w:hAnsi="Times New Roman" w:cs="Times New Roman"/>
          <w:sz w:val="24"/>
          <w:szCs w:val="24"/>
        </w:rPr>
        <w:t xml:space="preserve"> prompt</w:t>
      </w:r>
      <w:r w:rsidR="00190BE2" w:rsidRPr="00E758DD">
        <w:rPr>
          <w:rFonts w:ascii="Times New Roman" w:eastAsia="TimesNewRoman" w:hAnsi="Times New Roman" w:cs="Times New Roman"/>
          <w:sz w:val="24"/>
          <w:szCs w:val="24"/>
        </w:rPr>
        <w:t xml:space="preserve">ed several units of the American Army and Navy to ask Artzybasheff to </w:t>
      </w:r>
      <w:r w:rsidR="00D22C6D" w:rsidRPr="00E758DD">
        <w:rPr>
          <w:rFonts w:ascii="Times New Roman" w:eastAsia="TimesNewRoman" w:hAnsi="Times New Roman" w:cs="Times New Roman"/>
          <w:sz w:val="24"/>
          <w:szCs w:val="24"/>
        </w:rPr>
        <w:t>design</w:t>
      </w:r>
      <w:r w:rsidR="00190BE2" w:rsidRPr="00E758DD">
        <w:rPr>
          <w:rFonts w:ascii="Times New Roman" w:eastAsia="TimesNewRoman" w:hAnsi="Times New Roman" w:cs="Times New Roman"/>
          <w:sz w:val="24"/>
          <w:szCs w:val="24"/>
        </w:rPr>
        <w:t xml:space="preserve"> clear and emblematic military insignias</w:t>
      </w:r>
      <w:r w:rsidR="00D22C6D" w:rsidRPr="00E758DD">
        <w:rPr>
          <w:rFonts w:ascii="Times New Roman" w:eastAsia="TimesNewRoman" w:hAnsi="Times New Roman" w:cs="Times New Roman"/>
          <w:sz w:val="24"/>
          <w:szCs w:val="24"/>
        </w:rPr>
        <w:t xml:space="preserve"> </w:t>
      </w:r>
      <w:r w:rsidR="00190BE2" w:rsidRPr="00E758DD">
        <w:rPr>
          <w:rFonts w:ascii="Times New Roman" w:eastAsia="TimesNewRoman" w:hAnsi="Times New Roman" w:cs="Times New Roman"/>
          <w:sz w:val="24"/>
          <w:szCs w:val="24"/>
        </w:rPr>
        <w:t xml:space="preserve">(Heller, 2002). </w:t>
      </w:r>
      <w:r w:rsidR="00D73422" w:rsidRPr="00E758DD">
        <w:rPr>
          <w:rFonts w:ascii="Times New Roman" w:eastAsia="TimesNewRoman" w:hAnsi="Times New Roman" w:cs="Times New Roman"/>
          <w:sz w:val="24"/>
          <w:szCs w:val="24"/>
        </w:rPr>
        <w:t xml:space="preserve">   </w:t>
      </w:r>
    </w:p>
    <w:p w:rsidR="00D73422" w:rsidRPr="00E758DD" w:rsidRDefault="00D73422" w:rsidP="0011281C">
      <w:pPr>
        <w:autoSpaceDE w:val="0"/>
        <w:autoSpaceDN w:val="0"/>
        <w:adjustRightInd w:val="0"/>
        <w:spacing w:after="0" w:line="480" w:lineRule="auto"/>
        <w:jc w:val="both"/>
        <w:rPr>
          <w:rFonts w:ascii="Times New Roman" w:eastAsia="TimesNewRoman" w:hAnsi="Times New Roman" w:cs="Times New Roman"/>
          <w:sz w:val="24"/>
          <w:szCs w:val="24"/>
        </w:rPr>
      </w:pPr>
    </w:p>
    <w:p w:rsidR="002719B2" w:rsidRPr="00A570F2" w:rsidRDefault="00437259" w:rsidP="00F93BAB">
      <w:pPr>
        <w:autoSpaceDE w:val="0"/>
        <w:autoSpaceDN w:val="0"/>
        <w:adjustRightInd w:val="0"/>
        <w:spacing w:after="0" w:line="480" w:lineRule="auto"/>
        <w:jc w:val="both"/>
        <w:rPr>
          <w:rFonts w:ascii="Times New Roman" w:eastAsia="TimesNewRoman" w:hAnsi="Times New Roman" w:cs="Times New Roman"/>
          <w:b/>
          <w:sz w:val="24"/>
          <w:szCs w:val="24"/>
        </w:rPr>
      </w:pPr>
      <w:r w:rsidRPr="00E758DD">
        <w:rPr>
          <w:rFonts w:ascii="Times New Roman" w:eastAsia="TimesNewRoman" w:hAnsi="Times New Roman" w:cs="Times New Roman"/>
          <w:sz w:val="24"/>
          <w:szCs w:val="24"/>
        </w:rPr>
        <w:t>Adopting a far more realistic style, Artzybasheff portrayed Hitler’s face with an off-centered X scratched on it immediately after Hitler’s suicide in 1945 for the cover of Time magazine (Foertsch, 2008).</w:t>
      </w:r>
      <w:r w:rsidR="004A1133" w:rsidRPr="00437259">
        <w:rPr>
          <w:rFonts w:ascii="Times New Roman" w:eastAsia="TimesNewRoman" w:hAnsi="Times New Roman" w:cs="Times New Roman"/>
          <w:b/>
          <w:sz w:val="24"/>
          <w:szCs w:val="24"/>
        </w:rPr>
        <w:t xml:space="preserve"> </w:t>
      </w:r>
      <w:r w:rsidR="00FD334E">
        <w:rPr>
          <w:rFonts w:ascii="Times New Roman" w:eastAsia="TimesNewRoman" w:hAnsi="Times New Roman" w:cs="Times New Roman"/>
          <w:sz w:val="24"/>
          <w:szCs w:val="24"/>
        </w:rPr>
        <w:t xml:space="preserve">Being capable of adapting to different styles and work tasks, </w:t>
      </w:r>
      <w:r w:rsidR="00560FFC">
        <w:rPr>
          <w:rFonts w:ascii="Times New Roman" w:eastAsia="TimesNewRoman" w:hAnsi="Times New Roman" w:cs="Times New Roman"/>
          <w:sz w:val="24"/>
          <w:szCs w:val="24"/>
        </w:rPr>
        <w:t xml:space="preserve">he </w:t>
      </w:r>
      <w:r w:rsidR="00FD334E">
        <w:rPr>
          <w:rFonts w:ascii="Times New Roman" w:eastAsia="TimesNewRoman" w:hAnsi="Times New Roman" w:cs="Times New Roman"/>
          <w:sz w:val="24"/>
          <w:szCs w:val="24"/>
        </w:rPr>
        <w:t>became advisor to US Department of State and Psychological Warfare Branch, institutions heavily involved into the marketing of national policies and war propaganda.</w:t>
      </w:r>
      <w:r w:rsidR="00075FAC">
        <w:rPr>
          <w:rFonts w:ascii="Times New Roman" w:eastAsia="TimesNewRoman" w:hAnsi="Times New Roman" w:cs="Times New Roman"/>
          <w:sz w:val="24"/>
          <w:szCs w:val="24"/>
        </w:rPr>
        <w:t xml:space="preserve"> </w:t>
      </w:r>
      <w:r w:rsidR="00112112" w:rsidRPr="00E758DD">
        <w:rPr>
          <w:rFonts w:ascii="Times New Roman" w:eastAsia="TimesNewRoman" w:hAnsi="Times New Roman" w:cs="Times New Roman"/>
          <w:sz w:val="24"/>
          <w:szCs w:val="24"/>
        </w:rPr>
        <w:t>The war had</w:t>
      </w:r>
      <w:r w:rsidR="001E4D1B" w:rsidRPr="00E758DD">
        <w:rPr>
          <w:rFonts w:ascii="Times New Roman" w:eastAsia="TimesNewRoman" w:hAnsi="Times New Roman" w:cs="Times New Roman"/>
          <w:sz w:val="24"/>
          <w:szCs w:val="24"/>
        </w:rPr>
        <w:t xml:space="preserve"> been a period of active political involvement both for Artzybasheff and his wife</w:t>
      </w:r>
      <w:r w:rsidR="00964299" w:rsidRPr="00E758DD">
        <w:rPr>
          <w:rFonts w:ascii="Times New Roman" w:eastAsia="TimesNewRoman" w:hAnsi="Times New Roman" w:cs="Times New Roman"/>
          <w:sz w:val="24"/>
          <w:szCs w:val="24"/>
        </w:rPr>
        <w:t>,</w:t>
      </w:r>
      <w:r w:rsidR="001E4D1B" w:rsidRPr="00E758DD">
        <w:rPr>
          <w:rFonts w:ascii="Times New Roman" w:eastAsia="TimesNewRoman" w:hAnsi="Times New Roman" w:cs="Times New Roman"/>
          <w:sz w:val="24"/>
          <w:szCs w:val="24"/>
        </w:rPr>
        <w:t xml:space="preserve"> who was employed as recruitment chairman in the Manhattan Volunteer Office of Civilian Defense.</w:t>
      </w:r>
      <w:r w:rsidR="00964299" w:rsidRPr="00E758DD">
        <w:rPr>
          <w:rFonts w:ascii="Times New Roman" w:eastAsia="TimesNewRoman" w:hAnsi="Times New Roman" w:cs="Times New Roman"/>
          <w:sz w:val="24"/>
          <w:szCs w:val="24"/>
        </w:rPr>
        <w:t xml:space="preserve"> Artzybasheff had been one of the </w:t>
      </w:r>
      <w:r w:rsidR="00712A40" w:rsidRPr="00E758DD">
        <w:rPr>
          <w:rFonts w:ascii="Times New Roman" w:eastAsia="TimesNewRoman" w:hAnsi="Times New Roman" w:cs="Times New Roman"/>
          <w:sz w:val="24"/>
          <w:szCs w:val="24"/>
        </w:rPr>
        <w:t xml:space="preserve">founding members and signatories </w:t>
      </w:r>
      <w:r w:rsidR="00517BF7" w:rsidRPr="00E758DD">
        <w:rPr>
          <w:rFonts w:ascii="Times New Roman" w:eastAsia="TimesNewRoman" w:hAnsi="Times New Roman" w:cs="Times New Roman"/>
          <w:sz w:val="24"/>
          <w:szCs w:val="24"/>
        </w:rPr>
        <w:t>in establishing the ‘Legion for American Unity’ in</w:t>
      </w:r>
      <w:r w:rsidR="005C05D8" w:rsidRPr="00E758DD">
        <w:rPr>
          <w:rFonts w:ascii="Times New Roman" w:eastAsia="TimesNewRoman" w:hAnsi="Times New Roman" w:cs="Times New Roman"/>
          <w:sz w:val="24"/>
          <w:szCs w:val="24"/>
        </w:rPr>
        <w:t xml:space="preserve"> </w:t>
      </w:r>
      <w:r w:rsidR="00517BF7" w:rsidRPr="00E758DD">
        <w:rPr>
          <w:rFonts w:ascii="Times New Roman" w:eastAsia="TimesNewRoman" w:hAnsi="Times New Roman" w:cs="Times New Roman"/>
          <w:sz w:val="24"/>
          <w:szCs w:val="24"/>
        </w:rPr>
        <w:t>1941, as a ‘non profit, non political organization of naturalized and first generation American citizens dedicated to the Cause of Freedom’ (New York Times, 1941).</w:t>
      </w:r>
      <w:r w:rsidR="0011281C" w:rsidRPr="00E758DD">
        <w:rPr>
          <w:rFonts w:ascii="Times New Roman" w:eastAsia="TimesNewRoman" w:hAnsi="Times New Roman" w:cs="Times New Roman"/>
          <w:sz w:val="24"/>
          <w:szCs w:val="24"/>
        </w:rPr>
        <w:t xml:space="preserve"> </w:t>
      </w:r>
      <w:r w:rsidR="00560FFC" w:rsidRPr="00E758DD">
        <w:rPr>
          <w:rFonts w:ascii="Times New Roman" w:eastAsia="TimesNewRoman" w:hAnsi="Times New Roman" w:cs="Times New Roman"/>
          <w:sz w:val="24"/>
          <w:szCs w:val="24"/>
        </w:rPr>
        <w:t>T</w:t>
      </w:r>
      <w:r w:rsidR="0011281C" w:rsidRPr="00E758DD">
        <w:rPr>
          <w:rFonts w:ascii="Times New Roman" w:eastAsia="TimesNewRoman" w:hAnsi="Times New Roman" w:cs="Times New Roman"/>
          <w:sz w:val="24"/>
          <w:szCs w:val="24"/>
        </w:rPr>
        <w:t xml:space="preserve">he prime objective of the Legion was “to unite American citizens of foreign birth so as to support and encourage decisive action in defense of the United States and to </w:t>
      </w:r>
      <w:r w:rsidR="0011281C" w:rsidRPr="00E758DD">
        <w:rPr>
          <w:rFonts w:ascii="Times New Roman" w:hAnsi="Times New Roman" w:cs="Times New Roman"/>
          <w:color w:val="000000" w:themeColor="text1"/>
          <w:sz w:val="24"/>
          <w:szCs w:val="24"/>
        </w:rPr>
        <w:t>insure the victory of the democracies over the totalitarian</w:t>
      </w:r>
      <w:r w:rsidR="0011281C" w:rsidRPr="00E758DD">
        <w:rPr>
          <w:rFonts w:ascii="Times New Roman" w:eastAsia="TimesNewRoman" w:hAnsi="Times New Roman" w:cs="Times New Roman"/>
          <w:sz w:val="24"/>
          <w:szCs w:val="24"/>
        </w:rPr>
        <w:t xml:space="preserve"> </w:t>
      </w:r>
      <w:r w:rsidR="0011281C" w:rsidRPr="00E758DD">
        <w:rPr>
          <w:rFonts w:ascii="Times New Roman" w:hAnsi="Times New Roman" w:cs="Times New Roman"/>
          <w:color w:val="000000" w:themeColor="text1"/>
          <w:sz w:val="24"/>
          <w:szCs w:val="24"/>
        </w:rPr>
        <w:t>Axis</w:t>
      </w:r>
      <w:r w:rsidR="00DC5A22" w:rsidRPr="00E758DD">
        <w:rPr>
          <w:rFonts w:ascii="Times New Roman" w:hAnsi="Times New Roman" w:cs="Times New Roman"/>
          <w:color w:val="000000" w:themeColor="text1"/>
          <w:sz w:val="24"/>
          <w:szCs w:val="24"/>
        </w:rPr>
        <w:t>”</w:t>
      </w:r>
      <w:r w:rsidR="0011281C" w:rsidRPr="00E758DD">
        <w:rPr>
          <w:rFonts w:ascii="Times New Roman" w:hAnsi="Times New Roman" w:cs="Times New Roman"/>
          <w:color w:val="000000" w:themeColor="text1"/>
          <w:sz w:val="24"/>
          <w:szCs w:val="24"/>
        </w:rPr>
        <w:t xml:space="preserve"> (</w:t>
      </w:r>
      <w:r w:rsidR="006F2C7E" w:rsidRPr="00E758DD">
        <w:rPr>
          <w:rFonts w:ascii="Times New Roman" w:eastAsia="TimesNewRoman" w:hAnsi="Times New Roman" w:cs="Times New Roman"/>
          <w:sz w:val="24"/>
          <w:szCs w:val="24"/>
        </w:rPr>
        <w:t>New York Times, 1941</w:t>
      </w:r>
      <w:r w:rsidR="0011281C" w:rsidRPr="00E758DD">
        <w:rPr>
          <w:rFonts w:ascii="Times New Roman" w:hAnsi="Times New Roman" w:cs="Times New Roman"/>
          <w:color w:val="000000" w:themeColor="text1"/>
          <w:sz w:val="24"/>
          <w:szCs w:val="24"/>
        </w:rPr>
        <w:t>).</w:t>
      </w:r>
      <w:r w:rsidR="001A5B1C" w:rsidRPr="00E758DD">
        <w:rPr>
          <w:rFonts w:ascii="Times New Roman" w:hAnsi="Times New Roman" w:cs="Times New Roman"/>
          <w:color w:val="000000" w:themeColor="text1"/>
          <w:sz w:val="24"/>
          <w:szCs w:val="24"/>
        </w:rPr>
        <w:t xml:space="preserve"> The Legion </w:t>
      </w:r>
      <w:r w:rsidR="000C57E5" w:rsidRPr="00E758DD">
        <w:rPr>
          <w:rFonts w:ascii="Times New Roman" w:hAnsi="Times New Roman" w:cs="Times New Roman"/>
          <w:color w:val="000000" w:themeColor="text1"/>
          <w:sz w:val="24"/>
          <w:szCs w:val="24"/>
        </w:rPr>
        <w:t>aimed</w:t>
      </w:r>
      <w:r w:rsidR="001A5B1C" w:rsidRPr="00E758DD">
        <w:rPr>
          <w:rFonts w:ascii="Times New Roman" w:hAnsi="Times New Roman" w:cs="Times New Roman"/>
          <w:color w:val="000000" w:themeColor="text1"/>
          <w:sz w:val="24"/>
          <w:szCs w:val="24"/>
        </w:rPr>
        <w:t xml:space="preserve"> to arouse awareness against the Axis propaganda that sought to divide and promote ethnic group hostility in the United States and it was formed by an intriguing amalgamation of several prominent first generation immigrants </w:t>
      </w:r>
      <w:r w:rsidR="00966B4C" w:rsidRPr="00E758DD">
        <w:rPr>
          <w:rFonts w:ascii="Times New Roman" w:hAnsi="Times New Roman" w:cs="Times New Roman"/>
          <w:color w:val="000000" w:themeColor="text1"/>
          <w:sz w:val="24"/>
          <w:szCs w:val="24"/>
        </w:rPr>
        <w:t>stemming</w:t>
      </w:r>
      <w:r w:rsidR="00140F61" w:rsidRPr="00E758DD">
        <w:rPr>
          <w:rFonts w:ascii="Times New Roman" w:hAnsi="Times New Roman" w:cs="Times New Roman"/>
          <w:color w:val="000000" w:themeColor="text1"/>
          <w:sz w:val="24"/>
          <w:szCs w:val="24"/>
        </w:rPr>
        <w:t xml:space="preserve"> </w:t>
      </w:r>
      <w:r w:rsidR="00966B4C" w:rsidRPr="00E758DD">
        <w:rPr>
          <w:rFonts w:ascii="Times New Roman" w:hAnsi="Times New Roman" w:cs="Times New Roman"/>
          <w:color w:val="000000" w:themeColor="text1"/>
          <w:sz w:val="24"/>
          <w:szCs w:val="24"/>
        </w:rPr>
        <w:t xml:space="preserve">from </w:t>
      </w:r>
      <w:r w:rsidR="00140F61" w:rsidRPr="00E758DD">
        <w:rPr>
          <w:rFonts w:ascii="Times New Roman" w:hAnsi="Times New Roman" w:cs="Times New Roman"/>
          <w:color w:val="000000" w:themeColor="text1"/>
          <w:sz w:val="24"/>
          <w:szCs w:val="24"/>
        </w:rPr>
        <w:t>various professional fields such as</w:t>
      </w:r>
      <w:r w:rsidR="003B0AEE" w:rsidRPr="00E758DD">
        <w:rPr>
          <w:rFonts w:ascii="Times New Roman" w:hAnsi="Times New Roman" w:cs="Times New Roman"/>
          <w:color w:val="000000" w:themeColor="text1"/>
          <w:sz w:val="24"/>
          <w:szCs w:val="24"/>
        </w:rPr>
        <w:t xml:space="preserve"> the</w:t>
      </w:r>
      <w:r w:rsidR="00140F61" w:rsidRPr="00E758DD">
        <w:rPr>
          <w:rFonts w:ascii="Times New Roman" w:hAnsi="Times New Roman" w:cs="Times New Roman"/>
          <w:color w:val="000000" w:themeColor="text1"/>
          <w:sz w:val="24"/>
          <w:szCs w:val="24"/>
        </w:rPr>
        <w:t xml:space="preserve"> academia and sciences, public administration and the</w:t>
      </w:r>
      <w:r w:rsidR="003B0AEE" w:rsidRPr="00E758DD">
        <w:rPr>
          <w:rFonts w:ascii="Times New Roman" w:hAnsi="Times New Roman" w:cs="Times New Roman"/>
          <w:color w:val="000000" w:themeColor="text1"/>
          <w:sz w:val="24"/>
          <w:szCs w:val="24"/>
        </w:rPr>
        <w:t xml:space="preserve"> </w:t>
      </w:r>
      <w:r w:rsidR="00966B4C" w:rsidRPr="00E758DD">
        <w:rPr>
          <w:rFonts w:ascii="Times New Roman" w:hAnsi="Times New Roman" w:cs="Times New Roman"/>
          <w:color w:val="000000" w:themeColor="text1"/>
          <w:sz w:val="24"/>
          <w:szCs w:val="24"/>
        </w:rPr>
        <w:t>arts.</w:t>
      </w:r>
      <w:r w:rsidR="00A570F2" w:rsidRPr="00E758DD">
        <w:rPr>
          <w:rFonts w:ascii="Times New Roman" w:hAnsi="Times New Roman" w:cs="Times New Roman"/>
          <w:color w:val="000000" w:themeColor="text1"/>
          <w:sz w:val="24"/>
          <w:szCs w:val="24"/>
        </w:rPr>
        <w:t xml:space="preserve"> </w:t>
      </w:r>
      <w:r w:rsidR="007A4281" w:rsidRPr="00E758DD">
        <w:rPr>
          <w:rFonts w:ascii="Times New Roman" w:eastAsia="TimesNewRoman" w:hAnsi="Times New Roman" w:cs="Times New Roman"/>
          <w:sz w:val="24"/>
          <w:szCs w:val="24"/>
        </w:rPr>
        <w:t>Moreover</w:t>
      </w:r>
      <w:r w:rsidR="00B50CDE" w:rsidRPr="00E758DD">
        <w:rPr>
          <w:rFonts w:ascii="Times New Roman" w:eastAsia="TimesNewRoman" w:hAnsi="Times New Roman" w:cs="Times New Roman"/>
          <w:sz w:val="24"/>
          <w:szCs w:val="24"/>
        </w:rPr>
        <w:t xml:space="preserve"> and </w:t>
      </w:r>
      <w:r w:rsidR="00C62601" w:rsidRPr="00E758DD">
        <w:rPr>
          <w:rFonts w:ascii="Times New Roman" w:eastAsia="TimesNewRoman" w:hAnsi="Times New Roman" w:cs="Times New Roman"/>
          <w:sz w:val="24"/>
          <w:szCs w:val="24"/>
        </w:rPr>
        <w:t>moving away from</w:t>
      </w:r>
      <w:r w:rsidR="00B50CDE" w:rsidRPr="00E758DD">
        <w:rPr>
          <w:rFonts w:ascii="Times New Roman" w:eastAsia="TimesNewRoman" w:hAnsi="Times New Roman" w:cs="Times New Roman"/>
          <w:sz w:val="24"/>
          <w:szCs w:val="24"/>
        </w:rPr>
        <w:t xml:space="preserve"> his anthropomorphic </w:t>
      </w:r>
      <w:r w:rsidR="007B4B09" w:rsidRPr="00E758DD">
        <w:rPr>
          <w:rFonts w:ascii="Times New Roman" w:eastAsia="TimesNewRoman" w:hAnsi="Times New Roman" w:cs="Times New Roman"/>
          <w:sz w:val="24"/>
          <w:szCs w:val="24"/>
        </w:rPr>
        <w:t>illustrations</w:t>
      </w:r>
      <w:r w:rsidR="00B50CDE" w:rsidRPr="00E758DD">
        <w:rPr>
          <w:rFonts w:ascii="Times New Roman" w:eastAsia="TimesNewRoman" w:hAnsi="Times New Roman" w:cs="Times New Roman"/>
          <w:sz w:val="24"/>
          <w:szCs w:val="24"/>
        </w:rPr>
        <w:t xml:space="preserve">, he designed for </w:t>
      </w:r>
      <w:r w:rsidR="00E064CD" w:rsidRPr="00E758DD">
        <w:rPr>
          <w:rFonts w:ascii="Times New Roman" w:eastAsia="TimesNewRoman" w:hAnsi="Times New Roman" w:cs="Times New Roman"/>
          <w:sz w:val="24"/>
          <w:szCs w:val="24"/>
        </w:rPr>
        <w:t xml:space="preserve">the </w:t>
      </w:r>
      <w:r w:rsidR="00D6215D" w:rsidRPr="00E758DD">
        <w:rPr>
          <w:rFonts w:ascii="Times New Roman" w:eastAsia="TimesNewRoman" w:hAnsi="Times New Roman" w:cs="Times New Roman"/>
          <w:sz w:val="24"/>
          <w:szCs w:val="24"/>
        </w:rPr>
        <w:t>State Department</w:t>
      </w:r>
      <w:r w:rsidR="00B50CDE" w:rsidRPr="00E758DD">
        <w:rPr>
          <w:rFonts w:ascii="Times New Roman" w:eastAsia="TimesNewRoman" w:hAnsi="Times New Roman" w:cs="Times New Roman"/>
          <w:sz w:val="24"/>
          <w:szCs w:val="24"/>
        </w:rPr>
        <w:t xml:space="preserve"> a detailed military map of China’s main road</w:t>
      </w:r>
      <w:r w:rsidR="00475C5C" w:rsidRPr="00E758DD">
        <w:rPr>
          <w:rFonts w:ascii="Times New Roman" w:eastAsia="TimesNewRoman" w:hAnsi="Times New Roman" w:cs="Times New Roman"/>
          <w:sz w:val="24"/>
          <w:szCs w:val="24"/>
        </w:rPr>
        <w:t>s</w:t>
      </w:r>
      <w:r w:rsidR="00B50CDE" w:rsidRPr="00E758DD">
        <w:rPr>
          <w:rFonts w:ascii="Times New Roman" w:eastAsia="TimesNewRoman" w:hAnsi="Times New Roman" w:cs="Times New Roman"/>
          <w:sz w:val="24"/>
          <w:szCs w:val="24"/>
        </w:rPr>
        <w:t xml:space="preserve"> and rivers, with emphasis on the areas under Japanese control and </w:t>
      </w:r>
      <w:r w:rsidR="00E064CD" w:rsidRPr="00E758DD">
        <w:rPr>
          <w:rFonts w:ascii="Times New Roman" w:eastAsia="TimesNewRoman" w:hAnsi="Times New Roman" w:cs="Times New Roman"/>
          <w:sz w:val="24"/>
          <w:szCs w:val="24"/>
        </w:rPr>
        <w:t>informational diagrams about the</w:t>
      </w:r>
      <w:r w:rsidR="00B50CDE" w:rsidRPr="00E758DD">
        <w:rPr>
          <w:rFonts w:ascii="Times New Roman" w:eastAsia="TimesNewRoman" w:hAnsi="Times New Roman" w:cs="Times New Roman"/>
          <w:sz w:val="24"/>
          <w:szCs w:val="24"/>
        </w:rPr>
        <w:t xml:space="preserve"> existing supply chain systems </w:t>
      </w:r>
      <w:r w:rsidR="00D07AAF" w:rsidRPr="00E758DD">
        <w:rPr>
          <w:rFonts w:ascii="Times New Roman" w:eastAsia="TimesNewRoman" w:hAnsi="Times New Roman" w:cs="Times New Roman"/>
          <w:sz w:val="24"/>
          <w:szCs w:val="24"/>
        </w:rPr>
        <w:t>for</w:t>
      </w:r>
      <w:r w:rsidR="00B50CDE" w:rsidRPr="00E758DD">
        <w:rPr>
          <w:rFonts w:ascii="Times New Roman" w:eastAsia="TimesNewRoman" w:hAnsi="Times New Roman" w:cs="Times New Roman"/>
          <w:sz w:val="24"/>
          <w:szCs w:val="24"/>
        </w:rPr>
        <w:t xml:space="preserve"> oil, food and other natural resources.</w:t>
      </w:r>
      <w:r w:rsidR="003A7009" w:rsidRPr="00E758DD">
        <w:rPr>
          <w:rFonts w:ascii="Times New Roman" w:eastAsia="TimesNewRoman" w:hAnsi="Times New Roman" w:cs="Times New Roman"/>
          <w:sz w:val="24"/>
          <w:szCs w:val="24"/>
        </w:rPr>
        <w:t xml:space="preserve"> A</w:t>
      </w:r>
      <w:r w:rsidR="00D6215D" w:rsidRPr="00E758DD">
        <w:rPr>
          <w:rFonts w:ascii="Times New Roman" w:eastAsia="TimesNewRoman" w:hAnsi="Times New Roman" w:cs="Times New Roman"/>
          <w:sz w:val="24"/>
          <w:szCs w:val="24"/>
        </w:rPr>
        <w:t>cting as geographer for the U.S Army Training Command, Artzybasheff</w:t>
      </w:r>
      <w:r w:rsidR="003A7009" w:rsidRPr="00E758DD">
        <w:rPr>
          <w:rFonts w:ascii="Times New Roman" w:eastAsia="TimesNewRoman" w:hAnsi="Times New Roman" w:cs="Times New Roman"/>
          <w:sz w:val="24"/>
          <w:szCs w:val="24"/>
        </w:rPr>
        <w:t xml:space="preserve"> also</w:t>
      </w:r>
      <w:r w:rsidR="00D6215D" w:rsidRPr="00E758DD">
        <w:rPr>
          <w:rFonts w:ascii="Times New Roman" w:eastAsia="TimesNewRoman" w:hAnsi="Times New Roman" w:cs="Times New Roman"/>
          <w:sz w:val="24"/>
          <w:szCs w:val="24"/>
        </w:rPr>
        <w:t xml:space="preserve"> produced a sophisticated atlas and visually useful diagrams for military operations in Europe.</w:t>
      </w:r>
      <w:r w:rsidR="002719B2">
        <w:rPr>
          <w:rFonts w:ascii="Times New Roman" w:eastAsia="TimesNewRoman" w:hAnsi="Times New Roman" w:cs="Times New Roman"/>
          <w:b/>
          <w:sz w:val="24"/>
          <w:szCs w:val="24"/>
        </w:rPr>
        <w:t xml:space="preserve"> </w:t>
      </w:r>
    </w:p>
    <w:p w:rsidR="004A1133" w:rsidRPr="00CC12EE" w:rsidRDefault="004A1133" w:rsidP="00FD334E">
      <w:pPr>
        <w:autoSpaceDE w:val="0"/>
        <w:autoSpaceDN w:val="0"/>
        <w:adjustRightInd w:val="0"/>
        <w:spacing w:after="0" w:line="480" w:lineRule="auto"/>
        <w:jc w:val="both"/>
        <w:rPr>
          <w:rFonts w:ascii="Times New Roman" w:eastAsia="TimesNewRoman" w:hAnsi="Times New Roman" w:cs="Times New Roman"/>
          <w:b/>
          <w:i/>
          <w:sz w:val="24"/>
          <w:szCs w:val="24"/>
        </w:rPr>
      </w:pPr>
    </w:p>
    <w:p w:rsidR="00CC12EE" w:rsidRPr="00E758DD" w:rsidRDefault="00E8798F"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CC12EE">
        <w:rPr>
          <w:rFonts w:ascii="Times New Roman" w:eastAsia="TimesNewRoman" w:hAnsi="Times New Roman" w:cs="Times New Roman"/>
          <w:sz w:val="24"/>
          <w:szCs w:val="24"/>
        </w:rPr>
        <w:t>Although nowadays the term propaganda carries a depreciatory tone as a form of unethical</w:t>
      </w:r>
      <w:r>
        <w:rPr>
          <w:rFonts w:ascii="Times New Roman" w:eastAsia="TimesNewRoman" w:hAnsi="Times New Roman" w:cs="Times New Roman"/>
          <w:sz w:val="24"/>
          <w:szCs w:val="24"/>
        </w:rPr>
        <w:t xml:space="preserve"> persuasion and manipulation of the masses, deeply stigmatized by Nazi’s advanced techniques </w:t>
      </w:r>
      <w:r w:rsidRPr="00F66379">
        <w:rPr>
          <w:rFonts w:ascii="Times New Roman" w:eastAsia="TimesNewRoman" w:hAnsi="Times New Roman" w:cs="Times New Roman"/>
          <w:sz w:val="24"/>
          <w:szCs w:val="24"/>
        </w:rPr>
        <w:t>(</w:t>
      </w:r>
      <w:r w:rsidRPr="00F66379">
        <w:rPr>
          <w:rStyle w:val="medium-font"/>
          <w:rFonts w:ascii="Times New Roman" w:hAnsi="Times New Roman" w:cs="Times New Roman"/>
          <w:sz w:val="24"/>
          <w:szCs w:val="24"/>
        </w:rPr>
        <w:t>O'Shaughnessy</w:t>
      </w:r>
      <w:r w:rsidRPr="006A42D0">
        <w:rPr>
          <w:rFonts w:ascii="Times New Roman" w:eastAsia="TimesNewRoman" w:hAnsi="Times New Roman" w:cs="Times New Roman"/>
          <w:sz w:val="24"/>
          <w:szCs w:val="24"/>
        </w:rPr>
        <w:t>, 2009)</w:t>
      </w:r>
      <w:r>
        <w:rPr>
          <w:rFonts w:ascii="Times New Roman" w:eastAsia="TimesNewRoman" w:hAnsi="Times New Roman" w:cs="Times New Roman"/>
          <w:sz w:val="24"/>
          <w:szCs w:val="24"/>
        </w:rPr>
        <w:t xml:space="preserve">; in wartime it was widely accepted as an essential and advanced applied science directed towards the achievement of national and public goals. </w:t>
      </w:r>
      <w:r w:rsidR="00FD334E">
        <w:rPr>
          <w:rFonts w:ascii="Times New Roman" w:eastAsia="TimesNewRoman" w:hAnsi="Times New Roman" w:cs="Times New Roman"/>
          <w:sz w:val="24"/>
          <w:szCs w:val="24"/>
        </w:rPr>
        <w:t>Directly involved in psychological warfare and effective marketing policies, Artzybasheff embraced propagandistic aims but simultaneously, via his optimistic and humor</w:t>
      </w:r>
      <w:r w:rsidR="008E2110">
        <w:rPr>
          <w:rFonts w:ascii="Times New Roman" w:eastAsia="TimesNewRoman" w:hAnsi="Times New Roman" w:cs="Times New Roman"/>
          <w:sz w:val="24"/>
          <w:szCs w:val="24"/>
        </w:rPr>
        <w:t>ous graphic style,</w:t>
      </w:r>
      <w:r w:rsidR="00FD334E">
        <w:rPr>
          <w:rFonts w:ascii="Times New Roman" w:eastAsia="TimesNewRoman" w:hAnsi="Times New Roman" w:cs="Times New Roman"/>
          <w:sz w:val="24"/>
          <w:szCs w:val="24"/>
        </w:rPr>
        <w:t xml:space="preserve"> sought to caricature and publicly expose the intentions behind these manipulative techniques</w:t>
      </w:r>
      <w:r w:rsidR="00CC12EE">
        <w:rPr>
          <w:rFonts w:ascii="Times New Roman" w:eastAsia="TimesNewRoman" w:hAnsi="Times New Roman" w:cs="Times New Roman"/>
          <w:sz w:val="24"/>
          <w:szCs w:val="24"/>
        </w:rPr>
        <w:t xml:space="preserve">, </w:t>
      </w:r>
      <w:r w:rsidR="00CC12EE" w:rsidRPr="00E758DD">
        <w:rPr>
          <w:rFonts w:ascii="Times New Roman" w:eastAsia="TimesNewRoman" w:hAnsi="Times New Roman" w:cs="Times New Roman"/>
          <w:sz w:val="24"/>
          <w:szCs w:val="24"/>
        </w:rPr>
        <w:t xml:space="preserve">including the employment of propagandistic art for the spread </w:t>
      </w:r>
      <w:r w:rsidR="008E2110" w:rsidRPr="00E758DD">
        <w:rPr>
          <w:rFonts w:ascii="Times New Roman" w:eastAsia="TimesNewRoman" w:hAnsi="Times New Roman" w:cs="Times New Roman"/>
          <w:sz w:val="24"/>
          <w:szCs w:val="24"/>
        </w:rPr>
        <w:t xml:space="preserve">of nationalistic viewpoints in </w:t>
      </w:r>
      <w:r w:rsidR="00CC12EE" w:rsidRPr="00E758DD">
        <w:rPr>
          <w:rFonts w:ascii="Times New Roman" w:eastAsia="TimesNewRoman" w:hAnsi="Times New Roman" w:cs="Times New Roman"/>
          <w:sz w:val="24"/>
          <w:szCs w:val="24"/>
        </w:rPr>
        <w:t>the United States</w:t>
      </w:r>
      <w:r w:rsidR="00FD334E" w:rsidRPr="00E758DD">
        <w:rPr>
          <w:rFonts w:ascii="Times New Roman" w:eastAsia="TimesNewRoman" w:hAnsi="Times New Roman" w:cs="Times New Roman"/>
          <w:sz w:val="24"/>
          <w:szCs w:val="24"/>
        </w:rPr>
        <w:t>.</w:t>
      </w:r>
      <w:r w:rsidR="00CC12EE" w:rsidRPr="00E758DD">
        <w:rPr>
          <w:rFonts w:ascii="Times New Roman" w:eastAsia="TimesNewRoman" w:hAnsi="Times New Roman" w:cs="Times New Roman"/>
          <w:sz w:val="24"/>
          <w:szCs w:val="24"/>
        </w:rPr>
        <w:t xml:space="preserve"> In 1940 and before the outbreak of the WWII Artzybasheff (1941: 31) stated:</w:t>
      </w:r>
    </w:p>
    <w:p w:rsidR="00CC12EE" w:rsidRPr="00E758DD" w:rsidRDefault="00CC12E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CC12EE" w:rsidRPr="00E758DD" w:rsidRDefault="00CC12EE"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E758DD">
        <w:rPr>
          <w:rFonts w:ascii="Times New Roman" w:eastAsia="TimesNewRoman" w:hAnsi="Times New Roman" w:cs="Times New Roman"/>
          <w:sz w:val="24"/>
          <w:szCs w:val="24"/>
        </w:rPr>
        <w:t xml:space="preserve">“I do resent the slick salesmanship of others who insist on talking about National Art. The higher a culture becomes, the easier </w:t>
      </w:r>
      <w:r w:rsidR="00646D40" w:rsidRPr="00E758DD">
        <w:rPr>
          <w:rFonts w:ascii="Times New Roman" w:eastAsia="TimesNewRoman" w:hAnsi="Times New Roman" w:cs="Times New Roman"/>
          <w:sz w:val="24"/>
          <w:szCs w:val="24"/>
        </w:rPr>
        <w:t>it is to interchange it. So let us leave this end of the business entirely to that young and active firm of Goering &amp; Goebbels, Incorporated</w:t>
      </w:r>
      <w:r w:rsidR="00C572D3" w:rsidRPr="00E758DD">
        <w:rPr>
          <w:rFonts w:ascii="Times New Roman" w:eastAsia="TimesNewRoman" w:hAnsi="Times New Roman" w:cs="Times New Roman"/>
          <w:sz w:val="24"/>
          <w:szCs w:val="24"/>
        </w:rPr>
        <w:t>.</w:t>
      </w:r>
      <w:r w:rsidR="00646D40" w:rsidRPr="00E758DD">
        <w:rPr>
          <w:rFonts w:ascii="Times New Roman" w:eastAsia="TimesNewRoman" w:hAnsi="Times New Roman" w:cs="Times New Roman"/>
          <w:sz w:val="24"/>
          <w:szCs w:val="24"/>
        </w:rPr>
        <w:t>”</w:t>
      </w:r>
      <w:r w:rsidRPr="00E758DD">
        <w:rPr>
          <w:rFonts w:ascii="Times New Roman" w:eastAsia="TimesNewRoman" w:hAnsi="Times New Roman" w:cs="Times New Roman"/>
          <w:sz w:val="24"/>
          <w:szCs w:val="24"/>
        </w:rPr>
        <w:t xml:space="preserve">  </w:t>
      </w:r>
    </w:p>
    <w:p w:rsidR="00CC12EE" w:rsidRPr="00E758DD" w:rsidRDefault="00CC12E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A056A9" w:rsidRPr="00E758DD" w:rsidRDefault="00F93BAB"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E758DD">
        <w:rPr>
          <w:rFonts w:ascii="Times New Roman" w:eastAsia="TimesNewRoman" w:hAnsi="Times New Roman" w:cs="Times New Roman"/>
          <w:sz w:val="24"/>
          <w:szCs w:val="24"/>
        </w:rPr>
        <w:t>Contrary to Rockwell’s idealistic and sentimental illustra</w:t>
      </w:r>
      <w:r w:rsidR="005251F9" w:rsidRPr="00E758DD">
        <w:rPr>
          <w:rFonts w:ascii="Times New Roman" w:eastAsia="TimesNewRoman" w:hAnsi="Times New Roman" w:cs="Times New Roman"/>
          <w:sz w:val="24"/>
          <w:szCs w:val="24"/>
        </w:rPr>
        <w:t>tions of peaceful American life – whose oeuvre</w:t>
      </w:r>
      <w:r w:rsidRPr="00E758DD">
        <w:rPr>
          <w:rFonts w:ascii="Times New Roman" w:eastAsia="TimesNewRoman" w:hAnsi="Times New Roman" w:cs="Times New Roman"/>
          <w:sz w:val="24"/>
          <w:szCs w:val="24"/>
        </w:rPr>
        <w:t xml:space="preserve"> </w:t>
      </w:r>
      <w:r w:rsidR="007C2C50" w:rsidRPr="00E758DD">
        <w:rPr>
          <w:rFonts w:ascii="Times New Roman" w:eastAsia="TimesNewRoman" w:hAnsi="Times New Roman" w:cs="Times New Roman"/>
          <w:sz w:val="24"/>
          <w:szCs w:val="24"/>
        </w:rPr>
        <w:t>in many cases unwillingly</w:t>
      </w:r>
      <w:r w:rsidR="009D74FB" w:rsidRPr="00E758DD">
        <w:rPr>
          <w:rFonts w:ascii="Times New Roman" w:eastAsia="TimesNewRoman" w:hAnsi="Times New Roman" w:cs="Times New Roman"/>
          <w:sz w:val="24"/>
          <w:szCs w:val="24"/>
        </w:rPr>
        <w:t xml:space="preserve"> conform</w:t>
      </w:r>
      <w:r w:rsidR="005251F9" w:rsidRPr="00E758DD">
        <w:rPr>
          <w:rFonts w:ascii="Times New Roman" w:eastAsia="TimesNewRoman" w:hAnsi="Times New Roman" w:cs="Times New Roman"/>
          <w:sz w:val="24"/>
          <w:szCs w:val="24"/>
        </w:rPr>
        <w:t>ed</w:t>
      </w:r>
      <w:r w:rsidR="009D74FB" w:rsidRPr="00E758DD">
        <w:rPr>
          <w:rFonts w:ascii="Times New Roman" w:eastAsia="TimesNewRoman" w:hAnsi="Times New Roman" w:cs="Times New Roman"/>
          <w:sz w:val="24"/>
          <w:szCs w:val="24"/>
        </w:rPr>
        <w:t xml:space="preserve"> to the</w:t>
      </w:r>
      <w:r w:rsidR="007C2C50" w:rsidRPr="00E758DD">
        <w:rPr>
          <w:rFonts w:ascii="Times New Roman" w:eastAsia="TimesNewRoman" w:hAnsi="Times New Roman" w:cs="Times New Roman"/>
          <w:sz w:val="24"/>
          <w:szCs w:val="24"/>
        </w:rPr>
        <w:t xml:space="preserve"> propagandistic aims,</w:t>
      </w:r>
      <w:r w:rsidR="009D74FB" w:rsidRPr="00E758DD">
        <w:rPr>
          <w:rFonts w:ascii="Times New Roman" w:eastAsia="TimesNewRoman" w:hAnsi="Times New Roman" w:cs="Times New Roman"/>
          <w:sz w:val="24"/>
          <w:szCs w:val="24"/>
        </w:rPr>
        <w:t xml:space="preserve"> patriotic goals and political affiliations of his major employer Saturday Evening Post (</w:t>
      </w:r>
      <w:r w:rsidR="007C2C50" w:rsidRPr="00E758DD">
        <w:rPr>
          <w:rFonts w:ascii="Times New Roman" w:eastAsia="TimesNewRoman" w:hAnsi="Times New Roman" w:cs="Times New Roman"/>
          <w:sz w:val="24"/>
          <w:szCs w:val="24"/>
        </w:rPr>
        <w:t>Rockwell, 1988</w:t>
      </w:r>
      <w:r w:rsidR="005251F9" w:rsidRPr="00E758DD">
        <w:rPr>
          <w:rFonts w:ascii="Times New Roman" w:eastAsia="TimesNewRoman" w:hAnsi="Times New Roman" w:cs="Times New Roman"/>
          <w:sz w:val="24"/>
          <w:szCs w:val="24"/>
        </w:rPr>
        <w:t>) -</w:t>
      </w:r>
      <w:r w:rsidR="007C2C50" w:rsidRPr="00E758DD">
        <w:rPr>
          <w:rFonts w:ascii="Times New Roman" w:eastAsia="TimesNewRoman" w:hAnsi="Times New Roman" w:cs="Times New Roman"/>
          <w:sz w:val="24"/>
          <w:szCs w:val="24"/>
        </w:rPr>
        <w:t xml:space="preserve"> Artzybasheff’s </w:t>
      </w:r>
      <w:r w:rsidR="004326C2" w:rsidRPr="00E758DD">
        <w:rPr>
          <w:rFonts w:ascii="Times New Roman" w:eastAsia="TimesNewRoman" w:hAnsi="Times New Roman" w:cs="Times New Roman"/>
          <w:sz w:val="24"/>
          <w:szCs w:val="24"/>
        </w:rPr>
        <w:t xml:space="preserve">war </w:t>
      </w:r>
      <w:r w:rsidR="007C2C50" w:rsidRPr="00E758DD">
        <w:rPr>
          <w:rFonts w:ascii="Times New Roman" w:eastAsia="TimesNewRoman" w:hAnsi="Times New Roman" w:cs="Times New Roman"/>
          <w:sz w:val="24"/>
          <w:szCs w:val="24"/>
        </w:rPr>
        <w:t xml:space="preserve">propaganda posters almost exclusively focused on the representation of the </w:t>
      </w:r>
      <w:r w:rsidR="007C2C50" w:rsidRPr="00E758DD">
        <w:rPr>
          <w:rFonts w:ascii="Times New Roman" w:eastAsia="TimesNewRoman" w:hAnsi="Times New Roman" w:cs="Times New Roman"/>
          <w:i/>
          <w:sz w:val="24"/>
          <w:szCs w:val="24"/>
        </w:rPr>
        <w:t>enemy</w:t>
      </w:r>
      <w:r w:rsidR="009D74FB" w:rsidRPr="00E758DD">
        <w:rPr>
          <w:rFonts w:ascii="Times New Roman" w:eastAsia="TimesNewRoman" w:hAnsi="Times New Roman" w:cs="Times New Roman"/>
          <w:sz w:val="24"/>
          <w:szCs w:val="24"/>
        </w:rPr>
        <w:t xml:space="preserve"> </w:t>
      </w:r>
      <w:r w:rsidR="007C2C50" w:rsidRPr="00E758DD">
        <w:rPr>
          <w:rFonts w:ascii="Times New Roman" w:eastAsia="TimesNewRoman" w:hAnsi="Times New Roman" w:cs="Times New Roman"/>
          <w:sz w:val="24"/>
          <w:szCs w:val="24"/>
        </w:rPr>
        <w:t>rather than the efforts of the federal government and defense industries to promote war bonds,</w:t>
      </w:r>
      <w:r w:rsidR="00136F5C" w:rsidRPr="00E758DD">
        <w:rPr>
          <w:rFonts w:ascii="Times New Roman" w:eastAsia="TimesNewRoman" w:hAnsi="Times New Roman" w:cs="Times New Roman"/>
          <w:sz w:val="24"/>
          <w:szCs w:val="24"/>
        </w:rPr>
        <w:t xml:space="preserve"> national pride,</w:t>
      </w:r>
      <w:r w:rsidR="007C2C50" w:rsidRPr="00E758DD">
        <w:rPr>
          <w:rFonts w:ascii="Times New Roman" w:eastAsia="TimesNewRoman" w:hAnsi="Times New Roman" w:cs="Times New Roman"/>
          <w:sz w:val="24"/>
          <w:szCs w:val="24"/>
        </w:rPr>
        <w:t xml:space="preserve"> frugality and recruitment of women for factory labour.</w:t>
      </w:r>
      <w:r w:rsidR="001020D6" w:rsidRPr="00E758DD">
        <w:rPr>
          <w:rFonts w:ascii="Times New Roman" w:eastAsia="TimesNewRoman" w:hAnsi="Times New Roman" w:cs="Times New Roman"/>
          <w:sz w:val="24"/>
          <w:szCs w:val="24"/>
        </w:rPr>
        <w:t xml:space="preserve"> </w:t>
      </w:r>
      <w:r w:rsidR="00C05DF6" w:rsidRPr="00E758DD">
        <w:rPr>
          <w:rFonts w:ascii="Times New Roman" w:eastAsia="TimesNewRoman" w:hAnsi="Times New Roman" w:cs="Times New Roman"/>
          <w:sz w:val="24"/>
          <w:szCs w:val="24"/>
        </w:rPr>
        <w:t xml:space="preserve">Being </w:t>
      </w:r>
      <w:r w:rsidR="00646D40" w:rsidRPr="00E758DD">
        <w:rPr>
          <w:rFonts w:ascii="Times New Roman" w:eastAsia="TimesNewRoman" w:hAnsi="Times New Roman" w:cs="Times New Roman"/>
          <w:sz w:val="24"/>
          <w:szCs w:val="24"/>
        </w:rPr>
        <w:t>raised and educated in a middle-</w:t>
      </w:r>
      <w:r w:rsidR="00C05DF6" w:rsidRPr="00E758DD">
        <w:rPr>
          <w:rFonts w:ascii="Times New Roman" w:eastAsia="TimesNewRoman" w:hAnsi="Times New Roman" w:cs="Times New Roman"/>
          <w:sz w:val="24"/>
          <w:szCs w:val="24"/>
        </w:rPr>
        <w:t xml:space="preserve">class </w:t>
      </w:r>
      <w:r w:rsidR="00287A47" w:rsidRPr="00E758DD">
        <w:rPr>
          <w:rFonts w:ascii="Times New Roman" w:eastAsia="TimesNewRoman" w:hAnsi="Times New Roman" w:cs="Times New Roman"/>
          <w:sz w:val="24"/>
          <w:szCs w:val="24"/>
        </w:rPr>
        <w:t xml:space="preserve">intellectual </w:t>
      </w:r>
      <w:r w:rsidR="001C64C2" w:rsidRPr="00E758DD">
        <w:rPr>
          <w:rFonts w:ascii="Times New Roman" w:eastAsia="TimesNewRoman" w:hAnsi="Times New Roman" w:cs="Times New Roman"/>
          <w:sz w:val="24"/>
          <w:szCs w:val="24"/>
        </w:rPr>
        <w:t>environment</w:t>
      </w:r>
      <w:r w:rsidR="00AD63C6" w:rsidRPr="00E758DD">
        <w:rPr>
          <w:rFonts w:ascii="Times New Roman" w:eastAsia="TimesNewRoman" w:hAnsi="Times New Roman" w:cs="Times New Roman"/>
          <w:sz w:val="24"/>
          <w:szCs w:val="24"/>
        </w:rPr>
        <w:t xml:space="preserve"> in </w:t>
      </w:r>
      <w:r w:rsidR="005F7EEA" w:rsidRPr="00E758DD">
        <w:rPr>
          <w:rFonts w:ascii="Times New Roman" w:eastAsia="TimesNewRoman" w:hAnsi="Times New Roman" w:cs="Times New Roman"/>
          <w:sz w:val="24"/>
          <w:szCs w:val="24"/>
        </w:rPr>
        <w:t>Russia</w:t>
      </w:r>
      <w:r w:rsidR="00AD63C6" w:rsidRPr="00E758DD">
        <w:rPr>
          <w:rFonts w:ascii="Times New Roman" w:eastAsia="TimesNewRoman" w:hAnsi="Times New Roman" w:cs="Times New Roman"/>
          <w:sz w:val="24"/>
          <w:szCs w:val="24"/>
        </w:rPr>
        <w:t xml:space="preserve">, boarding as a sailor for a year and </w:t>
      </w:r>
      <w:r w:rsidR="00EE1F82" w:rsidRPr="00E758DD">
        <w:rPr>
          <w:rFonts w:ascii="Times New Roman" w:eastAsia="TimesNewRoman" w:hAnsi="Times New Roman" w:cs="Times New Roman"/>
          <w:sz w:val="24"/>
          <w:szCs w:val="24"/>
        </w:rPr>
        <w:t>working in the multi-cultural artistic scenery of New York City,</w:t>
      </w:r>
      <w:r w:rsidR="00C05DF6" w:rsidRPr="00E758DD">
        <w:rPr>
          <w:rFonts w:ascii="Times New Roman" w:eastAsia="TimesNewRoman" w:hAnsi="Times New Roman" w:cs="Times New Roman"/>
          <w:sz w:val="24"/>
          <w:szCs w:val="24"/>
        </w:rPr>
        <w:t xml:space="preserve"> Artzybasheff’s background epitomized a </w:t>
      </w:r>
      <w:r w:rsidR="005B1C35" w:rsidRPr="00E758DD">
        <w:rPr>
          <w:rFonts w:ascii="Times New Roman" w:eastAsia="TimesNewRoman" w:hAnsi="Times New Roman" w:cs="Times New Roman"/>
          <w:sz w:val="24"/>
          <w:szCs w:val="24"/>
        </w:rPr>
        <w:t>cosmopolitan</w:t>
      </w:r>
      <w:r w:rsidR="00C05DF6" w:rsidRPr="00E758DD">
        <w:rPr>
          <w:rFonts w:ascii="Times New Roman" w:eastAsia="TimesNewRoman" w:hAnsi="Times New Roman" w:cs="Times New Roman"/>
          <w:sz w:val="24"/>
          <w:szCs w:val="24"/>
        </w:rPr>
        <w:t xml:space="preserve"> and exotic personality</w:t>
      </w:r>
      <w:r w:rsidR="005B1C35" w:rsidRPr="00E758DD">
        <w:rPr>
          <w:rFonts w:ascii="Times New Roman" w:eastAsia="TimesNewRoman" w:hAnsi="Times New Roman" w:cs="Times New Roman"/>
          <w:sz w:val="24"/>
          <w:szCs w:val="24"/>
        </w:rPr>
        <w:t xml:space="preserve"> of an artist</w:t>
      </w:r>
      <w:r w:rsidR="00C05DF6" w:rsidRPr="00E758DD">
        <w:rPr>
          <w:rFonts w:ascii="Times New Roman" w:eastAsia="TimesNewRoman" w:hAnsi="Times New Roman" w:cs="Times New Roman"/>
          <w:sz w:val="24"/>
          <w:szCs w:val="24"/>
        </w:rPr>
        <w:t xml:space="preserve"> who imported </w:t>
      </w:r>
      <w:r w:rsidR="00683A75" w:rsidRPr="00E758DD">
        <w:rPr>
          <w:rFonts w:ascii="Times New Roman" w:eastAsia="TimesNewRoman" w:hAnsi="Times New Roman" w:cs="Times New Roman"/>
          <w:sz w:val="24"/>
          <w:szCs w:val="24"/>
        </w:rPr>
        <w:t>in his</w:t>
      </w:r>
      <w:r w:rsidR="00C05DF6" w:rsidRPr="00E758DD">
        <w:rPr>
          <w:rFonts w:ascii="Times New Roman" w:eastAsia="TimesNewRoman" w:hAnsi="Times New Roman" w:cs="Times New Roman"/>
          <w:sz w:val="24"/>
          <w:szCs w:val="24"/>
        </w:rPr>
        <w:t xml:space="preserve"> illustrations European notions</w:t>
      </w:r>
      <w:r w:rsidR="00287A47" w:rsidRPr="00E758DD">
        <w:rPr>
          <w:rFonts w:ascii="Times New Roman" w:eastAsia="TimesNewRoman" w:hAnsi="Times New Roman" w:cs="Times New Roman"/>
          <w:sz w:val="24"/>
          <w:szCs w:val="24"/>
        </w:rPr>
        <w:t xml:space="preserve">, the </w:t>
      </w:r>
      <w:r w:rsidR="00646D40" w:rsidRPr="00E758DD">
        <w:rPr>
          <w:rFonts w:ascii="Times New Roman" w:eastAsia="TimesNewRoman" w:hAnsi="Times New Roman" w:cs="Times New Roman"/>
          <w:sz w:val="24"/>
          <w:szCs w:val="24"/>
        </w:rPr>
        <w:t>rich tradition of Byzantine art</w:t>
      </w:r>
      <w:r w:rsidR="00C05DF6" w:rsidRPr="00E758DD">
        <w:rPr>
          <w:rFonts w:ascii="Times New Roman" w:eastAsia="TimesNewRoman" w:hAnsi="Times New Roman" w:cs="Times New Roman"/>
          <w:sz w:val="24"/>
          <w:szCs w:val="24"/>
        </w:rPr>
        <w:t xml:space="preserve"> and an </w:t>
      </w:r>
      <w:r w:rsidR="008731D8" w:rsidRPr="00E758DD">
        <w:rPr>
          <w:rFonts w:ascii="Times New Roman" w:eastAsia="TimesNewRoman" w:hAnsi="Times New Roman" w:cs="Times New Roman"/>
          <w:sz w:val="24"/>
          <w:szCs w:val="24"/>
        </w:rPr>
        <w:t>intercontinental</w:t>
      </w:r>
      <w:r w:rsidR="00C05DF6" w:rsidRPr="00E758DD">
        <w:rPr>
          <w:rFonts w:ascii="Times New Roman" w:eastAsia="TimesNewRoman" w:hAnsi="Times New Roman" w:cs="Times New Roman"/>
          <w:sz w:val="24"/>
          <w:szCs w:val="24"/>
        </w:rPr>
        <w:t xml:space="preserve"> taste from different cultures, regimes and</w:t>
      </w:r>
      <w:r w:rsidR="00646D40" w:rsidRPr="00E758DD">
        <w:rPr>
          <w:rFonts w:ascii="Times New Roman" w:eastAsia="TimesNewRoman" w:hAnsi="Times New Roman" w:cs="Times New Roman"/>
          <w:sz w:val="24"/>
          <w:szCs w:val="24"/>
        </w:rPr>
        <w:t xml:space="preserve"> artistic</w:t>
      </w:r>
      <w:r w:rsidR="00C05DF6" w:rsidRPr="00E758DD">
        <w:rPr>
          <w:rFonts w:ascii="Times New Roman" w:eastAsia="TimesNewRoman" w:hAnsi="Times New Roman" w:cs="Times New Roman"/>
          <w:sz w:val="24"/>
          <w:szCs w:val="24"/>
        </w:rPr>
        <w:t xml:space="preserve"> contexts (Heller, 2002).</w:t>
      </w:r>
      <w:r w:rsidR="008731D8" w:rsidRPr="00E758DD">
        <w:rPr>
          <w:rFonts w:ascii="Times New Roman" w:eastAsia="TimesNewRoman" w:hAnsi="Times New Roman" w:cs="Times New Roman"/>
          <w:sz w:val="24"/>
          <w:szCs w:val="24"/>
        </w:rPr>
        <w:t xml:space="preserve"> </w:t>
      </w:r>
      <w:r w:rsidR="005B1C35" w:rsidRPr="00E758DD">
        <w:rPr>
          <w:rFonts w:ascii="Times New Roman" w:eastAsia="TimesNewRoman" w:hAnsi="Times New Roman" w:cs="Times New Roman"/>
          <w:sz w:val="24"/>
          <w:szCs w:val="24"/>
        </w:rPr>
        <w:t>Such</w:t>
      </w:r>
      <w:r w:rsidR="008731D8" w:rsidRPr="00E758DD">
        <w:rPr>
          <w:rFonts w:ascii="Times New Roman" w:eastAsia="TimesNewRoman" w:hAnsi="Times New Roman" w:cs="Times New Roman"/>
          <w:sz w:val="24"/>
          <w:szCs w:val="24"/>
        </w:rPr>
        <w:t xml:space="preserve"> cosmopolitan</w:t>
      </w:r>
      <w:r w:rsidR="005B1C35" w:rsidRPr="00E758DD">
        <w:rPr>
          <w:rFonts w:ascii="Times New Roman" w:eastAsia="TimesNewRoman" w:hAnsi="Times New Roman" w:cs="Times New Roman"/>
          <w:sz w:val="24"/>
          <w:szCs w:val="24"/>
        </w:rPr>
        <w:t xml:space="preserve"> artistic</w:t>
      </w:r>
      <w:r w:rsidR="008731D8" w:rsidRPr="00E758DD">
        <w:rPr>
          <w:rFonts w:ascii="Times New Roman" w:eastAsia="TimesNewRoman" w:hAnsi="Times New Roman" w:cs="Times New Roman"/>
          <w:sz w:val="24"/>
          <w:szCs w:val="24"/>
        </w:rPr>
        <w:t xml:space="preserve"> </w:t>
      </w:r>
      <w:r w:rsidR="005B1C35" w:rsidRPr="00E758DD">
        <w:rPr>
          <w:rFonts w:ascii="Times New Roman" w:eastAsia="TimesNewRoman" w:hAnsi="Times New Roman" w:cs="Times New Roman"/>
          <w:sz w:val="24"/>
          <w:szCs w:val="24"/>
        </w:rPr>
        <w:t>background</w:t>
      </w:r>
      <w:r w:rsidR="005251F9" w:rsidRPr="00E758DD">
        <w:rPr>
          <w:rFonts w:ascii="Times New Roman" w:eastAsia="TimesNewRoman" w:hAnsi="Times New Roman" w:cs="Times New Roman"/>
          <w:sz w:val="24"/>
          <w:szCs w:val="24"/>
        </w:rPr>
        <w:t xml:space="preserve"> finds </w:t>
      </w:r>
      <w:r w:rsidR="005B1C35" w:rsidRPr="00E758DD">
        <w:rPr>
          <w:rFonts w:ascii="Times New Roman" w:eastAsia="TimesNewRoman" w:hAnsi="Times New Roman" w:cs="Times New Roman"/>
          <w:sz w:val="24"/>
          <w:szCs w:val="24"/>
        </w:rPr>
        <w:t>the</w:t>
      </w:r>
      <w:r w:rsidR="005251F9" w:rsidRPr="00E758DD">
        <w:rPr>
          <w:rFonts w:ascii="Times New Roman" w:eastAsia="TimesNewRoman" w:hAnsi="Times New Roman" w:cs="Times New Roman"/>
          <w:sz w:val="24"/>
          <w:szCs w:val="24"/>
        </w:rPr>
        <w:t xml:space="preserve"> opportunity to</w:t>
      </w:r>
      <w:r w:rsidR="008731D8" w:rsidRPr="00E758DD">
        <w:rPr>
          <w:rFonts w:ascii="Times New Roman" w:eastAsia="TimesNewRoman" w:hAnsi="Times New Roman" w:cs="Times New Roman"/>
          <w:sz w:val="24"/>
          <w:szCs w:val="24"/>
        </w:rPr>
        <w:t xml:space="preserve"> emerge and </w:t>
      </w:r>
      <w:r w:rsidR="005251F9" w:rsidRPr="00E758DD">
        <w:rPr>
          <w:rFonts w:ascii="Times New Roman" w:eastAsia="TimesNewRoman" w:hAnsi="Times New Roman" w:cs="Times New Roman"/>
          <w:sz w:val="24"/>
          <w:szCs w:val="24"/>
        </w:rPr>
        <w:t>speak out</w:t>
      </w:r>
      <w:r w:rsidR="008731D8" w:rsidRPr="00E758DD">
        <w:rPr>
          <w:rFonts w:ascii="Times New Roman" w:eastAsia="TimesNewRoman" w:hAnsi="Times New Roman" w:cs="Times New Roman"/>
          <w:sz w:val="24"/>
          <w:szCs w:val="24"/>
        </w:rPr>
        <w:t xml:space="preserve"> </w:t>
      </w:r>
      <w:r w:rsidR="005251F9" w:rsidRPr="00E758DD">
        <w:rPr>
          <w:rFonts w:ascii="Times New Roman" w:eastAsia="TimesNewRoman" w:hAnsi="Times New Roman" w:cs="Times New Roman"/>
          <w:sz w:val="24"/>
          <w:szCs w:val="24"/>
        </w:rPr>
        <w:t xml:space="preserve">during a global war, acting as geographer who modeled the remote European and Asian war terrains and as an illustrator who anthropomorphically depicted the </w:t>
      </w:r>
      <w:r w:rsidR="00A056A9" w:rsidRPr="00E758DD">
        <w:rPr>
          <w:rFonts w:ascii="Times New Roman" w:eastAsia="TimesNewRoman" w:hAnsi="Times New Roman" w:cs="Times New Roman"/>
          <w:sz w:val="24"/>
          <w:szCs w:val="24"/>
        </w:rPr>
        <w:t xml:space="preserve">ruthlessness, vileness </w:t>
      </w:r>
      <w:r w:rsidR="005251F9" w:rsidRPr="00E758DD">
        <w:rPr>
          <w:rFonts w:ascii="Times New Roman" w:eastAsia="TimesNewRoman" w:hAnsi="Times New Roman" w:cs="Times New Roman"/>
          <w:sz w:val="24"/>
          <w:szCs w:val="24"/>
        </w:rPr>
        <w:t xml:space="preserve">and weaknesses of the enemy, quite often in an </w:t>
      </w:r>
      <w:r w:rsidR="00A056A9" w:rsidRPr="00E758DD">
        <w:rPr>
          <w:rFonts w:ascii="Times New Roman" w:eastAsia="TimesNewRoman" w:hAnsi="Times New Roman" w:cs="Times New Roman"/>
          <w:sz w:val="24"/>
          <w:szCs w:val="24"/>
        </w:rPr>
        <w:t>funny</w:t>
      </w:r>
      <w:r w:rsidR="005251F9" w:rsidRPr="00E758DD">
        <w:rPr>
          <w:rFonts w:ascii="Times New Roman" w:eastAsia="TimesNewRoman" w:hAnsi="Times New Roman" w:cs="Times New Roman"/>
          <w:sz w:val="24"/>
          <w:szCs w:val="24"/>
        </w:rPr>
        <w:t xml:space="preserve"> way.</w:t>
      </w:r>
      <w:r w:rsidR="00D73422" w:rsidRPr="00E758DD">
        <w:rPr>
          <w:rFonts w:ascii="Times New Roman" w:eastAsia="TimesNewRoman" w:hAnsi="Times New Roman" w:cs="Times New Roman"/>
          <w:sz w:val="24"/>
          <w:szCs w:val="24"/>
        </w:rPr>
        <w:t xml:space="preserve"> </w:t>
      </w:r>
    </w:p>
    <w:p w:rsidR="00646D40" w:rsidRDefault="00646D40" w:rsidP="00FD334E">
      <w:pPr>
        <w:autoSpaceDE w:val="0"/>
        <w:autoSpaceDN w:val="0"/>
        <w:adjustRightInd w:val="0"/>
        <w:spacing w:after="0" w:line="480" w:lineRule="auto"/>
        <w:jc w:val="both"/>
        <w:rPr>
          <w:rFonts w:ascii="Times New Roman" w:eastAsia="TimesNewRoman" w:hAnsi="Times New Roman" w:cs="Times New Roman"/>
          <w:b/>
          <w:sz w:val="24"/>
          <w:szCs w:val="24"/>
        </w:rPr>
      </w:pPr>
    </w:p>
    <w:p w:rsidR="00FD334E" w:rsidRPr="00E8798F" w:rsidRDefault="00FD334E" w:rsidP="00FD334E">
      <w:pPr>
        <w:autoSpaceDE w:val="0"/>
        <w:autoSpaceDN w:val="0"/>
        <w:adjustRightInd w:val="0"/>
        <w:spacing w:after="0" w:line="480" w:lineRule="auto"/>
        <w:jc w:val="both"/>
        <w:rPr>
          <w:rFonts w:ascii="Times New Roman" w:eastAsia="TimesNewRoman" w:hAnsi="Times New Roman" w:cs="Times New Roman"/>
          <w:b/>
          <w:sz w:val="24"/>
          <w:szCs w:val="24"/>
        </w:rPr>
      </w:pPr>
      <w:r>
        <w:rPr>
          <w:rFonts w:ascii="Times New Roman" w:eastAsia="TimesNewRoman" w:hAnsi="Times New Roman" w:cs="Times New Roman"/>
          <w:sz w:val="24"/>
          <w:szCs w:val="24"/>
        </w:rPr>
        <w:t>Likewise with the amusing illustration of Freudian concepts, he personified and anthropomorphically illustrated radio pr</w:t>
      </w:r>
      <w:r w:rsidR="00535E1F">
        <w:rPr>
          <w:rFonts w:ascii="Times New Roman" w:eastAsia="TimesNewRoman" w:hAnsi="Times New Roman" w:cs="Times New Roman"/>
          <w:sz w:val="24"/>
          <w:szCs w:val="24"/>
        </w:rPr>
        <w:t xml:space="preserve">opaganda, </w:t>
      </w:r>
      <w:r>
        <w:rPr>
          <w:rFonts w:ascii="Times New Roman" w:eastAsia="TimesNewRoman" w:hAnsi="Times New Roman" w:cs="Times New Roman"/>
          <w:sz w:val="24"/>
          <w:szCs w:val="24"/>
        </w:rPr>
        <w:t>aiming to visually demystify its tactical and controlling character.</w:t>
      </w:r>
      <w:r w:rsidRPr="00BC0311">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Artzybasheff’s portrayal of radio propaganda in 1941 shows a two-headed anthropomorphic monster holding loudspeakers and yelling false reports via fingertip microphones. Insulators protect its legs from the electric lines from </w:t>
      </w:r>
      <w:r w:rsidR="00553CC5">
        <w:rPr>
          <w:rFonts w:ascii="Times New Roman" w:eastAsia="TimesNewRoman" w:hAnsi="Times New Roman" w:cs="Times New Roman"/>
          <w:sz w:val="24"/>
          <w:szCs w:val="24"/>
        </w:rPr>
        <w:t>where</w:t>
      </w:r>
      <w:r>
        <w:rPr>
          <w:rFonts w:ascii="Times New Roman" w:eastAsia="TimesNewRoman" w:hAnsi="Times New Roman" w:cs="Times New Roman"/>
          <w:sz w:val="24"/>
          <w:szCs w:val="24"/>
        </w:rPr>
        <w:t xml:space="preserve"> it draws power</w:t>
      </w:r>
      <w:r w:rsidR="00C572D3">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Similarly to marketers promoting and consumers using brands to express their identities (Chernev et al, 2011; Aaker et al, 2004), marketers of national policies and propaganda promoted ideological and war symbols to heighten the morale of citizens and strengthen the belief in victory</w:t>
      </w:r>
      <w:r w:rsidR="00F85802" w:rsidRPr="00F85802">
        <w:rPr>
          <w:rFonts w:ascii="Times New Roman" w:eastAsia="TimesNewRoman" w:hAnsi="Times New Roman" w:cs="Times New Roman"/>
          <w:sz w:val="24"/>
          <w:szCs w:val="24"/>
        </w:rPr>
        <w:t xml:space="preserve"> </w:t>
      </w:r>
      <w:r w:rsidR="00F85802">
        <w:rPr>
          <w:rFonts w:ascii="Times New Roman" w:eastAsia="TimesNewRoman" w:hAnsi="Times New Roman" w:cs="Times New Roman"/>
          <w:sz w:val="24"/>
          <w:szCs w:val="24"/>
        </w:rPr>
        <w:t>(</w:t>
      </w:r>
      <w:r w:rsidR="00560FFC" w:rsidRPr="00560FFC">
        <w:rPr>
          <w:rFonts w:ascii="Times New Roman" w:eastAsia="TimesNewRoman" w:hAnsi="Times New Roman" w:cs="Times New Roman"/>
          <w:sz w:val="24"/>
          <w:szCs w:val="24"/>
        </w:rPr>
        <w:t>Bernays, 1942;</w:t>
      </w:r>
      <w:r w:rsidR="00560FFC">
        <w:rPr>
          <w:rFonts w:ascii="Times New Roman" w:eastAsia="TimesNewRoman" w:hAnsi="Times New Roman" w:cs="Times New Roman"/>
          <w:b/>
          <w:sz w:val="24"/>
          <w:szCs w:val="24"/>
        </w:rPr>
        <w:t xml:space="preserve"> </w:t>
      </w:r>
      <w:r w:rsidR="00F85802">
        <w:rPr>
          <w:rFonts w:ascii="Times New Roman" w:eastAsia="TimesNewRoman" w:hAnsi="Times New Roman" w:cs="Times New Roman"/>
          <w:sz w:val="24"/>
          <w:szCs w:val="24"/>
        </w:rPr>
        <w:t>Casey, 2001)</w:t>
      </w:r>
      <w:r w:rsidR="00CC4C4C">
        <w:rPr>
          <w:rFonts w:ascii="Times New Roman" w:eastAsia="TimesNewRoman" w:hAnsi="Times New Roman" w:cs="Times New Roman"/>
          <w:sz w:val="24"/>
          <w:szCs w:val="24"/>
        </w:rPr>
        <w:t>. As Quinn (1994</w:t>
      </w:r>
      <w:r>
        <w:rPr>
          <w:rFonts w:ascii="Times New Roman" w:eastAsia="TimesNewRoman" w:hAnsi="Times New Roman" w:cs="Times New Roman"/>
          <w:sz w:val="24"/>
          <w:szCs w:val="24"/>
        </w:rPr>
        <w:t>) suggests in an original and controversial study about the construction of the swastika as an icon and sign of national identity, the Nazis had long time ago recognized and attributed an a</w:t>
      </w:r>
      <w:r w:rsidR="00635978">
        <w:rPr>
          <w:rFonts w:ascii="Times New Roman" w:eastAsia="TimesNewRoman" w:hAnsi="Times New Roman" w:cs="Times New Roman"/>
          <w:sz w:val="24"/>
          <w:szCs w:val="24"/>
        </w:rPr>
        <w:t>nthropomorphic identity to the</w:t>
      </w:r>
      <w:r>
        <w:rPr>
          <w:rFonts w:ascii="Times New Roman" w:eastAsia="TimesNewRoman" w:hAnsi="Times New Roman" w:cs="Times New Roman"/>
          <w:sz w:val="24"/>
          <w:szCs w:val="24"/>
        </w:rPr>
        <w:t xml:space="preserve"> emblem. As expected, Artzybasheff did the same for </w:t>
      </w:r>
      <w:r w:rsidRPr="005D3082">
        <w:rPr>
          <w:rFonts w:ascii="Times New Roman" w:eastAsia="TimesNewRoman" w:hAnsi="Times New Roman" w:cs="Times New Roman"/>
          <w:i/>
          <w:sz w:val="24"/>
          <w:szCs w:val="24"/>
        </w:rPr>
        <w:t>Life</w:t>
      </w:r>
      <w:r>
        <w:rPr>
          <w:rFonts w:ascii="Times New Roman" w:eastAsia="TimesNewRoman" w:hAnsi="Times New Roman" w:cs="Times New Roman"/>
          <w:sz w:val="24"/>
          <w:szCs w:val="24"/>
        </w:rPr>
        <w:t xml:space="preserve"> magazine in 1942. Acknowledging the misuse of the ancient Indian man-made symbol, he illustrated a post-apocalyptic scenery where Hitler, medal-heavy Goring, Goebbels and Himmler appear as defeated and tortured swastika-like reptiles entrapped by their own cruelty and ruthlessness throughout a limitless nightmare. For the majority of American citizens, primarily those who experienced World War I, the idea of becoming embroiled in an expensive military conflict in the remote parts of Europe and Asia sounded like an extremely risky national plan. Artzybasheff’s war posters intended to promote an anthropomorphic perception and cari</w:t>
      </w:r>
      <w:r w:rsidR="00C1475D">
        <w:rPr>
          <w:rFonts w:ascii="Times New Roman" w:eastAsia="TimesNewRoman" w:hAnsi="Times New Roman" w:cs="Times New Roman"/>
          <w:sz w:val="24"/>
          <w:szCs w:val="24"/>
        </w:rPr>
        <w:t>cature representation of enemy</w:t>
      </w:r>
      <w:r>
        <w:rPr>
          <w:rFonts w:ascii="Times New Roman" w:eastAsia="TimesNewRoman" w:hAnsi="Times New Roman" w:cs="Times New Roman"/>
          <w:sz w:val="24"/>
          <w:szCs w:val="24"/>
        </w:rPr>
        <w:t xml:space="preserve"> weaknesses and depravity so to demythologize and mitigate</w:t>
      </w:r>
      <w:r w:rsidR="00C1475D">
        <w:rPr>
          <w:rFonts w:ascii="Times New Roman" w:eastAsia="TimesNewRoman" w:hAnsi="Times New Roman" w:cs="Times New Roman"/>
          <w:sz w:val="24"/>
          <w:szCs w:val="24"/>
        </w:rPr>
        <w:t xml:space="preserve"> initial</w:t>
      </w:r>
      <w:r>
        <w:rPr>
          <w:rFonts w:ascii="Times New Roman" w:eastAsia="TimesNewRoman" w:hAnsi="Times New Roman" w:cs="Times New Roman"/>
          <w:sz w:val="24"/>
          <w:szCs w:val="24"/>
        </w:rPr>
        <w:t xml:space="preserve"> Nazi success.</w:t>
      </w:r>
      <w:r w:rsidR="00E8798F">
        <w:rPr>
          <w:rFonts w:ascii="Times New Roman" w:eastAsia="TimesNewRoman" w:hAnsi="Times New Roman" w:cs="Times New Roman"/>
          <w:sz w:val="24"/>
          <w:szCs w:val="24"/>
        </w:rPr>
        <w:t xml:space="preserve"> </w:t>
      </w:r>
      <w:r w:rsidR="00376319">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 </w:t>
      </w:r>
    </w:p>
    <w:p w:rsidR="00A056A9" w:rsidRDefault="00A056A9"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EC065F" w:rsidRPr="00E758DD"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eastAsia="TimesNewRoman" w:hAnsi="Times New Roman" w:cs="Times New Roman"/>
          <w:sz w:val="24"/>
          <w:szCs w:val="24"/>
        </w:rPr>
        <w:t xml:space="preserve">The realm of propaganda was not restricted to psychological warfare and national policy. With the onset of the Cold War propaganda expanded to public diplomacy, the marketing of foreign policies and political campaigns (Cull, 2008). During this period politicized posters and magazine covers developed an industry and art in the communication of political ideas, which is now recognized as a growing research discipline known as political marketing </w:t>
      </w:r>
      <w:r w:rsidRPr="00B21323">
        <w:rPr>
          <w:rFonts w:ascii="Times New Roman" w:eastAsia="TimesNewRoman" w:hAnsi="Times New Roman" w:cs="Times New Roman"/>
          <w:sz w:val="24"/>
          <w:szCs w:val="24"/>
        </w:rPr>
        <w:t>(</w:t>
      </w:r>
      <w:r>
        <w:rPr>
          <w:rFonts w:ascii="Times New Roman" w:hAnsi="Times New Roman" w:cs="Times New Roman"/>
          <w:sz w:val="24"/>
          <w:szCs w:val="24"/>
        </w:rPr>
        <w:t xml:space="preserve">Henneberg &amp; O’Shaughnessy, 2009; </w:t>
      </w:r>
      <w:r w:rsidRPr="00B21323">
        <w:rPr>
          <w:rFonts w:ascii="Times New Roman" w:hAnsi="Times New Roman" w:cs="Times New Roman"/>
          <w:sz w:val="24"/>
          <w:szCs w:val="24"/>
        </w:rPr>
        <w:t>Newman</w:t>
      </w:r>
      <w:r>
        <w:rPr>
          <w:rFonts w:ascii="Times New Roman" w:hAnsi="Times New Roman" w:cs="Times New Roman"/>
          <w:sz w:val="24"/>
          <w:szCs w:val="24"/>
        </w:rPr>
        <w:t xml:space="preserve">, 2002; O’Shaughnessy 2002). From the end of WWII </w:t>
      </w:r>
      <w:r w:rsidR="00E35B5F">
        <w:rPr>
          <w:rFonts w:ascii="Times New Roman" w:hAnsi="Times New Roman" w:cs="Times New Roman"/>
          <w:sz w:val="24"/>
          <w:szCs w:val="24"/>
        </w:rPr>
        <w:t>up to</w:t>
      </w:r>
      <w:r>
        <w:rPr>
          <w:rFonts w:ascii="Times New Roman" w:hAnsi="Times New Roman" w:cs="Times New Roman"/>
          <w:sz w:val="24"/>
          <w:szCs w:val="24"/>
        </w:rPr>
        <w:t xml:space="preserve"> the </w:t>
      </w:r>
      <w:r w:rsidR="00E35B5F">
        <w:rPr>
          <w:rFonts w:ascii="Times New Roman" w:hAnsi="Times New Roman" w:cs="Times New Roman"/>
          <w:sz w:val="24"/>
          <w:szCs w:val="24"/>
        </w:rPr>
        <w:t>late</w:t>
      </w:r>
      <w:r w:rsidR="0006585B">
        <w:rPr>
          <w:rFonts w:ascii="Times New Roman" w:hAnsi="Times New Roman" w:cs="Times New Roman"/>
          <w:sz w:val="24"/>
          <w:szCs w:val="24"/>
        </w:rPr>
        <w:t xml:space="preserve"> 1960s, Artzybasheff</w:t>
      </w:r>
      <w:r>
        <w:rPr>
          <w:rFonts w:ascii="Times New Roman" w:hAnsi="Times New Roman" w:cs="Times New Roman"/>
          <w:sz w:val="24"/>
          <w:szCs w:val="24"/>
        </w:rPr>
        <w:t xml:space="preserve"> animated, humanized and personified images of countries, national symbols and brands.  In 1947, after the partition of India, the country was illustrated in Time magazine as a self-hurting and desperate goddess Kali. An overpopulated red ship with a humanized dragon on the bow and a monstrous anthropomorphic hammer and sickle also depict Artzybasheff’s understanding of Communist and totalitarian regimes in Time and Fortune magazines.</w:t>
      </w:r>
      <w:r w:rsidR="002F0C8B" w:rsidRPr="002F0C8B">
        <w:rPr>
          <w:rFonts w:ascii="Times New Roman" w:hAnsi="Times New Roman" w:cs="Times New Roman"/>
          <w:sz w:val="24"/>
          <w:szCs w:val="24"/>
        </w:rPr>
        <w:t xml:space="preserve"> </w:t>
      </w:r>
      <w:r w:rsidR="002F0C8B">
        <w:rPr>
          <w:rFonts w:ascii="Times New Roman" w:hAnsi="Times New Roman" w:cs="Times New Roman"/>
          <w:sz w:val="24"/>
          <w:szCs w:val="24"/>
        </w:rPr>
        <w:t>In the years of the Cold War the colorful and lush covers and advertisements of Time and Fortune, which had been required readings both for middle classes and in Wall Street (Kobler, 1968), turned out to be the main marketing tools for political parties and candidates, and government propaganda.</w:t>
      </w:r>
      <w:r w:rsidR="005A4F64">
        <w:rPr>
          <w:rFonts w:ascii="Times New Roman" w:hAnsi="Times New Roman" w:cs="Times New Roman"/>
          <w:sz w:val="24"/>
          <w:szCs w:val="24"/>
        </w:rPr>
        <w:t xml:space="preserve"> </w:t>
      </w:r>
      <w:r w:rsidR="00CC428C" w:rsidRPr="00E758DD">
        <w:rPr>
          <w:rFonts w:ascii="Times New Roman" w:hAnsi="Times New Roman" w:cs="Times New Roman"/>
          <w:sz w:val="24"/>
          <w:szCs w:val="24"/>
        </w:rPr>
        <w:t>W</w:t>
      </w:r>
      <w:r w:rsidR="005A4F64" w:rsidRPr="00E758DD">
        <w:rPr>
          <w:rFonts w:ascii="Times New Roman" w:hAnsi="Times New Roman" w:cs="Times New Roman"/>
          <w:sz w:val="24"/>
          <w:szCs w:val="24"/>
        </w:rPr>
        <w:t>hen Artzybasheff was</w:t>
      </w:r>
      <w:r w:rsidR="00680DD7" w:rsidRPr="00E758DD">
        <w:rPr>
          <w:rFonts w:ascii="Times New Roman" w:hAnsi="Times New Roman" w:cs="Times New Roman"/>
          <w:sz w:val="24"/>
          <w:szCs w:val="24"/>
        </w:rPr>
        <w:t xml:space="preserve"> first</w:t>
      </w:r>
      <w:r w:rsidR="005A4F64" w:rsidRPr="00E758DD">
        <w:rPr>
          <w:rFonts w:ascii="Times New Roman" w:hAnsi="Times New Roman" w:cs="Times New Roman"/>
          <w:sz w:val="24"/>
          <w:szCs w:val="24"/>
        </w:rPr>
        <w:t xml:space="preserve"> </w:t>
      </w:r>
      <w:r w:rsidR="00680DD7" w:rsidRPr="00E758DD">
        <w:rPr>
          <w:rFonts w:ascii="Times New Roman" w:hAnsi="Times New Roman" w:cs="Times New Roman"/>
          <w:sz w:val="24"/>
          <w:szCs w:val="24"/>
        </w:rPr>
        <w:t>employed by Time magazine in 1941, h</w:t>
      </w:r>
      <w:r w:rsidR="00661C04" w:rsidRPr="00E758DD">
        <w:rPr>
          <w:rFonts w:ascii="Times New Roman" w:hAnsi="Times New Roman" w:cs="Times New Roman"/>
          <w:sz w:val="24"/>
          <w:szCs w:val="24"/>
        </w:rPr>
        <w:t>e commenced a dispute with the e</w:t>
      </w:r>
      <w:r w:rsidR="00680DD7" w:rsidRPr="00E758DD">
        <w:rPr>
          <w:rFonts w:ascii="Times New Roman" w:hAnsi="Times New Roman" w:cs="Times New Roman"/>
          <w:sz w:val="24"/>
          <w:szCs w:val="24"/>
        </w:rPr>
        <w:t xml:space="preserve">ditors </w:t>
      </w:r>
      <w:r w:rsidR="002F0C8B" w:rsidRPr="00E758DD">
        <w:rPr>
          <w:rFonts w:ascii="Times New Roman" w:hAnsi="Times New Roman" w:cs="Times New Roman"/>
          <w:sz w:val="24"/>
          <w:szCs w:val="24"/>
        </w:rPr>
        <w:t>on</w:t>
      </w:r>
      <w:r w:rsidR="00680DD7" w:rsidRPr="00E758DD">
        <w:rPr>
          <w:rFonts w:ascii="Times New Roman" w:hAnsi="Times New Roman" w:cs="Times New Roman"/>
          <w:sz w:val="24"/>
          <w:szCs w:val="24"/>
        </w:rPr>
        <w:t xml:space="preserve"> their traditional views </w:t>
      </w:r>
      <w:r w:rsidR="00B5054A" w:rsidRPr="00E758DD">
        <w:rPr>
          <w:rFonts w:ascii="Times New Roman" w:hAnsi="Times New Roman" w:cs="Times New Roman"/>
          <w:sz w:val="24"/>
          <w:szCs w:val="24"/>
        </w:rPr>
        <w:t>about</w:t>
      </w:r>
      <w:r w:rsidR="00680DD7" w:rsidRPr="00E758DD">
        <w:rPr>
          <w:rFonts w:ascii="Times New Roman" w:hAnsi="Times New Roman" w:cs="Times New Roman"/>
          <w:sz w:val="24"/>
          <w:szCs w:val="24"/>
        </w:rPr>
        <w:t xml:space="preserve"> straightforward cover portraits</w:t>
      </w:r>
      <w:r w:rsidR="00CC428C" w:rsidRPr="00E758DD">
        <w:rPr>
          <w:rFonts w:ascii="Times New Roman" w:hAnsi="Times New Roman" w:cs="Times New Roman"/>
          <w:sz w:val="24"/>
          <w:szCs w:val="24"/>
        </w:rPr>
        <w:t xml:space="preserve"> (Heller 2002)</w:t>
      </w:r>
      <w:r w:rsidR="00680DD7" w:rsidRPr="00E758DD">
        <w:rPr>
          <w:rFonts w:ascii="Times New Roman" w:hAnsi="Times New Roman" w:cs="Times New Roman"/>
          <w:sz w:val="24"/>
          <w:szCs w:val="24"/>
        </w:rPr>
        <w:t xml:space="preserve">. </w:t>
      </w:r>
      <w:r w:rsidR="002F0C8B" w:rsidRPr="00E758DD">
        <w:rPr>
          <w:rFonts w:ascii="Times New Roman" w:hAnsi="Times New Roman" w:cs="Times New Roman"/>
          <w:sz w:val="24"/>
          <w:szCs w:val="24"/>
        </w:rPr>
        <w:t>Artz</w:t>
      </w:r>
      <w:r w:rsidR="00156A3F" w:rsidRPr="00E758DD">
        <w:rPr>
          <w:rFonts w:ascii="Times New Roman" w:hAnsi="Times New Roman" w:cs="Times New Roman"/>
          <w:sz w:val="24"/>
          <w:szCs w:val="24"/>
        </w:rPr>
        <w:t>ybasheff pro</w:t>
      </w:r>
      <w:r w:rsidR="00122B00" w:rsidRPr="00E758DD">
        <w:rPr>
          <w:rFonts w:ascii="Times New Roman" w:hAnsi="Times New Roman" w:cs="Times New Roman"/>
          <w:sz w:val="24"/>
          <w:szCs w:val="24"/>
        </w:rPr>
        <w:t>posed, and eventually succeeded</w:t>
      </w:r>
      <w:r w:rsidR="00156A3F" w:rsidRPr="00E758DD">
        <w:rPr>
          <w:rFonts w:ascii="Times New Roman" w:hAnsi="Times New Roman" w:cs="Times New Roman"/>
          <w:sz w:val="24"/>
          <w:szCs w:val="24"/>
        </w:rPr>
        <w:t xml:space="preserve"> </w:t>
      </w:r>
      <w:r w:rsidR="00122B00" w:rsidRPr="00E758DD">
        <w:rPr>
          <w:rFonts w:ascii="Times New Roman" w:hAnsi="Times New Roman" w:cs="Times New Roman"/>
          <w:sz w:val="24"/>
          <w:szCs w:val="24"/>
        </w:rPr>
        <w:t>in gaining agreement</w:t>
      </w:r>
      <w:r w:rsidR="00156A3F" w:rsidRPr="00E758DD">
        <w:rPr>
          <w:rFonts w:ascii="Times New Roman" w:hAnsi="Times New Roman" w:cs="Times New Roman"/>
          <w:sz w:val="24"/>
          <w:szCs w:val="24"/>
        </w:rPr>
        <w:t xml:space="preserve"> to illustrate ‘expressive backgrounds’ or metaphorical and allegoric artistic platforms which offered the opportunity to infuse and inject some if his personal viewpoints on an otherwise unbiased portrait.</w:t>
      </w:r>
      <w:r w:rsidR="00484707" w:rsidRPr="00E758DD">
        <w:rPr>
          <w:rFonts w:ascii="Times New Roman" w:hAnsi="Times New Roman" w:cs="Times New Roman"/>
          <w:sz w:val="24"/>
          <w:szCs w:val="24"/>
        </w:rPr>
        <w:t xml:space="preserve"> These backdrops had been quite effective when he was portraying ‘villains’ or ‘enemies’</w:t>
      </w:r>
      <w:r w:rsidR="002F0C8B" w:rsidRPr="00E758DD">
        <w:rPr>
          <w:rFonts w:ascii="Times New Roman" w:hAnsi="Times New Roman" w:cs="Times New Roman"/>
          <w:sz w:val="24"/>
          <w:szCs w:val="24"/>
        </w:rPr>
        <w:t xml:space="preserve"> such as</w:t>
      </w:r>
      <w:r w:rsidR="00484707" w:rsidRPr="00E758DD">
        <w:rPr>
          <w:rFonts w:ascii="Times New Roman" w:hAnsi="Times New Roman" w:cs="Times New Roman"/>
          <w:sz w:val="24"/>
          <w:szCs w:val="24"/>
        </w:rPr>
        <w:t xml:space="preserve"> Hitler and primarily Stalin who used to appear very often in the work of illustrators during the Cold War. </w:t>
      </w:r>
      <w:r w:rsidR="00524E7D" w:rsidRPr="00E758DD">
        <w:rPr>
          <w:rFonts w:ascii="Times New Roman" w:hAnsi="Times New Roman" w:cs="Times New Roman"/>
          <w:sz w:val="24"/>
          <w:szCs w:val="24"/>
        </w:rPr>
        <w:t>As member of the Legion for American Unity, Artzybasheff had been a committed supporter of President Roosevelt during the war and overall his political beliefs were affiliated with democratic and liberal values and a strong dislike towards racism and extremes</w:t>
      </w:r>
      <w:r w:rsidR="002F0C8B" w:rsidRPr="00E758DD">
        <w:rPr>
          <w:rFonts w:ascii="Times New Roman" w:hAnsi="Times New Roman" w:cs="Times New Roman"/>
          <w:sz w:val="24"/>
          <w:szCs w:val="24"/>
        </w:rPr>
        <w:t xml:space="preserve"> ideological camps</w:t>
      </w:r>
      <w:r w:rsidR="00524E7D" w:rsidRPr="00E758DD">
        <w:rPr>
          <w:rFonts w:ascii="Times New Roman" w:hAnsi="Times New Roman" w:cs="Times New Roman"/>
          <w:sz w:val="24"/>
          <w:szCs w:val="24"/>
        </w:rPr>
        <w:t xml:space="preserve">. </w:t>
      </w:r>
      <w:r w:rsidR="005A1673" w:rsidRPr="00E758DD">
        <w:rPr>
          <w:rFonts w:ascii="Times New Roman" w:hAnsi="Times New Roman" w:cs="Times New Roman"/>
          <w:sz w:val="24"/>
          <w:szCs w:val="24"/>
        </w:rPr>
        <w:t>Elsewhere, Artzybasheff (1954/2008) has noted that his work and ideas oppose “any form of tyranny and control of thought including communism, fascism, jingoism and spread-eaglism.”</w:t>
      </w:r>
      <w:r w:rsidR="005A4F64" w:rsidRPr="00E758DD">
        <w:rPr>
          <w:rFonts w:ascii="Times New Roman" w:hAnsi="Times New Roman" w:cs="Times New Roman"/>
          <w:sz w:val="24"/>
          <w:szCs w:val="24"/>
        </w:rPr>
        <w:t xml:space="preserve"> </w:t>
      </w:r>
      <w:r w:rsidR="00524E7D" w:rsidRPr="00E758DD">
        <w:rPr>
          <w:rFonts w:ascii="Times New Roman" w:hAnsi="Times New Roman" w:cs="Times New Roman"/>
          <w:sz w:val="24"/>
          <w:szCs w:val="24"/>
        </w:rPr>
        <w:t xml:space="preserve"> </w:t>
      </w:r>
    </w:p>
    <w:p w:rsidR="002F0C8B" w:rsidRPr="002F0C8B" w:rsidRDefault="002F0C8B" w:rsidP="00FD334E">
      <w:pPr>
        <w:autoSpaceDE w:val="0"/>
        <w:autoSpaceDN w:val="0"/>
        <w:adjustRightInd w:val="0"/>
        <w:spacing w:after="0" w:line="480" w:lineRule="auto"/>
        <w:jc w:val="both"/>
        <w:rPr>
          <w:rFonts w:ascii="Times New Roman" w:hAnsi="Times New Roman" w:cs="Times New Roman"/>
          <w:b/>
          <w:sz w:val="24"/>
          <w:szCs w:val="24"/>
        </w:rPr>
      </w:pP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hAnsi="Times New Roman" w:cs="Times New Roman"/>
          <w:sz w:val="24"/>
          <w:szCs w:val="24"/>
        </w:rPr>
        <w:t xml:space="preserve">Industrial prosperity, technological advance and mass demand for products characterized the industrialized, aspiring and consumer-oriented American society in the 1950s (Collins, 2000). </w:t>
      </w:r>
      <w:r w:rsidRPr="000F4934">
        <w:rPr>
          <w:rFonts w:ascii="Times New Roman" w:eastAsia="TimesNewRoman" w:hAnsi="Times New Roman" w:cs="Times New Roman"/>
          <w:sz w:val="24"/>
          <w:szCs w:val="24"/>
        </w:rPr>
        <w:t>Spending rose again after the war period and the consumer boom introduced a series of new</w:t>
      </w:r>
      <w:r>
        <w:rPr>
          <w:rFonts w:ascii="Times New Roman" w:hAnsi="Times New Roman" w:cs="Times New Roman"/>
          <w:sz w:val="24"/>
          <w:szCs w:val="24"/>
        </w:rPr>
        <w:t xml:space="preserve"> </w:t>
      </w:r>
      <w:r w:rsidRPr="000F4934">
        <w:rPr>
          <w:rFonts w:ascii="Times New Roman" w:eastAsia="TimesNewRoman" w:hAnsi="Times New Roman" w:cs="Times New Roman"/>
          <w:sz w:val="24"/>
          <w:szCs w:val="24"/>
        </w:rPr>
        <w:t>products to markets,</w:t>
      </w:r>
      <w:r>
        <w:rPr>
          <w:rFonts w:ascii="Times New Roman" w:eastAsia="TimesNewRoman" w:hAnsi="Times New Roman" w:cs="Times New Roman"/>
          <w:sz w:val="24"/>
          <w:szCs w:val="24"/>
        </w:rPr>
        <w:t xml:space="preserve"> whilst </w:t>
      </w:r>
      <w:r w:rsidRPr="000F4934">
        <w:rPr>
          <w:rFonts w:ascii="Times New Roman" w:eastAsia="TimesNewRoman" w:hAnsi="Times New Roman" w:cs="Times New Roman"/>
          <w:sz w:val="24"/>
          <w:szCs w:val="24"/>
        </w:rPr>
        <w:t>new forms of media introduced a communicative field wherein individuals</w:t>
      </w:r>
      <w:r>
        <w:rPr>
          <w:rFonts w:ascii="Times New Roman" w:eastAsia="TimesNewRoman" w:hAnsi="Times New Roman" w:cs="Times New Roman"/>
          <w:sz w:val="24"/>
          <w:szCs w:val="24"/>
        </w:rPr>
        <w:t xml:space="preserve"> </w:t>
      </w:r>
      <w:r w:rsidRPr="000F4934">
        <w:rPr>
          <w:rFonts w:ascii="Times New Roman" w:eastAsia="TimesNewRoman" w:hAnsi="Times New Roman" w:cs="Times New Roman"/>
          <w:sz w:val="24"/>
          <w:szCs w:val="24"/>
        </w:rPr>
        <w:t>were exposed to consumabl</w:t>
      </w:r>
      <w:r>
        <w:rPr>
          <w:rFonts w:ascii="Times New Roman" w:eastAsia="TimesNewRoman" w:hAnsi="Times New Roman" w:cs="Times New Roman"/>
          <w:sz w:val="24"/>
          <w:szCs w:val="24"/>
        </w:rPr>
        <w:t xml:space="preserve">e images, products and opinions (Abrams, 2000). Friendly human-like computers, airplanes, telephonic devices, automated teller machines, televisions and radios amongst others were drawn by Artyzbasheff for the cover of Time Magazine in the mid-1950s enticing potential customers to consider the surfeit of commodities for their household and leisure activities. Aside from American’s conspicuous confidence with the emerging consumer culture, scientific advancement and endeavors augured continuous progress from domestic devices to supremacy in outer space exploration. In 1960 the undeclared technological and ideological space race between USA and USSR was clearly depicted in Artzybasheff’s humanized and reliable space rockets, satellites and </w:t>
      </w:r>
      <w:r w:rsidR="00B5054A">
        <w:rPr>
          <w:rFonts w:ascii="Times New Roman" w:eastAsia="TimesNewRoman" w:hAnsi="Times New Roman" w:cs="Times New Roman"/>
          <w:sz w:val="24"/>
          <w:szCs w:val="24"/>
        </w:rPr>
        <w:t>machines</w:t>
      </w:r>
      <w:r>
        <w:rPr>
          <w:rFonts w:ascii="Times New Roman" w:eastAsia="TimesNewRoman" w:hAnsi="Times New Roman" w:cs="Times New Roman"/>
          <w:sz w:val="24"/>
          <w:szCs w:val="24"/>
        </w:rPr>
        <w:t>.</w:t>
      </w:r>
      <w:r w:rsidR="008731D8">
        <w:rPr>
          <w:rFonts w:ascii="Times New Roman" w:eastAsia="TimesNewRoman" w:hAnsi="Times New Roman" w:cs="Times New Roman"/>
          <w:sz w:val="24"/>
          <w:szCs w:val="24"/>
        </w:rPr>
        <w:t xml:space="preserve"> </w:t>
      </w:r>
      <w:r w:rsidR="00C50B7D">
        <w:rPr>
          <w:rFonts w:ascii="Times New Roman" w:eastAsia="TimesNewRoman" w:hAnsi="Times New Roman" w:cs="Times New Roman"/>
          <w:sz w:val="24"/>
          <w:szCs w:val="24"/>
        </w:rPr>
        <w:t xml:space="preserve"> </w:t>
      </w:r>
      <w:r w:rsidR="00630768">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 </w:t>
      </w:r>
    </w:p>
    <w:p w:rsidR="008B7366" w:rsidRDefault="008B7366" w:rsidP="00FD334E">
      <w:pPr>
        <w:autoSpaceDE w:val="0"/>
        <w:autoSpaceDN w:val="0"/>
        <w:adjustRightInd w:val="0"/>
        <w:spacing w:after="0" w:line="480" w:lineRule="auto"/>
        <w:jc w:val="both"/>
        <w:rPr>
          <w:rFonts w:ascii="Times New Roman" w:eastAsia="TimesNewRoman" w:hAnsi="Times New Roman" w:cs="Times New Roman"/>
          <w:b/>
          <w:sz w:val="24"/>
          <w:szCs w:val="24"/>
        </w:rPr>
      </w:pPr>
    </w:p>
    <w:p w:rsidR="00947B75" w:rsidRDefault="00947B75" w:rsidP="00FD334E">
      <w:pPr>
        <w:autoSpaceDE w:val="0"/>
        <w:autoSpaceDN w:val="0"/>
        <w:adjustRightInd w:val="0"/>
        <w:spacing w:after="0" w:line="480" w:lineRule="auto"/>
        <w:jc w:val="both"/>
        <w:rPr>
          <w:rFonts w:ascii="Times New Roman" w:eastAsia="TimesNewRoman" w:hAnsi="Times New Roman" w:cs="Times New Roman"/>
          <w:b/>
          <w:sz w:val="24"/>
          <w:szCs w:val="24"/>
        </w:rPr>
      </w:pPr>
    </w:p>
    <w:p w:rsidR="00E758DD" w:rsidRDefault="00E758DD" w:rsidP="00FD334E">
      <w:pPr>
        <w:autoSpaceDE w:val="0"/>
        <w:autoSpaceDN w:val="0"/>
        <w:adjustRightInd w:val="0"/>
        <w:spacing w:after="0" w:line="480" w:lineRule="auto"/>
        <w:jc w:val="both"/>
        <w:rPr>
          <w:rFonts w:ascii="Times New Roman" w:eastAsia="TimesNewRoman" w:hAnsi="Times New Roman" w:cs="Times New Roman"/>
          <w:b/>
          <w:sz w:val="24"/>
          <w:szCs w:val="24"/>
        </w:rPr>
      </w:pPr>
    </w:p>
    <w:p w:rsidR="00E758DD" w:rsidRDefault="00E758DD" w:rsidP="00FD334E">
      <w:pPr>
        <w:autoSpaceDE w:val="0"/>
        <w:autoSpaceDN w:val="0"/>
        <w:adjustRightInd w:val="0"/>
        <w:spacing w:after="0" w:line="480" w:lineRule="auto"/>
        <w:jc w:val="both"/>
        <w:rPr>
          <w:rFonts w:ascii="Times New Roman" w:eastAsia="TimesNewRoman" w:hAnsi="Times New Roman" w:cs="Times New Roman"/>
          <w:b/>
          <w:sz w:val="24"/>
          <w:szCs w:val="24"/>
        </w:rPr>
      </w:pPr>
    </w:p>
    <w:p w:rsidR="00FD334E" w:rsidRPr="00F869C4" w:rsidRDefault="00FD334E" w:rsidP="00FD334E">
      <w:pPr>
        <w:autoSpaceDE w:val="0"/>
        <w:autoSpaceDN w:val="0"/>
        <w:adjustRightInd w:val="0"/>
        <w:spacing w:after="0" w:line="480" w:lineRule="auto"/>
        <w:jc w:val="both"/>
        <w:rPr>
          <w:rFonts w:ascii="Times New Roman" w:eastAsia="TimesNewRoman" w:hAnsi="Times New Roman" w:cs="Times New Roman"/>
          <w:b/>
          <w:sz w:val="24"/>
          <w:szCs w:val="24"/>
        </w:rPr>
      </w:pPr>
      <w:r w:rsidRPr="00F869C4">
        <w:rPr>
          <w:rFonts w:ascii="Times New Roman" w:eastAsia="TimesNewRoman" w:hAnsi="Times New Roman" w:cs="Times New Roman"/>
          <w:b/>
          <w:sz w:val="24"/>
          <w:szCs w:val="24"/>
        </w:rPr>
        <w:t>Promotion</w:t>
      </w:r>
      <w:r>
        <w:rPr>
          <w:rFonts w:ascii="Times New Roman" w:eastAsia="TimesNewRoman" w:hAnsi="Times New Roman" w:cs="Times New Roman"/>
          <w:b/>
          <w:sz w:val="24"/>
          <w:szCs w:val="24"/>
        </w:rPr>
        <w:t xml:space="preserve"> and critique</w:t>
      </w:r>
      <w:r w:rsidRPr="00F869C4">
        <w:rPr>
          <w:rFonts w:ascii="Times New Roman" w:eastAsia="TimesNewRoman" w:hAnsi="Times New Roman" w:cs="Times New Roman"/>
          <w:b/>
          <w:sz w:val="24"/>
          <w:szCs w:val="24"/>
        </w:rPr>
        <w:t xml:space="preserve"> of technological progress</w:t>
      </w:r>
      <w:r>
        <w:rPr>
          <w:rFonts w:ascii="Times New Roman" w:eastAsia="TimesNewRoman" w:hAnsi="Times New Roman" w:cs="Times New Roman"/>
          <w:b/>
          <w:sz w:val="24"/>
          <w:szCs w:val="24"/>
        </w:rPr>
        <w:t xml:space="preserve"> </w:t>
      </w: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The fear of a post-war</w:t>
      </w:r>
      <w:r w:rsidR="00966168">
        <w:rPr>
          <w:rFonts w:ascii="Times New Roman" w:eastAsia="TimesNewRoman" w:hAnsi="Times New Roman" w:cs="Times New Roman"/>
          <w:sz w:val="24"/>
          <w:szCs w:val="24"/>
        </w:rPr>
        <w:t xml:space="preserve"> economic</w:t>
      </w:r>
      <w:r>
        <w:rPr>
          <w:rFonts w:ascii="Times New Roman" w:eastAsia="TimesNewRoman" w:hAnsi="Times New Roman" w:cs="Times New Roman"/>
          <w:sz w:val="24"/>
          <w:szCs w:val="24"/>
        </w:rPr>
        <w:t xml:space="preserve"> depression, anti-deal business interests and the </w:t>
      </w:r>
      <w:r w:rsidR="002F0C8B">
        <w:rPr>
          <w:rFonts w:ascii="Times New Roman" w:eastAsia="TimesNewRoman" w:hAnsi="Times New Roman" w:cs="Times New Roman"/>
          <w:sz w:val="24"/>
          <w:szCs w:val="24"/>
        </w:rPr>
        <w:t>importance</w:t>
      </w:r>
      <w:r>
        <w:rPr>
          <w:rFonts w:ascii="Times New Roman" w:eastAsia="TimesNewRoman" w:hAnsi="Times New Roman" w:cs="Times New Roman"/>
          <w:sz w:val="24"/>
          <w:szCs w:val="24"/>
        </w:rPr>
        <w:t xml:space="preserve"> of mass consumption encouraged the promotion of prosperity and increased consumer spending (Galbraith, </w:t>
      </w:r>
      <w:r w:rsidRPr="00F869C4">
        <w:rPr>
          <w:rFonts w:ascii="Times New Roman" w:eastAsia="TimesNewRoman" w:hAnsi="Times New Roman" w:cs="Times New Roman"/>
          <w:sz w:val="24"/>
          <w:szCs w:val="24"/>
        </w:rPr>
        <w:t>1957/1987</w:t>
      </w:r>
      <w:r>
        <w:rPr>
          <w:rFonts w:ascii="Times New Roman" w:eastAsia="TimesNewRoman" w:hAnsi="Times New Roman" w:cs="Times New Roman"/>
          <w:sz w:val="24"/>
          <w:szCs w:val="24"/>
        </w:rPr>
        <w:t>; Scitovsky, 1976). The expansion of credit cards, properties, job mobility and accessible status symbols for an emerging middle class (Duesenberry, 1949) produced faith in the post-war economy. Marketing and consumer behaviour theorists also became fascinated with consumer’s personality, ethnicity, image, skin-colour and overall segmentation variables related to individual’s body and lifestyle (Kahl, 1957;</w:t>
      </w:r>
      <w:r w:rsidRPr="00A102A9">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Martineau, 1958;</w:t>
      </w:r>
      <w:r w:rsidRPr="00A102A9">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McCann, 1957; Warner et al. 1949). Advertisers manipulated signs and sym</w:t>
      </w:r>
      <w:r w:rsidR="004D7218">
        <w:rPr>
          <w:rFonts w:ascii="Times New Roman" w:eastAsia="TimesNewRoman" w:hAnsi="Times New Roman" w:cs="Times New Roman"/>
          <w:sz w:val="24"/>
          <w:szCs w:val="24"/>
        </w:rPr>
        <w:t>bols so as to unravel consumer</w:t>
      </w:r>
      <w:r w:rsidR="009E6F64">
        <w:rPr>
          <w:rFonts w:ascii="Times New Roman" w:eastAsia="TimesNewRoman" w:hAnsi="Times New Roman" w:cs="Times New Roman"/>
          <w:sz w:val="24"/>
          <w:szCs w:val="24"/>
        </w:rPr>
        <w:t xml:space="preserve"> desire and insecurities with the</w:t>
      </w:r>
      <w:r>
        <w:rPr>
          <w:rFonts w:ascii="Times New Roman" w:eastAsia="TimesNewRoman" w:hAnsi="Times New Roman" w:cs="Times New Roman"/>
          <w:sz w:val="24"/>
          <w:szCs w:val="24"/>
        </w:rPr>
        <w:t xml:space="preserve"> body, social status and image in general (Packard, 1960). During the same period, a large part of Artzybasheff’s commercial and artistic anthropomorphic work offered a visual register of the postwar intersection between developing machine technologies and the forthcoming flexible forms of American consumption. </w:t>
      </w:r>
    </w:p>
    <w:p w:rsidR="006E0CC7" w:rsidRDefault="006E0CC7"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6E0CC7" w:rsidRDefault="006E0CC7"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eastAsia="TimesNewRoman" w:hAnsi="Times New Roman" w:cs="Times New Roman"/>
          <w:sz w:val="24"/>
          <w:szCs w:val="24"/>
        </w:rPr>
        <w:t xml:space="preserve">In 1951 issue of </w:t>
      </w:r>
      <w:r w:rsidRPr="00F82B3A">
        <w:rPr>
          <w:rFonts w:ascii="Times New Roman" w:eastAsia="TimesNewRoman" w:hAnsi="Times New Roman" w:cs="Times New Roman"/>
          <w:i/>
          <w:sz w:val="24"/>
          <w:szCs w:val="24"/>
        </w:rPr>
        <w:t>Life</w:t>
      </w:r>
      <w:r>
        <w:rPr>
          <w:rFonts w:ascii="Times New Roman" w:eastAsia="TimesNewRoman" w:hAnsi="Times New Roman" w:cs="Times New Roman"/>
          <w:sz w:val="24"/>
          <w:szCs w:val="24"/>
        </w:rPr>
        <w:t xml:space="preserve"> Artzybasheff humorously illustrated the adaptations of human body and economic behaviour to an age of technological miracles and highly refined consumption patterns. Titled as ‘Improved Design for Modern Man’, it portrays an Adam and Eve couple of cyborgs, each incorporating computerized and automatic parts and devices that facilitate their participation in a mechanical age of affluence and consumer choice. Artzybasheff uses arrows so as to include witty </w:t>
      </w:r>
      <w:r w:rsidR="00FC258B">
        <w:rPr>
          <w:rFonts w:ascii="Times New Roman" w:eastAsia="TimesNewRoman" w:hAnsi="Times New Roman" w:cs="Times New Roman"/>
          <w:sz w:val="24"/>
          <w:szCs w:val="24"/>
        </w:rPr>
        <w:t>interpretations</w:t>
      </w:r>
      <w:r>
        <w:rPr>
          <w:rFonts w:ascii="Times New Roman" w:eastAsia="TimesNewRoman" w:hAnsi="Times New Roman" w:cs="Times New Roman"/>
          <w:sz w:val="24"/>
          <w:szCs w:val="24"/>
        </w:rPr>
        <w:t xml:space="preserve"> for each of the post-humanized advances of modern high-tech consumers. For a hook protruding out of man’s chest, Artzybasheff clarifies its use as “Handy-grip grapple hook for holding on to bar, subway strap or office desk.” The Improved Man also contains a built-in filling cabinet, a detachable heart, a kind of early iPhone, a birdcage and attached luxurious champagne glasses. The pink anthropomorphous woman possesses an extra arm which is “boneless; therefore absolutely flexible, for zipping dresses in the back, also holding cigarette</w:t>
      </w:r>
      <w:r w:rsidR="005C4AD1">
        <w:rPr>
          <w:rFonts w:ascii="Times New Roman" w:eastAsia="TimesNewRoman" w:hAnsi="Times New Roman" w:cs="Times New Roman"/>
          <w:sz w:val="24"/>
          <w:szCs w:val="24"/>
        </w:rPr>
        <w:t>s</w:t>
      </w:r>
      <w:r>
        <w:rPr>
          <w:rFonts w:ascii="Times New Roman" w:eastAsia="TimesNewRoman" w:hAnsi="Times New Roman" w:cs="Times New Roman"/>
          <w:sz w:val="24"/>
          <w:szCs w:val="24"/>
        </w:rPr>
        <w:t>, gesticulating and signaling turns while driving.” Also she has a rear view mirror, wireless radio, a tray of martinis and a conspicuous shawl. Illustrated as the precise opposite - mechanically and mentally - from the man, she has a ‘manhole’ in the head “for easy access to brain compartment by psychoanalyst.” Americans’ need to adapt to a working environment of mechanized plasticity along with sophisticated consumption lifestyles is exemplified in Artzybasheff’s anthropomorphic machine/bodies. As it was mentioned above, the industrial mechanization of American life was reflected into the interplay between consumption and cyborg culture, the intersection of human mind and intelligent machines (Gonzalez in Grey et al, 1995; Haraway, 1991;</w:t>
      </w:r>
      <w:r w:rsidRPr="00953B14">
        <w:rPr>
          <w:rFonts w:ascii="Times New Roman" w:eastAsia="TimesNewRoman" w:hAnsi="Times New Roman" w:cs="Times New Roman"/>
          <w:sz w:val="24"/>
          <w:szCs w:val="24"/>
        </w:rPr>
        <w:t xml:space="preserve"> </w:t>
      </w:r>
      <w:r>
        <w:rPr>
          <w:rFonts w:ascii="Times New Roman" w:eastAsia="TimesNewRoman" w:hAnsi="Times New Roman" w:cs="Times New Roman"/>
          <w:sz w:val="24"/>
          <w:szCs w:val="24"/>
        </w:rPr>
        <w:t xml:space="preserve">Simon, 1969). The structuring and embodiment of technology into the material and emotional life of the consumer is illustrated in Artzybasheff’s anthropomorphic design. Similarly, marketing theorists and consumer researchers (Giesler, 2004; Venkatesh et al, 2002) have discussed the emergence of the contemporary post-human consumer whose identity has been dramatically altered by technological products, networks and cultural meanings. Artzybasheff’s ‘Improved Design for Modern Man’ blurred the borders of what constitutes and represents  an anthropomorphic living </w:t>
      </w:r>
      <w:r w:rsidR="0003750E">
        <w:rPr>
          <w:rFonts w:ascii="Times New Roman" w:eastAsia="TimesNewRoman" w:hAnsi="Times New Roman" w:cs="Times New Roman"/>
          <w:sz w:val="24"/>
          <w:szCs w:val="24"/>
        </w:rPr>
        <w:t>entity and what is a commodity,</w:t>
      </w:r>
      <w:r>
        <w:rPr>
          <w:rFonts w:ascii="Times New Roman" w:eastAsia="TimesNewRoman" w:hAnsi="Times New Roman" w:cs="Times New Roman"/>
          <w:sz w:val="24"/>
          <w:szCs w:val="24"/>
        </w:rPr>
        <w:t xml:space="preserve"> in the same way that nowadays virtual environments, wired spaces together with prosthetic gadgets prompt us to reconsider the consumer-object relation and its complicated interactions (Campbell et al, 2010). The notion of agency and personification related to objects and possessions has been discussed in the area of consumer research and branding (Belk, 1988; Fournier, 1998; </w:t>
      </w:r>
      <w:r w:rsidRPr="00B53458">
        <w:rPr>
          <w:rFonts w:ascii="Times New Roman" w:hAnsi="Times New Roman" w:cs="Times New Roman"/>
          <w:sz w:val="24"/>
          <w:szCs w:val="24"/>
        </w:rPr>
        <w:t xml:space="preserve">Schroeder </w:t>
      </w:r>
      <w:r>
        <w:rPr>
          <w:rFonts w:ascii="Times New Roman" w:hAnsi="Times New Roman" w:cs="Times New Roman"/>
          <w:sz w:val="24"/>
          <w:szCs w:val="24"/>
        </w:rPr>
        <w:t>&amp;</w:t>
      </w:r>
      <w:r w:rsidRPr="00B53458">
        <w:rPr>
          <w:rFonts w:ascii="Times New Roman" w:hAnsi="Times New Roman" w:cs="Times New Roman"/>
          <w:sz w:val="24"/>
          <w:szCs w:val="24"/>
        </w:rPr>
        <w:t xml:space="preserve"> Salzer-Mörling, 2006</w:t>
      </w:r>
      <w:r>
        <w:rPr>
          <w:rFonts w:ascii="Times New Roman" w:hAnsi="Times New Roman" w:cs="Times New Roman"/>
          <w:sz w:val="24"/>
          <w:szCs w:val="24"/>
        </w:rPr>
        <w:t>) primarily in terms of how human entities interact, talk and form relationships with brands/products, and vice versa.  For Artzybasheff, the anthropomorphic marriage between these elements produces a personality, character or face that deserves both to be examined and caricatured.</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9D006E" w:rsidRPr="00E758DD" w:rsidRDefault="00FD334E" w:rsidP="002907B3">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Despite his enthusiastic statements and humanized illustrations about the machine as a valuable and invigorating prosthetic device to human body, his artistic and commercial work subtly reflects his skepticism and ambivalence towards the exploitative mechanization of human behaviour - economic and social - and culture.</w:t>
      </w:r>
      <w:r w:rsidR="009D006E">
        <w:rPr>
          <w:rFonts w:ascii="Times New Roman" w:hAnsi="Times New Roman" w:cs="Times New Roman"/>
          <w:sz w:val="24"/>
          <w:szCs w:val="24"/>
        </w:rPr>
        <w:t xml:space="preserve"> In his book </w:t>
      </w:r>
      <w:r w:rsidR="009D006E" w:rsidRPr="00E758DD">
        <w:rPr>
          <w:rFonts w:ascii="Times New Roman" w:hAnsi="Times New Roman" w:cs="Times New Roman"/>
          <w:sz w:val="24"/>
          <w:szCs w:val="24"/>
        </w:rPr>
        <w:t xml:space="preserve">Artzybasheff (1954) is straightforward about his relationship with machines: </w:t>
      </w:r>
    </w:p>
    <w:p w:rsidR="009D006E" w:rsidRPr="00E758DD" w:rsidRDefault="009D006E" w:rsidP="002907B3">
      <w:pPr>
        <w:autoSpaceDE w:val="0"/>
        <w:autoSpaceDN w:val="0"/>
        <w:adjustRightInd w:val="0"/>
        <w:spacing w:after="0" w:line="480" w:lineRule="auto"/>
        <w:jc w:val="both"/>
        <w:rPr>
          <w:rFonts w:ascii="Times New Roman" w:hAnsi="Times New Roman" w:cs="Times New Roman"/>
          <w:sz w:val="24"/>
          <w:szCs w:val="24"/>
        </w:rPr>
      </w:pPr>
    </w:p>
    <w:p w:rsidR="002754B2" w:rsidRPr="00E758DD" w:rsidRDefault="009D006E" w:rsidP="002754B2">
      <w:pPr>
        <w:autoSpaceDE w:val="0"/>
        <w:autoSpaceDN w:val="0"/>
        <w:adjustRightInd w:val="0"/>
        <w:spacing w:after="0" w:line="480" w:lineRule="auto"/>
        <w:jc w:val="both"/>
        <w:rPr>
          <w:rFonts w:ascii="Times New Roman" w:hAnsi="Times New Roman" w:cs="Times New Roman"/>
          <w:sz w:val="24"/>
          <w:szCs w:val="24"/>
        </w:rPr>
      </w:pPr>
      <w:r w:rsidRPr="00E758DD">
        <w:rPr>
          <w:rFonts w:ascii="Times New Roman" w:hAnsi="Times New Roman" w:cs="Times New Roman"/>
          <w:sz w:val="24"/>
          <w:szCs w:val="24"/>
        </w:rPr>
        <w:t>“I am thrilled by machinery’s force, precision and willingness to work at any task, no matter how arduous or monotonous it may be. I like machines. I would rather watch a thousand-ton dredge dig a canal than see it done by a thousand spent slaves lashed in submission.”</w:t>
      </w:r>
    </w:p>
    <w:p w:rsidR="00A75EBA" w:rsidRDefault="00A75EBA" w:rsidP="002754B2">
      <w:pPr>
        <w:autoSpaceDE w:val="0"/>
        <w:autoSpaceDN w:val="0"/>
        <w:adjustRightInd w:val="0"/>
        <w:spacing w:after="0" w:line="480" w:lineRule="auto"/>
        <w:jc w:val="both"/>
        <w:rPr>
          <w:rFonts w:ascii="Times New Roman" w:hAnsi="Times New Roman" w:cs="Times New Roman"/>
          <w:b/>
          <w:sz w:val="24"/>
          <w:szCs w:val="24"/>
        </w:rPr>
      </w:pPr>
    </w:p>
    <w:p w:rsidR="000F655A" w:rsidRDefault="00FD334E" w:rsidP="002754B2">
      <w:pPr>
        <w:autoSpaceDE w:val="0"/>
        <w:autoSpaceDN w:val="0"/>
        <w:adjustRightInd w:val="0"/>
        <w:spacing w:after="0" w:line="480" w:lineRule="auto"/>
        <w:jc w:val="both"/>
        <w:rPr>
          <w:rFonts w:ascii="Times New Roman" w:hAnsi="Times New Roman" w:cs="Times New Roman"/>
          <w:sz w:val="24"/>
          <w:szCs w:val="24"/>
        </w:rPr>
      </w:pPr>
      <w:r w:rsidRPr="002754B2">
        <w:rPr>
          <w:rFonts w:ascii="Times New Roman" w:hAnsi="Times New Roman" w:cs="Times New Roman"/>
          <w:sz w:val="24"/>
          <w:szCs w:val="24"/>
        </w:rPr>
        <w:t>In his most famous collection of anthropomorphized machines, we observe amazing human-like and hard-working weaving fences, calculators, tractors, electric welders, automatic vertical mills and hydraulic presses amongst other engines which are producing more machines and industrial goods. On the one hand, these automatic agents seem like strenuous, energetic and alive machines but they also appear as people becom</w:t>
      </w:r>
      <w:r w:rsidR="000F12BE">
        <w:rPr>
          <w:rFonts w:ascii="Times New Roman" w:hAnsi="Times New Roman" w:cs="Times New Roman"/>
          <w:sz w:val="24"/>
          <w:szCs w:val="24"/>
        </w:rPr>
        <w:t>e</w:t>
      </w:r>
      <w:r w:rsidRPr="002754B2">
        <w:rPr>
          <w:rFonts w:ascii="Times New Roman" w:hAnsi="Times New Roman" w:cs="Times New Roman"/>
          <w:sz w:val="24"/>
          <w:szCs w:val="24"/>
        </w:rPr>
        <w:t xml:space="preserve"> the devices that constantly supply and meet the demands of a growing consumer society. Enigmatic face expressions vacillate between liberation and dejection, exploitation and liveliness mirroring Artzybasheff’s endorsement and critique of a machine age where the human body encapsulates the technological influence of productive powers and also the plasticity and somatic flexibility of consumption practices.</w:t>
      </w:r>
      <w:r w:rsidR="009D006E" w:rsidRPr="002754B2">
        <w:rPr>
          <w:rFonts w:ascii="Times New Roman" w:eastAsia="TimesNewRoman" w:hAnsi="Times New Roman" w:cs="Times New Roman"/>
          <w:b/>
          <w:sz w:val="24"/>
          <w:szCs w:val="24"/>
        </w:rPr>
        <w:t xml:space="preserve"> </w:t>
      </w:r>
      <w:r w:rsidR="009D006E" w:rsidRPr="00E758DD">
        <w:rPr>
          <w:rFonts w:ascii="Times New Roman" w:eastAsia="TimesNewRoman" w:hAnsi="Times New Roman" w:cs="Times New Roman"/>
          <w:sz w:val="24"/>
          <w:szCs w:val="24"/>
        </w:rPr>
        <w:t>Crossing the boundaries between the machines and humans, Artzybasheff offered such</w:t>
      </w:r>
      <w:r w:rsidR="005E1751" w:rsidRPr="00E758DD">
        <w:rPr>
          <w:rFonts w:ascii="Times New Roman" w:eastAsia="TimesNewRoman" w:hAnsi="Times New Roman" w:cs="Times New Roman"/>
          <w:sz w:val="24"/>
          <w:szCs w:val="24"/>
        </w:rPr>
        <w:t xml:space="preserve"> original and intriguing</w:t>
      </w:r>
      <w:r w:rsidR="009D006E" w:rsidRPr="00E758DD">
        <w:rPr>
          <w:rFonts w:ascii="Times New Roman" w:eastAsia="TimesNewRoman" w:hAnsi="Times New Roman" w:cs="Times New Roman"/>
          <w:sz w:val="24"/>
          <w:szCs w:val="24"/>
        </w:rPr>
        <w:t xml:space="preserve"> images of humanoid technology </w:t>
      </w:r>
      <w:r w:rsidR="005E1751" w:rsidRPr="00E758DD">
        <w:rPr>
          <w:rFonts w:ascii="Times New Roman" w:eastAsia="TimesNewRoman" w:hAnsi="Times New Roman" w:cs="Times New Roman"/>
          <w:sz w:val="24"/>
          <w:szCs w:val="24"/>
        </w:rPr>
        <w:t>which prompted</w:t>
      </w:r>
      <w:r w:rsidR="009D006E" w:rsidRPr="00E758DD">
        <w:rPr>
          <w:rFonts w:ascii="Times New Roman" w:eastAsia="TimesNewRoman" w:hAnsi="Times New Roman" w:cs="Times New Roman"/>
          <w:sz w:val="24"/>
          <w:szCs w:val="24"/>
        </w:rPr>
        <w:t xml:space="preserve"> the Managing Editor of </w:t>
      </w:r>
      <w:r w:rsidR="009D006E" w:rsidRPr="00E758DD">
        <w:rPr>
          <w:rFonts w:ascii="Times New Roman" w:eastAsia="TimesNewRoman" w:hAnsi="Times New Roman" w:cs="Times New Roman"/>
          <w:i/>
          <w:sz w:val="24"/>
          <w:szCs w:val="24"/>
        </w:rPr>
        <w:t>Time</w:t>
      </w:r>
      <w:r w:rsidR="009D006E" w:rsidRPr="00E758DD">
        <w:rPr>
          <w:rFonts w:ascii="Times New Roman" w:eastAsia="TimesNewRoman" w:hAnsi="Times New Roman" w:cs="Times New Roman"/>
          <w:sz w:val="24"/>
          <w:szCs w:val="24"/>
        </w:rPr>
        <w:t xml:space="preserve"> to </w:t>
      </w:r>
      <w:r w:rsidR="000F655A" w:rsidRPr="00E758DD">
        <w:rPr>
          <w:rFonts w:ascii="Times New Roman" w:eastAsia="TimesNewRoman" w:hAnsi="Times New Roman" w:cs="Times New Roman"/>
          <w:sz w:val="24"/>
          <w:szCs w:val="24"/>
        </w:rPr>
        <w:t>argue</w:t>
      </w:r>
      <w:r w:rsidR="009D006E" w:rsidRPr="00E758DD">
        <w:rPr>
          <w:rFonts w:ascii="Times New Roman" w:eastAsia="TimesNewRoman" w:hAnsi="Times New Roman" w:cs="Times New Roman"/>
          <w:sz w:val="24"/>
          <w:szCs w:val="24"/>
        </w:rPr>
        <w:t xml:space="preserve"> about Artzybasheff that “He held his own true mirror up to the twentieth century. In depicting the machine he had no peer. He humanized it, showed it as a monster, and laughed at it.” (Heller, 2002: 160).</w:t>
      </w:r>
      <w:r w:rsidR="009D006E" w:rsidRPr="002754B2">
        <w:rPr>
          <w:rFonts w:ascii="Times New Roman" w:eastAsia="TimesNewRoman" w:hAnsi="Times New Roman" w:cs="Times New Roman"/>
          <w:b/>
          <w:sz w:val="24"/>
          <w:szCs w:val="24"/>
        </w:rPr>
        <w:t xml:space="preserve"> </w:t>
      </w:r>
      <w:r w:rsidRPr="002754B2">
        <w:rPr>
          <w:rFonts w:ascii="Times New Roman" w:hAnsi="Times New Roman" w:cs="Times New Roman"/>
          <w:sz w:val="24"/>
          <w:szCs w:val="24"/>
        </w:rPr>
        <w:t xml:space="preserve">An exemplar of the anthropomorphic illustration of the corporate mechanization of management can be found in Artzybasheff’s ‘Executive of the Future’ published in </w:t>
      </w:r>
      <w:r w:rsidRPr="002754B2">
        <w:rPr>
          <w:rFonts w:ascii="Times New Roman" w:hAnsi="Times New Roman" w:cs="Times New Roman"/>
          <w:i/>
          <w:sz w:val="24"/>
          <w:szCs w:val="24"/>
        </w:rPr>
        <w:t>Esquire</w:t>
      </w:r>
      <w:r w:rsidRPr="002754B2">
        <w:rPr>
          <w:rFonts w:ascii="Times New Roman" w:hAnsi="Times New Roman" w:cs="Times New Roman"/>
          <w:sz w:val="24"/>
          <w:szCs w:val="24"/>
        </w:rPr>
        <w:t xml:space="preserve"> magazine in 1952. The bionic executive has a computerized brain, four automatic arms and his hi-tech modern body is connected with a surfeit of buttons transmitting his thoughts and decisions to a wider set of networks. His melancholic eyes and woebegone turning lips raise ambivalence whether the powerful executive represents a Fordist senior manager or an ordinary and unhappy middle-class American entrapped into a futuristic and computerized machine body. Do we observe the promising penetration and incorporation of a sublime computer era into human life or the gradual transformation and submission of everyday experiences and actions to constant rationalization, economic efficiency together with mass production and search </w:t>
      </w:r>
      <w:r w:rsidR="008F592C" w:rsidRPr="002754B2">
        <w:rPr>
          <w:rFonts w:ascii="Times New Roman" w:hAnsi="Times New Roman" w:cs="Times New Roman"/>
          <w:sz w:val="24"/>
          <w:szCs w:val="24"/>
        </w:rPr>
        <w:t>for quality?</w:t>
      </w:r>
      <w:r w:rsidR="00BF63C2" w:rsidRPr="002754B2">
        <w:rPr>
          <w:rFonts w:ascii="Times New Roman" w:hAnsi="Times New Roman" w:cs="Times New Roman"/>
          <w:sz w:val="24"/>
          <w:szCs w:val="24"/>
        </w:rPr>
        <w:t xml:space="preserve"> </w:t>
      </w:r>
      <w:r w:rsidR="002907B3" w:rsidRPr="002754B2">
        <w:rPr>
          <w:rFonts w:ascii="Times New Roman" w:hAnsi="Times New Roman" w:cs="Times New Roman"/>
          <w:sz w:val="24"/>
          <w:szCs w:val="24"/>
        </w:rPr>
        <w:t>For the American working and middle classes, Fordist constituted an intensive transformational system of accumulation and organization of labour that consequently revolutionized the conditions of mass consumption and contributed to the emergence of consumer culture (Lee, 1993; Slater, 1997). The ‘Executive of the Future’ and ‘Improved Design for Modern Man’ personify the building of new American white and blue collar class identities whose involvement in a mass production plan of efficient management promised or ensured participation in diverse and distinguished market segments of increased purchasing power. Artzybasheff’s mechanized face of consumers or humanized face of machines wasn’t limited to indicate the interaction between the alive and nonalive but also to highlight the comic and dramatic aspects of the symbiosis between the humans, machines and commodities.</w:t>
      </w:r>
      <w:r w:rsidR="00572BDB" w:rsidRPr="002754B2">
        <w:rPr>
          <w:rFonts w:ascii="Times New Roman" w:hAnsi="Times New Roman" w:cs="Times New Roman"/>
          <w:sz w:val="24"/>
          <w:szCs w:val="24"/>
        </w:rPr>
        <w:t xml:space="preserve"> </w:t>
      </w:r>
    </w:p>
    <w:p w:rsidR="000F655A" w:rsidRDefault="000F655A" w:rsidP="002754B2">
      <w:pPr>
        <w:autoSpaceDE w:val="0"/>
        <w:autoSpaceDN w:val="0"/>
        <w:adjustRightInd w:val="0"/>
        <w:spacing w:after="0" w:line="480" w:lineRule="auto"/>
        <w:jc w:val="both"/>
        <w:rPr>
          <w:rFonts w:ascii="Times New Roman" w:hAnsi="Times New Roman" w:cs="Times New Roman"/>
          <w:sz w:val="24"/>
          <w:szCs w:val="24"/>
        </w:rPr>
      </w:pPr>
    </w:p>
    <w:p w:rsidR="002754B2" w:rsidRPr="00E758DD" w:rsidRDefault="000F655A" w:rsidP="002754B2">
      <w:pPr>
        <w:autoSpaceDE w:val="0"/>
        <w:autoSpaceDN w:val="0"/>
        <w:adjustRightInd w:val="0"/>
        <w:spacing w:after="0" w:line="480" w:lineRule="auto"/>
        <w:jc w:val="both"/>
        <w:rPr>
          <w:rFonts w:ascii="Times New Roman" w:hAnsi="Times New Roman" w:cs="Times New Roman"/>
          <w:sz w:val="24"/>
          <w:szCs w:val="24"/>
        </w:rPr>
      </w:pPr>
      <w:r w:rsidRPr="00E758DD">
        <w:rPr>
          <w:rFonts w:ascii="Times New Roman" w:hAnsi="Times New Roman" w:cs="Times New Roman"/>
          <w:sz w:val="24"/>
          <w:szCs w:val="24"/>
        </w:rPr>
        <w:t>In general and although</w:t>
      </w:r>
      <w:r w:rsidR="00572BDB" w:rsidRPr="00E758DD">
        <w:rPr>
          <w:rFonts w:ascii="Times New Roman" w:hAnsi="Times New Roman" w:cs="Times New Roman"/>
          <w:sz w:val="24"/>
          <w:szCs w:val="24"/>
        </w:rPr>
        <w:t xml:space="preserve"> his </w:t>
      </w:r>
      <w:r w:rsidRPr="00E758DD">
        <w:rPr>
          <w:rFonts w:ascii="Times New Roman" w:hAnsi="Times New Roman" w:cs="Times New Roman"/>
          <w:sz w:val="24"/>
          <w:szCs w:val="24"/>
        </w:rPr>
        <w:t>work</w:t>
      </w:r>
      <w:r w:rsidR="00572BDB" w:rsidRPr="00E758DD">
        <w:rPr>
          <w:rFonts w:ascii="Times New Roman" w:hAnsi="Times New Roman" w:cs="Times New Roman"/>
          <w:sz w:val="24"/>
          <w:szCs w:val="24"/>
        </w:rPr>
        <w:t xml:space="preserve"> included and synthesized a whole range of metaphorical, allusive, grotesque, satirical and macabre anthropomorphic experiments</w:t>
      </w:r>
      <w:r w:rsidR="00CB17A0" w:rsidRPr="00E758DD">
        <w:rPr>
          <w:rFonts w:ascii="Times New Roman" w:hAnsi="Times New Roman" w:cs="Times New Roman"/>
          <w:sz w:val="24"/>
          <w:szCs w:val="24"/>
        </w:rPr>
        <w:t>, Artzybasheff accomplished to</w:t>
      </w:r>
      <w:r w:rsidR="00DF0955" w:rsidRPr="00E758DD">
        <w:rPr>
          <w:rFonts w:ascii="Times New Roman" w:hAnsi="Times New Roman" w:cs="Times New Roman"/>
          <w:sz w:val="24"/>
          <w:szCs w:val="24"/>
        </w:rPr>
        <w:t xml:space="preserve"> maintain a balance between obfuscated and comprehensible interpretations of reality, conveying </w:t>
      </w:r>
      <w:r w:rsidR="00364E1C" w:rsidRPr="00E758DD">
        <w:rPr>
          <w:rFonts w:ascii="Times New Roman" w:hAnsi="Times New Roman" w:cs="Times New Roman"/>
          <w:sz w:val="24"/>
          <w:szCs w:val="24"/>
        </w:rPr>
        <w:t>visually provoking and intriguing</w:t>
      </w:r>
      <w:r w:rsidR="00DF0955" w:rsidRPr="00E758DD">
        <w:rPr>
          <w:rFonts w:ascii="Times New Roman" w:hAnsi="Times New Roman" w:cs="Times New Roman"/>
          <w:sz w:val="24"/>
          <w:szCs w:val="24"/>
        </w:rPr>
        <w:t xml:space="preserve"> messages via </w:t>
      </w:r>
      <w:r w:rsidRPr="00E758DD">
        <w:rPr>
          <w:rFonts w:ascii="Times New Roman" w:hAnsi="Times New Roman" w:cs="Times New Roman"/>
          <w:sz w:val="24"/>
          <w:szCs w:val="24"/>
        </w:rPr>
        <w:t>advertising and magazine covers</w:t>
      </w:r>
      <w:r w:rsidR="00DF0955" w:rsidRPr="00E758DD">
        <w:rPr>
          <w:rFonts w:ascii="Times New Roman" w:hAnsi="Times New Roman" w:cs="Times New Roman"/>
          <w:sz w:val="24"/>
          <w:szCs w:val="24"/>
        </w:rPr>
        <w:t xml:space="preserve">. </w:t>
      </w:r>
      <w:r w:rsidR="00364E1C" w:rsidRPr="00E758DD">
        <w:rPr>
          <w:rFonts w:ascii="Times New Roman" w:hAnsi="Times New Roman" w:cs="Times New Roman"/>
          <w:sz w:val="24"/>
          <w:szCs w:val="24"/>
        </w:rPr>
        <w:t>As Heller (2002:161) argues</w:t>
      </w:r>
      <w:r w:rsidR="00A75EBA" w:rsidRPr="00E758DD">
        <w:rPr>
          <w:rFonts w:ascii="Times New Roman" w:hAnsi="Times New Roman" w:cs="Times New Roman"/>
          <w:sz w:val="24"/>
          <w:szCs w:val="24"/>
        </w:rPr>
        <w:t>,</w:t>
      </w:r>
      <w:r w:rsidRPr="00E758DD">
        <w:rPr>
          <w:rFonts w:ascii="Times New Roman" w:hAnsi="Times New Roman" w:cs="Times New Roman"/>
          <w:sz w:val="24"/>
          <w:szCs w:val="24"/>
        </w:rPr>
        <w:t xml:space="preserve"> in a period when</w:t>
      </w:r>
      <w:r w:rsidR="00364E1C" w:rsidRPr="00E758DD">
        <w:rPr>
          <w:rFonts w:ascii="Times New Roman" w:hAnsi="Times New Roman" w:cs="Times New Roman"/>
          <w:sz w:val="24"/>
          <w:szCs w:val="24"/>
        </w:rPr>
        <w:t xml:space="preserve"> Rockwell’s ‘clearly banal realistic sentimentality’ touched Americans’ hearts and minds and created hordes of imitators in</w:t>
      </w:r>
      <w:r w:rsidR="00FB693F" w:rsidRPr="00E758DD">
        <w:rPr>
          <w:rFonts w:ascii="Times New Roman" w:hAnsi="Times New Roman" w:cs="Times New Roman"/>
          <w:sz w:val="24"/>
          <w:szCs w:val="24"/>
        </w:rPr>
        <w:t xml:space="preserve"> mass media and commercial art, </w:t>
      </w:r>
      <w:r w:rsidR="00364E1C" w:rsidRPr="00E758DD">
        <w:rPr>
          <w:rFonts w:ascii="Times New Roman" w:hAnsi="Times New Roman" w:cs="Times New Roman"/>
          <w:sz w:val="24"/>
          <w:szCs w:val="24"/>
        </w:rPr>
        <w:t>Artzybasheff</w:t>
      </w:r>
      <w:r w:rsidRPr="00E758DD">
        <w:rPr>
          <w:rFonts w:ascii="Times New Roman" w:hAnsi="Times New Roman" w:cs="Times New Roman"/>
          <w:sz w:val="24"/>
          <w:szCs w:val="24"/>
        </w:rPr>
        <w:t xml:space="preserve"> focused and</w:t>
      </w:r>
      <w:r w:rsidR="00364E1C" w:rsidRPr="00E758DD">
        <w:rPr>
          <w:rFonts w:ascii="Times New Roman" w:hAnsi="Times New Roman" w:cs="Times New Roman"/>
          <w:sz w:val="24"/>
          <w:szCs w:val="24"/>
        </w:rPr>
        <w:t xml:space="preserve"> championed the conceptual illustrations of anthropomorphic design</w:t>
      </w:r>
      <w:r w:rsidRPr="00E758DD">
        <w:rPr>
          <w:rFonts w:ascii="Times New Roman" w:hAnsi="Times New Roman" w:cs="Times New Roman"/>
          <w:sz w:val="24"/>
          <w:szCs w:val="24"/>
        </w:rPr>
        <w:t xml:space="preserve">. </w:t>
      </w:r>
      <w:r w:rsidR="002A7973" w:rsidRPr="00E758DD">
        <w:rPr>
          <w:rFonts w:ascii="Times New Roman" w:hAnsi="Times New Roman" w:cs="Times New Roman"/>
          <w:sz w:val="24"/>
          <w:szCs w:val="24"/>
        </w:rPr>
        <w:t>H</w:t>
      </w:r>
      <w:r w:rsidRPr="00E758DD">
        <w:rPr>
          <w:rFonts w:ascii="Times New Roman" w:hAnsi="Times New Roman" w:cs="Times New Roman"/>
          <w:sz w:val="24"/>
          <w:szCs w:val="24"/>
        </w:rPr>
        <w:t>e</w:t>
      </w:r>
      <w:r w:rsidR="002A7973" w:rsidRPr="00E758DD">
        <w:rPr>
          <w:rFonts w:ascii="Times New Roman" w:hAnsi="Times New Roman" w:cs="Times New Roman"/>
          <w:sz w:val="24"/>
          <w:szCs w:val="24"/>
        </w:rPr>
        <w:t xml:space="preserve"> managed to</w:t>
      </w:r>
      <w:r w:rsidR="00364E1C" w:rsidRPr="00E758DD">
        <w:rPr>
          <w:rFonts w:ascii="Times New Roman" w:hAnsi="Times New Roman" w:cs="Times New Roman"/>
          <w:sz w:val="24"/>
          <w:szCs w:val="24"/>
        </w:rPr>
        <w:t xml:space="preserve"> </w:t>
      </w:r>
      <w:r w:rsidR="002A7973" w:rsidRPr="00E758DD">
        <w:rPr>
          <w:rFonts w:ascii="Times New Roman" w:hAnsi="Times New Roman" w:cs="Times New Roman"/>
          <w:sz w:val="24"/>
          <w:szCs w:val="24"/>
        </w:rPr>
        <w:t>develop</w:t>
      </w:r>
      <w:r w:rsidR="00364E1C" w:rsidRPr="00E758DD">
        <w:rPr>
          <w:rFonts w:ascii="Times New Roman" w:hAnsi="Times New Roman" w:cs="Times New Roman"/>
          <w:sz w:val="24"/>
          <w:szCs w:val="24"/>
        </w:rPr>
        <w:t xml:space="preserve"> the</w:t>
      </w:r>
      <w:r w:rsidR="00BF63C2" w:rsidRPr="00E758DD">
        <w:rPr>
          <w:rFonts w:ascii="Times New Roman" w:hAnsi="Times New Roman" w:cs="Times New Roman"/>
          <w:sz w:val="24"/>
          <w:szCs w:val="24"/>
        </w:rPr>
        <w:t xml:space="preserve"> </w:t>
      </w:r>
      <w:r w:rsidR="00364E1C" w:rsidRPr="00E758DD">
        <w:rPr>
          <w:rFonts w:ascii="Times New Roman" w:hAnsi="Times New Roman" w:cs="Times New Roman"/>
          <w:sz w:val="24"/>
          <w:szCs w:val="24"/>
        </w:rPr>
        <w:t>skill to seduce and captivate audience’s attention</w:t>
      </w:r>
      <w:r w:rsidR="007117F5" w:rsidRPr="00E758DD">
        <w:rPr>
          <w:rFonts w:ascii="Times New Roman" w:hAnsi="Times New Roman" w:cs="Times New Roman"/>
          <w:sz w:val="24"/>
          <w:szCs w:val="24"/>
        </w:rPr>
        <w:t xml:space="preserve"> and concentration via a puzzle of details schematizing and formulating the humanized intentions behind products, weapons, governments, institutions and machines amongst others.</w:t>
      </w:r>
      <w:r w:rsidR="002A035E" w:rsidRPr="00E758DD">
        <w:rPr>
          <w:rFonts w:ascii="Times New Roman" w:hAnsi="Times New Roman" w:cs="Times New Roman"/>
          <w:sz w:val="24"/>
          <w:szCs w:val="24"/>
        </w:rPr>
        <w:t xml:space="preserve"> Aiming to synopsize his work</w:t>
      </w:r>
      <w:r w:rsidR="007117F5" w:rsidRPr="00E758DD">
        <w:rPr>
          <w:rFonts w:ascii="Times New Roman" w:hAnsi="Times New Roman" w:cs="Times New Roman"/>
          <w:sz w:val="24"/>
          <w:szCs w:val="24"/>
        </w:rPr>
        <w:t xml:space="preserve"> a</w:t>
      </w:r>
      <w:r w:rsidR="002A035E" w:rsidRPr="00E758DD">
        <w:rPr>
          <w:rFonts w:ascii="Times New Roman" w:hAnsi="Times New Roman" w:cs="Times New Roman"/>
          <w:sz w:val="24"/>
          <w:szCs w:val="24"/>
        </w:rPr>
        <w:t xml:space="preserve"> writer in </w:t>
      </w:r>
      <w:r w:rsidR="002A035E" w:rsidRPr="00E758DD">
        <w:rPr>
          <w:rFonts w:ascii="Times New Roman" w:hAnsi="Times New Roman" w:cs="Times New Roman"/>
          <w:i/>
          <w:sz w:val="24"/>
          <w:szCs w:val="24"/>
        </w:rPr>
        <w:t xml:space="preserve">Life </w:t>
      </w:r>
      <w:r w:rsidR="002A035E" w:rsidRPr="00E758DD">
        <w:rPr>
          <w:rFonts w:ascii="Times New Roman" w:hAnsi="Times New Roman" w:cs="Times New Roman"/>
          <w:sz w:val="24"/>
          <w:szCs w:val="24"/>
        </w:rPr>
        <w:t xml:space="preserve">Magazine </w:t>
      </w:r>
      <w:r w:rsidRPr="00E758DD">
        <w:rPr>
          <w:rFonts w:ascii="Times New Roman" w:hAnsi="Times New Roman" w:cs="Times New Roman"/>
          <w:sz w:val="24"/>
          <w:szCs w:val="24"/>
        </w:rPr>
        <w:t>said</w:t>
      </w:r>
      <w:r w:rsidR="002A035E" w:rsidRPr="00E758DD">
        <w:rPr>
          <w:rFonts w:ascii="Times New Roman" w:hAnsi="Times New Roman" w:cs="Times New Roman"/>
          <w:sz w:val="24"/>
          <w:szCs w:val="24"/>
        </w:rPr>
        <w:t xml:space="preserve"> that “The measure of his ability to put his point across in paint is that the more closely the </w:t>
      </w:r>
      <w:r w:rsidR="002C0C67" w:rsidRPr="00E758DD">
        <w:rPr>
          <w:rFonts w:ascii="Times New Roman" w:hAnsi="Times New Roman" w:cs="Times New Roman"/>
          <w:sz w:val="24"/>
          <w:szCs w:val="24"/>
        </w:rPr>
        <w:t>paintings are</w:t>
      </w:r>
      <w:r w:rsidR="002A035E" w:rsidRPr="00E758DD">
        <w:rPr>
          <w:rFonts w:ascii="Times New Roman" w:hAnsi="Times New Roman" w:cs="Times New Roman"/>
          <w:sz w:val="24"/>
          <w:szCs w:val="24"/>
        </w:rPr>
        <w:t xml:space="preserve"> examined, the more clever their details become.”</w:t>
      </w:r>
      <w:r w:rsidR="002C0C67" w:rsidRPr="00E758DD">
        <w:rPr>
          <w:rFonts w:ascii="Times New Roman" w:hAnsi="Times New Roman" w:cs="Times New Roman"/>
          <w:sz w:val="24"/>
          <w:szCs w:val="24"/>
        </w:rPr>
        <w:t xml:space="preserve"> </w:t>
      </w:r>
      <w:r w:rsidR="004E6C6D" w:rsidRPr="00E758DD">
        <w:rPr>
          <w:rFonts w:ascii="Times New Roman" w:hAnsi="Times New Roman" w:cs="Times New Roman"/>
          <w:sz w:val="24"/>
          <w:szCs w:val="24"/>
        </w:rPr>
        <w:t>Although</w:t>
      </w:r>
      <w:r w:rsidRPr="00E758DD">
        <w:rPr>
          <w:rFonts w:ascii="Times New Roman" w:hAnsi="Times New Roman" w:cs="Times New Roman"/>
          <w:sz w:val="24"/>
          <w:szCs w:val="24"/>
        </w:rPr>
        <w:t xml:space="preserve"> his work can be approached by a plethora of artistic, academic and intellectual angles and perspectives, </w:t>
      </w:r>
      <w:r w:rsidR="004E6C6D" w:rsidRPr="00E758DD">
        <w:rPr>
          <w:rFonts w:ascii="Times New Roman" w:hAnsi="Times New Roman" w:cs="Times New Roman"/>
          <w:sz w:val="24"/>
          <w:szCs w:val="24"/>
        </w:rPr>
        <w:t>a</w:t>
      </w:r>
      <w:r w:rsidRPr="00E758DD">
        <w:rPr>
          <w:rFonts w:ascii="Times New Roman" w:hAnsi="Times New Roman" w:cs="Times New Roman"/>
          <w:sz w:val="24"/>
          <w:szCs w:val="24"/>
        </w:rPr>
        <w:t xml:space="preserve"> low-profile and moderate </w:t>
      </w:r>
      <w:r w:rsidR="004E6C6D" w:rsidRPr="00E758DD">
        <w:rPr>
          <w:rFonts w:ascii="Times New Roman" w:hAnsi="Times New Roman" w:cs="Times New Roman"/>
          <w:sz w:val="24"/>
          <w:szCs w:val="24"/>
        </w:rPr>
        <w:t>illustrator such as</w:t>
      </w:r>
      <w:r w:rsidRPr="00E758DD">
        <w:rPr>
          <w:rFonts w:ascii="Times New Roman" w:hAnsi="Times New Roman" w:cs="Times New Roman"/>
          <w:sz w:val="24"/>
          <w:szCs w:val="24"/>
        </w:rPr>
        <w:t xml:space="preserve"> </w:t>
      </w:r>
      <w:r w:rsidR="002C0C67" w:rsidRPr="00E758DD">
        <w:rPr>
          <w:rFonts w:ascii="Times New Roman" w:hAnsi="Times New Roman" w:cs="Times New Roman"/>
          <w:sz w:val="24"/>
          <w:szCs w:val="24"/>
        </w:rPr>
        <w:t>Artzybasheff</w:t>
      </w:r>
      <w:r w:rsidR="00181959" w:rsidRPr="00E758DD">
        <w:rPr>
          <w:rFonts w:ascii="Times New Roman" w:hAnsi="Times New Roman" w:cs="Times New Roman"/>
          <w:sz w:val="24"/>
          <w:szCs w:val="24"/>
        </w:rPr>
        <w:t xml:space="preserve"> </w:t>
      </w:r>
      <w:r w:rsidR="004E6C6D" w:rsidRPr="00E758DD">
        <w:rPr>
          <w:rFonts w:ascii="Times New Roman" w:hAnsi="Times New Roman" w:cs="Times New Roman"/>
          <w:sz w:val="24"/>
          <w:szCs w:val="24"/>
        </w:rPr>
        <w:t>humorously demythologized his unique style and admitted that</w:t>
      </w:r>
      <w:r w:rsidR="002754B2" w:rsidRPr="00E758DD">
        <w:rPr>
          <w:rFonts w:ascii="Times New Roman" w:hAnsi="Times New Roman" w:cs="Times New Roman"/>
          <w:sz w:val="24"/>
          <w:szCs w:val="24"/>
        </w:rPr>
        <w:t xml:space="preserve"> “being slightly myopic, all I have to do is take off my glasses and the world looks that way.</w:t>
      </w:r>
      <w:r w:rsidR="00A75EBA" w:rsidRPr="00E758DD">
        <w:rPr>
          <w:rFonts w:ascii="Times New Roman" w:hAnsi="Times New Roman" w:cs="Times New Roman"/>
          <w:sz w:val="24"/>
          <w:szCs w:val="24"/>
        </w:rPr>
        <w:t>”</w:t>
      </w:r>
      <w:r w:rsidR="004E6C6D" w:rsidRPr="00E758DD">
        <w:rPr>
          <w:rFonts w:ascii="Times New Roman" w:hAnsi="Times New Roman" w:cs="Times New Roman"/>
          <w:sz w:val="24"/>
          <w:szCs w:val="24"/>
        </w:rPr>
        <w:t xml:space="preserve"> </w:t>
      </w:r>
    </w:p>
    <w:p w:rsidR="00364E1C" w:rsidRDefault="002C0C67" w:rsidP="002907B3">
      <w:pPr>
        <w:autoSpaceDE w:val="0"/>
        <w:autoSpaceDN w:val="0"/>
        <w:adjustRightInd w:val="0"/>
        <w:spacing w:after="0" w:line="48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2A035E">
        <w:rPr>
          <w:rFonts w:ascii="Times New Roman" w:hAnsi="Times New Roman" w:cs="Times New Roman"/>
          <w:b/>
          <w:sz w:val="24"/>
          <w:szCs w:val="24"/>
        </w:rPr>
        <w:t xml:space="preserve">  </w:t>
      </w:r>
    </w:p>
    <w:p w:rsidR="00E758DD" w:rsidRDefault="00E758DD" w:rsidP="00FD334E">
      <w:pPr>
        <w:autoSpaceDE w:val="0"/>
        <w:autoSpaceDN w:val="0"/>
        <w:adjustRightInd w:val="0"/>
        <w:spacing w:after="0" w:line="480" w:lineRule="auto"/>
        <w:jc w:val="both"/>
        <w:rPr>
          <w:rFonts w:ascii="Times New Roman" w:hAnsi="Times New Roman" w:cs="Times New Roman"/>
          <w:b/>
          <w:sz w:val="24"/>
          <w:szCs w:val="24"/>
        </w:rPr>
      </w:pPr>
    </w:p>
    <w:p w:rsidR="00E758DD" w:rsidRDefault="00E758DD" w:rsidP="00FD334E">
      <w:pPr>
        <w:autoSpaceDE w:val="0"/>
        <w:autoSpaceDN w:val="0"/>
        <w:adjustRightInd w:val="0"/>
        <w:spacing w:after="0" w:line="480" w:lineRule="auto"/>
        <w:jc w:val="both"/>
        <w:rPr>
          <w:rFonts w:ascii="Times New Roman" w:hAnsi="Times New Roman" w:cs="Times New Roman"/>
          <w:b/>
          <w:sz w:val="24"/>
          <w:szCs w:val="24"/>
        </w:rPr>
      </w:pPr>
    </w:p>
    <w:p w:rsidR="00E758DD" w:rsidRDefault="00E758DD" w:rsidP="00FD334E">
      <w:pPr>
        <w:autoSpaceDE w:val="0"/>
        <w:autoSpaceDN w:val="0"/>
        <w:adjustRightInd w:val="0"/>
        <w:spacing w:after="0" w:line="480" w:lineRule="auto"/>
        <w:jc w:val="both"/>
        <w:rPr>
          <w:rFonts w:ascii="Times New Roman" w:hAnsi="Times New Roman" w:cs="Times New Roman"/>
          <w:b/>
          <w:sz w:val="24"/>
          <w:szCs w:val="24"/>
        </w:rPr>
      </w:pPr>
    </w:p>
    <w:p w:rsidR="00FD334E" w:rsidRPr="00862AED" w:rsidRDefault="00FD334E" w:rsidP="00FD334E">
      <w:pPr>
        <w:autoSpaceDE w:val="0"/>
        <w:autoSpaceDN w:val="0"/>
        <w:adjustRightInd w:val="0"/>
        <w:spacing w:after="0" w:line="480" w:lineRule="auto"/>
        <w:jc w:val="both"/>
        <w:rPr>
          <w:rFonts w:ascii="Times New Roman" w:hAnsi="Times New Roman" w:cs="Times New Roman"/>
          <w:b/>
          <w:sz w:val="24"/>
          <w:szCs w:val="24"/>
        </w:rPr>
      </w:pPr>
      <w:r w:rsidRPr="00862AED">
        <w:rPr>
          <w:rFonts w:ascii="Times New Roman" w:hAnsi="Times New Roman" w:cs="Times New Roman"/>
          <w:b/>
          <w:sz w:val="24"/>
          <w:szCs w:val="24"/>
        </w:rPr>
        <w:t>Concluding comments</w:t>
      </w:r>
    </w:p>
    <w:p w:rsidR="003E2F74" w:rsidRPr="00E758DD" w:rsidRDefault="00385FE4" w:rsidP="00FD334E">
      <w:pPr>
        <w:autoSpaceDE w:val="0"/>
        <w:autoSpaceDN w:val="0"/>
        <w:adjustRightInd w:val="0"/>
        <w:spacing w:after="0" w:line="480" w:lineRule="auto"/>
        <w:jc w:val="both"/>
        <w:rPr>
          <w:rFonts w:ascii="Times New Roman" w:hAnsi="Times New Roman" w:cs="Times New Roman"/>
          <w:sz w:val="24"/>
          <w:szCs w:val="24"/>
        </w:rPr>
      </w:pPr>
      <w:r w:rsidRPr="00E758DD">
        <w:rPr>
          <w:rFonts w:ascii="Times New Roman" w:hAnsi="Times New Roman" w:cs="Times New Roman"/>
          <w:sz w:val="24"/>
          <w:szCs w:val="24"/>
        </w:rPr>
        <w:t xml:space="preserve">Photocopiers, demons, aliens, diseases, psychoanalytic concepts, countries, weapons and machines are only some of the </w:t>
      </w:r>
      <w:r w:rsidR="007C5E59" w:rsidRPr="00E758DD">
        <w:rPr>
          <w:rFonts w:ascii="Times New Roman" w:hAnsi="Times New Roman" w:cs="Times New Roman"/>
          <w:sz w:val="24"/>
          <w:szCs w:val="24"/>
        </w:rPr>
        <w:t>products, conditions</w:t>
      </w:r>
      <w:r w:rsidRPr="00E758DD">
        <w:rPr>
          <w:rFonts w:ascii="Times New Roman" w:hAnsi="Times New Roman" w:cs="Times New Roman"/>
          <w:sz w:val="24"/>
          <w:szCs w:val="24"/>
        </w:rPr>
        <w:t xml:space="preserve"> or </w:t>
      </w:r>
      <w:r w:rsidR="007C5E59" w:rsidRPr="00E758DD">
        <w:rPr>
          <w:rFonts w:ascii="Times New Roman" w:hAnsi="Times New Roman" w:cs="Times New Roman"/>
          <w:sz w:val="24"/>
          <w:szCs w:val="24"/>
        </w:rPr>
        <w:t>ideas</w:t>
      </w:r>
      <w:r w:rsidRPr="00E758DD">
        <w:rPr>
          <w:rFonts w:ascii="Times New Roman" w:hAnsi="Times New Roman" w:cs="Times New Roman"/>
          <w:sz w:val="24"/>
          <w:szCs w:val="24"/>
        </w:rPr>
        <w:t xml:space="preserve"> which Artzybasheff anthropomorphically illustrated and employed as</w:t>
      </w:r>
      <w:r w:rsidR="0064153C" w:rsidRPr="00E758DD">
        <w:rPr>
          <w:rFonts w:ascii="Times New Roman" w:hAnsi="Times New Roman" w:cs="Times New Roman"/>
          <w:sz w:val="24"/>
          <w:szCs w:val="24"/>
        </w:rPr>
        <w:t xml:space="preserve"> a</w:t>
      </w:r>
      <w:r w:rsidRPr="00E758DD">
        <w:rPr>
          <w:rFonts w:ascii="Times New Roman" w:hAnsi="Times New Roman" w:cs="Times New Roman"/>
          <w:sz w:val="24"/>
          <w:szCs w:val="24"/>
        </w:rPr>
        <w:t xml:space="preserve"> form of art, advertising or </w:t>
      </w:r>
      <w:r w:rsidR="003E2F74" w:rsidRPr="00E758DD">
        <w:rPr>
          <w:rFonts w:ascii="Times New Roman" w:hAnsi="Times New Roman" w:cs="Times New Roman"/>
          <w:sz w:val="24"/>
          <w:szCs w:val="24"/>
        </w:rPr>
        <w:t>propaganda</w:t>
      </w:r>
      <w:r w:rsidRPr="00E758DD">
        <w:rPr>
          <w:rFonts w:ascii="Times New Roman" w:hAnsi="Times New Roman" w:cs="Times New Roman"/>
          <w:sz w:val="24"/>
          <w:szCs w:val="24"/>
        </w:rPr>
        <w:t>.</w:t>
      </w:r>
      <w:r w:rsidR="009D6633" w:rsidRPr="00E758DD">
        <w:rPr>
          <w:rFonts w:ascii="Times New Roman" w:hAnsi="Times New Roman" w:cs="Times New Roman"/>
          <w:sz w:val="24"/>
          <w:szCs w:val="24"/>
        </w:rPr>
        <w:t xml:space="preserve"> Examining Artzybasheff’s artistic and professional background, the main influences behind his work and how he stood compared to his contemporaries, this paper sought to build a portrait of an illustrator who championed the area of anthropomorphic marketing </w:t>
      </w:r>
      <w:r w:rsidR="000352EC" w:rsidRPr="00E758DD">
        <w:rPr>
          <w:rFonts w:ascii="Times New Roman" w:hAnsi="Times New Roman" w:cs="Times New Roman"/>
          <w:sz w:val="24"/>
          <w:szCs w:val="24"/>
        </w:rPr>
        <w:t xml:space="preserve">for </w:t>
      </w:r>
      <w:r w:rsidR="0064153C" w:rsidRPr="00E758DD">
        <w:rPr>
          <w:rFonts w:ascii="Times New Roman" w:hAnsi="Times New Roman" w:cs="Times New Roman"/>
          <w:sz w:val="24"/>
          <w:szCs w:val="24"/>
        </w:rPr>
        <w:t>many</w:t>
      </w:r>
      <w:r w:rsidR="000352EC" w:rsidRPr="00E758DD">
        <w:rPr>
          <w:rFonts w:ascii="Times New Roman" w:hAnsi="Times New Roman" w:cs="Times New Roman"/>
          <w:sz w:val="24"/>
          <w:szCs w:val="24"/>
        </w:rPr>
        <w:t xml:space="preserve"> decades throughout the twentieth century.</w:t>
      </w:r>
      <w:r w:rsidR="00F234E5" w:rsidRPr="00E758DD">
        <w:rPr>
          <w:rFonts w:ascii="Times New Roman" w:hAnsi="Times New Roman" w:cs="Times New Roman"/>
          <w:sz w:val="24"/>
          <w:szCs w:val="24"/>
        </w:rPr>
        <w:t xml:space="preserve"> </w:t>
      </w:r>
      <w:r w:rsidR="000352EC" w:rsidRPr="00E758DD">
        <w:rPr>
          <w:rFonts w:ascii="Times New Roman" w:hAnsi="Times New Roman" w:cs="Times New Roman"/>
          <w:sz w:val="24"/>
          <w:szCs w:val="24"/>
        </w:rPr>
        <w:t>Artzybasheff’s humanized products and ideas mirror and reflect how he witnessed, experienced and portrayed the passage from the Prohibition Era, to the Great Depression, Roosevelt’s New Deal and the threat of WWII.</w:t>
      </w:r>
      <w:r w:rsidR="002E1742" w:rsidRPr="00E758DD">
        <w:rPr>
          <w:rFonts w:ascii="Times New Roman" w:hAnsi="Times New Roman" w:cs="Times New Roman"/>
          <w:sz w:val="24"/>
          <w:szCs w:val="24"/>
        </w:rPr>
        <w:t xml:space="preserve"> </w:t>
      </w:r>
      <w:r w:rsidR="00CC638F" w:rsidRPr="00E758DD">
        <w:rPr>
          <w:rFonts w:ascii="Times New Roman" w:hAnsi="Times New Roman" w:cs="Times New Roman"/>
          <w:sz w:val="24"/>
          <w:szCs w:val="24"/>
        </w:rPr>
        <w:t>After 1945 Artzybasheff synthesize</w:t>
      </w:r>
      <w:r w:rsidR="0064153C" w:rsidRPr="00E758DD">
        <w:rPr>
          <w:rFonts w:ascii="Times New Roman" w:hAnsi="Times New Roman" w:cs="Times New Roman"/>
          <w:sz w:val="24"/>
          <w:szCs w:val="24"/>
        </w:rPr>
        <w:t>d</w:t>
      </w:r>
      <w:r w:rsidR="00CC638F" w:rsidRPr="00E758DD">
        <w:rPr>
          <w:rFonts w:ascii="Times New Roman" w:hAnsi="Times New Roman" w:cs="Times New Roman"/>
          <w:sz w:val="24"/>
          <w:szCs w:val="24"/>
        </w:rPr>
        <w:t xml:space="preserve"> satirical and surrealistic characteristics, depicting and simultaneously caricaturing</w:t>
      </w:r>
      <w:r w:rsidR="002E1742" w:rsidRPr="00E758DD">
        <w:rPr>
          <w:rFonts w:ascii="Times New Roman" w:hAnsi="Times New Roman" w:cs="Times New Roman"/>
          <w:sz w:val="24"/>
          <w:szCs w:val="24"/>
        </w:rPr>
        <w:t xml:space="preserve"> the arrival of a highly industrial, individualistic and materialistic society, illustrating America’s enthusiasm and obsession with new consumerism, technological progress and Cold War propaganda.</w:t>
      </w:r>
      <w:r w:rsidR="00EA15AD" w:rsidRPr="00E758DD">
        <w:rPr>
          <w:rFonts w:ascii="Times New Roman" w:hAnsi="Times New Roman" w:cs="Times New Roman"/>
          <w:sz w:val="24"/>
          <w:szCs w:val="24"/>
        </w:rPr>
        <w:t xml:space="preserve"> Although in a contemporary visual art world of photographic magazine covers and digitalized advertising messages,</w:t>
      </w:r>
      <w:r w:rsidR="00B51589" w:rsidRPr="00E758DD">
        <w:rPr>
          <w:rFonts w:ascii="Times New Roman" w:hAnsi="Times New Roman" w:cs="Times New Roman"/>
          <w:sz w:val="24"/>
          <w:szCs w:val="24"/>
        </w:rPr>
        <w:t xml:space="preserve"> where the</w:t>
      </w:r>
      <w:r w:rsidR="00EA15AD" w:rsidRPr="00E758DD">
        <w:rPr>
          <w:rFonts w:ascii="Times New Roman" w:hAnsi="Times New Roman" w:cs="Times New Roman"/>
          <w:sz w:val="24"/>
          <w:szCs w:val="24"/>
        </w:rPr>
        <w:t xml:space="preserve"> illustrator’s anthropomorphic images have been overshadowed by the </w:t>
      </w:r>
      <w:r w:rsidR="00DF1D6D" w:rsidRPr="00E758DD">
        <w:rPr>
          <w:rFonts w:ascii="Times New Roman" w:hAnsi="Times New Roman" w:cs="Times New Roman"/>
          <w:sz w:val="24"/>
          <w:szCs w:val="24"/>
        </w:rPr>
        <w:t>creative</w:t>
      </w:r>
      <w:r w:rsidR="00EA15AD" w:rsidRPr="00E758DD">
        <w:rPr>
          <w:rFonts w:ascii="Times New Roman" w:hAnsi="Times New Roman" w:cs="Times New Roman"/>
          <w:sz w:val="24"/>
          <w:szCs w:val="24"/>
        </w:rPr>
        <w:t xml:space="preserve"> outcome of graphic designers and animators,</w:t>
      </w:r>
      <w:r w:rsidR="00DF1D6D" w:rsidRPr="00E758DD">
        <w:rPr>
          <w:rFonts w:ascii="Times New Roman" w:hAnsi="Times New Roman" w:cs="Times New Roman"/>
          <w:sz w:val="24"/>
          <w:szCs w:val="24"/>
        </w:rPr>
        <w:t xml:space="preserve"> we can argue that Artzybasheff</w:t>
      </w:r>
      <w:r w:rsidR="00B51589" w:rsidRPr="00E758DD">
        <w:rPr>
          <w:rFonts w:ascii="Times New Roman" w:hAnsi="Times New Roman" w:cs="Times New Roman"/>
          <w:sz w:val="24"/>
          <w:szCs w:val="24"/>
        </w:rPr>
        <w:t xml:space="preserve"> </w:t>
      </w:r>
      <w:r w:rsidR="00EA15AD" w:rsidRPr="00E758DD">
        <w:rPr>
          <w:rFonts w:ascii="Times New Roman" w:hAnsi="Times New Roman" w:cs="Times New Roman"/>
          <w:sz w:val="24"/>
          <w:szCs w:val="24"/>
        </w:rPr>
        <w:t>stand</w:t>
      </w:r>
      <w:r w:rsidR="00B51589" w:rsidRPr="00E758DD">
        <w:rPr>
          <w:rFonts w:ascii="Times New Roman" w:hAnsi="Times New Roman" w:cs="Times New Roman"/>
          <w:sz w:val="24"/>
          <w:szCs w:val="24"/>
        </w:rPr>
        <w:t>s</w:t>
      </w:r>
      <w:r w:rsidR="00EA15AD" w:rsidRPr="00E758DD">
        <w:rPr>
          <w:rFonts w:ascii="Times New Roman" w:hAnsi="Times New Roman" w:cs="Times New Roman"/>
          <w:sz w:val="24"/>
          <w:szCs w:val="24"/>
        </w:rPr>
        <w:t xml:space="preserve"> out as</w:t>
      </w:r>
      <w:r w:rsidR="00DF1D6D" w:rsidRPr="00E758DD">
        <w:rPr>
          <w:rFonts w:ascii="Times New Roman" w:hAnsi="Times New Roman" w:cs="Times New Roman"/>
          <w:sz w:val="24"/>
          <w:szCs w:val="24"/>
        </w:rPr>
        <w:t xml:space="preserve"> a progenitor of contemporary anthropomorphic branding and marketing. </w:t>
      </w:r>
      <w:r w:rsidR="00FD334E" w:rsidRPr="00E758DD">
        <w:rPr>
          <w:rFonts w:ascii="Times New Roman" w:eastAsia="TimesNewRoman" w:hAnsi="Times New Roman" w:cs="Times New Roman"/>
          <w:sz w:val="24"/>
          <w:szCs w:val="24"/>
        </w:rPr>
        <w:t xml:space="preserve">Artzybasheff’s commercial art and advertising work highlights the underlying cultural work of marketing, branding and advertising to bring otherwise distant, alien and faceless products, technologies and ideas into a communicable realm for human action, behavior, imagination and buying. It can therefore legitimately be considered as an important mechanism through which market economy and industrial modernity becomes consumer culture. </w:t>
      </w:r>
    </w:p>
    <w:p w:rsidR="00E758DD" w:rsidRDefault="00E758DD"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Pr="006177B5"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821F32">
        <w:rPr>
          <w:rFonts w:ascii="Times New Roman" w:hAnsi="Times New Roman" w:cs="Times New Roman"/>
          <w:b/>
          <w:sz w:val="28"/>
          <w:szCs w:val="28"/>
        </w:rPr>
        <w:t>References</w:t>
      </w:r>
    </w:p>
    <w:p w:rsidR="00FD334E" w:rsidRPr="004C2EC9" w:rsidRDefault="00FD334E" w:rsidP="00FD334E">
      <w:pPr>
        <w:spacing w:line="480" w:lineRule="auto"/>
        <w:rPr>
          <w:rFonts w:ascii="Times New Roman" w:eastAsia="Times New Roman" w:hAnsi="Times New Roman" w:cs="Times New Roman"/>
          <w:sz w:val="24"/>
          <w:szCs w:val="24"/>
        </w:rPr>
      </w:pPr>
      <w:r w:rsidRPr="004C2EC9">
        <w:rPr>
          <w:rFonts w:ascii="Times New Roman" w:hAnsi="Times New Roman" w:cs="Times New Roman"/>
          <w:sz w:val="24"/>
          <w:szCs w:val="24"/>
        </w:rPr>
        <w:t xml:space="preserve">Aaker, J. (1997). Dimensions of brand personality. </w:t>
      </w:r>
      <w:r w:rsidRPr="004C2EC9">
        <w:rPr>
          <w:rFonts w:ascii="Times New Roman" w:hAnsi="Times New Roman" w:cs="Times New Roman"/>
          <w:i/>
          <w:sz w:val="24"/>
          <w:szCs w:val="24"/>
        </w:rPr>
        <w:t>Journal of Marketing Research</w:t>
      </w:r>
      <w:r w:rsidRPr="004C2EC9">
        <w:rPr>
          <w:rFonts w:ascii="Times New Roman" w:hAnsi="Times New Roman" w:cs="Times New Roman"/>
          <w:sz w:val="24"/>
          <w:szCs w:val="24"/>
        </w:rPr>
        <w:t xml:space="preserve">, 34, 347-356. doi: </w:t>
      </w:r>
      <w:hyperlink r:id="rId10" w:history="1">
        <w:r w:rsidRPr="006D05B1">
          <w:rPr>
            <w:rStyle w:val="Hyperlink"/>
            <w:rFonts w:ascii="Times New Roman" w:hAnsi="Times New Roman" w:cs="Times New Roman"/>
            <w:sz w:val="24"/>
            <w:szCs w:val="24"/>
          </w:rPr>
          <w:t>10.2307/3151897</w:t>
        </w:r>
      </w:hyperlink>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color w:val="333333"/>
          <w:sz w:val="24"/>
          <w:szCs w:val="24"/>
        </w:rPr>
      </w:pPr>
      <w:r>
        <w:rPr>
          <w:rFonts w:ascii="Times New Roman" w:hAnsi="Times New Roman" w:cs="Times New Roman"/>
          <w:sz w:val="24"/>
          <w:szCs w:val="24"/>
        </w:rPr>
        <w:t xml:space="preserve">Aaker, J., Fournier, S., &amp; Brasel, A. (2004). When good brands do bad. </w:t>
      </w:r>
      <w:r w:rsidRPr="00CE1BE3">
        <w:rPr>
          <w:rFonts w:ascii="Times New Roman" w:hAnsi="Times New Roman" w:cs="Times New Roman"/>
          <w:i/>
          <w:sz w:val="24"/>
          <w:szCs w:val="24"/>
        </w:rPr>
        <w:t>Journal of Consumer Research</w:t>
      </w:r>
      <w:r>
        <w:rPr>
          <w:rFonts w:ascii="Times New Roman" w:hAnsi="Times New Roman" w:cs="Times New Roman"/>
          <w:sz w:val="24"/>
          <w:szCs w:val="24"/>
        </w:rPr>
        <w:t xml:space="preserve">, 31(1), 1-16. </w:t>
      </w:r>
      <w:r w:rsidRPr="004C2EC9">
        <w:rPr>
          <w:rFonts w:ascii="Times New Roman" w:hAnsi="Times New Roman" w:cs="Times New Roman"/>
          <w:sz w:val="24"/>
          <w:szCs w:val="24"/>
        </w:rPr>
        <w:t xml:space="preserve">doi: </w:t>
      </w:r>
      <w:hyperlink r:id="rId11" w:history="1">
        <w:r w:rsidRPr="006D05B1">
          <w:rPr>
            <w:rStyle w:val="Hyperlink"/>
            <w:rFonts w:ascii="Times New Roman" w:hAnsi="Times New Roman" w:cs="Times New Roman"/>
            <w:sz w:val="24"/>
            <w:szCs w:val="24"/>
          </w:rPr>
          <w:t>10.1086/383419</w:t>
        </w:r>
      </w:hyperlink>
      <w:r>
        <w:rPr>
          <w:rFonts w:ascii="Arial" w:hAnsi="Arial" w:cs="Arial"/>
          <w:color w:val="333333"/>
          <w:sz w:val="16"/>
          <w:szCs w:val="16"/>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Pr="000F4934" w:rsidRDefault="00FD334E" w:rsidP="00FD334E">
      <w:pPr>
        <w:autoSpaceDE w:val="0"/>
        <w:autoSpaceDN w:val="0"/>
        <w:adjustRightInd w:val="0"/>
        <w:spacing w:after="0" w:line="480" w:lineRule="auto"/>
        <w:jc w:val="both"/>
        <w:rPr>
          <w:rFonts w:ascii="Times New Roman" w:eastAsia="TimesNewRoman" w:hAnsi="Times New Roman" w:cs="Times New Roman"/>
          <w:i/>
          <w:iCs/>
          <w:sz w:val="24"/>
          <w:szCs w:val="24"/>
        </w:rPr>
      </w:pPr>
      <w:r>
        <w:rPr>
          <w:rFonts w:ascii="Times New Roman" w:eastAsia="TimesNewRoman" w:hAnsi="Times New Roman" w:cs="Times New Roman"/>
          <w:sz w:val="24"/>
          <w:szCs w:val="24"/>
        </w:rPr>
        <w:t>Abrams, N.</w:t>
      </w:r>
      <w:r w:rsidRPr="000F4934">
        <w:rPr>
          <w:rFonts w:ascii="Times New Roman" w:eastAsia="TimesNewRoman" w:hAnsi="Times New Roman" w:cs="Times New Roman"/>
          <w:sz w:val="24"/>
          <w:szCs w:val="24"/>
        </w:rPr>
        <w:t xml:space="preserve"> (2000)</w:t>
      </w:r>
      <w:r>
        <w:rPr>
          <w:rFonts w:ascii="Times New Roman" w:eastAsia="TimesNewRoman" w:hAnsi="Times New Roman" w:cs="Times New Roman"/>
          <w:sz w:val="24"/>
          <w:szCs w:val="24"/>
        </w:rPr>
        <w:t>.</w:t>
      </w:r>
      <w:r w:rsidRPr="000F4934">
        <w:rPr>
          <w:rFonts w:ascii="Times New Roman" w:eastAsia="TimesNewRoman" w:hAnsi="Times New Roman" w:cs="Times New Roman"/>
          <w:sz w:val="24"/>
          <w:szCs w:val="24"/>
        </w:rPr>
        <w:t xml:space="preserve"> </w:t>
      </w:r>
      <w:r w:rsidRPr="000F4934">
        <w:rPr>
          <w:rFonts w:ascii="Times New Roman" w:eastAsia="TimesNewRoman" w:hAnsi="Times New Roman" w:cs="Times New Roman"/>
          <w:i/>
          <w:iCs/>
          <w:sz w:val="24"/>
          <w:szCs w:val="24"/>
        </w:rPr>
        <w:t>Containing Americ</w:t>
      </w:r>
      <w:r>
        <w:rPr>
          <w:rFonts w:ascii="Times New Roman" w:eastAsia="TimesNewRoman" w:hAnsi="Times New Roman" w:cs="Times New Roman"/>
          <w:i/>
          <w:iCs/>
          <w:sz w:val="24"/>
          <w:szCs w:val="24"/>
        </w:rPr>
        <w:t>a: C</w:t>
      </w:r>
      <w:r w:rsidRPr="000F4934">
        <w:rPr>
          <w:rFonts w:ascii="Times New Roman" w:eastAsia="TimesNewRoman" w:hAnsi="Times New Roman" w:cs="Times New Roman"/>
          <w:i/>
          <w:iCs/>
          <w:sz w:val="24"/>
          <w:szCs w:val="24"/>
        </w:rPr>
        <w:t>ultural production and consumption in the</w:t>
      </w:r>
      <w:r>
        <w:rPr>
          <w:rFonts w:ascii="Times New Roman" w:eastAsia="TimesNewRoman" w:hAnsi="Times New Roman" w:cs="Times New Roman"/>
          <w:i/>
          <w:iCs/>
          <w:sz w:val="24"/>
          <w:szCs w:val="24"/>
        </w:rPr>
        <w:t xml:space="preserve"> </w:t>
      </w:r>
      <w:r w:rsidRPr="000F4934">
        <w:rPr>
          <w:rFonts w:ascii="Times New Roman" w:eastAsia="TimesNewRoman" w:hAnsi="Times New Roman" w:cs="Times New Roman"/>
          <w:i/>
          <w:iCs/>
          <w:sz w:val="24"/>
          <w:szCs w:val="24"/>
        </w:rPr>
        <w:t>Fifties America</w:t>
      </w:r>
      <w:r w:rsidRPr="000F4934">
        <w:rPr>
          <w:rFonts w:ascii="Times New Roman" w:eastAsia="TimesNewRoman" w:hAnsi="Times New Roman" w:cs="Times New Roman"/>
          <w:sz w:val="24"/>
          <w:szCs w:val="24"/>
        </w:rPr>
        <w:t>. Birmingham: University of Birmingham Press.</w:t>
      </w:r>
      <w:r w:rsidRPr="000F4934">
        <w:rPr>
          <w:rFonts w:ascii="Times New Roman" w:hAnsi="Times New Roman" w:cs="Times New Roman"/>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Aggarwal, P., &amp; McGill, A. (2007). Is this car smiling at me? Schema congruity as a basis for evaluating anthropomorphized products. </w:t>
      </w:r>
      <w:r w:rsidRPr="00630883">
        <w:rPr>
          <w:rFonts w:ascii="Times New Roman" w:hAnsi="Times New Roman" w:cs="Times New Roman"/>
          <w:i/>
          <w:sz w:val="24"/>
          <w:szCs w:val="24"/>
        </w:rPr>
        <w:t>Journal of Consumer Research</w:t>
      </w:r>
      <w:r>
        <w:rPr>
          <w:rFonts w:ascii="Times New Roman" w:hAnsi="Times New Roman" w:cs="Times New Roman"/>
          <w:sz w:val="24"/>
          <w:szCs w:val="24"/>
        </w:rPr>
        <w:t>, 34, 468-479. doi:</w:t>
      </w:r>
      <w:r w:rsidRPr="006D05B1">
        <w:rPr>
          <w:rFonts w:ascii="Arial" w:hAnsi="Arial" w:cs="Arial"/>
          <w:sz w:val="19"/>
          <w:szCs w:val="19"/>
        </w:rPr>
        <w:t xml:space="preserve"> </w:t>
      </w:r>
      <w:hyperlink r:id="rId12" w:tooltip="DOI resolver for 10.1086/518544." w:history="1">
        <w:r w:rsidRPr="006D05B1">
          <w:rPr>
            <w:rStyle w:val="Hyperlink"/>
            <w:rFonts w:ascii="Times New Roman" w:hAnsi="Times New Roman" w:cs="Times New Roman"/>
            <w:sz w:val="24"/>
            <w:szCs w:val="24"/>
          </w:rPr>
          <w:t>10.1086/518544</w:t>
        </w:r>
      </w:hyperlink>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Alexander, R. (1954, November 22) Art: Master Machinist. </w:t>
      </w:r>
      <w:r w:rsidRPr="00D62493">
        <w:rPr>
          <w:rFonts w:ascii="Times New Roman" w:hAnsi="Times New Roman" w:cs="Times New Roman"/>
          <w:i/>
          <w:sz w:val="24"/>
          <w:szCs w:val="24"/>
        </w:rPr>
        <w:t>Time Magazine</w:t>
      </w:r>
      <w:r>
        <w:rPr>
          <w:rFonts w:ascii="Times New Roman" w:hAnsi="Times New Roman" w:cs="Times New Roman"/>
          <w:sz w:val="24"/>
          <w:szCs w:val="24"/>
        </w:rPr>
        <w:t xml:space="preserve">, Retrieved from </w:t>
      </w:r>
      <w:hyperlink r:id="rId13" w:history="1">
        <w:r w:rsidRPr="00AB67FB">
          <w:rPr>
            <w:rStyle w:val="Hyperlink"/>
            <w:rFonts w:ascii="Times New Roman" w:hAnsi="Times New Roman" w:cs="Times New Roman"/>
            <w:sz w:val="24"/>
            <w:szCs w:val="24"/>
          </w:rPr>
          <w:t>http://www.time.com/time/magazine/article/0,9171,806967,00.html</w:t>
        </w:r>
      </w:hyperlink>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4E535C" w:rsidRDefault="009D7FD7" w:rsidP="004E535C">
      <w:pPr>
        <w:spacing w:line="480" w:lineRule="auto"/>
        <w:jc w:val="both"/>
        <w:rPr>
          <w:rFonts w:ascii="Times New Roman" w:hAnsi="Times New Roman" w:cs="Times New Roman"/>
          <w:color w:val="000000"/>
          <w:sz w:val="24"/>
          <w:szCs w:val="24"/>
        </w:rPr>
      </w:pPr>
      <w:r>
        <w:rPr>
          <w:rFonts w:ascii="Times New Roman" w:hAnsi="Times New Roman" w:cs="Times New Roman"/>
          <w:sz w:val="24"/>
          <w:szCs w:val="24"/>
        </w:rPr>
        <w:t>Artzybasheff, B., (1941</w:t>
      </w:r>
      <w:r w:rsidR="004E535C">
        <w:rPr>
          <w:rFonts w:ascii="Times New Roman" w:hAnsi="Times New Roman" w:cs="Times New Roman"/>
          <w:sz w:val="24"/>
          <w:szCs w:val="24"/>
        </w:rPr>
        <w:t xml:space="preserve">) </w:t>
      </w:r>
      <w:r w:rsidR="004E535C" w:rsidRPr="004E535C">
        <w:rPr>
          <w:rFonts w:ascii="Times New Roman" w:hAnsi="Times New Roman" w:cs="Times New Roman"/>
          <w:i/>
          <w:sz w:val="24"/>
          <w:szCs w:val="24"/>
        </w:rPr>
        <w:t>“Let George Do it!” A Talk delivered at the meeting of trade book clinic in New York City</w:t>
      </w:r>
      <w:r w:rsidR="004E535C">
        <w:rPr>
          <w:rFonts w:ascii="Times New Roman" w:hAnsi="Times New Roman" w:cs="Times New Roman"/>
          <w:sz w:val="24"/>
          <w:szCs w:val="24"/>
        </w:rPr>
        <w:t>. New York, Syracuse University: The American Institute of Graphic Arts</w:t>
      </w:r>
      <w:r>
        <w:rPr>
          <w:rFonts w:ascii="Times New Roman" w:hAnsi="Times New Roman" w:cs="Times New Roman"/>
          <w:sz w:val="24"/>
          <w:szCs w:val="24"/>
        </w:rPr>
        <w:t>.</w:t>
      </w:r>
    </w:p>
    <w:p w:rsidR="004E535C" w:rsidRDefault="004E535C"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Artzybasheff, B. (1954/2008).  </w:t>
      </w:r>
      <w:r>
        <w:rPr>
          <w:rFonts w:ascii="Times New Roman" w:hAnsi="Times New Roman" w:cs="Times New Roman"/>
          <w:i/>
          <w:sz w:val="24"/>
          <w:szCs w:val="24"/>
        </w:rPr>
        <w:t>As I See: T</w:t>
      </w:r>
      <w:r w:rsidRPr="009003F3">
        <w:rPr>
          <w:rFonts w:ascii="Times New Roman" w:hAnsi="Times New Roman" w:cs="Times New Roman"/>
          <w:i/>
          <w:sz w:val="24"/>
          <w:szCs w:val="24"/>
        </w:rPr>
        <w:t>he fantastic world of Boris Artzybasheff</w:t>
      </w:r>
      <w:r>
        <w:rPr>
          <w:rFonts w:ascii="Times New Roman" w:hAnsi="Times New Roman" w:cs="Times New Roman"/>
          <w:sz w:val="24"/>
          <w:szCs w:val="24"/>
        </w:rPr>
        <w:t xml:space="preserve">. London: Titan Books.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Auer, B., (1960, June 6) A Letter from the Publisher. </w:t>
      </w:r>
      <w:r w:rsidRPr="009168B0">
        <w:rPr>
          <w:rFonts w:ascii="Times New Roman" w:hAnsi="Times New Roman" w:cs="Times New Roman"/>
          <w:i/>
          <w:sz w:val="24"/>
          <w:szCs w:val="24"/>
        </w:rPr>
        <w:t>Time Magazine</w:t>
      </w:r>
      <w:r>
        <w:rPr>
          <w:rFonts w:ascii="Times New Roman" w:hAnsi="Times New Roman" w:cs="Times New Roman"/>
          <w:sz w:val="24"/>
          <w:szCs w:val="24"/>
        </w:rPr>
        <w:t xml:space="preserve">, Retrieved from </w:t>
      </w:r>
      <w:hyperlink r:id="rId14" w:history="1">
        <w:r w:rsidRPr="00F748FB">
          <w:rPr>
            <w:rStyle w:val="Hyperlink"/>
            <w:sz w:val="24"/>
            <w:szCs w:val="24"/>
          </w:rPr>
          <w:t>http://www.time.com/time/magazine/article/0,9171,874092,00.html</w:t>
        </w:r>
      </w:hyperlink>
      <w:r>
        <w:rPr>
          <w:rFonts w:ascii="Times New Roman" w:hAnsi="Times New Roman" w:cs="Times New Roman"/>
          <w:sz w:val="24"/>
          <w:szCs w:val="24"/>
        </w:rPr>
        <w:t>.</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Bayer, R., &amp; Colgrove, J. (2002). Science, politics and ideology in the campaign against environmental tobacco smoke. </w:t>
      </w:r>
      <w:r w:rsidRPr="00013C9B">
        <w:rPr>
          <w:rFonts w:ascii="Times New Roman" w:hAnsi="Times New Roman" w:cs="Times New Roman"/>
          <w:i/>
          <w:sz w:val="24"/>
          <w:szCs w:val="24"/>
        </w:rPr>
        <w:t>American Journal of Public Health</w:t>
      </w:r>
      <w:r>
        <w:rPr>
          <w:rFonts w:ascii="Times New Roman" w:hAnsi="Times New Roman" w:cs="Times New Roman"/>
          <w:sz w:val="24"/>
          <w:szCs w:val="24"/>
        </w:rPr>
        <w:t>, 92, 949-954.</w:t>
      </w:r>
      <w:r w:rsidRPr="006D05B1">
        <w:t xml:space="preserve"> </w:t>
      </w:r>
      <w:hyperlink r:id="rId15" w:history="1">
        <w:r w:rsidRPr="00A83EEB">
          <w:rPr>
            <w:rStyle w:val="Hyperlink"/>
            <w:rFonts w:ascii="Times New Roman" w:hAnsi="Times New Roman" w:cs="Times New Roman"/>
            <w:sz w:val="24"/>
            <w:szCs w:val="24"/>
          </w:rPr>
          <w:t>http://ajph.aphapublications.org/</w:t>
        </w:r>
      </w:hyperlink>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Pr="006D05B1" w:rsidRDefault="00FD334E"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sidRPr="006D05B1">
        <w:rPr>
          <w:rFonts w:ascii="Times New Roman" w:hAnsi="Times New Roman" w:cs="Times New Roman"/>
          <w:sz w:val="24"/>
          <w:szCs w:val="24"/>
        </w:rPr>
        <w:t xml:space="preserve">Belk, R. (1988). Possessions and the extended self. </w:t>
      </w:r>
      <w:r w:rsidRPr="006D05B1">
        <w:rPr>
          <w:rFonts w:ascii="Times New Roman" w:hAnsi="Times New Roman" w:cs="Times New Roman"/>
          <w:i/>
          <w:sz w:val="24"/>
          <w:szCs w:val="24"/>
        </w:rPr>
        <w:t>Journal of Consumer Research</w:t>
      </w:r>
      <w:r w:rsidRPr="006D05B1">
        <w:rPr>
          <w:rFonts w:ascii="Times New Roman" w:hAnsi="Times New Roman" w:cs="Times New Roman"/>
          <w:sz w:val="24"/>
          <w:szCs w:val="24"/>
        </w:rPr>
        <w:t xml:space="preserve">, 15, 189-229. </w:t>
      </w:r>
      <w:r>
        <w:rPr>
          <w:rStyle w:val="identifier-type"/>
          <w:rFonts w:ascii="Times New Roman" w:hAnsi="Times New Roman" w:cs="Times New Roman"/>
          <w:color w:val="333333"/>
          <w:sz w:val="24"/>
          <w:szCs w:val="24"/>
        </w:rPr>
        <w:t>doi</w:t>
      </w:r>
      <w:r w:rsidRPr="006D05B1">
        <w:rPr>
          <w:rStyle w:val="identifier-type"/>
          <w:rFonts w:ascii="Times New Roman" w:hAnsi="Times New Roman" w:cs="Times New Roman"/>
          <w:color w:val="333333"/>
          <w:sz w:val="24"/>
          <w:szCs w:val="24"/>
        </w:rPr>
        <w:t>:</w:t>
      </w:r>
      <w:r w:rsidRPr="006D05B1">
        <w:rPr>
          <w:rFonts w:ascii="Times New Roman" w:hAnsi="Times New Roman" w:cs="Times New Roman"/>
          <w:color w:val="333333"/>
          <w:sz w:val="24"/>
          <w:szCs w:val="24"/>
        </w:rPr>
        <w:t xml:space="preserve"> </w:t>
      </w:r>
      <w:hyperlink r:id="rId16" w:history="1">
        <w:r w:rsidRPr="006D05B1">
          <w:rPr>
            <w:rStyle w:val="Hyperlink"/>
            <w:rFonts w:ascii="Times New Roman" w:hAnsi="Times New Roman" w:cs="Times New Roman"/>
            <w:sz w:val="24"/>
            <w:szCs w:val="24"/>
          </w:rPr>
          <w:t>10.1086/209154</w:t>
        </w:r>
      </w:hyperlink>
      <w:r w:rsidRPr="006D05B1">
        <w:rPr>
          <w:rFonts w:ascii="Times New Roman" w:hAnsi="Times New Roman" w:cs="Times New Roman"/>
          <w:color w:val="333333"/>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Bernays, E. (1942). The marketing of national policies: a study of war propaganda. </w:t>
      </w:r>
      <w:r w:rsidRPr="002F6FC1">
        <w:rPr>
          <w:rFonts w:ascii="Times New Roman" w:hAnsi="Times New Roman" w:cs="Times New Roman"/>
          <w:i/>
          <w:sz w:val="24"/>
          <w:szCs w:val="24"/>
        </w:rPr>
        <w:t>Journal of Marketing</w:t>
      </w:r>
      <w:r>
        <w:rPr>
          <w:rFonts w:ascii="Times New Roman" w:hAnsi="Times New Roman" w:cs="Times New Roman"/>
          <w:sz w:val="24"/>
          <w:szCs w:val="24"/>
        </w:rPr>
        <w:t xml:space="preserve">, 6, 236-244. </w:t>
      </w:r>
    </w:p>
    <w:p w:rsidR="00FD334E" w:rsidRDefault="00671C29" w:rsidP="00FD334E">
      <w:pPr>
        <w:autoSpaceDE w:val="0"/>
        <w:autoSpaceDN w:val="0"/>
        <w:adjustRightInd w:val="0"/>
        <w:spacing w:after="0" w:line="480" w:lineRule="auto"/>
        <w:jc w:val="both"/>
        <w:rPr>
          <w:rFonts w:ascii="Times New Roman" w:hAnsi="Times New Roman" w:cs="Times New Roman"/>
          <w:sz w:val="24"/>
          <w:szCs w:val="24"/>
        </w:rPr>
      </w:pPr>
      <w:hyperlink r:id="rId17" w:history="1">
        <w:r w:rsidR="00FD334E" w:rsidRPr="00A83EEB">
          <w:rPr>
            <w:rStyle w:val="Hyperlink"/>
            <w:rFonts w:ascii="Times New Roman" w:hAnsi="Times New Roman" w:cs="Times New Roman"/>
            <w:sz w:val="24"/>
            <w:szCs w:val="24"/>
          </w:rPr>
          <w:t>http://www.marketingpower.com/AboutAMA/Pages/AMA%20Publications/AMA%20Journals/Journal%20of%20Marketing/JournalofMarketing.aspx</w:t>
        </w:r>
      </w:hyperlink>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Boas, F. (1940). </w:t>
      </w:r>
      <w:r w:rsidRPr="0048546A">
        <w:rPr>
          <w:rFonts w:ascii="Times New Roman" w:hAnsi="Times New Roman" w:cs="Times New Roman"/>
          <w:i/>
          <w:sz w:val="24"/>
          <w:szCs w:val="24"/>
        </w:rPr>
        <w:t>Race, language and culture</w:t>
      </w:r>
      <w:r>
        <w:rPr>
          <w:rFonts w:ascii="Times New Roman" w:hAnsi="Times New Roman" w:cs="Times New Roman"/>
          <w:sz w:val="24"/>
          <w:szCs w:val="24"/>
        </w:rPr>
        <w:t xml:space="preserve">. New York: The McMillan Company.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Brown, S., Hirschman, E., &amp; Maclaran, P. (2001) Always historicize! Researching marketing history in a post-historical epoch. </w:t>
      </w:r>
      <w:r w:rsidRPr="00FD704C">
        <w:rPr>
          <w:rFonts w:ascii="Times New Roman" w:hAnsi="Times New Roman" w:cs="Times New Roman"/>
          <w:i/>
          <w:sz w:val="24"/>
          <w:szCs w:val="24"/>
        </w:rPr>
        <w:t>Marketing Theory</w:t>
      </w:r>
      <w:r>
        <w:rPr>
          <w:rFonts w:ascii="Times New Roman" w:hAnsi="Times New Roman" w:cs="Times New Roman"/>
          <w:sz w:val="24"/>
          <w:szCs w:val="24"/>
        </w:rPr>
        <w:t xml:space="preserve">, 1(1), 49-89. </w:t>
      </w:r>
    </w:p>
    <w:p w:rsidR="00FD334E" w:rsidRPr="00BE51C4" w:rsidRDefault="00FD334E" w:rsidP="00FD334E">
      <w:pPr>
        <w:autoSpaceDE w:val="0"/>
        <w:autoSpaceDN w:val="0"/>
        <w:adjustRightInd w:val="0"/>
        <w:spacing w:after="0" w:line="480" w:lineRule="auto"/>
        <w:jc w:val="both"/>
        <w:rPr>
          <w:rFonts w:ascii="Arial" w:hAnsi="Arial" w:cs="Arial"/>
          <w:b/>
          <w:bCs/>
          <w:color w:val="333300"/>
          <w:sz w:val="12"/>
          <w:szCs w:val="12"/>
        </w:rPr>
      </w:pPr>
      <w:r w:rsidRPr="00BE51C4">
        <w:rPr>
          <w:rFonts w:ascii="Times New Roman" w:hAnsi="Times New Roman" w:cs="Times New Roman"/>
          <w:bCs/>
          <w:color w:val="333300"/>
          <w:sz w:val="24"/>
          <w:szCs w:val="24"/>
        </w:rPr>
        <w:t xml:space="preserve">doi: </w:t>
      </w:r>
      <w:r w:rsidRPr="00BE51C4">
        <w:rPr>
          <w:rStyle w:val="slug-doi"/>
          <w:rFonts w:ascii="Times New Roman" w:hAnsi="Times New Roman" w:cs="Times New Roman"/>
          <w:bCs/>
          <w:color w:val="333300"/>
          <w:sz w:val="24"/>
          <w:szCs w:val="24"/>
        </w:rPr>
        <w:t>10.1177/147059310100100103</w:t>
      </w:r>
      <w:r w:rsidRPr="00BE51C4">
        <w:rPr>
          <w:rFonts w:ascii="Times New Roman" w:hAnsi="Times New Roman" w:cs="Times New Roman"/>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sidRPr="00AD29EC">
        <w:rPr>
          <w:rFonts w:ascii="Times New Roman" w:hAnsi="Times New Roman" w:cs="Times New Roman"/>
          <w:sz w:val="24"/>
          <w:szCs w:val="24"/>
        </w:rPr>
        <w:t>Brown, S. (2010)</w:t>
      </w:r>
      <w:r>
        <w:rPr>
          <w:rFonts w:ascii="Times New Roman" w:hAnsi="Times New Roman" w:cs="Times New Roman"/>
          <w:sz w:val="24"/>
          <w:szCs w:val="24"/>
        </w:rPr>
        <w:t>.</w:t>
      </w:r>
      <w:r w:rsidRPr="00AD29EC">
        <w:rPr>
          <w:rFonts w:ascii="Times New Roman" w:hAnsi="Times New Roman" w:cs="Times New Roman"/>
          <w:sz w:val="24"/>
          <w:szCs w:val="24"/>
        </w:rPr>
        <w:t xml:space="preserve"> Where the Wild Brands Are: Some Thoughts on Anthropomorphic Marketing. </w:t>
      </w:r>
      <w:r w:rsidRPr="00AD29EC">
        <w:rPr>
          <w:rFonts w:ascii="Times New Roman" w:hAnsi="Times New Roman" w:cs="Times New Roman"/>
          <w:i/>
          <w:iCs/>
          <w:sz w:val="24"/>
          <w:szCs w:val="24"/>
        </w:rPr>
        <w:t>The Marketing Review</w:t>
      </w:r>
      <w:r>
        <w:rPr>
          <w:rFonts w:ascii="Times New Roman" w:hAnsi="Times New Roman" w:cs="Times New Roman"/>
          <w:sz w:val="24"/>
          <w:szCs w:val="24"/>
        </w:rPr>
        <w:t>, 10</w:t>
      </w:r>
      <w:r w:rsidRPr="00AD29EC">
        <w:rPr>
          <w:rFonts w:ascii="Times New Roman" w:hAnsi="Times New Roman" w:cs="Times New Roman"/>
          <w:sz w:val="24"/>
          <w:szCs w:val="24"/>
        </w:rPr>
        <w:t>, 203</w:t>
      </w:r>
      <w:r w:rsidRPr="00AD29EC">
        <w:rPr>
          <w:rFonts w:ascii="Calibri" w:hAnsi="Calibri" w:cs="Times New Roman"/>
          <w:sz w:val="24"/>
          <w:szCs w:val="24"/>
        </w:rPr>
        <w:t>‐</w:t>
      </w:r>
      <w:r w:rsidRPr="00AD29EC">
        <w:rPr>
          <w:rFonts w:ascii="Times New Roman" w:hAnsi="Times New Roman" w:cs="Times New Roman"/>
          <w:sz w:val="24"/>
          <w:szCs w:val="24"/>
        </w:rPr>
        <w:t>224.</w:t>
      </w:r>
      <w:r>
        <w:rPr>
          <w:rFonts w:ascii="Times New Roman" w:hAnsi="Times New Roman" w:cs="Times New Roman"/>
          <w:sz w:val="24"/>
          <w:szCs w:val="24"/>
        </w:rPr>
        <w:t xml:space="preserve"> </w:t>
      </w:r>
      <w:hyperlink r:id="rId18" w:history="1">
        <w:r w:rsidRPr="00BE51C4">
          <w:rPr>
            <w:rStyle w:val="Hyperlink"/>
            <w:rFonts w:ascii="Times New Roman" w:hAnsi="Times New Roman" w:cs="Times New Roman"/>
            <w:sz w:val="24"/>
            <w:szCs w:val="24"/>
          </w:rPr>
          <w:t>doi:10.1362/146934710X523078</w:t>
        </w:r>
      </w:hyperlink>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Pr="00BE51C4" w:rsidRDefault="00FD334E" w:rsidP="00FD334E">
      <w:pPr>
        <w:autoSpaceDE w:val="0"/>
        <w:autoSpaceDN w:val="0"/>
        <w:adjustRightInd w:val="0"/>
        <w:spacing w:after="0" w:line="480" w:lineRule="auto"/>
        <w:jc w:val="both"/>
        <w:rPr>
          <w:rFonts w:ascii="Times New Roman" w:hAnsi="Times New Roman" w:cs="Times New Roman"/>
          <w:color w:val="231F20"/>
          <w:sz w:val="24"/>
          <w:szCs w:val="24"/>
        </w:rPr>
      </w:pPr>
      <w:r>
        <w:rPr>
          <w:rFonts w:ascii="Times New Roman" w:hAnsi="Times New Roman" w:cs="Times New Roman"/>
          <w:sz w:val="24"/>
          <w:szCs w:val="24"/>
        </w:rPr>
        <w:t xml:space="preserve">Campbell, N., O’ Driscoll, A., &amp; Saren, M. (2010) The posthuman: the end and the beginning of the human. </w:t>
      </w:r>
      <w:r w:rsidRPr="00744A0D">
        <w:rPr>
          <w:rFonts w:ascii="Times New Roman" w:hAnsi="Times New Roman" w:cs="Times New Roman"/>
          <w:i/>
          <w:sz w:val="24"/>
          <w:szCs w:val="24"/>
        </w:rPr>
        <w:t>Journal of Consumer Behaviour</w:t>
      </w:r>
      <w:r>
        <w:rPr>
          <w:rFonts w:ascii="Times New Roman" w:hAnsi="Times New Roman" w:cs="Times New Roman"/>
          <w:sz w:val="24"/>
          <w:szCs w:val="24"/>
        </w:rPr>
        <w:t xml:space="preserve">, 9, 86-101. </w:t>
      </w:r>
      <w:r w:rsidRPr="00BE51C4">
        <w:rPr>
          <w:rFonts w:ascii="Times New Roman" w:hAnsi="Times New Roman" w:cs="Times New Roman"/>
          <w:color w:val="231F20"/>
          <w:sz w:val="24"/>
          <w:szCs w:val="24"/>
        </w:rPr>
        <w:t>doi: 10.1002/cb.306</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Casey, S. (2001). </w:t>
      </w:r>
      <w:r w:rsidRPr="00364F8D">
        <w:rPr>
          <w:rFonts w:ascii="Times New Roman" w:hAnsi="Times New Roman" w:cs="Times New Roman"/>
          <w:i/>
          <w:sz w:val="24"/>
          <w:szCs w:val="24"/>
        </w:rPr>
        <w:t>Cautious crusade Franklin D. Roosevelt. American public opinion, and the war against Nazi Germany</w:t>
      </w:r>
      <w:r>
        <w:rPr>
          <w:rFonts w:ascii="Times New Roman" w:hAnsi="Times New Roman" w:cs="Times New Roman"/>
          <w:sz w:val="24"/>
          <w:szCs w:val="24"/>
        </w:rPr>
        <w:t xml:space="preserve">. Oxford: Oxford University Press.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Pr="00BE51C4" w:rsidRDefault="00FD334E"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Pr>
          <w:rFonts w:ascii="Times New Roman" w:hAnsi="Times New Roman" w:cs="Times New Roman"/>
          <w:sz w:val="24"/>
          <w:szCs w:val="24"/>
        </w:rPr>
        <w:t xml:space="preserve">Chernev, A., Hamilton, R., &amp; Gal, D. (2011). Competing for consumer identity: limits to self-expression and the perils of lifestyle branding. </w:t>
      </w:r>
      <w:r w:rsidRPr="00CE1BE3">
        <w:rPr>
          <w:rFonts w:ascii="Times New Roman" w:hAnsi="Times New Roman" w:cs="Times New Roman"/>
          <w:i/>
          <w:sz w:val="24"/>
          <w:szCs w:val="24"/>
        </w:rPr>
        <w:t>Journal of Marketing</w:t>
      </w:r>
      <w:r>
        <w:rPr>
          <w:rFonts w:ascii="Times New Roman" w:hAnsi="Times New Roman" w:cs="Times New Roman"/>
          <w:sz w:val="24"/>
          <w:szCs w:val="24"/>
        </w:rPr>
        <w:t xml:space="preserve">, 75, 66-82.  </w:t>
      </w:r>
      <w:r w:rsidRPr="00BE51C4">
        <w:rPr>
          <w:rFonts w:ascii="Times New Roman" w:hAnsi="Times New Roman" w:cs="Times New Roman"/>
          <w:sz w:val="24"/>
          <w:szCs w:val="24"/>
        </w:rPr>
        <w:t>doi</w:t>
      </w:r>
      <w:r w:rsidRPr="00BE51C4">
        <w:rPr>
          <w:rStyle w:val="identifier-type"/>
          <w:rFonts w:ascii="Times New Roman" w:hAnsi="Times New Roman" w:cs="Times New Roman"/>
          <w:color w:val="333333"/>
          <w:sz w:val="24"/>
          <w:szCs w:val="24"/>
        </w:rPr>
        <w:t>:</w:t>
      </w:r>
      <w:r w:rsidRPr="00BE51C4">
        <w:rPr>
          <w:rFonts w:ascii="Times New Roman" w:hAnsi="Times New Roman" w:cs="Times New Roman"/>
          <w:color w:val="333333"/>
          <w:sz w:val="24"/>
          <w:szCs w:val="24"/>
        </w:rPr>
        <w:t xml:space="preserve"> </w:t>
      </w:r>
      <w:hyperlink r:id="rId19" w:history="1">
        <w:r w:rsidRPr="00BE51C4">
          <w:rPr>
            <w:rStyle w:val="Hyperlink"/>
            <w:rFonts w:ascii="Times New Roman" w:hAnsi="Times New Roman" w:cs="Times New Roman"/>
            <w:sz w:val="24"/>
            <w:szCs w:val="24"/>
          </w:rPr>
          <w:t>10.1509/jmkg.75.3.66</w:t>
        </w:r>
      </w:hyperlink>
      <w:r w:rsidRPr="00BE51C4">
        <w:rPr>
          <w:rFonts w:ascii="Times New Roman" w:hAnsi="Times New Roman" w:cs="Times New Roman"/>
          <w:color w:val="333333"/>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Clynes, M., &amp; Kline, N. (1960). Cyborgs and space. </w:t>
      </w:r>
      <w:r w:rsidRPr="00D02270">
        <w:rPr>
          <w:rFonts w:ascii="Times New Roman" w:hAnsi="Times New Roman" w:cs="Times New Roman"/>
          <w:i/>
          <w:sz w:val="24"/>
          <w:szCs w:val="24"/>
        </w:rPr>
        <w:t>Astronautics</w:t>
      </w:r>
      <w:r>
        <w:rPr>
          <w:rFonts w:ascii="Times New Roman" w:hAnsi="Times New Roman" w:cs="Times New Roman"/>
          <w:sz w:val="24"/>
          <w:szCs w:val="24"/>
        </w:rPr>
        <w:t xml:space="preserve">, September, 26-27. </w:t>
      </w:r>
      <w:hyperlink r:id="rId20" w:history="1">
        <w:r w:rsidRPr="00A83EEB">
          <w:rPr>
            <w:rStyle w:val="Hyperlink"/>
            <w:rFonts w:ascii="Times New Roman" w:hAnsi="Times New Roman" w:cs="Times New Roman"/>
            <w:sz w:val="24"/>
            <w:szCs w:val="24"/>
          </w:rPr>
          <w:t>http://www.scribd.com/doc/2962194/Cyborgs-and-Space-Clynes-Kline</w:t>
        </w:r>
      </w:hyperlink>
      <w:r>
        <w:rPr>
          <w:rFonts w:ascii="Times New Roman" w:hAnsi="Times New Roman" w:cs="Times New Roman"/>
          <w:sz w:val="24"/>
          <w:szCs w:val="24"/>
        </w:rPr>
        <w:t>.</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Collins, R.</w:t>
      </w:r>
      <w:r w:rsidRPr="000F4934">
        <w:rPr>
          <w:rFonts w:ascii="Times New Roman" w:eastAsia="TimesNewRoman" w:hAnsi="Times New Roman" w:cs="Times New Roman"/>
          <w:sz w:val="24"/>
          <w:szCs w:val="24"/>
        </w:rPr>
        <w:t xml:space="preserve"> (2000)</w:t>
      </w:r>
      <w:r>
        <w:rPr>
          <w:rFonts w:ascii="Times New Roman" w:eastAsia="TimesNewRoman" w:hAnsi="Times New Roman" w:cs="Times New Roman"/>
          <w:sz w:val="24"/>
          <w:szCs w:val="24"/>
        </w:rPr>
        <w:t>.</w:t>
      </w:r>
      <w:r w:rsidRPr="000F4934">
        <w:rPr>
          <w:rFonts w:ascii="Times New Roman" w:eastAsia="TimesNewRoman" w:hAnsi="Times New Roman" w:cs="Times New Roman"/>
          <w:sz w:val="24"/>
          <w:szCs w:val="24"/>
        </w:rPr>
        <w:t xml:space="preserve"> </w:t>
      </w:r>
      <w:r>
        <w:rPr>
          <w:rFonts w:ascii="Times New Roman" w:eastAsia="TimesNewRoman" w:hAnsi="Times New Roman" w:cs="Times New Roman"/>
          <w:i/>
          <w:iCs/>
          <w:sz w:val="24"/>
          <w:szCs w:val="24"/>
        </w:rPr>
        <w:t>More: T</w:t>
      </w:r>
      <w:r w:rsidRPr="000F4934">
        <w:rPr>
          <w:rFonts w:ascii="Times New Roman" w:eastAsia="TimesNewRoman" w:hAnsi="Times New Roman" w:cs="Times New Roman"/>
          <w:i/>
          <w:iCs/>
          <w:sz w:val="24"/>
          <w:szCs w:val="24"/>
        </w:rPr>
        <w:t>he politics of economic growth in postwar America</w:t>
      </w:r>
      <w:r w:rsidRPr="000F4934">
        <w:rPr>
          <w:rFonts w:ascii="Times New Roman" w:eastAsia="TimesNewRoman" w:hAnsi="Times New Roman" w:cs="Times New Roman"/>
          <w:sz w:val="24"/>
          <w:szCs w:val="24"/>
        </w:rPr>
        <w:t>. Oxford: Oxford University Press.</w:t>
      </w:r>
    </w:p>
    <w:p w:rsidR="00A916B6" w:rsidRDefault="00A916B6"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A916B6" w:rsidRPr="00A916B6" w:rsidRDefault="00A916B6"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A916B6">
        <w:rPr>
          <w:rFonts w:ascii="Times New Roman" w:eastAsia="TimesNewRoman" w:hAnsi="Times New Roman" w:cs="Times New Roman"/>
          <w:sz w:val="24"/>
          <w:szCs w:val="24"/>
        </w:rPr>
        <w:t>Cooper, P. (1927)</w:t>
      </w:r>
      <w:r w:rsidR="00777015">
        <w:rPr>
          <w:rFonts w:ascii="Times New Roman" w:eastAsia="TimesNewRoman" w:hAnsi="Times New Roman" w:cs="Times New Roman"/>
          <w:sz w:val="24"/>
          <w:szCs w:val="24"/>
        </w:rPr>
        <w:t>.</w:t>
      </w:r>
      <w:r w:rsidRPr="00A916B6">
        <w:rPr>
          <w:rFonts w:ascii="Times New Roman" w:eastAsia="TimesNewRoman" w:hAnsi="Times New Roman" w:cs="Times New Roman"/>
          <w:sz w:val="24"/>
          <w:szCs w:val="24"/>
        </w:rPr>
        <w:t xml:space="preserve"> </w:t>
      </w:r>
      <w:r w:rsidRPr="00A916B6">
        <w:rPr>
          <w:rFonts w:ascii="Times New Roman" w:eastAsia="TimesNewRoman" w:hAnsi="Times New Roman" w:cs="Times New Roman"/>
          <w:i/>
          <w:sz w:val="24"/>
          <w:szCs w:val="24"/>
        </w:rPr>
        <w:t>Authors and Others</w:t>
      </w:r>
      <w:r w:rsidRPr="00A916B6">
        <w:rPr>
          <w:rFonts w:ascii="Times New Roman" w:eastAsia="TimesNewRoman" w:hAnsi="Times New Roman" w:cs="Times New Roman"/>
          <w:sz w:val="24"/>
          <w:szCs w:val="24"/>
        </w:rPr>
        <w:t xml:space="preserve">. </w:t>
      </w:r>
      <w:r w:rsidRPr="00A916B6">
        <w:rPr>
          <w:rStyle w:val="apple-style-span"/>
          <w:rFonts w:ascii="Times New Roman" w:hAnsi="Times New Roman" w:cs="Times New Roman"/>
          <w:color w:val="222222"/>
          <w:sz w:val="24"/>
          <w:szCs w:val="24"/>
        </w:rPr>
        <w:t>New York: Doubleday, Page and Company</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Cotte, J., &amp; Ritchie, R. (2005). Advertiser’s theories of consumers: why use negative emotion to sell? </w:t>
      </w:r>
      <w:r w:rsidRPr="00735455">
        <w:rPr>
          <w:rFonts w:ascii="Times New Roman" w:hAnsi="Times New Roman" w:cs="Times New Roman"/>
          <w:i/>
          <w:sz w:val="24"/>
          <w:szCs w:val="24"/>
        </w:rPr>
        <w:t>Advances in Consumer Research</w:t>
      </w:r>
      <w:r>
        <w:rPr>
          <w:rFonts w:ascii="Times New Roman" w:hAnsi="Times New Roman" w:cs="Times New Roman"/>
          <w:sz w:val="24"/>
          <w:szCs w:val="24"/>
        </w:rPr>
        <w:t xml:space="preserve">, 32, 24-31. </w:t>
      </w:r>
      <w:hyperlink r:id="rId21" w:history="1">
        <w:r w:rsidRPr="00A83EEB">
          <w:rPr>
            <w:rStyle w:val="Hyperlink"/>
            <w:rFonts w:ascii="Times New Roman" w:hAnsi="Times New Roman" w:cs="Times New Roman"/>
            <w:sz w:val="24"/>
            <w:szCs w:val="24"/>
          </w:rPr>
          <w:t>http://www.acrwebsite.org/volumes/</w:t>
        </w:r>
      </w:hyperlink>
      <w:r>
        <w:rPr>
          <w:rFonts w:ascii="Times New Roman" w:hAnsi="Times New Roman" w:cs="Times New Roman"/>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B836D2">
      <w:pPr>
        <w:spacing w:before="100" w:beforeAutospacing="1" w:after="100" w:afterAutospacing="1" w:line="480" w:lineRule="auto"/>
        <w:jc w:val="both"/>
        <w:rPr>
          <w:rStyle w:val="printonly"/>
          <w:rFonts w:ascii="Times New Roman" w:hAnsi="Times New Roman" w:cs="Times New Roman"/>
          <w:sz w:val="24"/>
          <w:szCs w:val="24"/>
        </w:rPr>
      </w:pPr>
      <w:r>
        <w:rPr>
          <w:rStyle w:val="citation"/>
          <w:rFonts w:ascii="Times New Roman" w:hAnsi="Times New Roman" w:cs="Times New Roman"/>
          <w:sz w:val="24"/>
          <w:szCs w:val="24"/>
        </w:rPr>
        <w:t>Darwin, C. (1872).</w:t>
      </w:r>
      <w:r w:rsidRPr="00576327">
        <w:rPr>
          <w:rStyle w:val="citation"/>
          <w:rFonts w:ascii="Times New Roman" w:hAnsi="Times New Roman" w:cs="Times New Roman"/>
          <w:sz w:val="24"/>
          <w:szCs w:val="24"/>
        </w:rPr>
        <w:t xml:space="preserve"> </w:t>
      </w:r>
      <w:r w:rsidRPr="00576327">
        <w:rPr>
          <w:rStyle w:val="citation"/>
          <w:rFonts w:ascii="Times New Roman" w:hAnsi="Times New Roman" w:cs="Times New Roman"/>
          <w:i/>
          <w:iCs/>
          <w:sz w:val="24"/>
          <w:szCs w:val="24"/>
        </w:rPr>
        <w:t>The expression of the emotions in man and animals</w:t>
      </w:r>
      <w:r>
        <w:rPr>
          <w:rStyle w:val="citation"/>
          <w:rFonts w:ascii="Times New Roman" w:hAnsi="Times New Roman" w:cs="Times New Roman"/>
          <w:sz w:val="24"/>
          <w:szCs w:val="24"/>
        </w:rPr>
        <w:t>.</w:t>
      </w:r>
      <w:r w:rsidRPr="00576327">
        <w:rPr>
          <w:rStyle w:val="citation"/>
          <w:rFonts w:ascii="Times New Roman" w:hAnsi="Times New Roman" w:cs="Times New Roman"/>
          <w:sz w:val="24"/>
          <w:szCs w:val="24"/>
        </w:rPr>
        <w:t xml:space="preserve"> London: John Murray</w:t>
      </w:r>
      <w:r>
        <w:rPr>
          <w:rStyle w:val="printonly"/>
          <w:rFonts w:ascii="Times New Roman" w:hAnsi="Times New Roman" w:cs="Times New Roman"/>
          <w:sz w:val="24"/>
          <w:szCs w:val="24"/>
        </w:rPr>
        <w:t xml:space="preserve">. </w:t>
      </w:r>
    </w:p>
    <w:p w:rsidR="00B836D2" w:rsidRDefault="00B836D2" w:rsidP="00B836D2">
      <w:pPr>
        <w:spacing w:before="100" w:beforeAutospacing="1" w:after="100" w:afterAutospacing="1" w:line="480" w:lineRule="auto"/>
        <w:jc w:val="both"/>
        <w:rPr>
          <w:rFonts w:ascii="Times New Roman" w:hAnsi="Times New Roman" w:cs="Times New Roman"/>
          <w:sz w:val="24"/>
          <w:szCs w:val="24"/>
        </w:rPr>
      </w:pPr>
    </w:p>
    <w:p w:rsidR="00FD334E" w:rsidRPr="00646AE8" w:rsidRDefault="00FD334E" w:rsidP="00FD334E">
      <w:pPr>
        <w:shd w:val="clear" w:color="auto" w:fill="FFFFFF"/>
        <w:spacing w:before="100" w:beforeAutospacing="1" w:after="100" w:afterAutospacing="1" w:line="480" w:lineRule="auto"/>
        <w:jc w:val="both"/>
        <w:rPr>
          <w:rFonts w:ascii="Arial" w:hAnsi="Arial" w:cs="Arial"/>
          <w:color w:val="333333"/>
          <w:sz w:val="16"/>
          <w:szCs w:val="16"/>
        </w:rPr>
      </w:pPr>
      <w:r>
        <w:rPr>
          <w:rFonts w:ascii="Times New Roman" w:hAnsi="Times New Roman" w:cs="Times New Roman"/>
          <w:sz w:val="24"/>
          <w:szCs w:val="24"/>
        </w:rPr>
        <w:t xml:space="preserve">Delbaere, M., McQuarrie, E., &amp; Phillips, B. (2011). Personification in advertising: using a visual metaphor to trigger anthropomorphism. </w:t>
      </w:r>
      <w:r w:rsidRPr="00B917E5">
        <w:rPr>
          <w:rFonts w:ascii="Times New Roman" w:hAnsi="Times New Roman" w:cs="Times New Roman"/>
          <w:i/>
          <w:sz w:val="24"/>
          <w:szCs w:val="24"/>
        </w:rPr>
        <w:t>Journal of Advertising</w:t>
      </w:r>
      <w:r>
        <w:rPr>
          <w:rFonts w:ascii="Times New Roman" w:hAnsi="Times New Roman" w:cs="Times New Roman"/>
          <w:sz w:val="24"/>
          <w:szCs w:val="24"/>
        </w:rPr>
        <w:t xml:space="preserve">, 40(1), 121-130. </w:t>
      </w:r>
      <w:r w:rsidRPr="00646AE8">
        <w:rPr>
          <w:rStyle w:val="identifier-type"/>
          <w:rFonts w:ascii="Times New Roman" w:hAnsi="Times New Roman" w:cs="Times New Roman"/>
          <w:color w:val="333333"/>
          <w:sz w:val="24"/>
          <w:szCs w:val="24"/>
        </w:rPr>
        <w:t>doi:</w:t>
      </w:r>
      <w:r w:rsidRPr="00646AE8">
        <w:rPr>
          <w:rFonts w:ascii="Times New Roman" w:hAnsi="Times New Roman" w:cs="Times New Roman"/>
          <w:color w:val="333333"/>
          <w:sz w:val="24"/>
          <w:szCs w:val="24"/>
        </w:rPr>
        <w:t xml:space="preserve"> </w:t>
      </w:r>
      <w:hyperlink r:id="rId22" w:history="1">
        <w:r w:rsidRPr="00646AE8">
          <w:rPr>
            <w:rStyle w:val="Hyperlink"/>
            <w:rFonts w:ascii="Times New Roman" w:hAnsi="Times New Roman" w:cs="Times New Roman"/>
            <w:sz w:val="24"/>
            <w:szCs w:val="24"/>
          </w:rPr>
          <w:t>10.2753/JOA0091-3367400108</w:t>
        </w:r>
      </w:hyperlink>
      <w:r w:rsidRPr="00646AE8">
        <w:rPr>
          <w:rFonts w:ascii="Times New Roman" w:hAnsi="Times New Roman" w:cs="Times New Roman"/>
          <w:color w:val="333333"/>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Pr="005D6B2B"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Duesenberry, S. J.</w:t>
      </w:r>
      <w:r w:rsidRPr="005D6B2B">
        <w:rPr>
          <w:rFonts w:ascii="Times New Roman" w:eastAsia="TimesNewRoman" w:hAnsi="Times New Roman" w:cs="Times New Roman"/>
          <w:sz w:val="24"/>
          <w:szCs w:val="24"/>
        </w:rPr>
        <w:t xml:space="preserve"> (1949)</w:t>
      </w:r>
      <w:r>
        <w:rPr>
          <w:rFonts w:ascii="Times New Roman" w:eastAsia="TimesNewRoman" w:hAnsi="Times New Roman" w:cs="Times New Roman"/>
          <w:sz w:val="24"/>
          <w:szCs w:val="24"/>
        </w:rPr>
        <w:t xml:space="preserve">. </w:t>
      </w:r>
      <w:r w:rsidRPr="005D6B2B">
        <w:rPr>
          <w:rFonts w:ascii="Times New Roman" w:eastAsia="TimesNewRoman" w:hAnsi="Times New Roman" w:cs="Times New Roman"/>
          <w:i/>
          <w:iCs/>
          <w:sz w:val="24"/>
          <w:szCs w:val="24"/>
        </w:rPr>
        <w:t>Income, Saving and the Theory of Consumer Behaviour</w:t>
      </w:r>
      <w:r w:rsidRPr="005D6B2B">
        <w:rPr>
          <w:rFonts w:ascii="Times New Roman" w:eastAsia="TimesNewRoman" w:hAnsi="Times New Roman" w:cs="Times New Roman"/>
          <w:sz w:val="24"/>
          <w:szCs w:val="24"/>
        </w:rPr>
        <w:t>. New York: Oxford University Press.</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Epley, N., Waytz, A., &amp; Cacioppo, J. (2007). On seeing human: a three-factor theory of anthropomorphism. </w:t>
      </w:r>
      <w:r w:rsidRPr="00890209">
        <w:rPr>
          <w:rFonts w:ascii="Times New Roman" w:hAnsi="Times New Roman" w:cs="Times New Roman"/>
          <w:i/>
          <w:sz w:val="24"/>
          <w:szCs w:val="24"/>
        </w:rPr>
        <w:t>Psychological Review</w:t>
      </w:r>
      <w:r>
        <w:rPr>
          <w:rFonts w:ascii="Times New Roman" w:hAnsi="Times New Roman" w:cs="Times New Roman"/>
          <w:sz w:val="24"/>
          <w:szCs w:val="24"/>
        </w:rPr>
        <w:t xml:space="preserve">, 114, 864-886. </w:t>
      </w:r>
      <w:r w:rsidRPr="009C62F3">
        <w:rPr>
          <w:rFonts w:ascii="Times New Roman" w:hAnsi="Times New Roman" w:cs="Times New Roman"/>
          <w:sz w:val="24"/>
          <w:szCs w:val="24"/>
        </w:rPr>
        <w:t>doi: 10.1037/0033-295X.114.4.864</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Feuerbach, L. (1967). </w:t>
      </w:r>
      <w:r w:rsidRPr="000A2E23">
        <w:rPr>
          <w:rFonts w:ascii="Times New Roman" w:hAnsi="Times New Roman" w:cs="Times New Roman"/>
          <w:i/>
          <w:sz w:val="24"/>
          <w:szCs w:val="24"/>
        </w:rPr>
        <w:t>Lectures on the essence of religion</w:t>
      </w:r>
      <w:r>
        <w:rPr>
          <w:rFonts w:ascii="Times New Roman" w:hAnsi="Times New Roman" w:cs="Times New Roman"/>
          <w:sz w:val="24"/>
          <w:szCs w:val="24"/>
        </w:rPr>
        <w:t xml:space="preserve">. </w:t>
      </w:r>
      <w:r>
        <w:rPr>
          <w:rFonts w:ascii="Times New Roman" w:hAnsi="Times New Roman" w:cs="Times New Roman"/>
          <w:color w:val="000000"/>
          <w:sz w:val="24"/>
          <w:szCs w:val="24"/>
        </w:rPr>
        <w:t>London</w:t>
      </w:r>
      <w:r w:rsidRPr="000A2E23">
        <w:rPr>
          <w:rFonts w:ascii="Times New Roman" w:hAnsi="Times New Roman" w:cs="Times New Roman"/>
          <w:color w:val="000000"/>
          <w:sz w:val="24"/>
          <w:szCs w:val="24"/>
        </w:rPr>
        <w:t>: Harper &amp; Row</w:t>
      </w:r>
      <w:r>
        <w:rPr>
          <w:rFonts w:ascii="Times New Roman" w:hAnsi="Times New Roman" w:cs="Times New Roman"/>
          <w:color w:val="000000"/>
          <w:sz w:val="24"/>
          <w:szCs w:val="24"/>
        </w:rPr>
        <w:t>.</w:t>
      </w:r>
    </w:p>
    <w:p w:rsidR="0095678F" w:rsidRDefault="0095678F" w:rsidP="00FD334E">
      <w:pPr>
        <w:autoSpaceDE w:val="0"/>
        <w:autoSpaceDN w:val="0"/>
        <w:adjustRightInd w:val="0"/>
        <w:spacing w:after="0" w:line="480" w:lineRule="auto"/>
        <w:jc w:val="both"/>
        <w:rPr>
          <w:rFonts w:ascii="Times New Roman" w:hAnsi="Times New Roman" w:cs="Times New Roman"/>
          <w:color w:val="000000"/>
          <w:sz w:val="24"/>
          <w:szCs w:val="24"/>
        </w:rPr>
      </w:pPr>
    </w:p>
    <w:p w:rsidR="0095678F" w:rsidRDefault="0095678F" w:rsidP="00FD334E">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Foertsch, J. (2008). </w:t>
      </w:r>
      <w:r w:rsidRPr="0095678F">
        <w:rPr>
          <w:rFonts w:ascii="Times New Roman" w:hAnsi="Times New Roman" w:cs="Times New Roman"/>
          <w:i/>
          <w:color w:val="000000"/>
          <w:sz w:val="24"/>
          <w:szCs w:val="24"/>
        </w:rPr>
        <w:t>American Culture in the 1940s</w:t>
      </w:r>
      <w:r>
        <w:rPr>
          <w:rFonts w:ascii="Times New Roman" w:hAnsi="Times New Roman" w:cs="Times New Roman"/>
          <w:color w:val="000000"/>
          <w:sz w:val="24"/>
          <w:szCs w:val="24"/>
        </w:rPr>
        <w:t xml:space="preserve">. Edinburgh: Edinburgh University Press. </w:t>
      </w: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Fournier, S. (1998). Consumers and their brands: developing relationship theory in consumer research. </w:t>
      </w:r>
      <w:r w:rsidRPr="00AA29A5">
        <w:rPr>
          <w:rFonts w:ascii="Times New Roman" w:hAnsi="Times New Roman" w:cs="Times New Roman"/>
          <w:i/>
          <w:color w:val="000000"/>
          <w:sz w:val="24"/>
          <w:szCs w:val="24"/>
        </w:rPr>
        <w:t>Journal of Consumer Research</w:t>
      </w:r>
      <w:r>
        <w:rPr>
          <w:rFonts w:ascii="Times New Roman" w:hAnsi="Times New Roman" w:cs="Times New Roman"/>
          <w:color w:val="000000"/>
          <w:sz w:val="24"/>
          <w:szCs w:val="24"/>
        </w:rPr>
        <w:t xml:space="preserve">, 24, 343-373. </w:t>
      </w:r>
      <w:r w:rsidRPr="009C62F3">
        <w:rPr>
          <w:rFonts w:ascii="Times New Roman" w:hAnsi="Times New Roman" w:cs="Times New Roman"/>
          <w:sz w:val="24"/>
          <w:szCs w:val="24"/>
        </w:rPr>
        <w:t>doi: 10.1086/209515</w:t>
      </w: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Frazer, J. (1923). </w:t>
      </w:r>
      <w:r w:rsidRPr="003119E2">
        <w:rPr>
          <w:rFonts w:ascii="Times New Roman" w:hAnsi="Times New Roman" w:cs="Times New Roman"/>
          <w:i/>
          <w:color w:val="000000"/>
          <w:sz w:val="24"/>
          <w:szCs w:val="24"/>
        </w:rPr>
        <w:t>The golden bough: a study in magic and religion</w:t>
      </w:r>
      <w:r>
        <w:rPr>
          <w:rFonts w:ascii="Times New Roman" w:hAnsi="Times New Roman" w:cs="Times New Roman"/>
          <w:color w:val="000000"/>
          <w:sz w:val="24"/>
          <w:szCs w:val="24"/>
        </w:rPr>
        <w:t xml:space="preserve">. London: McMillan.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sz w:val="24"/>
          <w:szCs w:val="24"/>
        </w:rPr>
        <w:t>Freud, S.</w:t>
      </w:r>
      <w:r w:rsidRPr="00A15E2D">
        <w:rPr>
          <w:rFonts w:ascii="Times New Roman" w:hAnsi="Times New Roman" w:cs="Times New Roman"/>
          <w:sz w:val="24"/>
          <w:szCs w:val="24"/>
        </w:rPr>
        <w:t xml:space="preserve"> (19</w:t>
      </w:r>
      <w:r>
        <w:rPr>
          <w:rFonts w:ascii="Times New Roman" w:hAnsi="Times New Roman" w:cs="Times New Roman"/>
          <w:sz w:val="24"/>
          <w:szCs w:val="24"/>
        </w:rPr>
        <w:t>46</w:t>
      </w:r>
      <w:r w:rsidRPr="00A15E2D">
        <w:rPr>
          <w:rFonts w:ascii="Times New Roman" w:hAnsi="Times New Roman" w:cs="Times New Roman"/>
          <w:sz w:val="24"/>
          <w:szCs w:val="24"/>
        </w:rPr>
        <w:t>)</w:t>
      </w:r>
      <w:r>
        <w:rPr>
          <w:rFonts w:ascii="Times New Roman" w:hAnsi="Times New Roman" w:cs="Times New Roman"/>
          <w:sz w:val="24"/>
          <w:szCs w:val="24"/>
        </w:rPr>
        <w:t>.</w:t>
      </w:r>
      <w:r w:rsidRPr="00A15E2D">
        <w:rPr>
          <w:rFonts w:ascii="Times New Roman" w:hAnsi="Times New Roman" w:cs="Times New Roman"/>
          <w:sz w:val="24"/>
          <w:szCs w:val="24"/>
        </w:rPr>
        <w:t xml:space="preserve"> </w:t>
      </w:r>
      <w:r w:rsidRPr="00A15E2D">
        <w:rPr>
          <w:rFonts w:ascii="Times New Roman" w:hAnsi="Times New Roman" w:cs="Times New Roman"/>
          <w:i/>
          <w:sz w:val="24"/>
          <w:szCs w:val="24"/>
        </w:rPr>
        <w:t>Civilization and its Discontents</w:t>
      </w:r>
      <w:r w:rsidRPr="00A15E2D">
        <w:rPr>
          <w:rFonts w:ascii="Times New Roman" w:hAnsi="Times New Roman" w:cs="Times New Roman"/>
          <w:sz w:val="24"/>
          <w:szCs w:val="24"/>
        </w:rPr>
        <w:t xml:space="preserve">. </w:t>
      </w:r>
      <w:r w:rsidRPr="00A15E2D">
        <w:rPr>
          <w:rFonts w:ascii="Times New Roman" w:hAnsi="Times New Roman" w:cs="Times New Roman"/>
          <w:color w:val="000000"/>
          <w:sz w:val="24"/>
          <w:szCs w:val="24"/>
        </w:rPr>
        <w:t xml:space="preserve">3rd ed. </w:t>
      </w:r>
      <w:r>
        <w:rPr>
          <w:rFonts w:ascii="Times New Roman" w:hAnsi="Times New Roman" w:cs="Times New Roman"/>
          <w:color w:val="000000"/>
          <w:sz w:val="24"/>
          <w:szCs w:val="24"/>
        </w:rPr>
        <w:t>London</w:t>
      </w:r>
      <w:r w:rsidRPr="00A15E2D">
        <w:rPr>
          <w:rFonts w:ascii="Times New Roman" w:hAnsi="Times New Roman" w:cs="Times New Roman"/>
          <w:color w:val="000000"/>
          <w:sz w:val="24"/>
          <w:szCs w:val="24"/>
        </w:rPr>
        <w:t>: Hogarth Press and the Institute of Psycho-Analysis</w:t>
      </w:r>
      <w:r>
        <w:rPr>
          <w:rFonts w:ascii="Times New Roman" w:hAnsi="Times New Roman" w:cs="Times New Roman"/>
          <w:color w:val="000000"/>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Freud, S.</w:t>
      </w:r>
      <w:r w:rsidRPr="00A15E2D">
        <w:rPr>
          <w:rFonts w:ascii="Times New Roman" w:hAnsi="Times New Roman" w:cs="Times New Roman"/>
          <w:color w:val="000000"/>
          <w:sz w:val="24"/>
          <w:szCs w:val="24"/>
        </w:rPr>
        <w:t xml:space="preserve"> (1939)</w:t>
      </w:r>
      <w:r>
        <w:rPr>
          <w:rFonts w:ascii="Times New Roman" w:hAnsi="Times New Roman" w:cs="Times New Roman"/>
          <w:color w:val="000000"/>
          <w:sz w:val="24"/>
          <w:szCs w:val="24"/>
        </w:rPr>
        <w:t>.</w:t>
      </w:r>
      <w:r w:rsidRPr="00A15E2D">
        <w:rPr>
          <w:rFonts w:ascii="Times New Roman" w:hAnsi="Times New Roman" w:cs="Times New Roman"/>
          <w:color w:val="000000"/>
          <w:sz w:val="24"/>
          <w:szCs w:val="24"/>
        </w:rPr>
        <w:t xml:space="preserve"> </w:t>
      </w:r>
      <w:r w:rsidRPr="00A15E2D">
        <w:rPr>
          <w:rFonts w:ascii="Times New Roman" w:hAnsi="Times New Roman" w:cs="Times New Roman"/>
          <w:i/>
          <w:color w:val="000000"/>
          <w:sz w:val="24"/>
          <w:szCs w:val="24"/>
        </w:rPr>
        <w:t>Moses and monotheism</w:t>
      </w:r>
      <w:r w:rsidRPr="00A15E2D">
        <w:rPr>
          <w:rFonts w:ascii="Times New Roman" w:hAnsi="Times New Roman" w:cs="Times New Roman"/>
          <w:color w:val="000000"/>
          <w:sz w:val="24"/>
          <w:szCs w:val="24"/>
        </w:rPr>
        <w:t>. London: Hogarth Press</w:t>
      </w:r>
      <w:r>
        <w:rPr>
          <w:rFonts w:ascii="Times New Roman" w:hAnsi="Times New Roman" w:cs="Times New Roman"/>
          <w:color w:val="000000"/>
          <w:sz w:val="24"/>
          <w:szCs w:val="24"/>
        </w:rPr>
        <w:t xml:space="preserve">. </w:t>
      </w: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Galbraith, J.</w:t>
      </w:r>
      <w:r w:rsidRPr="00F869C4">
        <w:rPr>
          <w:rFonts w:ascii="Times New Roman" w:eastAsia="TimesNewRoman" w:hAnsi="Times New Roman" w:cs="Times New Roman"/>
          <w:sz w:val="24"/>
          <w:szCs w:val="24"/>
        </w:rPr>
        <w:t xml:space="preserve"> (1957/1987)</w:t>
      </w:r>
      <w:r>
        <w:rPr>
          <w:rFonts w:ascii="Times New Roman" w:eastAsia="TimesNewRoman" w:hAnsi="Times New Roman" w:cs="Times New Roman"/>
          <w:sz w:val="24"/>
          <w:szCs w:val="24"/>
        </w:rPr>
        <w:t>.</w:t>
      </w:r>
      <w:r w:rsidRPr="00F869C4">
        <w:rPr>
          <w:rFonts w:ascii="Times New Roman" w:eastAsia="TimesNewRoman" w:hAnsi="Times New Roman" w:cs="Times New Roman"/>
          <w:sz w:val="24"/>
          <w:szCs w:val="24"/>
        </w:rPr>
        <w:t xml:space="preserve"> </w:t>
      </w:r>
      <w:r w:rsidRPr="00F869C4">
        <w:rPr>
          <w:rFonts w:ascii="Times New Roman" w:eastAsia="TimesNewRoman" w:hAnsi="Times New Roman" w:cs="Times New Roman"/>
          <w:i/>
          <w:iCs/>
          <w:sz w:val="24"/>
          <w:szCs w:val="24"/>
        </w:rPr>
        <w:t>The affluent society</w:t>
      </w:r>
      <w:r w:rsidRPr="00F869C4">
        <w:rPr>
          <w:rFonts w:ascii="Times New Roman" w:eastAsia="TimesNewRoman" w:hAnsi="Times New Roman" w:cs="Times New Roman"/>
          <w:sz w:val="24"/>
          <w:szCs w:val="24"/>
        </w:rPr>
        <w:t>. 4rth ed., London: Pelican Books.</w:t>
      </w: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Pr="008077FC"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8F31A1">
        <w:rPr>
          <w:rFonts w:ascii="Times New Roman" w:hAnsi="Times New Roman" w:cs="Times New Roman"/>
          <w:color w:val="000000" w:themeColor="text1"/>
          <w:sz w:val="24"/>
          <w:szCs w:val="24"/>
        </w:rPr>
        <w:t xml:space="preserve">Giesler, M. (2004). Consuming Cyborgs: researching posthuman consumer culture.  </w:t>
      </w:r>
      <w:r w:rsidRPr="008F31A1">
        <w:rPr>
          <w:rFonts w:ascii="Times New Roman" w:hAnsi="Times New Roman" w:cs="Times New Roman"/>
          <w:i/>
          <w:color w:val="000000" w:themeColor="text1"/>
          <w:sz w:val="24"/>
          <w:szCs w:val="24"/>
        </w:rPr>
        <w:t>Advances in Consumer Research</w:t>
      </w:r>
      <w:r w:rsidRPr="008F31A1">
        <w:rPr>
          <w:rFonts w:ascii="Times New Roman" w:hAnsi="Times New Roman" w:cs="Times New Roman"/>
          <w:color w:val="000000" w:themeColor="text1"/>
          <w:sz w:val="24"/>
          <w:szCs w:val="24"/>
        </w:rPr>
        <w:t>, 31(1), 400-402.</w:t>
      </w:r>
      <w:r w:rsidRPr="008077FC">
        <w:rPr>
          <w:rFonts w:ascii="Times New Roman" w:hAnsi="Times New Roman" w:cs="Times New Roman"/>
          <w:color w:val="333333"/>
          <w:sz w:val="24"/>
          <w:szCs w:val="24"/>
        </w:rPr>
        <w:t xml:space="preserve"> </w:t>
      </w:r>
      <w:r w:rsidRPr="008077FC">
        <w:rPr>
          <w:rFonts w:ascii="Times New Roman" w:eastAsia="TimesNewRoman" w:hAnsi="Times New Roman" w:cs="Times New Roman"/>
          <w:sz w:val="24"/>
          <w:szCs w:val="24"/>
        </w:rPr>
        <w:t xml:space="preserve"> </w:t>
      </w:r>
      <w:hyperlink r:id="rId23" w:history="1">
        <w:r w:rsidRPr="00A83EEB">
          <w:rPr>
            <w:rStyle w:val="Hyperlink"/>
            <w:rFonts w:ascii="Times New Roman" w:hAnsi="Times New Roman" w:cs="Times New Roman"/>
            <w:sz w:val="24"/>
            <w:szCs w:val="24"/>
          </w:rPr>
          <w:t>http://www.acrwebsite.org/volumes/</w:t>
        </w:r>
      </w:hyperlink>
      <w:r>
        <w:rPr>
          <w:rFonts w:ascii="Times New Roman" w:hAnsi="Times New Roman" w:cs="Times New Roman"/>
          <w:sz w:val="24"/>
          <w:szCs w:val="24"/>
        </w:rPr>
        <w:t xml:space="preserve"> </w:t>
      </w:r>
      <w:r w:rsidRPr="008077FC">
        <w:rPr>
          <w:rFonts w:ascii="Times New Roman" w:eastAsia="TimesNewRoman" w:hAnsi="Times New Roman" w:cs="Times New Roman"/>
          <w:sz w:val="24"/>
          <w:szCs w:val="24"/>
        </w:rPr>
        <w:t xml:space="preserve"> </w:t>
      </w: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Pr="00F869C4"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Gonzalez, J. (1995). </w:t>
      </w:r>
      <w:r w:rsidRPr="00B701DD">
        <w:rPr>
          <w:rFonts w:ascii="Times New Roman" w:eastAsia="TimesNewRoman" w:hAnsi="Times New Roman" w:cs="Times New Roman"/>
          <w:i/>
          <w:sz w:val="24"/>
          <w:szCs w:val="24"/>
        </w:rPr>
        <w:t>Envisioning Cyborg Bodies</w:t>
      </w:r>
      <w:r>
        <w:rPr>
          <w:rFonts w:ascii="Times New Roman" w:eastAsia="TimesNewRoman" w:hAnsi="Times New Roman" w:cs="Times New Roman"/>
          <w:sz w:val="24"/>
          <w:szCs w:val="24"/>
        </w:rPr>
        <w:t xml:space="preserve"> in Gray, C., Figueroa-Sarriera, H., &amp; Mentor, S., </w:t>
      </w:r>
      <w:r w:rsidRPr="00B701DD">
        <w:rPr>
          <w:rFonts w:ascii="Times New Roman" w:eastAsia="TimesNewRoman" w:hAnsi="Times New Roman" w:cs="Times New Roman"/>
          <w:i/>
          <w:sz w:val="24"/>
          <w:szCs w:val="24"/>
        </w:rPr>
        <w:t>The Cyborg Handbook</w:t>
      </w:r>
      <w:r>
        <w:rPr>
          <w:rFonts w:ascii="Times New Roman" w:eastAsia="TimesNewRoman" w:hAnsi="Times New Roman" w:cs="Times New Roman"/>
          <w:sz w:val="24"/>
          <w:szCs w:val="24"/>
        </w:rPr>
        <w:t xml:space="preserve">. New York: Routledge. </w:t>
      </w:r>
    </w:p>
    <w:p w:rsidR="00FD334E" w:rsidRPr="00C557D2" w:rsidRDefault="00FD334E" w:rsidP="00FD334E">
      <w:pPr>
        <w:autoSpaceDE w:val="0"/>
        <w:autoSpaceDN w:val="0"/>
        <w:adjustRightInd w:val="0"/>
        <w:spacing w:after="0" w:line="480" w:lineRule="auto"/>
        <w:jc w:val="both"/>
        <w:rPr>
          <w:rFonts w:ascii="Calibri" w:hAnsi="Calibri" w:cs="Calibri"/>
          <w:sz w:val="24"/>
          <w:szCs w:val="24"/>
        </w:rPr>
      </w:pPr>
    </w:p>
    <w:p w:rsidR="00FD334E" w:rsidRDefault="00FD334E"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Guthrie, S. (1995).</w:t>
      </w:r>
      <w:r w:rsidRPr="00BB7774">
        <w:rPr>
          <w:rFonts w:ascii="Times New Roman" w:hAnsi="Times New Roman" w:cs="Times New Roman"/>
          <w:sz w:val="24"/>
          <w:szCs w:val="24"/>
        </w:rPr>
        <w:t xml:space="preserve"> </w:t>
      </w:r>
      <w:r w:rsidRPr="00BB7774">
        <w:rPr>
          <w:rFonts w:ascii="Times New Roman" w:hAnsi="Times New Roman" w:cs="Times New Roman"/>
          <w:i/>
          <w:iCs/>
          <w:sz w:val="24"/>
          <w:szCs w:val="24"/>
        </w:rPr>
        <w:t>Faces in the Clouds: A New Theory of Religion</w:t>
      </w:r>
      <w:r>
        <w:rPr>
          <w:rFonts w:ascii="Times New Roman" w:hAnsi="Times New Roman" w:cs="Times New Roman"/>
          <w:sz w:val="24"/>
          <w:szCs w:val="24"/>
        </w:rPr>
        <w:t>.</w:t>
      </w:r>
      <w:r w:rsidRPr="00BB7774">
        <w:rPr>
          <w:rFonts w:ascii="Times New Roman" w:hAnsi="Times New Roman" w:cs="Times New Roman"/>
          <w:sz w:val="24"/>
          <w:szCs w:val="24"/>
        </w:rPr>
        <w:t xml:space="preserve"> Oxford: Oxford University Press.</w:t>
      </w:r>
    </w:p>
    <w:p w:rsidR="00FD334E" w:rsidRDefault="00FD334E" w:rsidP="00FD334E">
      <w:pPr>
        <w:spacing w:line="480" w:lineRule="auto"/>
        <w:jc w:val="both"/>
        <w:rPr>
          <w:rFonts w:ascii="Times New Roman" w:hAnsi="Times New Roman" w:cs="Times New Roman"/>
          <w:sz w:val="24"/>
          <w:szCs w:val="24"/>
        </w:rPr>
      </w:pPr>
    </w:p>
    <w:p w:rsidR="00FD334E" w:rsidRDefault="006D3650"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Haraway, D. (1991).</w:t>
      </w:r>
      <w:r w:rsidR="00FD334E">
        <w:rPr>
          <w:rFonts w:ascii="Times New Roman" w:hAnsi="Times New Roman" w:cs="Times New Roman"/>
          <w:sz w:val="24"/>
          <w:szCs w:val="24"/>
        </w:rPr>
        <w:t xml:space="preserve"> </w:t>
      </w:r>
      <w:r w:rsidR="00FD334E" w:rsidRPr="00380626">
        <w:rPr>
          <w:rFonts w:ascii="Times New Roman" w:hAnsi="Times New Roman" w:cs="Times New Roman"/>
          <w:i/>
          <w:sz w:val="24"/>
          <w:szCs w:val="24"/>
        </w:rPr>
        <w:t>Simians, Cyborgs and Women</w:t>
      </w:r>
      <w:r w:rsidR="00FD334E">
        <w:rPr>
          <w:rFonts w:ascii="Times New Roman" w:hAnsi="Times New Roman" w:cs="Times New Roman"/>
          <w:sz w:val="24"/>
          <w:szCs w:val="24"/>
        </w:rPr>
        <w:t xml:space="preserve">. New York: Routledge. </w:t>
      </w:r>
    </w:p>
    <w:p w:rsidR="008F31A1" w:rsidRDefault="008F31A1" w:rsidP="00FD334E">
      <w:pPr>
        <w:spacing w:line="480" w:lineRule="auto"/>
        <w:jc w:val="both"/>
        <w:rPr>
          <w:rFonts w:ascii="Times New Roman" w:hAnsi="Times New Roman" w:cs="Times New Roman"/>
          <w:sz w:val="24"/>
          <w:szCs w:val="24"/>
        </w:rPr>
      </w:pPr>
    </w:p>
    <w:p w:rsidR="008F31A1" w:rsidRDefault="008F31A1"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Heller, S. (2002). </w:t>
      </w:r>
      <w:r w:rsidRPr="008F31A1">
        <w:rPr>
          <w:rFonts w:ascii="Times New Roman" w:hAnsi="Times New Roman" w:cs="Times New Roman"/>
          <w:i/>
          <w:sz w:val="24"/>
          <w:szCs w:val="24"/>
        </w:rPr>
        <w:t>The Graphic Design Reader</w:t>
      </w:r>
      <w:r>
        <w:rPr>
          <w:rFonts w:ascii="Times New Roman" w:hAnsi="Times New Roman" w:cs="Times New Roman"/>
          <w:sz w:val="24"/>
          <w:szCs w:val="24"/>
        </w:rPr>
        <w:t xml:space="preserve">. New York: Allworth Press. </w:t>
      </w:r>
    </w:p>
    <w:p w:rsidR="006D3650" w:rsidRDefault="006D3650" w:rsidP="00FD334E">
      <w:pPr>
        <w:spacing w:line="480" w:lineRule="auto"/>
        <w:jc w:val="both"/>
        <w:rPr>
          <w:rFonts w:ascii="Times New Roman" w:hAnsi="Times New Roman" w:cs="Times New Roman"/>
          <w:sz w:val="24"/>
          <w:szCs w:val="24"/>
        </w:rPr>
      </w:pPr>
    </w:p>
    <w:p w:rsidR="008F31A1" w:rsidRDefault="006D3650"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Heller, S., and Chwast, S. (2008). Illustration: A visual history. New York: Abrams Books.  </w:t>
      </w:r>
    </w:p>
    <w:p w:rsidR="006D3650" w:rsidRDefault="006D3650" w:rsidP="00FD334E">
      <w:pPr>
        <w:spacing w:line="480" w:lineRule="auto"/>
        <w:jc w:val="both"/>
        <w:rPr>
          <w:rFonts w:ascii="Times New Roman" w:hAnsi="Times New Roman" w:cs="Times New Roman"/>
          <w:sz w:val="24"/>
          <w:szCs w:val="24"/>
        </w:rPr>
      </w:pPr>
    </w:p>
    <w:p w:rsidR="00FD334E" w:rsidRDefault="00FD334E"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Henneberg, S., &amp; O’Shaughanessy, N. (2009). Political Relationship Marketing: some macro/micro thoughts. </w:t>
      </w:r>
      <w:r w:rsidRPr="00E648FD">
        <w:rPr>
          <w:rFonts w:ascii="Times New Roman" w:hAnsi="Times New Roman" w:cs="Times New Roman"/>
          <w:i/>
          <w:sz w:val="24"/>
          <w:szCs w:val="24"/>
        </w:rPr>
        <w:t>Journal of Marketing Management</w:t>
      </w:r>
      <w:r>
        <w:rPr>
          <w:rFonts w:ascii="Times New Roman" w:hAnsi="Times New Roman" w:cs="Times New Roman"/>
          <w:sz w:val="24"/>
          <w:szCs w:val="24"/>
        </w:rPr>
        <w:t xml:space="preserve">, 25, 5-29. </w:t>
      </w:r>
      <w:r w:rsidRPr="009C62F3">
        <w:rPr>
          <w:rFonts w:ascii="Times New Roman" w:hAnsi="Times New Roman" w:cs="Times New Roman"/>
          <w:sz w:val="24"/>
          <w:szCs w:val="24"/>
        </w:rPr>
        <w:t>doi: 10.1362/026725709X410016</w:t>
      </w:r>
    </w:p>
    <w:p w:rsidR="00FD334E" w:rsidRDefault="00FD334E" w:rsidP="00FD334E">
      <w:pPr>
        <w:spacing w:line="480" w:lineRule="auto"/>
        <w:jc w:val="both"/>
        <w:rPr>
          <w:rFonts w:ascii="Times New Roman" w:hAnsi="Times New Roman" w:cs="Times New Roman"/>
          <w:sz w:val="24"/>
          <w:szCs w:val="24"/>
        </w:rPr>
      </w:pPr>
    </w:p>
    <w:p w:rsidR="00FD334E" w:rsidRPr="009C62F3" w:rsidRDefault="00FD334E" w:rsidP="00FD334E">
      <w:pPr>
        <w:shd w:val="clear" w:color="auto" w:fill="FFFFFF"/>
        <w:spacing w:before="100" w:beforeAutospacing="1" w:after="100" w:afterAutospacing="1" w:line="480" w:lineRule="auto"/>
        <w:jc w:val="both"/>
        <w:rPr>
          <w:rFonts w:ascii="Arial" w:hAnsi="Arial" w:cs="Arial"/>
          <w:color w:val="333333"/>
          <w:sz w:val="16"/>
          <w:szCs w:val="16"/>
        </w:rPr>
      </w:pPr>
      <w:r>
        <w:rPr>
          <w:rFonts w:ascii="Times New Roman" w:hAnsi="Times New Roman" w:cs="Times New Roman"/>
          <w:sz w:val="24"/>
          <w:szCs w:val="24"/>
        </w:rPr>
        <w:t xml:space="preserve">Hirschman, E. (1994). </w:t>
      </w:r>
      <w:r w:rsidRPr="00667F64">
        <w:rPr>
          <w:rFonts w:ascii="Times New Roman" w:hAnsi="Times New Roman" w:cs="Times New Roman"/>
          <w:sz w:val="24"/>
          <w:szCs w:val="24"/>
        </w:rPr>
        <w:t xml:space="preserve">Consumers and their </w:t>
      </w:r>
      <w:r>
        <w:rPr>
          <w:rFonts w:ascii="Times New Roman" w:hAnsi="Times New Roman" w:cs="Times New Roman"/>
          <w:sz w:val="24"/>
          <w:szCs w:val="24"/>
        </w:rPr>
        <w:t xml:space="preserve">animal companions. </w:t>
      </w:r>
      <w:r w:rsidRPr="00667F64">
        <w:rPr>
          <w:rFonts w:ascii="Times New Roman" w:hAnsi="Times New Roman" w:cs="Times New Roman"/>
          <w:i/>
          <w:sz w:val="24"/>
          <w:szCs w:val="24"/>
        </w:rPr>
        <w:t>Journal of Consumer Research</w:t>
      </w:r>
      <w:r>
        <w:rPr>
          <w:rFonts w:ascii="Times New Roman" w:hAnsi="Times New Roman" w:cs="Times New Roman"/>
          <w:sz w:val="24"/>
          <w:szCs w:val="24"/>
        </w:rPr>
        <w:t xml:space="preserve">, 20, 616-632. </w:t>
      </w:r>
      <w:r w:rsidRPr="009C62F3">
        <w:rPr>
          <w:rStyle w:val="identifier-type"/>
          <w:rFonts w:ascii="Times New Roman" w:hAnsi="Times New Roman" w:cs="Times New Roman"/>
          <w:color w:val="333333"/>
          <w:sz w:val="24"/>
          <w:szCs w:val="24"/>
        </w:rPr>
        <w:t>doi:</w:t>
      </w:r>
      <w:r w:rsidRPr="009C62F3">
        <w:rPr>
          <w:rFonts w:ascii="Times New Roman" w:hAnsi="Times New Roman" w:cs="Times New Roman"/>
          <w:color w:val="333333"/>
          <w:sz w:val="24"/>
          <w:szCs w:val="24"/>
        </w:rPr>
        <w:t xml:space="preserve"> </w:t>
      </w:r>
      <w:hyperlink r:id="rId24" w:history="1">
        <w:r w:rsidRPr="009C62F3">
          <w:rPr>
            <w:rStyle w:val="Hyperlink"/>
            <w:rFonts w:ascii="Times New Roman" w:hAnsi="Times New Roman" w:cs="Times New Roman"/>
            <w:sz w:val="24"/>
            <w:szCs w:val="24"/>
          </w:rPr>
          <w:t>10.1086/209374</w:t>
        </w:r>
      </w:hyperlink>
      <w:r>
        <w:rPr>
          <w:rFonts w:ascii="Arial" w:hAnsi="Arial" w:cs="Arial"/>
          <w:color w:val="333333"/>
          <w:sz w:val="16"/>
          <w:szCs w:val="16"/>
        </w:rPr>
        <w:t xml:space="preserve"> </w:t>
      </w:r>
    </w:p>
    <w:p w:rsidR="00FD334E" w:rsidRDefault="00FD334E" w:rsidP="00FD334E">
      <w:pPr>
        <w:spacing w:line="480" w:lineRule="auto"/>
        <w:jc w:val="both"/>
        <w:rPr>
          <w:rFonts w:ascii="Times New Roman" w:hAnsi="Times New Roman" w:cs="Times New Roman"/>
          <w:sz w:val="24"/>
          <w:szCs w:val="24"/>
        </w:rPr>
      </w:pPr>
    </w:p>
    <w:p w:rsidR="00FD334E" w:rsidRDefault="00FD334E"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sidRPr="00C5517F">
        <w:rPr>
          <w:rFonts w:ascii="Times New Roman" w:hAnsi="Times New Roman" w:cs="Times New Roman"/>
          <w:sz w:val="24"/>
          <w:szCs w:val="24"/>
        </w:rPr>
        <w:t xml:space="preserve">Holbrook, M., &amp; Hirschman, E. (1982). The experiential aspects of consumption: consumer fantasies, feelings, and fun. </w:t>
      </w:r>
      <w:r w:rsidRPr="00C5517F">
        <w:rPr>
          <w:rFonts w:ascii="Times New Roman" w:hAnsi="Times New Roman" w:cs="Times New Roman"/>
          <w:i/>
          <w:sz w:val="24"/>
          <w:szCs w:val="24"/>
        </w:rPr>
        <w:t>Journal of Consumer Research</w:t>
      </w:r>
      <w:r w:rsidRPr="00C5517F">
        <w:rPr>
          <w:rFonts w:ascii="Times New Roman" w:hAnsi="Times New Roman" w:cs="Times New Roman"/>
          <w:sz w:val="24"/>
          <w:szCs w:val="24"/>
        </w:rPr>
        <w:t>, 9(2), pp. 132-140.</w:t>
      </w:r>
      <w:r w:rsidRPr="00C5517F">
        <w:rPr>
          <w:rStyle w:val="identifier-type"/>
          <w:rFonts w:ascii="Times New Roman" w:hAnsi="Times New Roman" w:cs="Times New Roman"/>
          <w:color w:val="333333"/>
          <w:sz w:val="24"/>
          <w:szCs w:val="24"/>
        </w:rPr>
        <w:t xml:space="preserve"> DOI:</w:t>
      </w:r>
      <w:r w:rsidRPr="00C5517F">
        <w:rPr>
          <w:rFonts w:ascii="Times New Roman" w:hAnsi="Times New Roman" w:cs="Times New Roman"/>
          <w:color w:val="333333"/>
          <w:sz w:val="24"/>
          <w:szCs w:val="24"/>
        </w:rPr>
        <w:t xml:space="preserve"> </w:t>
      </w:r>
      <w:hyperlink r:id="rId25" w:history="1">
        <w:r w:rsidRPr="00C5517F">
          <w:rPr>
            <w:rStyle w:val="Hyperlink"/>
            <w:rFonts w:ascii="Times New Roman" w:hAnsi="Times New Roman" w:cs="Times New Roman"/>
            <w:sz w:val="24"/>
            <w:szCs w:val="24"/>
          </w:rPr>
          <w:t>10.1086/208906</w:t>
        </w:r>
      </w:hyperlink>
      <w:r w:rsidRPr="00C5517F">
        <w:rPr>
          <w:rFonts w:ascii="Times New Roman" w:hAnsi="Times New Roman" w:cs="Times New Roman"/>
          <w:color w:val="333333"/>
          <w:sz w:val="24"/>
          <w:szCs w:val="24"/>
        </w:rPr>
        <w:t xml:space="preserve"> </w:t>
      </w:r>
    </w:p>
    <w:p w:rsidR="00FD334E" w:rsidRPr="00C5517F" w:rsidRDefault="00FD334E"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p>
    <w:p w:rsidR="00FD334E" w:rsidRDefault="00FD334E" w:rsidP="00C0467A">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sidRPr="009C62F3">
        <w:rPr>
          <w:rFonts w:ascii="Times New Roman" w:hAnsi="Times New Roman" w:cs="Times New Roman"/>
          <w:sz w:val="24"/>
          <w:szCs w:val="24"/>
        </w:rPr>
        <w:t xml:space="preserve">Holbrook, M., &amp; Batra, R. (1987) Assessing the role of emotions as mediators of consumer responses to advertising. </w:t>
      </w:r>
      <w:r w:rsidRPr="009C62F3">
        <w:rPr>
          <w:rFonts w:ascii="Times New Roman" w:hAnsi="Times New Roman" w:cs="Times New Roman"/>
          <w:i/>
          <w:sz w:val="24"/>
          <w:szCs w:val="24"/>
        </w:rPr>
        <w:t>Journal of Consumer Research</w:t>
      </w:r>
      <w:r w:rsidRPr="009C62F3">
        <w:rPr>
          <w:rFonts w:ascii="Times New Roman" w:hAnsi="Times New Roman" w:cs="Times New Roman"/>
          <w:sz w:val="24"/>
          <w:szCs w:val="24"/>
        </w:rPr>
        <w:t xml:space="preserve">, 14, 404-420. </w:t>
      </w:r>
      <w:r w:rsidRPr="009C62F3">
        <w:rPr>
          <w:rStyle w:val="identifier-type"/>
          <w:rFonts w:ascii="Times New Roman" w:hAnsi="Times New Roman" w:cs="Times New Roman"/>
          <w:color w:val="333333"/>
          <w:sz w:val="24"/>
          <w:szCs w:val="24"/>
        </w:rPr>
        <w:t>DOI:</w:t>
      </w:r>
      <w:r w:rsidRPr="009C62F3">
        <w:rPr>
          <w:rFonts w:ascii="Times New Roman" w:hAnsi="Times New Roman" w:cs="Times New Roman"/>
          <w:color w:val="333333"/>
          <w:sz w:val="24"/>
          <w:szCs w:val="24"/>
        </w:rPr>
        <w:t xml:space="preserve"> </w:t>
      </w:r>
      <w:hyperlink r:id="rId26" w:history="1">
        <w:r w:rsidRPr="009C62F3">
          <w:rPr>
            <w:rStyle w:val="Hyperlink"/>
            <w:rFonts w:ascii="Times New Roman" w:hAnsi="Times New Roman" w:cs="Times New Roman"/>
            <w:sz w:val="24"/>
            <w:szCs w:val="24"/>
          </w:rPr>
          <w:t>10.1086/209123</w:t>
        </w:r>
      </w:hyperlink>
      <w:r w:rsidRPr="009C62F3">
        <w:rPr>
          <w:rFonts w:ascii="Times New Roman" w:hAnsi="Times New Roman" w:cs="Times New Roman"/>
          <w:color w:val="333333"/>
          <w:sz w:val="24"/>
          <w:szCs w:val="24"/>
        </w:rPr>
        <w:t xml:space="preserve"> </w:t>
      </w:r>
    </w:p>
    <w:p w:rsidR="00C0467A" w:rsidRPr="00C0467A" w:rsidRDefault="00C0467A" w:rsidP="00C0467A">
      <w:pPr>
        <w:shd w:val="clear" w:color="auto" w:fill="FFFFFF"/>
        <w:spacing w:before="100" w:beforeAutospacing="1" w:after="100" w:afterAutospacing="1" w:line="480" w:lineRule="auto"/>
        <w:jc w:val="both"/>
        <w:rPr>
          <w:rFonts w:ascii="Times New Roman" w:hAnsi="Times New Roman" w:cs="Times New Roman"/>
          <w:color w:val="333333"/>
          <w:sz w:val="24"/>
          <w:szCs w:val="24"/>
        </w:rPr>
      </w:pPr>
    </w:p>
    <w:p w:rsidR="00FD334E" w:rsidRDefault="00FD334E"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Iacono, D. (1993). The Art of Boris Artzybasheff. </w:t>
      </w:r>
      <w:r w:rsidRPr="0068119D">
        <w:rPr>
          <w:rFonts w:ascii="Times New Roman" w:hAnsi="Times New Roman" w:cs="Times New Roman"/>
          <w:i/>
          <w:sz w:val="24"/>
          <w:szCs w:val="24"/>
        </w:rPr>
        <w:t>Scientific American</w:t>
      </w:r>
      <w:r>
        <w:rPr>
          <w:rFonts w:ascii="Times New Roman" w:hAnsi="Times New Roman" w:cs="Times New Roman"/>
          <w:sz w:val="24"/>
          <w:szCs w:val="24"/>
        </w:rPr>
        <w:t xml:space="preserve">, 269, 46-51. </w:t>
      </w:r>
      <w:hyperlink r:id="rId27" w:history="1">
        <w:r w:rsidRPr="00A83EEB">
          <w:rPr>
            <w:rStyle w:val="Hyperlink"/>
            <w:rFonts w:ascii="Times New Roman" w:hAnsi="Times New Roman" w:cs="Times New Roman"/>
            <w:sz w:val="24"/>
            <w:szCs w:val="24"/>
          </w:rPr>
          <w:t>http://www.scientificamerican.com/sciammag/</w:t>
        </w:r>
      </w:hyperlink>
    </w:p>
    <w:p w:rsidR="00FD334E" w:rsidRDefault="00FD334E"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B836D2" w:rsidRPr="00B836D2" w:rsidRDefault="00B836D2" w:rsidP="00B836D2">
      <w:pPr>
        <w:shd w:val="clear" w:color="auto" w:fill="FFFFFF"/>
        <w:spacing w:before="100" w:beforeAutospacing="1" w:after="100" w:afterAutospacing="1" w:line="480" w:lineRule="auto"/>
        <w:jc w:val="both"/>
        <w:rPr>
          <w:rFonts w:ascii="Times New Roman" w:hAnsi="Times New Roman" w:cs="Times New Roman"/>
          <w:color w:val="333333"/>
          <w:sz w:val="24"/>
          <w:szCs w:val="24"/>
        </w:rPr>
      </w:pP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Kahl, J.</w:t>
      </w:r>
      <w:r w:rsidRPr="00A25536">
        <w:rPr>
          <w:rFonts w:ascii="Times New Roman" w:eastAsia="TimesNewRoman" w:hAnsi="Times New Roman" w:cs="Times New Roman"/>
          <w:sz w:val="24"/>
          <w:szCs w:val="24"/>
        </w:rPr>
        <w:t xml:space="preserve"> (1957)</w:t>
      </w:r>
      <w:r>
        <w:rPr>
          <w:rFonts w:ascii="Times New Roman" w:eastAsia="TimesNewRoman" w:hAnsi="Times New Roman" w:cs="Times New Roman"/>
          <w:sz w:val="24"/>
          <w:szCs w:val="24"/>
        </w:rPr>
        <w:t>.</w:t>
      </w:r>
      <w:r w:rsidRPr="00A25536">
        <w:rPr>
          <w:rFonts w:ascii="Times New Roman" w:eastAsia="TimesNewRoman" w:hAnsi="Times New Roman" w:cs="Times New Roman"/>
          <w:sz w:val="24"/>
          <w:szCs w:val="24"/>
        </w:rPr>
        <w:t xml:space="preserve"> </w:t>
      </w:r>
      <w:r w:rsidRPr="00A25536">
        <w:rPr>
          <w:rFonts w:ascii="Times New Roman" w:eastAsia="TimesNewRoman" w:hAnsi="Times New Roman" w:cs="Times New Roman"/>
          <w:i/>
          <w:iCs/>
          <w:sz w:val="24"/>
          <w:szCs w:val="24"/>
        </w:rPr>
        <w:t>The American class structure</w:t>
      </w:r>
      <w:r w:rsidRPr="00A25536">
        <w:rPr>
          <w:rFonts w:ascii="Times New Roman" w:eastAsia="TimesNewRoman" w:hAnsi="Times New Roman" w:cs="Times New Roman"/>
          <w:sz w:val="24"/>
          <w:szCs w:val="24"/>
        </w:rPr>
        <w:t>. New York: Rinehart.</w:t>
      </w:r>
    </w:p>
    <w:p w:rsidR="00B836D2" w:rsidRDefault="00B836D2" w:rsidP="00FD334E">
      <w:pPr>
        <w:autoSpaceDE w:val="0"/>
        <w:autoSpaceDN w:val="0"/>
        <w:adjustRightInd w:val="0"/>
        <w:spacing w:after="0" w:line="480" w:lineRule="auto"/>
        <w:jc w:val="both"/>
        <w:rPr>
          <w:rFonts w:ascii="Times New Roman" w:hAnsi="Times New Roman" w:cs="Times New Roman"/>
          <w:color w:val="333333"/>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Kennedy, J. S. (1992).</w:t>
      </w:r>
      <w:r w:rsidRPr="00F259D3">
        <w:rPr>
          <w:rFonts w:ascii="Times New Roman" w:hAnsi="Times New Roman" w:cs="Times New Roman"/>
          <w:sz w:val="24"/>
          <w:szCs w:val="24"/>
        </w:rPr>
        <w:t xml:space="preserve"> </w:t>
      </w:r>
      <w:r w:rsidRPr="00F259D3">
        <w:rPr>
          <w:rFonts w:ascii="Times New Roman" w:hAnsi="Times New Roman" w:cs="Times New Roman"/>
          <w:i/>
          <w:iCs/>
          <w:sz w:val="24"/>
          <w:szCs w:val="24"/>
        </w:rPr>
        <w:t>The New Anthropomorphism</w:t>
      </w:r>
      <w:r>
        <w:rPr>
          <w:rFonts w:ascii="Times New Roman" w:hAnsi="Times New Roman" w:cs="Times New Roman"/>
          <w:sz w:val="24"/>
          <w:szCs w:val="24"/>
        </w:rPr>
        <w:t>.</w:t>
      </w:r>
      <w:r w:rsidRPr="00F259D3">
        <w:rPr>
          <w:rFonts w:ascii="Times New Roman" w:hAnsi="Times New Roman" w:cs="Times New Roman"/>
          <w:sz w:val="24"/>
          <w:szCs w:val="24"/>
        </w:rPr>
        <w:t xml:space="preserve"> Cambridge University Press: New</w:t>
      </w:r>
      <w:r>
        <w:rPr>
          <w:rFonts w:ascii="Times New Roman" w:hAnsi="Times New Roman" w:cs="Times New Roman"/>
          <w:sz w:val="24"/>
          <w:szCs w:val="24"/>
        </w:rPr>
        <w:t xml:space="preserve"> </w:t>
      </w:r>
      <w:r w:rsidRPr="00F259D3">
        <w:rPr>
          <w:rFonts w:ascii="Times New Roman" w:hAnsi="Times New Roman" w:cs="Times New Roman"/>
          <w:sz w:val="24"/>
          <w:szCs w:val="24"/>
        </w:rPr>
        <w:t>York.</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Kiesler, T., &amp; Kiesler, S. (2004). My pet rock and me: an experimental exploration of the self extension concept. </w:t>
      </w:r>
      <w:r w:rsidRPr="00390FAD">
        <w:rPr>
          <w:rFonts w:ascii="Times New Roman" w:hAnsi="Times New Roman" w:cs="Times New Roman"/>
          <w:i/>
          <w:sz w:val="24"/>
          <w:szCs w:val="24"/>
        </w:rPr>
        <w:t>Advances in Consumer Research</w:t>
      </w:r>
      <w:r>
        <w:rPr>
          <w:rFonts w:ascii="Times New Roman" w:hAnsi="Times New Roman" w:cs="Times New Roman"/>
          <w:sz w:val="24"/>
          <w:szCs w:val="24"/>
        </w:rPr>
        <w:t xml:space="preserve">, 32. </w:t>
      </w:r>
      <w:hyperlink r:id="rId28" w:history="1">
        <w:r w:rsidRPr="00A83EEB">
          <w:rPr>
            <w:rStyle w:val="Hyperlink"/>
            <w:rFonts w:ascii="Times New Roman" w:hAnsi="Times New Roman" w:cs="Times New Roman"/>
            <w:sz w:val="24"/>
            <w:szCs w:val="24"/>
          </w:rPr>
          <w:t>http://www.acrwebsite.org/volumes/</w:t>
        </w:r>
      </w:hyperlink>
      <w:r>
        <w:rPr>
          <w:rFonts w:ascii="Times New Roman" w:hAnsi="Times New Roman" w:cs="Times New Roman"/>
          <w:sz w:val="24"/>
          <w:szCs w:val="24"/>
        </w:rPr>
        <w:t xml:space="preserve"> </w:t>
      </w:r>
      <w:r w:rsidRPr="008077FC">
        <w:rPr>
          <w:rFonts w:ascii="Times New Roman" w:eastAsia="TimesNewRoman" w:hAnsi="Times New Roman" w:cs="Times New Roman"/>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B9715B" w:rsidRDefault="00FD334E" w:rsidP="00EF6A5B">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Pr>
          <w:rFonts w:ascii="Times New Roman" w:hAnsi="Times New Roman" w:cs="Times New Roman"/>
          <w:sz w:val="24"/>
          <w:szCs w:val="24"/>
        </w:rPr>
        <w:t xml:space="preserve">Kim, S., and McGill, A. (2010). Gaming with Mr Slot or gaming the slot machine? Power, Anthropomorphism and risk perception. </w:t>
      </w:r>
      <w:r w:rsidRPr="00524437">
        <w:rPr>
          <w:rFonts w:ascii="Times New Roman" w:hAnsi="Times New Roman" w:cs="Times New Roman"/>
          <w:i/>
          <w:sz w:val="24"/>
          <w:szCs w:val="24"/>
        </w:rPr>
        <w:t>Journal of Consumer Research</w:t>
      </w:r>
      <w:r>
        <w:rPr>
          <w:rFonts w:ascii="Times New Roman" w:hAnsi="Times New Roman" w:cs="Times New Roman"/>
          <w:sz w:val="24"/>
          <w:szCs w:val="24"/>
        </w:rPr>
        <w:t xml:space="preserve">, 38(1), 94-107. </w:t>
      </w:r>
      <w:r w:rsidRPr="00727E39">
        <w:rPr>
          <w:rStyle w:val="identifier-type"/>
          <w:rFonts w:ascii="Times New Roman" w:hAnsi="Times New Roman" w:cs="Times New Roman"/>
          <w:color w:val="333333"/>
          <w:sz w:val="24"/>
          <w:szCs w:val="24"/>
        </w:rPr>
        <w:t>doi:</w:t>
      </w:r>
      <w:r w:rsidRPr="00727E39">
        <w:rPr>
          <w:rFonts w:ascii="Times New Roman" w:hAnsi="Times New Roman" w:cs="Times New Roman"/>
          <w:color w:val="333333"/>
          <w:sz w:val="24"/>
          <w:szCs w:val="24"/>
        </w:rPr>
        <w:t xml:space="preserve"> </w:t>
      </w:r>
      <w:hyperlink r:id="rId29" w:history="1">
        <w:r w:rsidRPr="00727E39">
          <w:rPr>
            <w:rStyle w:val="Hyperlink"/>
            <w:rFonts w:ascii="Times New Roman" w:hAnsi="Times New Roman" w:cs="Times New Roman"/>
            <w:sz w:val="24"/>
            <w:szCs w:val="24"/>
          </w:rPr>
          <w:t>10.1086/658148</w:t>
        </w:r>
      </w:hyperlink>
      <w:r w:rsidRPr="00727E39">
        <w:rPr>
          <w:rFonts w:ascii="Times New Roman" w:hAnsi="Times New Roman" w:cs="Times New Roman"/>
          <w:color w:val="333333"/>
          <w:sz w:val="24"/>
          <w:szCs w:val="24"/>
        </w:rPr>
        <w:t xml:space="preserve"> </w:t>
      </w:r>
      <w:r>
        <w:rPr>
          <w:rFonts w:ascii="Times New Roman" w:hAnsi="Times New Roman" w:cs="Times New Roman"/>
          <w:sz w:val="24"/>
          <w:szCs w:val="24"/>
        </w:rPr>
        <w:t xml:space="preserve">  </w:t>
      </w:r>
    </w:p>
    <w:p w:rsidR="001A5036" w:rsidRPr="00EF6A5B" w:rsidRDefault="001A5036" w:rsidP="00EF6A5B">
      <w:pPr>
        <w:shd w:val="clear" w:color="auto" w:fill="FFFFFF"/>
        <w:spacing w:before="100" w:beforeAutospacing="1" w:after="100" w:afterAutospacing="1" w:line="480" w:lineRule="auto"/>
        <w:jc w:val="both"/>
        <w:rPr>
          <w:rFonts w:ascii="Times New Roman" w:hAnsi="Times New Roman" w:cs="Times New Roman"/>
          <w:color w:val="333333"/>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Kobler, J. (1968). </w:t>
      </w:r>
      <w:r w:rsidRPr="00E53FEF">
        <w:rPr>
          <w:rFonts w:ascii="Times New Roman" w:hAnsi="Times New Roman" w:cs="Times New Roman"/>
          <w:i/>
          <w:sz w:val="24"/>
          <w:szCs w:val="24"/>
        </w:rPr>
        <w:t>Luce; his time, life and fortune</w:t>
      </w:r>
      <w:r>
        <w:rPr>
          <w:rFonts w:ascii="Times New Roman" w:hAnsi="Times New Roman" w:cs="Times New Roman"/>
          <w:sz w:val="24"/>
          <w:szCs w:val="24"/>
        </w:rPr>
        <w:t>. New York: Doublebay.</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Pr="00682FD5" w:rsidRDefault="00FD334E"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sidRPr="00682FD5">
        <w:rPr>
          <w:rFonts w:ascii="Times New Roman" w:hAnsi="Times New Roman" w:cs="Times New Roman"/>
          <w:sz w:val="24"/>
          <w:szCs w:val="24"/>
        </w:rPr>
        <w:t xml:space="preserve">Laros, F., and Steenkamp, J. (2005). Emotions in consumer behaviour: a hierarchical approach. </w:t>
      </w:r>
      <w:r w:rsidRPr="00682FD5">
        <w:rPr>
          <w:rFonts w:ascii="Times New Roman" w:hAnsi="Times New Roman" w:cs="Times New Roman"/>
          <w:i/>
          <w:sz w:val="24"/>
          <w:szCs w:val="24"/>
        </w:rPr>
        <w:t>Journal of Business Research</w:t>
      </w:r>
      <w:r w:rsidRPr="00682FD5">
        <w:rPr>
          <w:rFonts w:ascii="Times New Roman" w:hAnsi="Times New Roman" w:cs="Times New Roman"/>
          <w:sz w:val="24"/>
          <w:szCs w:val="24"/>
        </w:rPr>
        <w:t xml:space="preserve">, 58, 1437-1445. </w:t>
      </w:r>
      <w:r w:rsidRPr="00682FD5">
        <w:rPr>
          <w:rStyle w:val="identifier-type"/>
          <w:rFonts w:ascii="Times New Roman" w:hAnsi="Times New Roman" w:cs="Times New Roman"/>
          <w:color w:val="333333"/>
          <w:sz w:val="24"/>
          <w:szCs w:val="24"/>
        </w:rPr>
        <w:t>doi:</w:t>
      </w:r>
      <w:r w:rsidRPr="00682FD5">
        <w:rPr>
          <w:rFonts w:ascii="Times New Roman" w:hAnsi="Times New Roman" w:cs="Times New Roman"/>
          <w:color w:val="333333"/>
          <w:sz w:val="24"/>
          <w:szCs w:val="24"/>
        </w:rPr>
        <w:t xml:space="preserve"> </w:t>
      </w:r>
      <w:hyperlink r:id="rId30" w:history="1">
        <w:r w:rsidRPr="00682FD5">
          <w:rPr>
            <w:rStyle w:val="Hyperlink"/>
            <w:rFonts w:ascii="Times New Roman" w:hAnsi="Times New Roman" w:cs="Times New Roman"/>
            <w:sz w:val="24"/>
            <w:szCs w:val="24"/>
          </w:rPr>
          <w:t>10.1016/j.jbusres.2003.09.013</w:t>
        </w:r>
      </w:hyperlink>
      <w:r w:rsidRPr="00682FD5">
        <w:rPr>
          <w:rFonts w:ascii="Times New Roman" w:hAnsi="Times New Roman" w:cs="Times New Roman"/>
          <w:color w:val="333333"/>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Lee, M. (1993). </w:t>
      </w:r>
      <w:r>
        <w:rPr>
          <w:rFonts w:ascii="Times New Roman" w:hAnsi="Times New Roman" w:cs="Times New Roman"/>
          <w:i/>
          <w:sz w:val="24"/>
          <w:szCs w:val="24"/>
        </w:rPr>
        <w:t>Consumer culture reborn: T</w:t>
      </w:r>
      <w:r w:rsidRPr="00F7010D">
        <w:rPr>
          <w:rFonts w:ascii="Times New Roman" w:hAnsi="Times New Roman" w:cs="Times New Roman"/>
          <w:i/>
          <w:sz w:val="24"/>
          <w:szCs w:val="24"/>
        </w:rPr>
        <w:t>he cultural politics of consumption</w:t>
      </w:r>
      <w:r>
        <w:rPr>
          <w:rFonts w:ascii="Times New Roman" w:hAnsi="Times New Roman" w:cs="Times New Roman"/>
          <w:sz w:val="24"/>
          <w:szCs w:val="24"/>
        </w:rPr>
        <w:t xml:space="preserve">. London: Routledge. </w:t>
      </w:r>
    </w:p>
    <w:p w:rsidR="00FD334E" w:rsidRDefault="00FD334E" w:rsidP="00FD334E">
      <w:pPr>
        <w:autoSpaceDE w:val="0"/>
        <w:autoSpaceDN w:val="0"/>
        <w:adjustRightInd w:val="0"/>
        <w:spacing w:after="0" w:line="480" w:lineRule="auto"/>
        <w:jc w:val="both"/>
        <w:rPr>
          <w:rFonts w:ascii="Times New Roman" w:hAnsi="Times New Roman" w:cs="Times New Roman"/>
          <w:bCs/>
          <w:iCs/>
          <w:sz w:val="24"/>
          <w:szCs w:val="24"/>
        </w:rPr>
      </w:pPr>
    </w:p>
    <w:p w:rsidR="00FD334E" w:rsidRPr="00585C6D" w:rsidRDefault="00FD334E" w:rsidP="00FD334E">
      <w:pPr>
        <w:autoSpaceDE w:val="0"/>
        <w:autoSpaceDN w:val="0"/>
        <w:adjustRightInd w:val="0"/>
        <w:spacing w:after="0" w:line="480" w:lineRule="auto"/>
        <w:jc w:val="both"/>
        <w:rPr>
          <w:rFonts w:ascii="Times New Roman" w:hAnsi="Times New Roman" w:cs="Times New Roman"/>
          <w:bCs/>
          <w:i/>
          <w:iCs/>
          <w:sz w:val="24"/>
          <w:szCs w:val="24"/>
        </w:rPr>
      </w:pPr>
      <w:r>
        <w:rPr>
          <w:rFonts w:ascii="Times New Roman" w:hAnsi="Times New Roman" w:cs="Times New Roman"/>
          <w:bCs/>
          <w:sz w:val="24"/>
          <w:szCs w:val="24"/>
        </w:rPr>
        <w:t>Link, H. (1932).</w:t>
      </w:r>
      <w:r w:rsidRPr="00585C6D">
        <w:rPr>
          <w:rFonts w:ascii="Times New Roman" w:hAnsi="Times New Roman" w:cs="Times New Roman"/>
          <w:bCs/>
          <w:sz w:val="24"/>
          <w:szCs w:val="24"/>
        </w:rPr>
        <w:t xml:space="preserve"> </w:t>
      </w:r>
      <w:r w:rsidRPr="00585C6D">
        <w:rPr>
          <w:rFonts w:ascii="Times New Roman" w:hAnsi="Times New Roman" w:cs="Times New Roman"/>
          <w:bCs/>
          <w:i/>
          <w:iCs/>
          <w:sz w:val="24"/>
          <w:szCs w:val="24"/>
        </w:rPr>
        <w:t xml:space="preserve">The New Psychology of Advertising and </w:t>
      </w:r>
      <w:r>
        <w:rPr>
          <w:rFonts w:ascii="Times New Roman" w:hAnsi="Times New Roman" w:cs="Times New Roman"/>
          <w:bCs/>
          <w:i/>
          <w:iCs/>
          <w:sz w:val="24"/>
          <w:szCs w:val="24"/>
        </w:rPr>
        <w:t>Selling</w:t>
      </w:r>
      <w:r w:rsidRPr="00585C6D">
        <w:rPr>
          <w:rFonts w:ascii="Times New Roman" w:hAnsi="Times New Roman" w:cs="Times New Roman"/>
          <w:bCs/>
          <w:iCs/>
          <w:sz w:val="24"/>
          <w:szCs w:val="24"/>
        </w:rPr>
        <w:t>.</w:t>
      </w:r>
      <w:r w:rsidRPr="00585C6D">
        <w:rPr>
          <w:rFonts w:ascii="Times New Roman" w:hAnsi="Times New Roman" w:cs="Times New Roman"/>
          <w:bCs/>
          <w:i/>
          <w:iCs/>
          <w:sz w:val="24"/>
          <w:szCs w:val="24"/>
        </w:rPr>
        <w:t xml:space="preserve"> </w:t>
      </w:r>
      <w:r w:rsidRPr="00585C6D">
        <w:rPr>
          <w:rFonts w:ascii="Times New Roman" w:hAnsi="Times New Roman" w:cs="Times New Roman"/>
          <w:bCs/>
          <w:sz w:val="24"/>
          <w:szCs w:val="24"/>
        </w:rPr>
        <w:t>New York: Macmillan.</w:t>
      </w:r>
    </w:p>
    <w:p w:rsidR="00FD334E" w:rsidRDefault="00FD334E" w:rsidP="00FD334E">
      <w:pPr>
        <w:autoSpaceDE w:val="0"/>
        <w:autoSpaceDN w:val="0"/>
        <w:adjustRightInd w:val="0"/>
        <w:spacing w:after="0" w:line="480" w:lineRule="auto"/>
        <w:jc w:val="both"/>
        <w:rPr>
          <w:rFonts w:ascii="Times New Roman" w:hAnsi="Times New Roman" w:cs="Times New Roman"/>
          <w:bCs/>
          <w:iCs/>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bCs/>
          <w:sz w:val="24"/>
          <w:szCs w:val="24"/>
        </w:rPr>
      </w:pPr>
      <w:r>
        <w:rPr>
          <w:rFonts w:ascii="Times New Roman" w:hAnsi="Times New Roman" w:cs="Times New Roman"/>
          <w:bCs/>
          <w:iCs/>
          <w:sz w:val="24"/>
          <w:szCs w:val="24"/>
        </w:rPr>
        <w:t xml:space="preserve">Lutts, R. (1992). </w:t>
      </w:r>
      <w:r w:rsidRPr="004A53DC">
        <w:rPr>
          <w:rFonts w:ascii="Times New Roman" w:hAnsi="Times New Roman" w:cs="Times New Roman"/>
          <w:bCs/>
          <w:sz w:val="24"/>
          <w:szCs w:val="24"/>
        </w:rPr>
        <w:t>The Trouble with Bambi: Walt Disney's Bambi and the American Vision of Nature</w:t>
      </w:r>
      <w:r>
        <w:rPr>
          <w:rFonts w:ascii="Times New Roman" w:hAnsi="Times New Roman" w:cs="Times New Roman"/>
          <w:bCs/>
          <w:sz w:val="24"/>
          <w:szCs w:val="24"/>
        </w:rPr>
        <w:t xml:space="preserve">. </w:t>
      </w:r>
      <w:r w:rsidRPr="004A53DC">
        <w:rPr>
          <w:rFonts w:ascii="Times New Roman" w:hAnsi="Times New Roman" w:cs="Times New Roman"/>
          <w:bCs/>
          <w:i/>
          <w:sz w:val="24"/>
          <w:szCs w:val="24"/>
        </w:rPr>
        <w:t>Forest and Conservation History</w:t>
      </w:r>
      <w:r>
        <w:rPr>
          <w:rFonts w:ascii="Times New Roman" w:hAnsi="Times New Roman" w:cs="Times New Roman"/>
          <w:bCs/>
          <w:sz w:val="24"/>
          <w:szCs w:val="24"/>
        </w:rPr>
        <w:t>, 36, 160-171.</w:t>
      </w:r>
      <w:r w:rsidRPr="002922CF">
        <w:t xml:space="preserve"> </w:t>
      </w:r>
      <w:hyperlink r:id="rId31" w:history="1">
        <w:r w:rsidRPr="00A83EEB">
          <w:rPr>
            <w:rStyle w:val="Hyperlink"/>
            <w:rFonts w:ascii="Times New Roman" w:hAnsi="Times New Roman" w:cs="Times New Roman"/>
            <w:bCs/>
            <w:sz w:val="24"/>
            <w:szCs w:val="24"/>
          </w:rPr>
          <w:t>http://foreconshist.oxfordjournals.org/</w:t>
        </w:r>
      </w:hyperlink>
    </w:p>
    <w:p w:rsidR="00FD334E" w:rsidRDefault="00FD334E" w:rsidP="00FD334E">
      <w:pPr>
        <w:autoSpaceDE w:val="0"/>
        <w:autoSpaceDN w:val="0"/>
        <w:adjustRightInd w:val="0"/>
        <w:spacing w:after="0" w:line="480" w:lineRule="auto"/>
        <w:jc w:val="both"/>
        <w:rPr>
          <w:rFonts w:ascii="Times New Roman" w:hAnsi="Times New Roman" w:cs="Times New Roman"/>
          <w:bCs/>
          <w:sz w:val="24"/>
          <w:szCs w:val="24"/>
        </w:rPr>
      </w:pPr>
    </w:p>
    <w:p w:rsidR="00FD334E" w:rsidRPr="00A25536" w:rsidRDefault="00FD334E" w:rsidP="00FD334E">
      <w:pPr>
        <w:autoSpaceDE w:val="0"/>
        <w:autoSpaceDN w:val="0"/>
        <w:adjustRightInd w:val="0"/>
        <w:spacing w:after="0" w:line="480" w:lineRule="auto"/>
        <w:jc w:val="both"/>
        <w:rPr>
          <w:rFonts w:ascii="Times New Roman" w:eastAsia="TimesNewRoman" w:hAnsi="Times New Roman" w:cs="Times New Roman"/>
          <w:b/>
          <w:sz w:val="24"/>
          <w:szCs w:val="24"/>
        </w:rPr>
      </w:pP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FA4827">
        <w:rPr>
          <w:rFonts w:ascii="Times New Roman" w:eastAsia="TimesNewRoman" w:hAnsi="Times New Roman" w:cs="Times New Roman"/>
          <w:sz w:val="24"/>
          <w:szCs w:val="24"/>
        </w:rPr>
        <w:t xml:space="preserve">Martineau, P. (1958). Social classes and spending behaviour. </w:t>
      </w:r>
      <w:r w:rsidRPr="00FA4827">
        <w:rPr>
          <w:rFonts w:ascii="Times New Roman" w:eastAsia="TimesNewRoman" w:hAnsi="Times New Roman" w:cs="Times New Roman"/>
          <w:i/>
          <w:iCs/>
          <w:sz w:val="24"/>
          <w:szCs w:val="24"/>
        </w:rPr>
        <w:t>Journal of Marketing</w:t>
      </w:r>
      <w:r w:rsidRPr="00FA4827">
        <w:rPr>
          <w:rFonts w:ascii="Times New Roman" w:eastAsia="TimesNewRoman" w:hAnsi="Times New Roman" w:cs="Times New Roman"/>
          <w:sz w:val="24"/>
          <w:szCs w:val="24"/>
        </w:rPr>
        <w:t>, 23, 121-131.</w:t>
      </w:r>
      <w:r>
        <w:rPr>
          <w:rFonts w:ascii="Times New Roman" w:eastAsia="TimesNewRoman" w:hAnsi="Times New Roman" w:cs="Times New Roman"/>
          <w:sz w:val="24"/>
          <w:szCs w:val="24"/>
        </w:rPr>
        <w:t xml:space="preserve"> </w:t>
      </w:r>
      <w:hyperlink r:id="rId32" w:history="1">
        <w:r w:rsidRPr="002D5998">
          <w:rPr>
            <w:rStyle w:val="Hyperlink"/>
            <w:rFonts w:ascii="Times New Roman" w:eastAsia="TimesNewRoman" w:hAnsi="Times New Roman" w:cs="Times New Roman"/>
            <w:sz w:val="24"/>
            <w:szCs w:val="24"/>
          </w:rPr>
          <w:t>http://www.marketingpower.com/AboutAMA/Pages/AMA%20Publications/AMA%20Journals/Journal%20of%20Marketing/JournalofMarketing.aspx</w:t>
        </w:r>
      </w:hyperlink>
    </w:p>
    <w:p w:rsidR="00FD334E" w:rsidRPr="00A25536"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sidRPr="00FA4827">
        <w:rPr>
          <w:rFonts w:ascii="Times New Roman" w:eastAsia="TimesNewRoman" w:hAnsi="Times New Roman" w:cs="Times New Roman"/>
          <w:sz w:val="24"/>
          <w:szCs w:val="24"/>
        </w:rPr>
        <w:t xml:space="preserve"> </w:t>
      </w:r>
    </w:p>
    <w:p w:rsidR="00FD334E" w:rsidRPr="00A25536"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McCann, C.</w:t>
      </w:r>
      <w:r w:rsidRPr="00A25536">
        <w:rPr>
          <w:rFonts w:ascii="Times New Roman" w:eastAsia="TimesNewRoman" w:hAnsi="Times New Roman" w:cs="Times New Roman"/>
          <w:sz w:val="24"/>
          <w:szCs w:val="24"/>
        </w:rPr>
        <w:t xml:space="preserve"> (1957)</w:t>
      </w:r>
      <w:r>
        <w:rPr>
          <w:rFonts w:ascii="Times New Roman" w:eastAsia="TimesNewRoman" w:hAnsi="Times New Roman" w:cs="Times New Roman"/>
          <w:sz w:val="24"/>
          <w:szCs w:val="24"/>
        </w:rPr>
        <w:t>.</w:t>
      </w:r>
      <w:r w:rsidRPr="00A25536">
        <w:rPr>
          <w:rFonts w:ascii="Times New Roman" w:eastAsia="TimesNewRoman" w:hAnsi="Times New Roman" w:cs="Times New Roman"/>
          <w:sz w:val="24"/>
          <w:szCs w:val="24"/>
        </w:rPr>
        <w:t xml:space="preserve"> </w:t>
      </w:r>
      <w:r w:rsidRPr="00A25536">
        <w:rPr>
          <w:rFonts w:ascii="Times New Roman" w:eastAsia="TimesNewRoman" w:hAnsi="Times New Roman" w:cs="Times New Roman"/>
          <w:i/>
          <w:iCs/>
          <w:sz w:val="24"/>
          <w:szCs w:val="24"/>
        </w:rPr>
        <w:t>Women and Department Store Advertising</w:t>
      </w:r>
      <w:r w:rsidRPr="00A25536">
        <w:rPr>
          <w:rFonts w:ascii="Times New Roman" w:eastAsia="TimesNewRoman" w:hAnsi="Times New Roman" w:cs="Times New Roman"/>
          <w:sz w:val="24"/>
          <w:szCs w:val="24"/>
        </w:rPr>
        <w:t>. Chicago: Social Research.</w:t>
      </w:r>
    </w:p>
    <w:p w:rsidR="00FD334E" w:rsidRDefault="00FD334E" w:rsidP="00FD334E">
      <w:pPr>
        <w:autoSpaceDE w:val="0"/>
        <w:autoSpaceDN w:val="0"/>
        <w:adjustRightInd w:val="0"/>
        <w:spacing w:after="0" w:line="480" w:lineRule="auto"/>
        <w:jc w:val="both"/>
        <w:rPr>
          <w:rFonts w:ascii="Times New Roman" w:hAnsi="Times New Roman" w:cs="Times New Roman"/>
          <w:bCs/>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bCs/>
          <w:sz w:val="24"/>
          <w:szCs w:val="24"/>
        </w:rPr>
      </w:pPr>
      <w:r w:rsidRPr="00FA4827">
        <w:rPr>
          <w:rFonts w:ascii="Times New Roman" w:hAnsi="Times New Roman" w:cs="Times New Roman"/>
          <w:bCs/>
          <w:sz w:val="24"/>
          <w:szCs w:val="24"/>
        </w:rPr>
        <w:t xml:space="preserve">McQuarrie, E., and Phillips, B. (2005). Indirect persuasion in advertising: </w:t>
      </w:r>
      <w:r w:rsidRPr="00FA4827">
        <w:rPr>
          <w:rFonts w:ascii="Times New Roman" w:hAnsi="Times New Roman" w:cs="Times New Roman"/>
          <w:color w:val="000000"/>
          <w:kern w:val="36"/>
          <w:sz w:val="24"/>
          <w:szCs w:val="24"/>
        </w:rPr>
        <w:t>How consumers process metaphors presented in pictures and words</w:t>
      </w:r>
      <w:r w:rsidRPr="00FA4827">
        <w:rPr>
          <w:rFonts w:ascii="Times New Roman" w:hAnsi="Times New Roman" w:cs="Times New Roman"/>
          <w:bCs/>
          <w:sz w:val="24"/>
          <w:szCs w:val="24"/>
        </w:rPr>
        <w:t xml:space="preserve">. </w:t>
      </w:r>
      <w:r w:rsidRPr="00FA4827">
        <w:rPr>
          <w:rFonts w:ascii="Times New Roman" w:hAnsi="Times New Roman" w:cs="Times New Roman"/>
          <w:bCs/>
          <w:i/>
          <w:sz w:val="24"/>
          <w:szCs w:val="24"/>
        </w:rPr>
        <w:t>Journal of Advertising</w:t>
      </w:r>
      <w:r w:rsidRPr="00FA4827">
        <w:rPr>
          <w:rFonts w:ascii="Times New Roman" w:hAnsi="Times New Roman" w:cs="Times New Roman"/>
          <w:bCs/>
          <w:sz w:val="24"/>
          <w:szCs w:val="24"/>
        </w:rPr>
        <w:t xml:space="preserve">, 34, 7-20. </w:t>
      </w:r>
      <w:hyperlink r:id="rId33" w:history="1">
        <w:r w:rsidRPr="002D5998">
          <w:rPr>
            <w:rStyle w:val="Hyperlink"/>
            <w:rFonts w:ascii="Times New Roman" w:hAnsi="Times New Roman" w:cs="Times New Roman"/>
            <w:bCs/>
            <w:sz w:val="24"/>
            <w:szCs w:val="24"/>
          </w:rPr>
          <w:t>http://mesharpe.metapress.com/app/home/contribution.asp?referrer=parent&amp;backto=issue,2,9;journal,27,36;linkingpublicationresults,1:110658,1</w:t>
        </w:r>
      </w:hyperlink>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sidRPr="00FA4827">
        <w:rPr>
          <w:rFonts w:ascii="Times New Roman" w:hAnsi="Times New Roman" w:cs="Times New Roman"/>
          <w:b/>
          <w:bCs/>
          <w:i/>
          <w:iCs/>
          <w:sz w:val="24"/>
          <w:szCs w:val="24"/>
        </w:rPr>
        <w:t xml:space="preserve"> </w:t>
      </w:r>
    </w:p>
    <w:p w:rsidR="00517BF7" w:rsidRDefault="00FD334E" w:rsidP="00FD334E">
      <w:pPr>
        <w:spacing w:line="480" w:lineRule="auto"/>
        <w:jc w:val="both"/>
        <w:rPr>
          <w:rFonts w:ascii="Times New Roman" w:hAnsi="Times New Roman" w:cs="Times New Roman"/>
          <w:i/>
          <w:color w:val="000000" w:themeColor="text1"/>
          <w:sz w:val="24"/>
          <w:szCs w:val="24"/>
        </w:rPr>
      </w:pPr>
      <w:r w:rsidRPr="004836D7">
        <w:rPr>
          <w:rStyle w:val="Strong"/>
          <w:rFonts w:ascii="Times New Roman" w:hAnsi="Times New Roman" w:cs="Times New Roman"/>
          <w:b w:val="0"/>
          <w:color w:val="000000" w:themeColor="text1"/>
          <w:sz w:val="24"/>
          <w:szCs w:val="24"/>
        </w:rPr>
        <w:t>Mitchell, R., Thompson, N., &amp; Miles, L. (1997).</w:t>
      </w:r>
      <w:r w:rsidRPr="00F008F1">
        <w:rPr>
          <w:rFonts w:ascii="Times New Roman" w:hAnsi="Times New Roman" w:cs="Times New Roman"/>
          <w:b/>
          <w:color w:val="000000" w:themeColor="text1"/>
          <w:sz w:val="24"/>
          <w:szCs w:val="24"/>
        </w:rPr>
        <w:t xml:space="preserve"> </w:t>
      </w:r>
      <w:r w:rsidRPr="00F008F1">
        <w:rPr>
          <w:rStyle w:val="Emphasis"/>
          <w:rFonts w:ascii="Times New Roman" w:hAnsi="Times New Roman" w:cs="Times New Roman"/>
          <w:color w:val="000000" w:themeColor="text1"/>
          <w:sz w:val="24"/>
          <w:szCs w:val="24"/>
        </w:rPr>
        <w:t>Anthropomorphism, Anecdotes, and Animals.</w:t>
      </w:r>
      <w:r w:rsidRPr="00F008F1">
        <w:rPr>
          <w:rFonts w:ascii="Times New Roman" w:hAnsi="Times New Roman" w:cs="Times New Roman"/>
          <w:i/>
          <w:color w:val="000000" w:themeColor="text1"/>
          <w:sz w:val="24"/>
          <w:szCs w:val="24"/>
        </w:rPr>
        <w:t xml:space="preserve"> </w:t>
      </w:r>
      <w:r w:rsidRPr="00F008F1">
        <w:rPr>
          <w:rFonts w:ascii="Times New Roman" w:hAnsi="Times New Roman" w:cs="Times New Roman"/>
          <w:color w:val="000000" w:themeColor="text1"/>
          <w:sz w:val="24"/>
          <w:szCs w:val="24"/>
        </w:rPr>
        <w:t>Albany: State University of New York Press</w:t>
      </w:r>
      <w:r>
        <w:rPr>
          <w:rFonts w:ascii="Times New Roman" w:hAnsi="Times New Roman" w:cs="Times New Roman"/>
          <w:i/>
          <w:color w:val="000000" w:themeColor="text1"/>
          <w:sz w:val="24"/>
          <w:szCs w:val="24"/>
        </w:rPr>
        <w:t>.</w:t>
      </w:r>
    </w:p>
    <w:p w:rsidR="00517BF7" w:rsidRPr="00517BF7" w:rsidRDefault="00517BF7" w:rsidP="00FD334E">
      <w:pPr>
        <w:spacing w:line="480" w:lineRule="auto"/>
        <w:jc w:val="both"/>
        <w:rPr>
          <w:rFonts w:ascii="Times New Roman" w:hAnsi="Times New Roman" w:cs="Times New Roman"/>
          <w:color w:val="000000" w:themeColor="text1"/>
          <w:sz w:val="24"/>
          <w:szCs w:val="24"/>
        </w:rPr>
      </w:pPr>
    </w:p>
    <w:p w:rsidR="00517BF7" w:rsidRDefault="00517BF7" w:rsidP="00FD334E">
      <w:pPr>
        <w:spacing w:line="480" w:lineRule="auto"/>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National Committee of the Legion for American Unity, (1941) </w:t>
      </w:r>
      <w:r w:rsidRPr="00517BF7">
        <w:rPr>
          <w:rFonts w:ascii="Times New Roman" w:hAnsi="Times New Roman" w:cs="Times New Roman"/>
          <w:i/>
          <w:color w:val="000000" w:themeColor="text1"/>
          <w:sz w:val="24"/>
          <w:szCs w:val="24"/>
        </w:rPr>
        <w:t>President Roosevelt…We are with you</w:t>
      </w:r>
      <w:r>
        <w:rPr>
          <w:rFonts w:ascii="Times New Roman" w:hAnsi="Times New Roman" w:cs="Times New Roman"/>
          <w:color w:val="000000" w:themeColor="text1"/>
          <w:sz w:val="24"/>
          <w:szCs w:val="24"/>
        </w:rPr>
        <w:t xml:space="preserve">. </w:t>
      </w:r>
      <w:r w:rsidRPr="00517BF7">
        <w:rPr>
          <w:rFonts w:ascii="Times New Roman" w:hAnsi="Times New Roman" w:cs="Times New Roman"/>
          <w:bCs/>
          <w:color w:val="000000" w:themeColor="text1"/>
          <w:sz w:val="24"/>
          <w:szCs w:val="24"/>
        </w:rPr>
        <w:t xml:space="preserve">Reprinted from </w:t>
      </w:r>
      <w:r w:rsidRPr="00517BF7">
        <w:rPr>
          <w:rFonts w:ascii="Times New Roman" w:hAnsi="Times New Roman" w:cs="Times New Roman"/>
          <w:color w:val="000000" w:themeColor="text1"/>
          <w:sz w:val="24"/>
          <w:szCs w:val="24"/>
        </w:rPr>
        <w:t xml:space="preserve">The New York Times, May 28, </w:t>
      </w:r>
      <w:r w:rsidRPr="00517BF7">
        <w:rPr>
          <w:rFonts w:ascii="Times New Roman" w:hAnsi="Times New Roman" w:cs="Times New Roman"/>
          <w:bCs/>
          <w:color w:val="000000" w:themeColor="text1"/>
          <w:sz w:val="24"/>
          <w:szCs w:val="24"/>
        </w:rPr>
        <w:t>1941</w:t>
      </w:r>
      <w:r>
        <w:rPr>
          <w:rFonts w:ascii="Times New Roman" w:hAnsi="Times New Roman" w:cs="Times New Roman"/>
          <w:bCs/>
          <w:color w:val="000000" w:themeColor="text1"/>
          <w:sz w:val="24"/>
          <w:szCs w:val="24"/>
        </w:rPr>
        <w:t>.</w:t>
      </w:r>
    </w:p>
    <w:p w:rsidR="00FD334E" w:rsidRPr="002E0409" w:rsidRDefault="00517BF7" w:rsidP="00FD334E">
      <w:pPr>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Nelson, D.</w:t>
      </w:r>
      <w:r w:rsidRPr="002A3940">
        <w:rPr>
          <w:rFonts w:ascii="Times New Roman" w:hAnsi="Times New Roman" w:cs="Times New Roman"/>
          <w:sz w:val="24"/>
          <w:szCs w:val="24"/>
        </w:rPr>
        <w:t xml:space="preserve"> (1991)</w:t>
      </w:r>
      <w:r>
        <w:rPr>
          <w:rFonts w:ascii="Times New Roman" w:hAnsi="Times New Roman" w:cs="Times New Roman"/>
          <w:sz w:val="24"/>
          <w:szCs w:val="24"/>
        </w:rPr>
        <w:t>.</w:t>
      </w:r>
      <w:r w:rsidRPr="002A3940">
        <w:rPr>
          <w:rFonts w:ascii="Times New Roman" w:hAnsi="Times New Roman" w:cs="Times New Roman"/>
          <w:sz w:val="24"/>
          <w:szCs w:val="24"/>
        </w:rPr>
        <w:t xml:space="preserve"> </w:t>
      </w:r>
      <w:r w:rsidRPr="002A3940">
        <w:rPr>
          <w:rFonts w:ascii="Times New Roman" w:hAnsi="Times New Roman" w:cs="Times New Roman"/>
          <w:i/>
          <w:iCs/>
          <w:sz w:val="24"/>
          <w:szCs w:val="24"/>
        </w:rPr>
        <w:t xml:space="preserve">The Posters That Won the War. </w:t>
      </w:r>
      <w:r w:rsidRPr="002A3940">
        <w:rPr>
          <w:rFonts w:ascii="Times New Roman" w:hAnsi="Times New Roman" w:cs="Times New Roman"/>
          <w:sz w:val="24"/>
          <w:szCs w:val="24"/>
        </w:rPr>
        <w:t>Osceola: Motorbooks International.</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Newman, B. (2002). The role of marketing in politics. </w:t>
      </w:r>
      <w:r w:rsidRPr="00F61472">
        <w:rPr>
          <w:rFonts w:ascii="Times New Roman" w:hAnsi="Times New Roman" w:cs="Times New Roman"/>
          <w:i/>
          <w:sz w:val="24"/>
          <w:szCs w:val="24"/>
        </w:rPr>
        <w:t>Journal of Political Marketing</w:t>
      </w:r>
      <w:r>
        <w:rPr>
          <w:rFonts w:ascii="Times New Roman" w:hAnsi="Times New Roman" w:cs="Times New Roman"/>
          <w:sz w:val="24"/>
          <w:szCs w:val="24"/>
        </w:rPr>
        <w:t xml:space="preserve">, 1(1), 1-5. </w:t>
      </w:r>
      <w:hyperlink r:id="rId34" w:history="1">
        <w:r w:rsidRPr="002D5998">
          <w:rPr>
            <w:rStyle w:val="Hyperlink"/>
            <w:rFonts w:ascii="Times New Roman" w:hAnsi="Times New Roman" w:cs="Times New Roman"/>
            <w:sz w:val="24"/>
            <w:szCs w:val="24"/>
          </w:rPr>
          <w:t>http://www.tandf.co.uk/journals/WPLM</w:t>
        </w:r>
      </w:hyperlink>
    </w:p>
    <w:p w:rsidR="00DE33A6" w:rsidRDefault="00DE33A6" w:rsidP="00FD334E">
      <w:pPr>
        <w:spacing w:line="480" w:lineRule="auto"/>
        <w:jc w:val="both"/>
        <w:rPr>
          <w:rFonts w:ascii="Times New Roman" w:hAnsi="Times New Roman" w:cs="Times New Roman"/>
          <w:color w:val="000000"/>
          <w:sz w:val="24"/>
          <w:szCs w:val="24"/>
        </w:rPr>
      </w:pPr>
    </w:p>
    <w:p w:rsidR="00FD334E" w:rsidRPr="00FA4827" w:rsidRDefault="00FD334E"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sidRPr="00FA4827">
        <w:rPr>
          <w:rFonts w:ascii="Times New Roman" w:hAnsi="Times New Roman" w:cs="Times New Roman"/>
          <w:sz w:val="24"/>
          <w:szCs w:val="24"/>
        </w:rPr>
        <w:t xml:space="preserve">O’Shaughnessy, N. (2002). Toward an Ethical Framework for Political Marketing. </w:t>
      </w:r>
      <w:r w:rsidRPr="00FA4827">
        <w:rPr>
          <w:rFonts w:ascii="Times New Roman" w:hAnsi="Times New Roman" w:cs="Times New Roman"/>
          <w:i/>
          <w:iCs/>
          <w:sz w:val="24"/>
          <w:szCs w:val="24"/>
        </w:rPr>
        <w:t>Psychology &amp; Marketing</w:t>
      </w:r>
      <w:r w:rsidRPr="00FA4827">
        <w:rPr>
          <w:rFonts w:ascii="Times New Roman" w:hAnsi="Times New Roman" w:cs="Times New Roman"/>
          <w:sz w:val="24"/>
          <w:szCs w:val="24"/>
        </w:rPr>
        <w:t xml:space="preserve">, </w:t>
      </w:r>
      <w:r w:rsidRPr="00FA4827">
        <w:rPr>
          <w:rFonts w:ascii="Times New Roman" w:hAnsi="Times New Roman" w:cs="Times New Roman"/>
          <w:bCs/>
          <w:sz w:val="24"/>
          <w:szCs w:val="24"/>
        </w:rPr>
        <w:t>19</w:t>
      </w:r>
      <w:r w:rsidRPr="00FA4827">
        <w:rPr>
          <w:rFonts w:ascii="Times New Roman" w:hAnsi="Times New Roman" w:cs="Times New Roman"/>
          <w:sz w:val="24"/>
          <w:szCs w:val="24"/>
        </w:rPr>
        <w:t xml:space="preserve">, 1079-1095. </w:t>
      </w:r>
      <w:r>
        <w:rPr>
          <w:rFonts w:ascii="Times New Roman" w:hAnsi="Times New Roman" w:cs="Times New Roman"/>
          <w:sz w:val="24"/>
          <w:szCs w:val="24"/>
        </w:rPr>
        <w:t>d</w:t>
      </w:r>
      <w:r w:rsidRPr="00FA4827">
        <w:rPr>
          <w:rFonts w:ascii="Times New Roman" w:hAnsi="Times New Roman" w:cs="Times New Roman"/>
          <w:sz w:val="24"/>
          <w:szCs w:val="24"/>
        </w:rPr>
        <w:t>oi:</w:t>
      </w:r>
      <w:r w:rsidRPr="00FA4827">
        <w:rPr>
          <w:rFonts w:ascii="Times New Roman" w:hAnsi="Times New Roman" w:cs="Times New Roman"/>
          <w:color w:val="333333"/>
          <w:sz w:val="24"/>
          <w:szCs w:val="24"/>
        </w:rPr>
        <w:t xml:space="preserve"> </w:t>
      </w:r>
      <w:hyperlink r:id="rId35" w:history="1">
        <w:r w:rsidRPr="00FA4827">
          <w:rPr>
            <w:rStyle w:val="Hyperlink"/>
            <w:rFonts w:ascii="Times New Roman" w:hAnsi="Times New Roman" w:cs="Times New Roman"/>
            <w:sz w:val="24"/>
            <w:szCs w:val="24"/>
          </w:rPr>
          <w:t>10.1002/mar.10054</w:t>
        </w:r>
      </w:hyperlink>
      <w:r w:rsidRPr="00FA4827">
        <w:rPr>
          <w:rFonts w:ascii="Times New Roman" w:hAnsi="Times New Roman" w:cs="Times New Roman"/>
          <w:color w:val="333333"/>
          <w:sz w:val="24"/>
          <w:szCs w:val="24"/>
        </w:rPr>
        <w:t xml:space="preserve"> </w:t>
      </w:r>
    </w:p>
    <w:p w:rsidR="00FD334E" w:rsidRPr="00B41764" w:rsidRDefault="00FD334E" w:rsidP="00FD334E">
      <w:pPr>
        <w:autoSpaceDE w:val="0"/>
        <w:autoSpaceDN w:val="0"/>
        <w:adjustRightInd w:val="0"/>
        <w:spacing w:after="0" w:line="480" w:lineRule="auto"/>
        <w:jc w:val="both"/>
        <w:rPr>
          <w:rFonts w:ascii="Times New Roman" w:hAnsi="Times New Roman" w:cs="Times New Roman"/>
          <w:color w:val="000000" w:themeColor="text1"/>
          <w:sz w:val="24"/>
          <w:szCs w:val="24"/>
        </w:rPr>
      </w:pPr>
    </w:p>
    <w:p w:rsidR="00FD334E" w:rsidRDefault="00FD334E" w:rsidP="00FD334E">
      <w:pPr>
        <w:spacing w:line="480" w:lineRule="auto"/>
        <w:jc w:val="both"/>
        <w:rPr>
          <w:rStyle w:val="medium-font"/>
          <w:rFonts w:ascii="Times New Roman" w:hAnsi="Times New Roman" w:cs="Times New Roman"/>
          <w:color w:val="000000" w:themeColor="text1"/>
          <w:sz w:val="24"/>
          <w:szCs w:val="24"/>
        </w:rPr>
      </w:pPr>
      <w:r>
        <w:rPr>
          <w:rStyle w:val="medium-font"/>
          <w:rFonts w:ascii="Times New Roman" w:hAnsi="Times New Roman" w:cs="Times New Roman"/>
          <w:color w:val="000000" w:themeColor="text1"/>
          <w:sz w:val="24"/>
          <w:szCs w:val="24"/>
        </w:rPr>
        <w:t>O'Shaughnessy, N.</w:t>
      </w:r>
      <w:r w:rsidRPr="00B41764">
        <w:rPr>
          <w:rStyle w:val="medium-font"/>
          <w:rFonts w:ascii="Times New Roman" w:hAnsi="Times New Roman" w:cs="Times New Roman"/>
          <w:color w:val="000000" w:themeColor="text1"/>
          <w:sz w:val="24"/>
          <w:szCs w:val="24"/>
        </w:rPr>
        <w:t xml:space="preserve"> (2009)</w:t>
      </w:r>
      <w:r>
        <w:rPr>
          <w:rStyle w:val="medium-font"/>
          <w:rFonts w:ascii="Times New Roman" w:hAnsi="Times New Roman" w:cs="Times New Roman"/>
          <w:color w:val="000000" w:themeColor="text1"/>
          <w:sz w:val="24"/>
          <w:szCs w:val="24"/>
        </w:rPr>
        <w:t>.</w:t>
      </w:r>
      <w:r w:rsidRPr="00B41764">
        <w:rPr>
          <w:rStyle w:val="medium-font"/>
          <w:rFonts w:ascii="Times New Roman" w:hAnsi="Times New Roman" w:cs="Times New Roman"/>
          <w:color w:val="000000" w:themeColor="text1"/>
          <w:sz w:val="24"/>
          <w:szCs w:val="24"/>
        </w:rPr>
        <w:t xml:space="preserve"> Selling Hitler: propaganda and the Nazi brand. </w:t>
      </w:r>
      <w:r w:rsidRPr="00B41764">
        <w:rPr>
          <w:rStyle w:val="medium-font"/>
          <w:rFonts w:ascii="Times New Roman" w:hAnsi="Times New Roman" w:cs="Times New Roman"/>
          <w:i/>
          <w:color w:val="000000" w:themeColor="text1"/>
          <w:sz w:val="24"/>
          <w:szCs w:val="24"/>
        </w:rPr>
        <w:t>Journal of Public Affairs</w:t>
      </w:r>
      <w:r>
        <w:rPr>
          <w:rStyle w:val="medium-font"/>
          <w:rFonts w:ascii="Times New Roman" w:hAnsi="Times New Roman" w:cs="Times New Roman"/>
          <w:color w:val="000000" w:themeColor="text1"/>
          <w:sz w:val="24"/>
          <w:szCs w:val="24"/>
        </w:rPr>
        <w:t>, 9(1),</w:t>
      </w:r>
      <w:r w:rsidRPr="00B41764">
        <w:rPr>
          <w:rStyle w:val="medium-font"/>
          <w:rFonts w:ascii="Times New Roman" w:hAnsi="Times New Roman" w:cs="Times New Roman"/>
          <w:color w:val="000000" w:themeColor="text1"/>
          <w:sz w:val="24"/>
          <w:szCs w:val="24"/>
        </w:rPr>
        <w:t xml:space="preserve"> 55-76. </w:t>
      </w:r>
      <w:hyperlink r:id="rId36" w:history="1">
        <w:r w:rsidRPr="002D5998">
          <w:rPr>
            <w:rStyle w:val="Hyperlink"/>
            <w:rFonts w:ascii="Times New Roman" w:hAnsi="Times New Roman" w:cs="Times New Roman"/>
            <w:sz w:val="24"/>
            <w:szCs w:val="24"/>
          </w:rPr>
          <w:t>http://onlinelibrary.wiley.com/journal/10.1002/(ISSN)1479-1854</w:t>
        </w:r>
      </w:hyperlink>
    </w:p>
    <w:p w:rsidR="008A4597" w:rsidRPr="008A4597" w:rsidRDefault="008A4597" w:rsidP="00FD334E">
      <w:pPr>
        <w:spacing w:line="480" w:lineRule="auto"/>
        <w:jc w:val="both"/>
        <w:rPr>
          <w:rFonts w:ascii="Times New Roman" w:hAnsi="Times New Roman" w:cs="Times New Roman"/>
          <w:color w:val="000000" w:themeColor="text1"/>
          <w:sz w:val="24"/>
          <w:szCs w:val="24"/>
        </w:rPr>
      </w:pPr>
    </w:p>
    <w:p w:rsidR="00FD334E" w:rsidRPr="004B3255" w:rsidRDefault="00FD334E" w:rsidP="00FD334E">
      <w:pPr>
        <w:spacing w:line="480" w:lineRule="auto"/>
        <w:jc w:val="both"/>
        <w:rPr>
          <w:rFonts w:ascii="Times New Roman" w:hAnsi="Times New Roman" w:cs="Times New Roman"/>
          <w:i/>
          <w:color w:val="000000" w:themeColor="text1"/>
          <w:sz w:val="24"/>
          <w:szCs w:val="24"/>
        </w:rPr>
      </w:pPr>
      <w:r>
        <w:rPr>
          <w:rFonts w:ascii="Times New Roman" w:hAnsi="Times New Roman" w:cs="Times New Roman"/>
          <w:color w:val="000000"/>
          <w:sz w:val="24"/>
          <w:szCs w:val="24"/>
        </w:rPr>
        <w:t xml:space="preserve">Packard, V. (1960). </w:t>
      </w:r>
      <w:r w:rsidRPr="00E5022F">
        <w:rPr>
          <w:rFonts w:ascii="Times New Roman" w:hAnsi="Times New Roman" w:cs="Times New Roman"/>
          <w:i/>
          <w:color w:val="000000"/>
          <w:sz w:val="24"/>
          <w:szCs w:val="24"/>
        </w:rPr>
        <w:t>The Hidden Persuaders</w:t>
      </w:r>
      <w:r w:rsidRPr="00E5022F">
        <w:rPr>
          <w:rFonts w:ascii="Times New Roman" w:hAnsi="Times New Roman" w:cs="Times New Roman"/>
          <w:color w:val="000000"/>
          <w:sz w:val="24"/>
          <w:szCs w:val="24"/>
        </w:rPr>
        <w:t>. Harmondsworth : Penguin Books</w:t>
      </w:r>
      <w:r w:rsidR="00C24E98">
        <w:rPr>
          <w:rFonts w:ascii="Times New Roman" w:hAnsi="Times New Roman" w:cs="Times New Roman"/>
          <w:color w:val="000000"/>
          <w:sz w:val="24"/>
          <w:szCs w:val="24"/>
        </w:rPr>
        <w:t>.</w:t>
      </w:r>
      <w:r w:rsidRPr="004B3255">
        <w:rPr>
          <w:rFonts w:ascii="Times New Roman" w:hAnsi="Times New Roman" w:cs="Times New Roman"/>
          <w:color w:val="000000"/>
          <w:sz w:val="24"/>
          <w:szCs w:val="24"/>
        </w:rPr>
        <w:t xml:space="preserve"> </w:t>
      </w:r>
      <w:r w:rsidRPr="004B3255">
        <w:rPr>
          <w:rFonts w:ascii="Times New Roman" w:hAnsi="Times New Roman" w:cs="Times New Roman"/>
          <w:i/>
          <w:color w:val="000000" w:themeColor="text1"/>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C24E98" w:rsidRPr="00CD3721" w:rsidRDefault="00C24E98"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Perlman, B. (1979) </w:t>
      </w:r>
      <w:r w:rsidRPr="00C24E98">
        <w:rPr>
          <w:rFonts w:ascii="Times New Roman" w:hAnsi="Times New Roman" w:cs="Times New Roman"/>
          <w:i/>
          <w:sz w:val="24"/>
          <w:szCs w:val="24"/>
        </w:rPr>
        <w:t>Golden Age of American Illustration: F.R. Gruger and his Circle</w:t>
      </w:r>
      <w:r>
        <w:rPr>
          <w:rFonts w:ascii="Times New Roman" w:hAnsi="Times New Roman" w:cs="Times New Roman"/>
          <w:sz w:val="24"/>
          <w:szCs w:val="24"/>
        </w:rPr>
        <w:t xml:space="preserve">. New York: North Light Books. </w:t>
      </w: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Platt</w:t>
      </w:r>
      <w:r w:rsidRPr="00A02ED5">
        <w:rPr>
          <w:rFonts w:ascii="Times New Roman" w:hAnsi="Times New Roman" w:cs="Times New Roman"/>
          <w:sz w:val="24"/>
          <w:szCs w:val="24"/>
        </w:rPr>
        <w:t xml:space="preserve">, E. </w:t>
      </w:r>
      <w:r>
        <w:rPr>
          <w:rFonts w:ascii="Times New Roman" w:hAnsi="Times New Roman" w:cs="Times New Roman"/>
          <w:sz w:val="24"/>
          <w:szCs w:val="24"/>
        </w:rPr>
        <w:t>(2000).</w:t>
      </w:r>
      <w:r w:rsidRPr="00A02ED5">
        <w:rPr>
          <w:rFonts w:ascii="Times New Roman" w:hAnsi="Times New Roman" w:cs="Times New Roman"/>
          <w:sz w:val="24"/>
          <w:szCs w:val="24"/>
        </w:rPr>
        <w:t xml:space="preserve"> </w:t>
      </w:r>
      <w:r w:rsidRPr="00A02ED5">
        <w:rPr>
          <w:rFonts w:ascii="Times New Roman" w:hAnsi="Times New Roman" w:cs="Times New Roman"/>
          <w:i/>
          <w:sz w:val="24"/>
          <w:szCs w:val="24"/>
        </w:rPr>
        <w:t>How Disney Makes Magic</w:t>
      </w:r>
      <w:r w:rsidRPr="00A02ED5">
        <w:rPr>
          <w:rFonts w:ascii="Times New Roman" w:hAnsi="Times New Roman" w:cs="Times New Roman"/>
          <w:sz w:val="24"/>
          <w:szCs w:val="24"/>
        </w:rPr>
        <w:t xml:space="preserve">. </w:t>
      </w:r>
      <w:r w:rsidRPr="00593C94">
        <w:rPr>
          <w:rFonts w:ascii="Times New Roman" w:hAnsi="Times New Roman" w:cs="Times New Roman"/>
          <w:i/>
          <w:iCs/>
          <w:sz w:val="24"/>
          <w:szCs w:val="24"/>
        </w:rPr>
        <w:t>The Sunday Times Supplement</w:t>
      </w:r>
      <w:r>
        <w:rPr>
          <w:rFonts w:ascii="Times New Roman" w:hAnsi="Times New Roman" w:cs="Times New Roman"/>
          <w:iCs/>
          <w:sz w:val="24"/>
          <w:szCs w:val="24"/>
        </w:rPr>
        <w:t>,</w:t>
      </w:r>
      <w:r>
        <w:rPr>
          <w:rFonts w:ascii="Times New Roman" w:hAnsi="Times New Roman" w:cs="Times New Roman"/>
          <w:i/>
          <w:iCs/>
          <w:sz w:val="24"/>
          <w:szCs w:val="24"/>
        </w:rPr>
        <w:t xml:space="preserve"> </w:t>
      </w:r>
      <w:r>
        <w:rPr>
          <w:rFonts w:ascii="Times New Roman" w:hAnsi="Times New Roman" w:cs="Times New Roman"/>
          <w:sz w:val="24"/>
          <w:szCs w:val="24"/>
        </w:rPr>
        <w:t>Date not printed. Volume 1</w:t>
      </w:r>
      <w:r w:rsidRPr="00A02ED5">
        <w:rPr>
          <w:rFonts w:ascii="Times New Roman" w:hAnsi="Times New Roman" w:cs="Times New Roman"/>
          <w:sz w:val="24"/>
          <w:szCs w:val="24"/>
        </w:rPr>
        <w:t>.</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Quinn, M. (1994). </w:t>
      </w:r>
      <w:r w:rsidRPr="00F314CF">
        <w:rPr>
          <w:rFonts w:ascii="Times New Roman" w:hAnsi="Times New Roman" w:cs="Times New Roman"/>
          <w:i/>
          <w:sz w:val="24"/>
          <w:szCs w:val="24"/>
        </w:rPr>
        <w:t>The swastika: constructing the symbol</w:t>
      </w:r>
      <w:r>
        <w:rPr>
          <w:rFonts w:ascii="Times New Roman" w:hAnsi="Times New Roman" w:cs="Times New Roman"/>
          <w:sz w:val="24"/>
          <w:szCs w:val="24"/>
        </w:rPr>
        <w:t xml:space="preserve">. London: Routledge. </w:t>
      </w:r>
    </w:p>
    <w:p w:rsidR="00270937" w:rsidRDefault="00270937"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270937" w:rsidRPr="00F43279" w:rsidRDefault="00270937"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Rockwell, N. (1988) </w:t>
      </w:r>
      <w:r w:rsidRPr="00270937">
        <w:rPr>
          <w:rFonts w:ascii="Times New Roman" w:eastAsia="TimesNewRoman" w:hAnsi="Times New Roman" w:cs="Times New Roman"/>
          <w:i/>
          <w:sz w:val="24"/>
          <w:szCs w:val="24"/>
        </w:rPr>
        <w:t>My adventures as an illustrator</w:t>
      </w:r>
      <w:r>
        <w:rPr>
          <w:rFonts w:ascii="Times New Roman" w:eastAsia="TimesNewRoman" w:hAnsi="Times New Roman" w:cs="Times New Roman"/>
          <w:sz w:val="24"/>
          <w:szCs w:val="24"/>
        </w:rPr>
        <w:t xml:space="preserve">. New York: Abrams Books.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Samuel, L. (2010). </w:t>
      </w:r>
      <w:r w:rsidRPr="00733F17">
        <w:rPr>
          <w:rFonts w:ascii="Times New Roman" w:hAnsi="Times New Roman" w:cs="Times New Roman"/>
          <w:i/>
          <w:sz w:val="24"/>
          <w:szCs w:val="24"/>
        </w:rPr>
        <w:t>Freud on Madison Avenue: motivation research and subliminal advertising in America</w:t>
      </w:r>
      <w:r>
        <w:rPr>
          <w:rFonts w:ascii="Times New Roman" w:hAnsi="Times New Roman" w:cs="Times New Roman"/>
          <w:sz w:val="24"/>
          <w:szCs w:val="24"/>
        </w:rPr>
        <w:t xml:space="preserve">. Philadelphia: University of Pennsylvania Press.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Pr="00FA4827"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Savitt, R.</w:t>
      </w:r>
      <w:r w:rsidRPr="0075516A">
        <w:rPr>
          <w:rFonts w:ascii="Times New Roman" w:eastAsia="TimesNewRoman" w:hAnsi="Times New Roman" w:cs="Times New Roman"/>
          <w:sz w:val="24"/>
          <w:szCs w:val="24"/>
        </w:rPr>
        <w:t xml:space="preserve"> (1980)</w:t>
      </w:r>
      <w:r>
        <w:rPr>
          <w:rFonts w:ascii="Times New Roman" w:eastAsia="TimesNewRoman" w:hAnsi="Times New Roman" w:cs="Times New Roman"/>
          <w:sz w:val="24"/>
          <w:szCs w:val="24"/>
        </w:rPr>
        <w:t>.</w:t>
      </w:r>
      <w:r w:rsidRPr="0075516A">
        <w:rPr>
          <w:rFonts w:ascii="Times New Roman" w:eastAsia="TimesNewRoman" w:hAnsi="Times New Roman" w:cs="Times New Roman"/>
          <w:sz w:val="24"/>
          <w:szCs w:val="24"/>
        </w:rPr>
        <w:t xml:space="preserve"> Historical Research in Marketing. </w:t>
      </w:r>
      <w:r w:rsidRPr="0075516A">
        <w:rPr>
          <w:rFonts w:ascii="Times New Roman" w:eastAsia="TimesNewRoman" w:hAnsi="Times New Roman" w:cs="Times New Roman"/>
          <w:i/>
          <w:iCs/>
          <w:sz w:val="24"/>
          <w:szCs w:val="24"/>
        </w:rPr>
        <w:t>Journal of Marketing</w:t>
      </w:r>
      <w:r>
        <w:rPr>
          <w:rFonts w:ascii="Times New Roman" w:eastAsia="TimesNewRoman" w:hAnsi="Times New Roman" w:cs="Times New Roman"/>
          <w:sz w:val="24"/>
          <w:szCs w:val="24"/>
        </w:rPr>
        <w:t>, 44,</w:t>
      </w:r>
      <w:r w:rsidRPr="0075516A">
        <w:rPr>
          <w:rFonts w:ascii="Times New Roman" w:eastAsia="TimesNewRoman" w:hAnsi="Times New Roman" w:cs="Times New Roman"/>
          <w:sz w:val="24"/>
          <w:szCs w:val="24"/>
        </w:rPr>
        <w:t xml:space="preserve"> 52-58.</w:t>
      </w:r>
      <w:r w:rsidRPr="00FA4827">
        <w:rPr>
          <w:rFonts w:ascii="Times New Roman" w:eastAsia="TimesNewRoman" w:hAnsi="Times New Roman" w:cs="Times New Roman"/>
          <w:sz w:val="24"/>
          <w:szCs w:val="24"/>
        </w:rPr>
        <w:t xml:space="preserve"> </w:t>
      </w:r>
      <w:hyperlink r:id="rId37" w:history="1">
        <w:r w:rsidRPr="002D5998">
          <w:rPr>
            <w:rStyle w:val="Hyperlink"/>
            <w:rFonts w:ascii="Times New Roman" w:eastAsia="TimesNewRoman" w:hAnsi="Times New Roman" w:cs="Times New Roman"/>
            <w:sz w:val="24"/>
            <w:szCs w:val="24"/>
          </w:rPr>
          <w:t>http://www.marketingpower.com/AboutAMA/Pages/AMA%20Publications/AMA%20Journals/Journal%20of%20Marketing/JournalofMarketing.aspx</w:t>
        </w:r>
      </w:hyperlink>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Scitovsky, T. </w:t>
      </w:r>
      <w:r w:rsidRPr="007F7E75">
        <w:rPr>
          <w:rFonts w:ascii="Times New Roman" w:eastAsia="TimesNewRoman" w:hAnsi="Times New Roman" w:cs="Times New Roman"/>
          <w:sz w:val="24"/>
          <w:szCs w:val="24"/>
        </w:rPr>
        <w:t>(1976)</w:t>
      </w:r>
      <w:r>
        <w:rPr>
          <w:rFonts w:ascii="Times New Roman" w:eastAsia="TimesNewRoman" w:hAnsi="Times New Roman" w:cs="Times New Roman"/>
          <w:sz w:val="24"/>
          <w:szCs w:val="24"/>
        </w:rPr>
        <w:t>.</w:t>
      </w:r>
      <w:r w:rsidRPr="007F7E75">
        <w:rPr>
          <w:rFonts w:ascii="Times New Roman" w:eastAsia="TimesNewRoman" w:hAnsi="Times New Roman" w:cs="Times New Roman"/>
          <w:sz w:val="24"/>
          <w:szCs w:val="24"/>
        </w:rPr>
        <w:t xml:space="preserve"> </w:t>
      </w:r>
      <w:r w:rsidRPr="007F7E75">
        <w:rPr>
          <w:rFonts w:ascii="Times New Roman" w:eastAsia="TimesNewRoman" w:hAnsi="Times New Roman" w:cs="Times New Roman"/>
          <w:i/>
          <w:iCs/>
          <w:sz w:val="24"/>
          <w:szCs w:val="24"/>
        </w:rPr>
        <w:t>The joyless economy: an inquiry into human satisfaction and</w:t>
      </w:r>
      <w:r>
        <w:rPr>
          <w:rFonts w:ascii="Times New Roman" w:eastAsia="TimesNewRoman" w:hAnsi="Times New Roman" w:cs="Times New Roman"/>
          <w:i/>
          <w:iCs/>
          <w:sz w:val="24"/>
          <w:szCs w:val="24"/>
        </w:rPr>
        <w:t xml:space="preserve"> </w:t>
      </w:r>
      <w:r w:rsidRPr="007F7E75">
        <w:rPr>
          <w:rFonts w:ascii="Times New Roman" w:eastAsia="TimesNewRoman" w:hAnsi="Times New Roman" w:cs="Times New Roman"/>
          <w:i/>
          <w:iCs/>
          <w:sz w:val="24"/>
          <w:szCs w:val="24"/>
        </w:rPr>
        <w:t>consumer dissatisfaction</w:t>
      </w:r>
      <w:r w:rsidRPr="007F7E75">
        <w:rPr>
          <w:rFonts w:ascii="Times New Roman" w:eastAsia="TimesNewRoman" w:hAnsi="Times New Roman" w:cs="Times New Roman"/>
          <w:sz w:val="24"/>
          <w:szCs w:val="24"/>
        </w:rPr>
        <w:t>. London: Oxford University Press.</w:t>
      </w: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Pr="007A5D33" w:rsidRDefault="00FD334E" w:rsidP="00FD334E">
      <w:pPr>
        <w:autoSpaceDE w:val="0"/>
        <w:autoSpaceDN w:val="0"/>
        <w:adjustRightInd w:val="0"/>
        <w:spacing w:after="0" w:line="480" w:lineRule="auto"/>
        <w:rPr>
          <w:rFonts w:ascii="Times New Roman" w:hAnsi="Times New Roman" w:cs="Times New Roman"/>
          <w:i/>
          <w:iCs/>
          <w:sz w:val="24"/>
          <w:szCs w:val="24"/>
        </w:rPr>
      </w:pPr>
      <w:r>
        <w:rPr>
          <w:rFonts w:ascii="Times New Roman" w:hAnsi="Times New Roman" w:cs="Times New Roman"/>
          <w:sz w:val="24"/>
          <w:szCs w:val="24"/>
        </w:rPr>
        <w:t>Schroeder, J.</w:t>
      </w:r>
      <w:r w:rsidRPr="007A5D33">
        <w:rPr>
          <w:rFonts w:ascii="Times New Roman" w:hAnsi="Times New Roman" w:cs="Times New Roman"/>
          <w:sz w:val="24"/>
          <w:szCs w:val="24"/>
        </w:rPr>
        <w:t>,</w:t>
      </w:r>
      <w:r>
        <w:rPr>
          <w:rFonts w:ascii="Times New Roman" w:hAnsi="Times New Roman" w:cs="Times New Roman"/>
          <w:sz w:val="24"/>
          <w:szCs w:val="24"/>
        </w:rPr>
        <w:t xml:space="preserve"> &amp;</w:t>
      </w:r>
      <w:r w:rsidRPr="007A5D33">
        <w:rPr>
          <w:rFonts w:ascii="Times New Roman" w:hAnsi="Times New Roman" w:cs="Times New Roman"/>
          <w:sz w:val="24"/>
          <w:szCs w:val="24"/>
        </w:rPr>
        <w:t xml:space="preserve"> Salzer-Mörling</w:t>
      </w:r>
      <w:r>
        <w:rPr>
          <w:rFonts w:ascii="Times New Roman" w:hAnsi="Times New Roman" w:cs="Times New Roman"/>
          <w:sz w:val="24"/>
          <w:szCs w:val="24"/>
        </w:rPr>
        <w:t>,</w:t>
      </w:r>
      <w:r w:rsidRPr="007A5D33">
        <w:rPr>
          <w:rFonts w:ascii="Times New Roman" w:hAnsi="Times New Roman" w:cs="Times New Roman"/>
          <w:sz w:val="24"/>
          <w:szCs w:val="24"/>
        </w:rPr>
        <w:t xml:space="preserve"> M</w:t>
      </w:r>
      <w:r>
        <w:rPr>
          <w:rFonts w:ascii="Times New Roman" w:hAnsi="Times New Roman" w:cs="Times New Roman"/>
          <w:sz w:val="24"/>
          <w:szCs w:val="24"/>
        </w:rPr>
        <w:t>. (2006).</w:t>
      </w:r>
      <w:r w:rsidRPr="007A5D33">
        <w:rPr>
          <w:rFonts w:ascii="Times New Roman" w:hAnsi="Times New Roman" w:cs="Times New Roman"/>
          <w:sz w:val="24"/>
          <w:szCs w:val="24"/>
        </w:rPr>
        <w:t xml:space="preserve"> </w:t>
      </w:r>
      <w:r w:rsidRPr="007A5D33">
        <w:rPr>
          <w:rFonts w:ascii="Times New Roman" w:hAnsi="Times New Roman" w:cs="Times New Roman"/>
          <w:i/>
          <w:iCs/>
          <w:sz w:val="24"/>
          <w:szCs w:val="24"/>
        </w:rPr>
        <w:t xml:space="preserve">Brand Culture. </w:t>
      </w:r>
      <w:r w:rsidRPr="007A5D33">
        <w:rPr>
          <w:rFonts w:ascii="Times New Roman" w:hAnsi="Times New Roman" w:cs="Times New Roman"/>
          <w:sz w:val="24"/>
          <w:szCs w:val="24"/>
        </w:rPr>
        <w:t>Routledge: London.</w:t>
      </w:r>
    </w:p>
    <w:p w:rsidR="00FD334E" w:rsidRPr="00182544" w:rsidRDefault="00FD334E"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p>
    <w:p w:rsidR="00FD334E" w:rsidRDefault="00FD334E" w:rsidP="00FD334E">
      <w:pPr>
        <w:spacing w:line="480" w:lineRule="auto"/>
        <w:jc w:val="both"/>
        <w:rPr>
          <w:rFonts w:ascii="Times New Roman" w:hAnsi="Times New Roman" w:cs="Times New Roman"/>
          <w:sz w:val="24"/>
          <w:szCs w:val="24"/>
        </w:rPr>
      </w:pPr>
      <w:r w:rsidRPr="00B97764">
        <w:rPr>
          <w:rFonts w:ascii="Times New Roman" w:hAnsi="Times New Roman" w:cs="Times New Roman"/>
          <w:sz w:val="24"/>
          <w:szCs w:val="24"/>
        </w:rPr>
        <w:t xml:space="preserve">Sherman, C., (2006) Personification </w:t>
      </w:r>
      <w:r>
        <w:rPr>
          <w:rFonts w:ascii="Times New Roman" w:hAnsi="Times New Roman" w:cs="Times New Roman"/>
          <w:sz w:val="24"/>
          <w:szCs w:val="24"/>
        </w:rPr>
        <w:t>of Medicine Compromises Therapy</w:t>
      </w:r>
      <w:r w:rsidRPr="00B97764">
        <w:rPr>
          <w:rFonts w:ascii="Times New Roman" w:hAnsi="Times New Roman" w:cs="Times New Roman"/>
          <w:sz w:val="24"/>
          <w:szCs w:val="24"/>
        </w:rPr>
        <w:t>: When a patient transfers feelings onto a drug, side effects can be exacerbated and distress amplified.</w:t>
      </w:r>
      <w:r>
        <w:rPr>
          <w:rFonts w:ascii="Times New Roman" w:hAnsi="Times New Roman" w:cs="Times New Roman"/>
          <w:sz w:val="24"/>
          <w:szCs w:val="24"/>
        </w:rPr>
        <w:t xml:space="preserve"> Clinical Psychiatry News, Retrieved from </w:t>
      </w:r>
      <w:hyperlink r:id="rId38" w:history="1">
        <w:r w:rsidRPr="00853467">
          <w:rPr>
            <w:rStyle w:val="Hyperlink"/>
            <w:sz w:val="24"/>
            <w:szCs w:val="24"/>
          </w:rPr>
          <w:t>http://www.docstoc.com/docs/55505622/Personification-of-medicine-compromises-therapy-when-a-patient-transfers-feelings-onto-a-drug-side-effects-can-be-exacerbated-and-distress-amplified</w:t>
        </w:r>
      </w:hyperlink>
      <w:r>
        <w:rPr>
          <w:rFonts w:ascii="Times New Roman" w:hAnsi="Times New Roman" w:cs="Times New Roman"/>
          <w:sz w:val="24"/>
          <w:szCs w:val="24"/>
        </w:rPr>
        <w:t xml:space="preserve">. </w:t>
      </w:r>
    </w:p>
    <w:p w:rsidR="00FD334E" w:rsidRDefault="00FD334E" w:rsidP="00FD334E">
      <w:pPr>
        <w:spacing w:line="480" w:lineRule="auto"/>
        <w:jc w:val="both"/>
        <w:rPr>
          <w:rFonts w:ascii="Times New Roman" w:hAnsi="Times New Roman" w:cs="Times New Roman"/>
          <w:sz w:val="24"/>
          <w:szCs w:val="24"/>
        </w:rPr>
      </w:pPr>
    </w:p>
    <w:p w:rsidR="00FD334E" w:rsidRDefault="00FD334E"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Simon, H. (1969). </w:t>
      </w:r>
      <w:r w:rsidRPr="00104365">
        <w:rPr>
          <w:rFonts w:ascii="Times New Roman" w:hAnsi="Times New Roman" w:cs="Times New Roman"/>
          <w:i/>
          <w:sz w:val="24"/>
          <w:szCs w:val="24"/>
        </w:rPr>
        <w:t>The Sciences of the Artificial</w:t>
      </w:r>
      <w:r>
        <w:rPr>
          <w:rFonts w:ascii="Times New Roman" w:hAnsi="Times New Roman" w:cs="Times New Roman"/>
          <w:sz w:val="24"/>
          <w:szCs w:val="24"/>
        </w:rPr>
        <w:t>. Cambridge: M.I.T Press.</w:t>
      </w:r>
    </w:p>
    <w:p w:rsidR="00FD334E" w:rsidRDefault="00FD334E" w:rsidP="00FD334E">
      <w:pPr>
        <w:spacing w:line="480" w:lineRule="auto"/>
        <w:jc w:val="both"/>
        <w:rPr>
          <w:rFonts w:ascii="Times New Roman" w:hAnsi="Times New Roman" w:cs="Times New Roman"/>
          <w:sz w:val="24"/>
          <w:szCs w:val="24"/>
        </w:rPr>
      </w:pPr>
    </w:p>
    <w:p w:rsidR="00FD334E" w:rsidRDefault="00FD334E"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Slater, D. (1997). </w:t>
      </w:r>
      <w:r w:rsidRPr="004F2FED">
        <w:rPr>
          <w:rFonts w:ascii="Times New Roman" w:hAnsi="Times New Roman" w:cs="Times New Roman"/>
          <w:i/>
          <w:sz w:val="24"/>
          <w:szCs w:val="24"/>
        </w:rPr>
        <w:t>Consumer culture and modernity</w:t>
      </w:r>
      <w:r>
        <w:rPr>
          <w:rFonts w:ascii="Times New Roman" w:hAnsi="Times New Roman" w:cs="Times New Roman"/>
          <w:sz w:val="24"/>
          <w:szCs w:val="24"/>
        </w:rPr>
        <w:t xml:space="preserve">. Oxford: Polity Press.  </w:t>
      </w:r>
    </w:p>
    <w:p w:rsidR="00FD334E" w:rsidRDefault="00FD334E" w:rsidP="00FD334E">
      <w:pPr>
        <w:spacing w:line="480" w:lineRule="auto"/>
        <w:jc w:val="both"/>
        <w:rPr>
          <w:rFonts w:ascii="Times New Roman" w:hAnsi="Times New Roman" w:cs="Times New Roman"/>
          <w:sz w:val="24"/>
          <w:szCs w:val="24"/>
        </w:rPr>
      </w:pPr>
    </w:p>
    <w:p w:rsidR="00FD334E" w:rsidRDefault="00FD334E" w:rsidP="00FD334E">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Smith, T. (1993). </w:t>
      </w:r>
      <w:r w:rsidRPr="00335212">
        <w:rPr>
          <w:rFonts w:ascii="Times New Roman" w:hAnsi="Times New Roman" w:cs="Times New Roman"/>
          <w:i/>
          <w:sz w:val="24"/>
          <w:szCs w:val="24"/>
        </w:rPr>
        <w:t>Making the modern: industry, art and design in America</w:t>
      </w:r>
      <w:r>
        <w:rPr>
          <w:rFonts w:ascii="Times New Roman" w:hAnsi="Times New Roman" w:cs="Times New Roman"/>
          <w:sz w:val="24"/>
          <w:szCs w:val="24"/>
        </w:rPr>
        <w:t xml:space="preserve">. Chicago: The University of Chicago Press. </w:t>
      </w: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Spears, N., Mowen, J., &amp; Chakraborty, G. (1996). Symbolic role of animals in print advertising: content analysis and conceptual development. </w:t>
      </w:r>
      <w:r w:rsidRPr="0052178B">
        <w:rPr>
          <w:rFonts w:ascii="Times New Roman" w:hAnsi="Times New Roman" w:cs="Times New Roman"/>
          <w:i/>
          <w:sz w:val="24"/>
          <w:szCs w:val="24"/>
        </w:rPr>
        <w:t>Journal of Business Research</w:t>
      </w:r>
      <w:r>
        <w:rPr>
          <w:rFonts w:ascii="Times New Roman" w:hAnsi="Times New Roman" w:cs="Times New Roman"/>
          <w:sz w:val="24"/>
          <w:szCs w:val="24"/>
        </w:rPr>
        <w:t xml:space="preserve">, 37, 87-95. </w:t>
      </w:r>
      <w:hyperlink r:id="rId39" w:history="1">
        <w:r w:rsidRPr="002D5998">
          <w:rPr>
            <w:rStyle w:val="Hyperlink"/>
            <w:rFonts w:ascii="Times New Roman" w:hAnsi="Times New Roman" w:cs="Times New Roman"/>
            <w:sz w:val="24"/>
            <w:szCs w:val="24"/>
          </w:rPr>
          <w:t>http://www.journals.elsevier.com/journal-of-business-research/</w:t>
        </w:r>
      </w:hyperlink>
    </w:p>
    <w:p w:rsidR="00FD334E" w:rsidRDefault="00FD334E" w:rsidP="00FD334E">
      <w:pPr>
        <w:autoSpaceDE w:val="0"/>
        <w:autoSpaceDN w:val="0"/>
        <w:adjustRightInd w:val="0"/>
        <w:spacing w:after="0" w:line="480" w:lineRule="auto"/>
        <w:jc w:val="both"/>
        <w:rPr>
          <w:rFonts w:ascii="Times New Roman" w:hAnsi="Times New Roman" w:cs="Times New Roman"/>
          <w:sz w:val="24"/>
          <w:szCs w:val="24"/>
        </w:rPr>
      </w:pPr>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Stern, B.</w:t>
      </w:r>
      <w:r w:rsidRPr="0075516A">
        <w:rPr>
          <w:rFonts w:ascii="Times New Roman" w:eastAsia="TimesNewRoman" w:hAnsi="Times New Roman" w:cs="Times New Roman"/>
          <w:sz w:val="24"/>
          <w:szCs w:val="24"/>
        </w:rPr>
        <w:t xml:space="preserve"> (2004)</w:t>
      </w:r>
      <w:r>
        <w:rPr>
          <w:rFonts w:ascii="Times New Roman" w:eastAsia="TimesNewRoman" w:hAnsi="Times New Roman" w:cs="Times New Roman"/>
          <w:sz w:val="24"/>
          <w:szCs w:val="24"/>
        </w:rPr>
        <w:t>.</w:t>
      </w:r>
      <w:r w:rsidRPr="0075516A">
        <w:rPr>
          <w:rFonts w:ascii="Times New Roman" w:eastAsia="TimesNewRoman" w:hAnsi="Times New Roman" w:cs="Times New Roman"/>
          <w:sz w:val="24"/>
          <w:szCs w:val="24"/>
        </w:rPr>
        <w:t xml:space="preserve"> The importance of being Ernest: commemorating Dichter’s contribution to Advertising Research. </w:t>
      </w:r>
      <w:r w:rsidRPr="0075516A">
        <w:rPr>
          <w:rFonts w:ascii="Times New Roman" w:eastAsia="TimesNewRoman" w:hAnsi="Times New Roman" w:cs="Times New Roman"/>
          <w:i/>
          <w:iCs/>
          <w:sz w:val="24"/>
          <w:szCs w:val="24"/>
        </w:rPr>
        <w:t>Journal of Advertising Research</w:t>
      </w:r>
      <w:r>
        <w:rPr>
          <w:rFonts w:ascii="Times New Roman" w:eastAsia="TimesNewRoman" w:hAnsi="Times New Roman" w:cs="Times New Roman"/>
          <w:sz w:val="24"/>
          <w:szCs w:val="24"/>
        </w:rPr>
        <w:t xml:space="preserve">, 44, </w:t>
      </w:r>
      <w:r w:rsidRPr="0075516A">
        <w:rPr>
          <w:rFonts w:ascii="Times New Roman" w:eastAsia="TimesNewRoman" w:hAnsi="Times New Roman" w:cs="Times New Roman"/>
          <w:sz w:val="24"/>
          <w:szCs w:val="24"/>
        </w:rPr>
        <w:t>165-169.</w:t>
      </w:r>
      <w:r>
        <w:rPr>
          <w:rFonts w:ascii="Times New Roman" w:eastAsia="TimesNewRoman" w:hAnsi="Times New Roman" w:cs="Times New Roman"/>
          <w:sz w:val="24"/>
          <w:szCs w:val="24"/>
        </w:rPr>
        <w:t xml:space="preserve"> </w:t>
      </w:r>
    </w:p>
    <w:p w:rsidR="00FD334E" w:rsidRDefault="00671C29" w:rsidP="00FD334E">
      <w:pPr>
        <w:autoSpaceDE w:val="0"/>
        <w:autoSpaceDN w:val="0"/>
        <w:adjustRightInd w:val="0"/>
        <w:spacing w:after="0" w:line="480" w:lineRule="auto"/>
        <w:jc w:val="both"/>
        <w:rPr>
          <w:rFonts w:ascii="Times New Roman" w:eastAsia="TimesNewRoman" w:hAnsi="Times New Roman" w:cs="Times New Roman"/>
          <w:sz w:val="24"/>
          <w:szCs w:val="24"/>
        </w:rPr>
      </w:pPr>
      <w:hyperlink r:id="rId40" w:history="1">
        <w:r w:rsidR="00FD334E" w:rsidRPr="002D5998">
          <w:rPr>
            <w:rStyle w:val="Hyperlink"/>
            <w:rFonts w:ascii="Times New Roman" w:eastAsia="TimesNewRoman" w:hAnsi="Times New Roman" w:cs="Times New Roman"/>
            <w:sz w:val="24"/>
            <w:szCs w:val="24"/>
          </w:rPr>
          <w:t>http://www.journalofadvertisingresearch.com/</w:t>
        </w:r>
      </w:hyperlink>
    </w:p>
    <w:p w:rsidR="00FD334E" w:rsidRDefault="00FD334E" w:rsidP="00FD334E">
      <w:pPr>
        <w:autoSpaceDE w:val="0"/>
        <w:autoSpaceDN w:val="0"/>
        <w:adjustRightInd w:val="0"/>
        <w:spacing w:after="0" w:line="480" w:lineRule="auto"/>
        <w:jc w:val="both"/>
        <w:rPr>
          <w:rFonts w:ascii="Times New Roman" w:eastAsia="TimesNewRoman" w:hAnsi="Times New Roman" w:cs="Times New Roman"/>
          <w:sz w:val="24"/>
          <w:szCs w:val="24"/>
        </w:rPr>
      </w:pPr>
    </w:p>
    <w:p w:rsidR="00FD334E" w:rsidRDefault="00FD334E"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sidRPr="00442862">
        <w:rPr>
          <w:rFonts w:ascii="Times New Roman" w:eastAsia="TimesNewRoman" w:hAnsi="Times New Roman" w:cs="Times New Roman"/>
          <w:sz w:val="24"/>
          <w:szCs w:val="24"/>
        </w:rPr>
        <w:t xml:space="preserve">Tadajewski, M. (2006). Remembering motivation research: toward an alternative genealogy of interpretive consumer research. </w:t>
      </w:r>
      <w:r w:rsidRPr="00442862">
        <w:rPr>
          <w:rFonts w:ascii="Times New Roman" w:eastAsia="TimesNewRoman" w:hAnsi="Times New Roman" w:cs="Times New Roman"/>
          <w:i/>
          <w:iCs/>
          <w:sz w:val="24"/>
          <w:szCs w:val="24"/>
        </w:rPr>
        <w:t>Marketing Theory</w:t>
      </w:r>
      <w:r w:rsidRPr="00442862">
        <w:rPr>
          <w:rFonts w:ascii="Times New Roman" w:eastAsia="TimesNewRoman" w:hAnsi="Times New Roman" w:cs="Times New Roman"/>
          <w:sz w:val="24"/>
          <w:szCs w:val="24"/>
        </w:rPr>
        <w:t xml:space="preserve">, 6, 429-466. </w:t>
      </w:r>
      <w:r>
        <w:rPr>
          <w:rFonts w:ascii="Times New Roman" w:eastAsia="TimesNewRoman" w:hAnsi="Times New Roman" w:cs="Times New Roman"/>
          <w:sz w:val="24"/>
          <w:szCs w:val="24"/>
        </w:rPr>
        <w:t>d</w:t>
      </w:r>
      <w:r w:rsidRPr="00442862">
        <w:rPr>
          <w:rFonts w:ascii="Times New Roman" w:eastAsia="TimesNewRoman" w:hAnsi="Times New Roman" w:cs="Times New Roman"/>
          <w:sz w:val="24"/>
          <w:szCs w:val="24"/>
        </w:rPr>
        <w:t>oi:</w:t>
      </w:r>
      <w:r w:rsidRPr="00442862">
        <w:rPr>
          <w:rStyle w:val="identifier-type"/>
          <w:rFonts w:ascii="Times New Roman" w:hAnsi="Times New Roman" w:cs="Times New Roman"/>
          <w:color w:val="333333"/>
          <w:sz w:val="24"/>
          <w:szCs w:val="24"/>
        </w:rPr>
        <w:t xml:space="preserve"> </w:t>
      </w:r>
      <w:hyperlink r:id="rId41" w:history="1">
        <w:r w:rsidRPr="00442862">
          <w:rPr>
            <w:rStyle w:val="Hyperlink"/>
            <w:rFonts w:ascii="Times New Roman" w:hAnsi="Times New Roman" w:cs="Times New Roman"/>
            <w:sz w:val="24"/>
            <w:szCs w:val="24"/>
          </w:rPr>
          <w:t>10.1177/1470593106069931</w:t>
        </w:r>
      </w:hyperlink>
      <w:r w:rsidRPr="00442862">
        <w:rPr>
          <w:rFonts w:ascii="Times New Roman" w:hAnsi="Times New Roman" w:cs="Times New Roman"/>
          <w:color w:val="333333"/>
          <w:sz w:val="24"/>
          <w:szCs w:val="24"/>
        </w:rPr>
        <w:t xml:space="preserve"> </w:t>
      </w:r>
    </w:p>
    <w:p w:rsidR="008A4597" w:rsidRPr="00442862" w:rsidRDefault="008A4597"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p>
    <w:p w:rsidR="00D8393C" w:rsidRDefault="00FD334E" w:rsidP="00D8393C">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sidRPr="00442862">
        <w:rPr>
          <w:rFonts w:ascii="Times New Roman" w:hAnsi="Times New Roman" w:cs="Times New Roman"/>
          <w:sz w:val="24"/>
          <w:szCs w:val="24"/>
        </w:rPr>
        <w:t xml:space="preserve">Tadajewski, M., &amp; Saren, M. (2008). The past is a foreign country: amnesia and marketing theory. </w:t>
      </w:r>
      <w:r w:rsidRPr="00442862">
        <w:rPr>
          <w:rFonts w:ascii="Times New Roman" w:hAnsi="Times New Roman" w:cs="Times New Roman"/>
          <w:i/>
          <w:sz w:val="24"/>
          <w:szCs w:val="24"/>
        </w:rPr>
        <w:t>Marketing Theory</w:t>
      </w:r>
      <w:r w:rsidRPr="00442862">
        <w:rPr>
          <w:rFonts w:ascii="Times New Roman" w:hAnsi="Times New Roman" w:cs="Times New Roman"/>
          <w:sz w:val="24"/>
          <w:szCs w:val="24"/>
        </w:rPr>
        <w:t xml:space="preserve">, 8, 323-338. doi: </w:t>
      </w:r>
      <w:hyperlink r:id="rId42" w:history="1">
        <w:r w:rsidRPr="00442862">
          <w:rPr>
            <w:rStyle w:val="Hyperlink"/>
            <w:rFonts w:ascii="Times New Roman" w:hAnsi="Times New Roman" w:cs="Times New Roman"/>
            <w:sz w:val="24"/>
            <w:szCs w:val="24"/>
          </w:rPr>
          <w:t>10.1177/1470593108096539</w:t>
        </w:r>
      </w:hyperlink>
      <w:r w:rsidRPr="00442862">
        <w:rPr>
          <w:rFonts w:ascii="Times New Roman" w:hAnsi="Times New Roman" w:cs="Times New Roman"/>
          <w:color w:val="333333"/>
          <w:sz w:val="24"/>
          <w:szCs w:val="24"/>
        </w:rPr>
        <w:t xml:space="preserve"> </w:t>
      </w:r>
    </w:p>
    <w:p w:rsidR="007167E5" w:rsidRPr="00D8393C" w:rsidRDefault="007167E5" w:rsidP="00D8393C">
      <w:pPr>
        <w:shd w:val="clear" w:color="auto" w:fill="FFFFFF"/>
        <w:spacing w:before="100" w:beforeAutospacing="1" w:after="100" w:afterAutospacing="1" w:line="480" w:lineRule="auto"/>
        <w:jc w:val="both"/>
        <w:rPr>
          <w:rFonts w:ascii="Times New Roman" w:hAnsi="Times New Roman" w:cs="Times New Roman"/>
          <w:color w:val="333333"/>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Tylor, E. (1871/1920). </w:t>
      </w:r>
      <w:r w:rsidRPr="00D50C20">
        <w:rPr>
          <w:rFonts w:ascii="Times New Roman" w:hAnsi="Times New Roman" w:cs="Times New Roman"/>
          <w:i/>
          <w:color w:val="000000"/>
          <w:sz w:val="24"/>
          <w:szCs w:val="24"/>
        </w:rPr>
        <w:t>Primitive Culture</w:t>
      </w:r>
      <w:r>
        <w:rPr>
          <w:rFonts w:ascii="Times New Roman" w:hAnsi="Times New Roman" w:cs="Times New Roman"/>
          <w:color w:val="000000"/>
          <w:sz w:val="24"/>
          <w:szCs w:val="24"/>
        </w:rPr>
        <w:t>. Chicago: University of Chicago Press.</w:t>
      </w: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Venkatesh, A., Karababa, E., &amp; Ger, G. (2002). The emergence of the post-human consumer and the fusion of the virtual and the real: a critical analysis of Sony’s Ad for Memory Stick. </w:t>
      </w:r>
      <w:r w:rsidRPr="0035246A">
        <w:rPr>
          <w:rFonts w:ascii="Times New Roman" w:hAnsi="Times New Roman" w:cs="Times New Roman"/>
          <w:i/>
          <w:color w:val="000000"/>
          <w:sz w:val="24"/>
          <w:szCs w:val="24"/>
        </w:rPr>
        <w:t>Advances in Consumer Research</w:t>
      </w:r>
      <w:r>
        <w:rPr>
          <w:rFonts w:ascii="Times New Roman" w:hAnsi="Times New Roman" w:cs="Times New Roman"/>
          <w:color w:val="000000"/>
          <w:sz w:val="24"/>
          <w:szCs w:val="24"/>
        </w:rPr>
        <w:t xml:space="preserve">, 29(1), 446-468. </w:t>
      </w:r>
      <w:hyperlink r:id="rId43" w:history="1">
        <w:r w:rsidRPr="00A83EEB">
          <w:rPr>
            <w:rStyle w:val="Hyperlink"/>
            <w:rFonts w:ascii="Times New Roman" w:hAnsi="Times New Roman" w:cs="Times New Roman"/>
            <w:sz w:val="24"/>
            <w:szCs w:val="24"/>
          </w:rPr>
          <w:t>http://www.acrwebsite.org/volumes/</w:t>
        </w:r>
      </w:hyperlink>
      <w:r>
        <w:rPr>
          <w:rFonts w:ascii="Times New Roman" w:hAnsi="Times New Roman" w:cs="Times New Roman"/>
          <w:sz w:val="24"/>
          <w:szCs w:val="24"/>
        </w:rPr>
        <w:t xml:space="preserve"> </w:t>
      </w:r>
      <w:r w:rsidRPr="008077FC">
        <w:rPr>
          <w:rFonts w:ascii="Times New Roman" w:eastAsia="TimesNewRoman" w:hAnsi="Times New Roman" w:cs="Times New Roman"/>
          <w:sz w:val="24"/>
          <w:szCs w:val="24"/>
        </w:rPr>
        <w:t xml:space="preserve"> </w:t>
      </w: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Wagnleitner, R. (1994). </w:t>
      </w:r>
      <w:r w:rsidRPr="00E626BA">
        <w:rPr>
          <w:rFonts w:ascii="Times New Roman" w:hAnsi="Times New Roman" w:cs="Times New Roman"/>
          <w:i/>
          <w:color w:val="000000"/>
          <w:sz w:val="24"/>
          <w:szCs w:val="24"/>
        </w:rPr>
        <w:t xml:space="preserve">Coca-Colonization and the cold war: the cultural mission </w:t>
      </w:r>
      <w:r>
        <w:rPr>
          <w:rFonts w:ascii="Times New Roman" w:hAnsi="Times New Roman" w:cs="Times New Roman"/>
          <w:i/>
          <w:color w:val="000000"/>
          <w:sz w:val="24"/>
          <w:szCs w:val="24"/>
        </w:rPr>
        <w:t>of the United States in Austria</w:t>
      </w:r>
      <w:r w:rsidRPr="00E626BA">
        <w:rPr>
          <w:rFonts w:ascii="Times New Roman" w:hAnsi="Times New Roman" w:cs="Times New Roman"/>
          <w:i/>
          <w:color w:val="000000"/>
          <w:sz w:val="24"/>
          <w:szCs w:val="24"/>
        </w:rPr>
        <w:t xml:space="preserve"> after the Second World War</w:t>
      </w:r>
      <w:r>
        <w:rPr>
          <w:rFonts w:ascii="Times New Roman" w:hAnsi="Times New Roman" w:cs="Times New Roman"/>
          <w:color w:val="000000"/>
          <w:sz w:val="24"/>
          <w:szCs w:val="24"/>
        </w:rPr>
        <w:t xml:space="preserve">. Chapel Hill: University of North Carolina Press.  </w:t>
      </w: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p>
    <w:p w:rsidR="00FD334E" w:rsidRDefault="00FD334E" w:rsidP="00FD334E">
      <w:pPr>
        <w:autoSpaceDE w:val="0"/>
        <w:autoSpaceDN w:val="0"/>
        <w:adjustRightInd w:val="0"/>
        <w:spacing w:after="0"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Warner, K. (1977). The effects of anti-smoking campaign on cigarette consumption. </w:t>
      </w:r>
      <w:r w:rsidRPr="00A0075A">
        <w:rPr>
          <w:rFonts w:ascii="Times New Roman" w:hAnsi="Times New Roman" w:cs="Times New Roman"/>
          <w:i/>
          <w:color w:val="000000"/>
          <w:sz w:val="24"/>
          <w:szCs w:val="24"/>
        </w:rPr>
        <w:t>American Journal of Public Health</w:t>
      </w:r>
      <w:r>
        <w:rPr>
          <w:rFonts w:ascii="Times New Roman" w:hAnsi="Times New Roman" w:cs="Times New Roman"/>
          <w:color w:val="000000"/>
          <w:sz w:val="24"/>
          <w:szCs w:val="24"/>
        </w:rPr>
        <w:t xml:space="preserve">, 67, 645-651. </w:t>
      </w:r>
      <w:hyperlink r:id="rId44" w:history="1">
        <w:r w:rsidRPr="002D5998">
          <w:rPr>
            <w:rStyle w:val="Hyperlink"/>
            <w:rFonts w:ascii="Times New Roman" w:hAnsi="Times New Roman" w:cs="Times New Roman"/>
            <w:sz w:val="24"/>
            <w:szCs w:val="24"/>
          </w:rPr>
          <w:t>http://ajph.aphapublications.org/</w:t>
        </w:r>
      </w:hyperlink>
    </w:p>
    <w:p w:rsidR="00FD334E" w:rsidRPr="000834F0" w:rsidRDefault="00FD334E" w:rsidP="00FD334E">
      <w:pPr>
        <w:spacing w:line="480" w:lineRule="auto"/>
        <w:jc w:val="both"/>
        <w:rPr>
          <w:rFonts w:ascii="Times New Roman" w:hAnsi="Times New Roman" w:cs="Times New Roman"/>
          <w:sz w:val="24"/>
          <w:szCs w:val="24"/>
        </w:rPr>
      </w:pPr>
    </w:p>
    <w:p w:rsidR="00FD334E" w:rsidRDefault="00FD334E" w:rsidP="00FD334E">
      <w:pPr>
        <w:shd w:val="clear" w:color="auto" w:fill="FFFFFF"/>
        <w:spacing w:before="100" w:beforeAutospacing="1" w:after="100" w:afterAutospacing="1" w:line="480" w:lineRule="auto"/>
        <w:jc w:val="both"/>
        <w:rPr>
          <w:rFonts w:ascii="Times New Roman" w:hAnsi="Times New Roman" w:cs="Times New Roman"/>
          <w:color w:val="333333"/>
          <w:sz w:val="24"/>
          <w:szCs w:val="24"/>
        </w:rPr>
      </w:pPr>
      <w:r w:rsidRPr="00442862">
        <w:rPr>
          <w:rFonts w:ascii="Times New Roman" w:hAnsi="Times New Roman" w:cs="Times New Roman"/>
          <w:sz w:val="24"/>
          <w:szCs w:val="24"/>
        </w:rPr>
        <w:t xml:space="preserve">Waytz, A., Epley, N., &amp; Cacioppo, J. (2010). Social cognition unbound: insights into anthropomorphism and dehumanization. </w:t>
      </w:r>
      <w:r w:rsidRPr="00442862">
        <w:rPr>
          <w:rStyle w:val="container2"/>
          <w:rFonts w:ascii="Times New Roman" w:hAnsi="Times New Roman" w:cs="Times New Roman"/>
          <w:color w:val="333333"/>
          <w:sz w:val="24"/>
          <w:szCs w:val="24"/>
        </w:rPr>
        <w:t xml:space="preserve">Current Directions in Psychological Science, 19(1), 58-62. </w:t>
      </w:r>
      <w:r>
        <w:rPr>
          <w:rStyle w:val="container2"/>
          <w:rFonts w:ascii="Times New Roman" w:hAnsi="Times New Roman" w:cs="Times New Roman"/>
          <w:color w:val="333333"/>
          <w:sz w:val="24"/>
          <w:szCs w:val="24"/>
        </w:rPr>
        <w:t>d</w:t>
      </w:r>
      <w:r w:rsidRPr="00442862">
        <w:rPr>
          <w:rStyle w:val="container2"/>
          <w:rFonts w:ascii="Times New Roman" w:hAnsi="Times New Roman" w:cs="Times New Roman"/>
          <w:color w:val="333333"/>
          <w:sz w:val="24"/>
          <w:szCs w:val="24"/>
        </w:rPr>
        <w:t>oi:</w:t>
      </w:r>
      <w:r w:rsidRPr="00442862">
        <w:rPr>
          <w:rFonts w:ascii="Times New Roman" w:hAnsi="Times New Roman" w:cs="Times New Roman"/>
          <w:color w:val="333333"/>
          <w:sz w:val="24"/>
          <w:szCs w:val="24"/>
        </w:rPr>
        <w:t xml:space="preserve"> </w:t>
      </w:r>
      <w:hyperlink r:id="rId45" w:history="1">
        <w:r w:rsidRPr="00442862">
          <w:rPr>
            <w:rStyle w:val="Hyperlink"/>
            <w:rFonts w:ascii="Times New Roman" w:hAnsi="Times New Roman" w:cs="Times New Roman"/>
            <w:sz w:val="24"/>
            <w:szCs w:val="24"/>
          </w:rPr>
          <w:t>10.1177/0963721409359302</w:t>
        </w:r>
      </w:hyperlink>
      <w:r w:rsidRPr="00442862">
        <w:rPr>
          <w:rFonts w:ascii="Times New Roman" w:hAnsi="Times New Roman" w:cs="Times New Roman"/>
          <w:color w:val="333333"/>
          <w:sz w:val="24"/>
          <w:szCs w:val="24"/>
        </w:rPr>
        <w:t xml:space="preserve"> </w:t>
      </w:r>
    </w:p>
    <w:p w:rsidR="00FD334E" w:rsidRDefault="00FD334E" w:rsidP="00FD334E">
      <w:pPr>
        <w:spacing w:line="480" w:lineRule="auto"/>
        <w:jc w:val="both"/>
        <w:rPr>
          <w:rFonts w:ascii="Times New Roman" w:hAnsi="Times New Roman" w:cs="Times New Roman"/>
          <w:color w:val="000000"/>
          <w:sz w:val="24"/>
          <w:szCs w:val="24"/>
        </w:rPr>
      </w:pPr>
    </w:p>
    <w:p w:rsidR="00FD334E" w:rsidRDefault="00FD334E" w:rsidP="00FD334E">
      <w:pPr>
        <w:spacing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Wells, G. (1898/1951). </w:t>
      </w:r>
      <w:r w:rsidRPr="00A44945">
        <w:rPr>
          <w:rFonts w:ascii="Times New Roman" w:hAnsi="Times New Roman" w:cs="Times New Roman"/>
          <w:i/>
          <w:color w:val="000000"/>
          <w:sz w:val="24"/>
          <w:szCs w:val="24"/>
        </w:rPr>
        <w:t>The War of the Worlds</w:t>
      </w:r>
      <w:r>
        <w:rPr>
          <w:rFonts w:ascii="Times New Roman" w:hAnsi="Times New Roman" w:cs="Times New Roman"/>
          <w:color w:val="000000"/>
          <w:sz w:val="24"/>
          <w:szCs w:val="24"/>
        </w:rPr>
        <w:t xml:space="preserve">. London: Heinemann Educational.   </w:t>
      </w:r>
    </w:p>
    <w:p w:rsidR="00FD334E" w:rsidRDefault="00FD334E" w:rsidP="00FD334E">
      <w:pPr>
        <w:spacing w:line="480" w:lineRule="auto"/>
        <w:jc w:val="both"/>
        <w:rPr>
          <w:rFonts w:ascii="Times New Roman" w:hAnsi="Times New Roman" w:cs="Times New Roman"/>
          <w:color w:val="000000"/>
          <w:sz w:val="24"/>
          <w:szCs w:val="24"/>
        </w:rPr>
      </w:pPr>
    </w:p>
    <w:p w:rsidR="00A04C61" w:rsidRDefault="00FD334E" w:rsidP="00A04C61">
      <w:pPr>
        <w:spacing w:line="48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Williams, J. (2007). I like machines: Borris Artzybasheff machine aesthetic and the ends of cyborg culture. </w:t>
      </w:r>
      <w:r w:rsidRPr="00FA4003">
        <w:rPr>
          <w:rFonts w:ascii="Times New Roman" w:hAnsi="Times New Roman" w:cs="Times New Roman"/>
          <w:i/>
          <w:color w:val="000000"/>
          <w:sz w:val="24"/>
          <w:szCs w:val="24"/>
        </w:rPr>
        <w:t>Interdisciplinary Humanities</w:t>
      </w:r>
      <w:r>
        <w:rPr>
          <w:rFonts w:ascii="Times New Roman" w:hAnsi="Times New Roman" w:cs="Times New Roman"/>
          <w:color w:val="000000"/>
          <w:sz w:val="24"/>
          <w:szCs w:val="24"/>
        </w:rPr>
        <w:t xml:space="preserve">, 23(1), 120-142. </w:t>
      </w:r>
      <w:hyperlink r:id="rId46" w:history="1">
        <w:r w:rsidRPr="002D5998">
          <w:rPr>
            <w:rStyle w:val="Hyperlink"/>
            <w:rFonts w:ascii="Times New Roman" w:hAnsi="Times New Roman" w:cs="Times New Roman"/>
            <w:sz w:val="24"/>
            <w:szCs w:val="24"/>
          </w:rPr>
          <w:t>http://www.h-e-r-a.org/hera_journal.htm</w:t>
        </w:r>
      </w:hyperlink>
    </w:p>
    <w:p w:rsidR="00A04C61" w:rsidRDefault="00A04C61" w:rsidP="00A04C61">
      <w:pPr>
        <w:spacing w:line="480" w:lineRule="auto"/>
        <w:jc w:val="both"/>
        <w:rPr>
          <w:rFonts w:ascii="Times New Roman" w:hAnsi="Times New Roman" w:cs="Times New Roman"/>
          <w:color w:val="000000"/>
          <w:sz w:val="24"/>
          <w:szCs w:val="24"/>
        </w:rPr>
      </w:pPr>
    </w:p>
    <w:p w:rsidR="003660BB" w:rsidRPr="00A04C61" w:rsidRDefault="00A04C61" w:rsidP="00A04C61">
      <w:pPr>
        <w:spacing w:line="480" w:lineRule="auto"/>
        <w:jc w:val="both"/>
        <w:rPr>
          <w:rStyle w:val="container2"/>
          <w:rFonts w:ascii="Times New Roman" w:hAnsi="Times New Roman" w:cs="Times New Roman"/>
          <w:color w:val="000000"/>
          <w:sz w:val="24"/>
          <w:szCs w:val="24"/>
        </w:rPr>
      </w:pPr>
      <w:r>
        <w:rPr>
          <w:rFonts w:ascii="Times New Roman" w:hAnsi="Times New Roman" w:cs="Times New Roman"/>
          <w:color w:val="000000"/>
          <w:sz w:val="24"/>
          <w:szCs w:val="24"/>
        </w:rPr>
        <w:t>Witkowski</w:t>
      </w:r>
      <w:r w:rsidR="003660BB">
        <w:rPr>
          <w:rFonts w:ascii="Times New Roman" w:hAnsi="Times New Roman" w:cs="Times New Roman"/>
          <w:color w:val="000000"/>
          <w:sz w:val="24"/>
          <w:szCs w:val="24"/>
        </w:rPr>
        <w:t xml:space="preserve">, T. (2003). World War II poster campaigns. </w:t>
      </w:r>
      <w:r w:rsidR="003660BB" w:rsidRPr="00930B30">
        <w:rPr>
          <w:rFonts w:ascii="Times New Roman" w:hAnsi="Times New Roman" w:cs="Times New Roman"/>
          <w:i/>
          <w:color w:val="000000"/>
          <w:sz w:val="24"/>
          <w:szCs w:val="24"/>
        </w:rPr>
        <w:t>Journal of Advertising</w:t>
      </w:r>
      <w:r w:rsidR="003660BB">
        <w:rPr>
          <w:rFonts w:ascii="Times New Roman" w:hAnsi="Times New Roman" w:cs="Times New Roman"/>
          <w:color w:val="000000"/>
          <w:sz w:val="24"/>
          <w:szCs w:val="24"/>
        </w:rPr>
        <w:t xml:space="preserve">, 32(1), 69-82.    </w:t>
      </w:r>
      <w:hyperlink r:id="rId47" w:history="1">
        <w:r w:rsidR="003660BB" w:rsidRPr="002D5998">
          <w:rPr>
            <w:rStyle w:val="Hyperlink"/>
            <w:rFonts w:ascii="Times New Roman" w:hAnsi="Times New Roman" w:cs="Times New Roman"/>
            <w:sz w:val="24"/>
            <w:szCs w:val="24"/>
          </w:rPr>
          <w:t>http://www.mesharpe.com/mall/results1.asp?acr=joa</w:t>
        </w:r>
      </w:hyperlink>
    </w:p>
    <w:p w:rsidR="00FD334E" w:rsidRDefault="00FD334E" w:rsidP="00FD334E">
      <w:pPr>
        <w:spacing w:line="480" w:lineRule="auto"/>
        <w:jc w:val="both"/>
        <w:rPr>
          <w:rFonts w:ascii="Times New Roman" w:hAnsi="Times New Roman" w:cs="Times New Roman"/>
          <w:color w:val="000000"/>
          <w:sz w:val="24"/>
          <w:szCs w:val="24"/>
        </w:rPr>
      </w:pPr>
    </w:p>
    <w:p w:rsidR="006216FC" w:rsidRDefault="006216FC" w:rsidP="00FD334E">
      <w:pPr>
        <w:spacing w:line="480" w:lineRule="auto"/>
        <w:jc w:val="both"/>
        <w:rPr>
          <w:rFonts w:ascii="Times New Roman" w:hAnsi="Times New Roman" w:cs="Times New Roman"/>
          <w:color w:val="000000"/>
          <w:sz w:val="24"/>
          <w:szCs w:val="24"/>
        </w:rPr>
      </w:pPr>
    </w:p>
    <w:p w:rsidR="006216FC" w:rsidRDefault="006216FC" w:rsidP="00FD334E">
      <w:pPr>
        <w:spacing w:line="480" w:lineRule="auto"/>
        <w:jc w:val="both"/>
        <w:rPr>
          <w:rFonts w:ascii="Times New Roman" w:hAnsi="Times New Roman" w:cs="Times New Roman"/>
          <w:color w:val="000000"/>
          <w:sz w:val="24"/>
          <w:szCs w:val="24"/>
        </w:rPr>
      </w:pPr>
    </w:p>
    <w:p w:rsidR="00A04C61" w:rsidRDefault="00A04C61"/>
    <w:sectPr w:rsidR="00A04C61" w:rsidSect="00F60FAE">
      <w:footerReference w:type="default" r:id="rId48"/>
      <w:pgSz w:w="12240" w:h="15840"/>
      <w:pgMar w:top="1440" w:right="1440" w:bottom="1440" w:left="1440"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AD2" w:rsidRDefault="000E0AD2" w:rsidP="00FD334E">
      <w:pPr>
        <w:spacing w:after="0" w:line="240" w:lineRule="auto"/>
      </w:pPr>
      <w:r>
        <w:separator/>
      </w:r>
    </w:p>
  </w:endnote>
  <w:endnote w:type="continuationSeparator" w:id="0">
    <w:p w:rsidR="000E0AD2" w:rsidRDefault="000E0AD2" w:rsidP="00FD3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A00002EF" w:usb1="4000204B"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6926"/>
      <w:docPartObj>
        <w:docPartGallery w:val="Page Numbers (Bottom of Page)"/>
        <w:docPartUnique/>
      </w:docPartObj>
    </w:sdtPr>
    <w:sdtEndPr/>
    <w:sdtContent>
      <w:p w:rsidR="000E0AD2" w:rsidRDefault="00671C29">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rsidR="000E0AD2" w:rsidRDefault="000E0A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AD2" w:rsidRDefault="000E0AD2" w:rsidP="00FD334E">
      <w:pPr>
        <w:spacing w:after="0" w:line="240" w:lineRule="auto"/>
      </w:pPr>
      <w:r>
        <w:separator/>
      </w:r>
    </w:p>
  </w:footnote>
  <w:footnote w:type="continuationSeparator" w:id="0">
    <w:p w:rsidR="000E0AD2" w:rsidRDefault="000E0AD2" w:rsidP="00FD334E">
      <w:pPr>
        <w:spacing w:after="0" w:line="240" w:lineRule="auto"/>
      </w:pPr>
      <w:r>
        <w:continuationSeparator/>
      </w:r>
    </w:p>
  </w:footnote>
  <w:footnote w:id="1">
    <w:p w:rsidR="000E0AD2" w:rsidRPr="00DF260D" w:rsidRDefault="000E0AD2" w:rsidP="00FD334E">
      <w:pPr>
        <w:autoSpaceDE w:val="0"/>
        <w:autoSpaceDN w:val="0"/>
        <w:adjustRightInd w:val="0"/>
        <w:spacing w:after="0" w:line="240" w:lineRule="auto"/>
        <w:jc w:val="both"/>
        <w:rPr>
          <w:rFonts w:ascii="Times New Roman" w:hAnsi="Times New Roman" w:cs="Times New Roman"/>
          <w:sz w:val="18"/>
          <w:szCs w:val="18"/>
        </w:rPr>
      </w:pPr>
      <w:r>
        <w:rPr>
          <w:rStyle w:val="FootnoteReference"/>
        </w:rPr>
        <w:footnoteRef/>
      </w:r>
      <w:r>
        <w:t xml:space="preserve"> </w:t>
      </w:r>
      <w:r w:rsidRPr="00DF260D">
        <w:rPr>
          <w:rFonts w:ascii="Times New Roman" w:hAnsi="Times New Roman" w:cs="Times New Roman"/>
          <w:sz w:val="18"/>
          <w:szCs w:val="18"/>
        </w:rPr>
        <w:t>Stephen</w:t>
      </w:r>
      <w:r>
        <w:rPr>
          <w:rFonts w:ascii="Times New Roman" w:hAnsi="Times New Roman" w:cs="Times New Roman"/>
          <w:sz w:val="18"/>
          <w:szCs w:val="18"/>
        </w:rPr>
        <w:t xml:space="preserve"> Jay Gould, celebrated</w:t>
      </w:r>
      <w:r w:rsidRPr="00DF260D">
        <w:rPr>
          <w:rFonts w:ascii="Times New Roman" w:hAnsi="Times New Roman" w:cs="Times New Roman"/>
          <w:sz w:val="18"/>
          <w:szCs w:val="18"/>
        </w:rPr>
        <w:t xml:space="preserve"> </w:t>
      </w:r>
      <w:r>
        <w:rPr>
          <w:rFonts w:ascii="Times New Roman" w:hAnsi="Times New Roman" w:cs="Times New Roman"/>
          <w:sz w:val="18"/>
          <w:szCs w:val="18"/>
        </w:rPr>
        <w:t>e</w:t>
      </w:r>
      <w:r w:rsidRPr="00DF260D">
        <w:rPr>
          <w:rFonts w:ascii="Times New Roman" w:hAnsi="Times New Roman" w:cs="Times New Roman"/>
          <w:sz w:val="18"/>
          <w:szCs w:val="18"/>
        </w:rPr>
        <w:t xml:space="preserve">volutionary biologist, </w:t>
      </w:r>
      <w:r>
        <w:rPr>
          <w:rFonts w:ascii="Times New Roman" w:hAnsi="Times New Roman" w:cs="Times New Roman"/>
          <w:sz w:val="18"/>
          <w:szCs w:val="18"/>
        </w:rPr>
        <w:t>has claimed</w:t>
      </w:r>
      <w:r w:rsidRPr="00DF260D">
        <w:rPr>
          <w:rFonts w:ascii="Times New Roman" w:hAnsi="Times New Roman" w:cs="Times New Roman"/>
          <w:sz w:val="18"/>
          <w:szCs w:val="18"/>
        </w:rPr>
        <w:t xml:space="preserve"> that</w:t>
      </w:r>
      <w:r>
        <w:rPr>
          <w:rFonts w:ascii="Times New Roman" w:hAnsi="Times New Roman" w:cs="Times New Roman"/>
          <w:sz w:val="18"/>
          <w:szCs w:val="18"/>
        </w:rPr>
        <w:t xml:space="preserve"> Disney animators are aware that</w:t>
      </w:r>
      <w:r w:rsidRPr="00DF260D">
        <w:rPr>
          <w:rFonts w:ascii="Times New Roman" w:hAnsi="Times New Roman" w:cs="Times New Roman"/>
          <w:sz w:val="18"/>
          <w:szCs w:val="18"/>
        </w:rPr>
        <w:t xml:space="preserve"> we identify with certain</w:t>
      </w:r>
      <w:r>
        <w:rPr>
          <w:rFonts w:ascii="Times New Roman" w:hAnsi="Times New Roman" w:cs="Times New Roman"/>
          <w:sz w:val="18"/>
          <w:szCs w:val="18"/>
        </w:rPr>
        <w:t xml:space="preserve"> </w:t>
      </w:r>
      <w:r w:rsidRPr="00DF260D">
        <w:rPr>
          <w:rFonts w:ascii="Times New Roman" w:hAnsi="Times New Roman" w:cs="Times New Roman"/>
          <w:sz w:val="18"/>
          <w:szCs w:val="18"/>
        </w:rPr>
        <w:t xml:space="preserve">animal characteristics like </w:t>
      </w:r>
      <w:r>
        <w:rPr>
          <w:rFonts w:ascii="Times New Roman" w:hAnsi="Times New Roman" w:cs="Times New Roman"/>
          <w:sz w:val="18"/>
          <w:szCs w:val="18"/>
        </w:rPr>
        <w:t xml:space="preserve">the large eyes of </w:t>
      </w:r>
      <w:r w:rsidRPr="00DF260D">
        <w:rPr>
          <w:rFonts w:ascii="Times New Roman" w:hAnsi="Times New Roman" w:cs="Times New Roman"/>
          <w:sz w:val="18"/>
          <w:szCs w:val="18"/>
        </w:rPr>
        <w:t>Mickey Mouse</w:t>
      </w:r>
      <w:r>
        <w:rPr>
          <w:rFonts w:ascii="Times New Roman" w:hAnsi="Times New Roman" w:cs="Times New Roman"/>
          <w:sz w:val="18"/>
          <w:szCs w:val="18"/>
        </w:rPr>
        <w:t xml:space="preserve"> and Bambie</w:t>
      </w:r>
      <w:r w:rsidRPr="00DF260D">
        <w:rPr>
          <w:rFonts w:ascii="Times New Roman" w:hAnsi="Times New Roman" w:cs="Times New Roman"/>
          <w:sz w:val="18"/>
          <w:szCs w:val="18"/>
        </w:rPr>
        <w:t xml:space="preserve"> </w:t>
      </w:r>
      <w:r>
        <w:rPr>
          <w:rFonts w:ascii="Times New Roman" w:hAnsi="Times New Roman" w:cs="Times New Roman"/>
          <w:sz w:val="18"/>
          <w:szCs w:val="18"/>
        </w:rPr>
        <w:t xml:space="preserve">which </w:t>
      </w:r>
      <w:r w:rsidRPr="00DF260D">
        <w:rPr>
          <w:rFonts w:ascii="Times New Roman" w:hAnsi="Times New Roman" w:cs="Times New Roman"/>
          <w:sz w:val="18"/>
          <w:szCs w:val="18"/>
        </w:rPr>
        <w:t xml:space="preserve">display neotenic features similar </w:t>
      </w:r>
      <w:r>
        <w:rPr>
          <w:rFonts w:ascii="Times New Roman" w:hAnsi="Times New Roman" w:cs="Times New Roman"/>
          <w:sz w:val="18"/>
          <w:szCs w:val="18"/>
        </w:rPr>
        <w:t xml:space="preserve">to that of humans. </w:t>
      </w:r>
      <w:r w:rsidRPr="00DF260D">
        <w:rPr>
          <w:rFonts w:ascii="Times New Roman" w:hAnsi="Times New Roman" w:cs="Times New Roman"/>
          <w:sz w:val="18"/>
          <w:szCs w:val="18"/>
        </w:rPr>
        <w:t xml:space="preserve"> </w:t>
      </w:r>
      <w:r>
        <w:rPr>
          <w:rFonts w:ascii="Times New Roman" w:hAnsi="Times New Roman" w:cs="Times New Roman"/>
          <w:sz w:val="18"/>
          <w:szCs w:val="18"/>
        </w:rPr>
        <w:t xml:space="preserve">(Gould 1979 cited Daston </w:t>
      </w:r>
      <w:r w:rsidRPr="00DF260D">
        <w:rPr>
          <w:rFonts w:ascii="Times New Roman" w:hAnsi="Times New Roman" w:cs="Times New Roman"/>
          <w:sz w:val="18"/>
          <w:szCs w:val="18"/>
        </w:rPr>
        <w:t>and Mitman 2005).</w:t>
      </w:r>
    </w:p>
  </w:footnote>
  <w:footnote w:id="2">
    <w:p w:rsidR="000E0AD2" w:rsidRPr="00EC428E" w:rsidRDefault="000E0AD2" w:rsidP="00542938">
      <w:pPr>
        <w:pStyle w:val="FootnoteText"/>
        <w:jc w:val="both"/>
        <w:rPr>
          <w:rFonts w:ascii="Times New Roman" w:hAnsi="Times New Roman" w:cs="Times New Roman"/>
        </w:rPr>
      </w:pPr>
      <w:r>
        <w:rPr>
          <w:rStyle w:val="FootnoteReference"/>
        </w:rPr>
        <w:footnoteRef/>
      </w:r>
      <w:r>
        <w:t xml:space="preserve"> </w:t>
      </w:r>
      <w:r w:rsidRPr="00EC428E">
        <w:rPr>
          <w:rFonts w:ascii="Times New Roman" w:hAnsi="Times New Roman" w:cs="Times New Roman"/>
        </w:rPr>
        <w:t xml:space="preserve">Roosevelt’s inspirational speech focused on four essential principles for universal human rights; which are the Freedom of Speech, Freedom to Worship, Freedom from Want and Freedom from Fear.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8FED43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FCF7C1B"/>
    <w:multiLevelType w:val="hybridMultilevel"/>
    <w:tmpl w:val="434058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34E"/>
    <w:rsid w:val="00002262"/>
    <w:rsid w:val="000023AA"/>
    <w:rsid w:val="00004CF5"/>
    <w:rsid w:val="00011CB9"/>
    <w:rsid w:val="000235E4"/>
    <w:rsid w:val="00030253"/>
    <w:rsid w:val="00032045"/>
    <w:rsid w:val="00032FB8"/>
    <w:rsid w:val="00033297"/>
    <w:rsid w:val="000352EC"/>
    <w:rsid w:val="0003750E"/>
    <w:rsid w:val="0004232A"/>
    <w:rsid w:val="00045EB9"/>
    <w:rsid w:val="0005362B"/>
    <w:rsid w:val="00056214"/>
    <w:rsid w:val="00056714"/>
    <w:rsid w:val="00063A3B"/>
    <w:rsid w:val="00063C27"/>
    <w:rsid w:val="0006585B"/>
    <w:rsid w:val="000663BC"/>
    <w:rsid w:val="00074465"/>
    <w:rsid w:val="00075FAC"/>
    <w:rsid w:val="00084693"/>
    <w:rsid w:val="00084EB2"/>
    <w:rsid w:val="000866E5"/>
    <w:rsid w:val="000A65CA"/>
    <w:rsid w:val="000A756F"/>
    <w:rsid w:val="000A7F9C"/>
    <w:rsid w:val="000B1422"/>
    <w:rsid w:val="000B1480"/>
    <w:rsid w:val="000B4E91"/>
    <w:rsid w:val="000B6B63"/>
    <w:rsid w:val="000C57E5"/>
    <w:rsid w:val="000C6D19"/>
    <w:rsid w:val="000D2ED5"/>
    <w:rsid w:val="000D76FE"/>
    <w:rsid w:val="000E03AA"/>
    <w:rsid w:val="000E0AD2"/>
    <w:rsid w:val="000E449D"/>
    <w:rsid w:val="000F0786"/>
    <w:rsid w:val="000F12BE"/>
    <w:rsid w:val="000F655A"/>
    <w:rsid w:val="00101ABB"/>
    <w:rsid w:val="001020D6"/>
    <w:rsid w:val="001036F9"/>
    <w:rsid w:val="00106E4D"/>
    <w:rsid w:val="00111797"/>
    <w:rsid w:val="00111955"/>
    <w:rsid w:val="00112112"/>
    <w:rsid w:val="0011281C"/>
    <w:rsid w:val="00122B00"/>
    <w:rsid w:val="00122D59"/>
    <w:rsid w:val="00124CE1"/>
    <w:rsid w:val="00124E6A"/>
    <w:rsid w:val="0012622D"/>
    <w:rsid w:val="00126FF2"/>
    <w:rsid w:val="0013166D"/>
    <w:rsid w:val="00136F5C"/>
    <w:rsid w:val="00140F61"/>
    <w:rsid w:val="00156A3F"/>
    <w:rsid w:val="00163B9F"/>
    <w:rsid w:val="00164953"/>
    <w:rsid w:val="00166D63"/>
    <w:rsid w:val="00177C74"/>
    <w:rsid w:val="0018091A"/>
    <w:rsid w:val="00181959"/>
    <w:rsid w:val="00182BE6"/>
    <w:rsid w:val="001840E9"/>
    <w:rsid w:val="00190BE2"/>
    <w:rsid w:val="001967F1"/>
    <w:rsid w:val="00197578"/>
    <w:rsid w:val="001A4356"/>
    <w:rsid w:val="001A5036"/>
    <w:rsid w:val="001A5B1C"/>
    <w:rsid w:val="001A7400"/>
    <w:rsid w:val="001A7E58"/>
    <w:rsid w:val="001B0C52"/>
    <w:rsid w:val="001B287C"/>
    <w:rsid w:val="001B2BAC"/>
    <w:rsid w:val="001B4E51"/>
    <w:rsid w:val="001C07E6"/>
    <w:rsid w:val="001C633F"/>
    <w:rsid w:val="001C64C2"/>
    <w:rsid w:val="001C781A"/>
    <w:rsid w:val="001D3506"/>
    <w:rsid w:val="001E1CD4"/>
    <w:rsid w:val="001E4D1B"/>
    <w:rsid w:val="001E76C5"/>
    <w:rsid w:val="001F471A"/>
    <w:rsid w:val="00200099"/>
    <w:rsid w:val="00201327"/>
    <w:rsid w:val="002120AE"/>
    <w:rsid w:val="00212AD8"/>
    <w:rsid w:val="00225FF1"/>
    <w:rsid w:val="00227423"/>
    <w:rsid w:val="00230192"/>
    <w:rsid w:val="002321FC"/>
    <w:rsid w:val="0023226A"/>
    <w:rsid w:val="00236A12"/>
    <w:rsid w:val="00236BB3"/>
    <w:rsid w:val="00236C06"/>
    <w:rsid w:val="002403E0"/>
    <w:rsid w:val="002533FD"/>
    <w:rsid w:val="002553EB"/>
    <w:rsid w:val="0026228F"/>
    <w:rsid w:val="002655A6"/>
    <w:rsid w:val="00266AF0"/>
    <w:rsid w:val="00270937"/>
    <w:rsid w:val="002709C3"/>
    <w:rsid w:val="002719B2"/>
    <w:rsid w:val="00272313"/>
    <w:rsid w:val="002754B2"/>
    <w:rsid w:val="00287A47"/>
    <w:rsid w:val="002907B3"/>
    <w:rsid w:val="00292A91"/>
    <w:rsid w:val="002939B5"/>
    <w:rsid w:val="002A035E"/>
    <w:rsid w:val="002A7350"/>
    <w:rsid w:val="002A7973"/>
    <w:rsid w:val="002B1547"/>
    <w:rsid w:val="002B2DF0"/>
    <w:rsid w:val="002B3C10"/>
    <w:rsid w:val="002B5626"/>
    <w:rsid w:val="002B674B"/>
    <w:rsid w:val="002C0454"/>
    <w:rsid w:val="002C0C67"/>
    <w:rsid w:val="002C57CA"/>
    <w:rsid w:val="002D1D1E"/>
    <w:rsid w:val="002E1742"/>
    <w:rsid w:val="002F0C8B"/>
    <w:rsid w:val="002F5A17"/>
    <w:rsid w:val="002F7B52"/>
    <w:rsid w:val="00302DBF"/>
    <w:rsid w:val="00303426"/>
    <w:rsid w:val="00306AFA"/>
    <w:rsid w:val="00306D0A"/>
    <w:rsid w:val="00306D37"/>
    <w:rsid w:val="0031066D"/>
    <w:rsid w:val="0031229F"/>
    <w:rsid w:val="003147C0"/>
    <w:rsid w:val="00315909"/>
    <w:rsid w:val="003171B5"/>
    <w:rsid w:val="00324211"/>
    <w:rsid w:val="0032599B"/>
    <w:rsid w:val="00337AE5"/>
    <w:rsid w:val="00341954"/>
    <w:rsid w:val="00347B68"/>
    <w:rsid w:val="003535E6"/>
    <w:rsid w:val="00364E1C"/>
    <w:rsid w:val="003660BB"/>
    <w:rsid w:val="00374B97"/>
    <w:rsid w:val="00376319"/>
    <w:rsid w:val="00382CF1"/>
    <w:rsid w:val="00385FE4"/>
    <w:rsid w:val="00394AD0"/>
    <w:rsid w:val="00396578"/>
    <w:rsid w:val="00396805"/>
    <w:rsid w:val="003A7009"/>
    <w:rsid w:val="003B0AEE"/>
    <w:rsid w:val="003B7F5D"/>
    <w:rsid w:val="003C12C9"/>
    <w:rsid w:val="003C3E2F"/>
    <w:rsid w:val="003C40EC"/>
    <w:rsid w:val="003C57C6"/>
    <w:rsid w:val="003C7252"/>
    <w:rsid w:val="003D2368"/>
    <w:rsid w:val="003D28B1"/>
    <w:rsid w:val="003D30BA"/>
    <w:rsid w:val="003D5A3B"/>
    <w:rsid w:val="003D7641"/>
    <w:rsid w:val="003E03CE"/>
    <w:rsid w:val="003E2F74"/>
    <w:rsid w:val="003E7D99"/>
    <w:rsid w:val="003F3B9E"/>
    <w:rsid w:val="003F6384"/>
    <w:rsid w:val="00402255"/>
    <w:rsid w:val="00402C4D"/>
    <w:rsid w:val="004036D6"/>
    <w:rsid w:val="00405407"/>
    <w:rsid w:val="0040775E"/>
    <w:rsid w:val="0041026E"/>
    <w:rsid w:val="00410B2D"/>
    <w:rsid w:val="0041482B"/>
    <w:rsid w:val="00414840"/>
    <w:rsid w:val="004149FD"/>
    <w:rsid w:val="00427468"/>
    <w:rsid w:val="004305BB"/>
    <w:rsid w:val="004326C2"/>
    <w:rsid w:val="00433B4D"/>
    <w:rsid w:val="00437259"/>
    <w:rsid w:val="00445F4C"/>
    <w:rsid w:val="0044782F"/>
    <w:rsid w:val="00452F2E"/>
    <w:rsid w:val="004539E1"/>
    <w:rsid w:val="004541F8"/>
    <w:rsid w:val="00461668"/>
    <w:rsid w:val="0047480C"/>
    <w:rsid w:val="00475A5A"/>
    <w:rsid w:val="00475AC2"/>
    <w:rsid w:val="00475C5C"/>
    <w:rsid w:val="004764ED"/>
    <w:rsid w:val="00482B08"/>
    <w:rsid w:val="0048300C"/>
    <w:rsid w:val="004836D7"/>
    <w:rsid w:val="004838FF"/>
    <w:rsid w:val="00483A1B"/>
    <w:rsid w:val="00484707"/>
    <w:rsid w:val="004941DC"/>
    <w:rsid w:val="004A1133"/>
    <w:rsid w:val="004B04A7"/>
    <w:rsid w:val="004B4331"/>
    <w:rsid w:val="004C16E0"/>
    <w:rsid w:val="004D442C"/>
    <w:rsid w:val="004D4F52"/>
    <w:rsid w:val="004D53C3"/>
    <w:rsid w:val="004D6667"/>
    <w:rsid w:val="004D7218"/>
    <w:rsid w:val="004E016D"/>
    <w:rsid w:val="004E398B"/>
    <w:rsid w:val="004E417A"/>
    <w:rsid w:val="004E535C"/>
    <w:rsid w:val="004E568A"/>
    <w:rsid w:val="004E67BC"/>
    <w:rsid w:val="004E690D"/>
    <w:rsid w:val="004E6C6D"/>
    <w:rsid w:val="004E6CF4"/>
    <w:rsid w:val="004F030B"/>
    <w:rsid w:val="00504A61"/>
    <w:rsid w:val="00506598"/>
    <w:rsid w:val="00510AD4"/>
    <w:rsid w:val="00510ED5"/>
    <w:rsid w:val="00514328"/>
    <w:rsid w:val="005150AC"/>
    <w:rsid w:val="00517BF7"/>
    <w:rsid w:val="00524CA4"/>
    <w:rsid w:val="00524E7D"/>
    <w:rsid w:val="005251F9"/>
    <w:rsid w:val="00535E1F"/>
    <w:rsid w:val="00537D90"/>
    <w:rsid w:val="0054276F"/>
    <w:rsid w:val="00542938"/>
    <w:rsid w:val="00544C75"/>
    <w:rsid w:val="005451C8"/>
    <w:rsid w:val="005476FF"/>
    <w:rsid w:val="00553CC5"/>
    <w:rsid w:val="00560FFC"/>
    <w:rsid w:val="0056305E"/>
    <w:rsid w:val="0056462D"/>
    <w:rsid w:val="00565885"/>
    <w:rsid w:val="005667CF"/>
    <w:rsid w:val="00567A58"/>
    <w:rsid w:val="00572BDB"/>
    <w:rsid w:val="00575C45"/>
    <w:rsid w:val="00577C88"/>
    <w:rsid w:val="00581C47"/>
    <w:rsid w:val="005825A4"/>
    <w:rsid w:val="005844EF"/>
    <w:rsid w:val="00591D8C"/>
    <w:rsid w:val="00594AE3"/>
    <w:rsid w:val="005A1673"/>
    <w:rsid w:val="005A3610"/>
    <w:rsid w:val="005A4F64"/>
    <w:rsid w:val="005B1C35"/>
    <w:rsid w:val="005B4C0C"/>
    <w:rsid w:val="005B747B"/>
    <w:rsid w:val="005B794E"/>
    <w:rsid w:val="005C05D8"/>
    <w:rsid w:val="005C4AD1"/>
    <w:rsid w:val="005C6F42"/>
    <w:rsid w:val="005D0339"/>
    <w:rsid w:val="005D2456"/>
    <w:rsid w:val="005D6480"/>
    <w:rsid w:val="005D6F37"/>
    <w:rsid w:val="005E1751"/>
    <w:rsid w:val="005E346D"/>
    <w:rsid w:val="005E4C38"/>
    <w:rsid w:val="005E6FE1"/>
    <w:rsid w:val="005F4E4D"/>
    <w:rsid w:val="005F6784"/>
    <w:rsid w:val="005F79CF"/>
    <w:rsid w:val="005F7EEA"/>
    <w:rsid w:val="00604F92"/>
    <w:rsid w:val="00614CF9"/>
    <w:rsid w:val="006162B4"/>
    <w:rsid w:val="006172D0"/>
    <w:rsid w:val="00620265"/>
    <w:rsid w:val="006216FC"/>
    <w:rsid w:val="0062521A"/>
    <w:rsid w:val="00627FE9"/>
    <w:rsid w:val="00630768"/>
    <w:rsid w:val="00635978"/>
    <w:rsid w:val="0064153C"/>
    <w:rsid w:val="006419A2"/>
    <w:rsid w:val="0064256D"/>
    <w:rsid w:val="00643DE5"/>
    <w:rsid w:val="006467D7"/>
    <w:rsid w:val="00646D40"/>
    <w:rsid w:val="0065122B"/>
    <w:rsid w:val="00654E45"/>
    <w:rsid w:val="00657595"/>
    <w:rsid w:val="0065763C"/>
    <w:rsid w:val="00660C52"/>
    <w:rsid w:val="00661C04"/>
    <w:rsid w:val="00665F4D"/>
    <w:rsid w:val="00670409"/>
    <w:rsid w:val="00670B5F"/>
    <w:rsid w:val="00670DC6"/>
    <w:rsid w:val="00671C29"/>
    <w:rsid w:val="00672519"/>
    <w:rsid w:val="00680DD7"/>
    <w:rsid w:val="00680EFE"/>
    <w:rsid w:val="00681DE8"/>
    <w:rsid w:val="00683A75"/>
    <w:rsid w:val="00683DAD"/>
    <w:rsid w:val="006843CD"/>
    <w:rsid w:val="00685D69"/>
    <w:rsid w:val="00687206"/>
    <w:rsid w:val="00694FEB"/>
    <w:rsid w:val="006A29A1"/>
    <w:rsid w:val="006A2CE9"/>
    <w:rsid w:val="006A3387"/>
    <w:rsid w:val="006B11FD"/>
    <w:rsid w:val="006B1AB6"/>
    <w:rsid w:val="006B2F70"/>
    <w:rsid w:val="006C33AF"/>
    <w:rsid w:val="006D0DA1"/>
    <w:rsid w:val="006D2659"/>
    <w:rsid w:val="006D3650"/>
    <w:rsid w:val="006D3A4C"/>
    <w:rsid w:val="006E0CC7"/>
    <w:rsid w:val="006F07E4"/>
    <w:rsid w:val="006F2C7E"/>
    <w:rsid w:val="0070049B"/>
    <w:rsid w:val="00701615"/>
    <w:rsid w:val="007117F5"/>
    <w:rsid w:val="007127B0"/>
    <w:rsid w:val="00712A40"/>
    <w:rsid w:val="00712A7D"/>
    <w:rsid w:val="00713C2A"/>
    <w:rsid w:val="007167E5"/>
    <w:rsid w:val="0072007F"/>
    <w:rsid w:val="0073634D"/>
    <w:rsid w:val="0073648B"/>
    <w:rsid w:val="007371F9"/>
    <w:rsid w:val="00741A59"/>
    <w:rsid w:val="00744F30"/>
    <w:rsid w:val="007459DB"/>
    <w:rsid w:val="00745D0D"/>
    <w:rsid w:val="00750963"/>
    <w:rsid w:val="00754DE0"/>
    <w:rsid w:val="007571AF"/>
    <w:rsid w:val="0076171F"/>
    <w:rsid w:val="00766191"/>
    <w:rsid w:val="00774BFC"/>
    <w:rsid w:val="00775489"/>
    <w:rsid w:val="00775FEF"/>
    <w:rsid w:val="00777015"/>
    <w:rsid w:val="007804A3"/>
    <w:rsid w:val="0078295A"/>
    <w:rsid w:val="007840E5"/>
    <w:rsid w:val="00784B07"/>
    <w:rsid w:val="00794B42"/>
    <w:rsid w:val="00796D01"/>
    <w:rsid w:val="00797305"/>
    <w:rsid w:val="007A029A"/>
    <w:rsid w:val="007A0AB3"/>
    <w:rsid w:val="007A4281"/>
    <w:rsid w:val="007A7D74"/>
    <w:rsid w:val="007B04C8"/>
    <w:rsid w:val="007B0E8B"/>
    <w:rsid w:val="007B1A0A"/>
    <w:rsid w:val="007B1E47"/>
    <w:rsid w:val="007B2AD2"/>
    <w:rsid w:val="007B4B09"/>
    <w:rsid w:val="007C056E"/>
    <w:rsid w:val="007C2C50"/>
    <w:rsid w:val="007C3F48"/>
    <w:rsid w:val="007C5E59"/>
    <w:rsid w:val="007C7B29"/>
    <w:rsid w:val="007D40D2"/>
    <w:rsid w:val="007E125B"/>
    <w:rsid w:val="007E18FE"/>
    <w:rsid w:val="007E7CBB"/>
    <w:rsid w:val="007F19A9"/>
    <w:rsid w:val="007F2FA7"/>
    <w:rsid w:val="007F587A"/>
    <w:rsid w:val="007F7A11"/>
    <w:rsid w:val="008032BA"/>
    <w:rsid w:val="008133D2"/>
    <w:rsid w:val="008216E1"/>
    <w:rsid w:val="00824A64"/>
    <w:rsid w:val="008266C2"/>
    <w:rsid w:val="00831A83"/>
    <w:rsid w:val="00834CED"/>
    <w:rsid w:val="008400C8"/>
    <w:rsid w:val="00840CDF"/>
    <w:rsid w:val="00842D56"/>
    <w:rsid w:val="00845D46"/>
    <w:rsid w:val="008539DC"/>
    <w:rsid w:val="008731D8"/>
    <w:rsid w:val="00873808"/>
    <w:rsid w:val="00882DFC"/>
    <w:rsid w:val="008A1E57"/>
    <w:rsid w:val="008A24A0"/>
    <w:rsid w:val="008A4597"/>
    <w:rsid w:val="008B1093"/>
    <w:rsid w:val="008B190F"/>
    <w:rsid w:val="008B3467"/>
    <w:rsid w:val="008B3BBE"/>
    <w:rsid w:val="008B7366"/>
    <w:rsid w:val="008D3AD0"/>
    <w:rsid w:val="008D5541"/>
    <w:rsid w:val="008D60AE"/>
    <w:rsid w:val="008E2110"/>
    <w:rsid w:val="008E724F"/>
    <w:rsid w:val="008F0313"/>
    <w:rsid w:val="008F31A1"/>
    <w:rsid w:val="008F441D"/>
    <w:rsid w:val="008F592C"/>
    <w:rsid w:val="008F5CA7"/>
    <w:rsid w:val="00903B5A"/>
    <w:rsid w:val="00907127"/>
    <w:rsid w:val="0091628A"/>
    <w:rsid w:val="00920930"/>
    <w:rsid w:val="00921402"/>
    <w:rsid w:val="00931094"/>
    <w:rsid w:val="00934BC2"/>
    <w:rsid w:val="009369BB"/>
    <w:rsid w:val="00936ACD"/>
    <w:rsid w:val="00937A9C"/>
    <w:rsid w:val="0094108C"/>
    <w:rsid w:val="00947B75"/>
    <w:rsid w:val="00953651"/>
    <w:rsid w:val="0095678F"/>
    <w:rsid w:val="009604E4"/>
    <w:rsid w:val="00961D31"/>
    <w:rsid w:val="00964299"/>
    <w:rsid w:val="0096479D"/>
    <w:rsid w:val="00966168"/>
    <w:rsid w:val="00966B4C"/>
    <w:rsid w:val="00970268"/>
    <w:rsid w:val="009710A6"/>
    <w:rsid w:val="0097393D"/>
    <w:rsid w:val="00977653"/>
    <w:rsid w:val="00977738"/>
    <w:rsid w:val="0098349B"/>
    <w:rsid w:val="009836C8"/>
    <w:rsid w:val="009858B7"/>
    <w:rsid w:val="00985D6A"/>
    <w:rsid w:val="009970DA"/>
    <w:rsid w:val="009A0523"/>
    <w:rsid w:val="009A2381"/>
    <w:rsid w:val="009A38BF"/>
    <w:rsid w:val="009B1DF1"/>
    <w:rsid w:val="009B20C9"/>
    <w:rsid w:val="009B45B1"/>
    <w:rsid w:val="009B77F8"/>
    <w:rsid w:val="009C6EAD"/>
    <w:rsid w:val="009D006E"/>
    <w:rsid w:val="009D44BB"/>
    <w:rsid w:val="009D5470"/>
    <w:rsid w:val="009D6633"/>
    <w:rsid w:val="009D74FB"/>
    <w:rsid w:val="009D77CD"/>
    <w:rsid w:val="009D7FD7"/>
    <w:rsid w:val="009E6F64"/>
    <w:rsid w:val="009F1235"/>
    <w:rsid w:val="00A01CED"/>
    <w:rsid w:val="00A02F8E"/>
    <w:rsid w:val="00A04526"/>
    <w:rsid w:val="00A04C61"/>
    <w:rsid w:val="00A056A9"/>
    <w:rsid w:val="00A125A0"/>
    <w:rsid w:val="00A12F39"/>
    <w:rsid w:val="00A16E34"/>
    <w:rsid w:val="00A258AE"/>
    <w:rsid w:val="00A4309E"/>
    <w:rsid w:val="00A4770A"/>
    <w:rsid w:val="00A515FE"/>
    <w:rsid w:val="00A570F2"/>
    <w:rsid w:val="00A57F06"/>
    <w:rsid w:val="00A75EBA"/>
    <w:rsid w:val="00A8454D"/>
    <w:rsid w:val="00A84A97"/>
    <w:rsid w:val="00A916B6"/>
    <w:rsid w:val="00A96108"/>
    <w:rsid w:val="00A97C8C"/>
    <w:rsid w:val="00AA39B7"/>
    <w:rsid w:val="00AA5CF6"/>
    <w:rsid w:val="00AA7CFA"/>
    <w:rsid w:val="00AB056A"/>
    <w:rsid w:val="00AB0EBE"/>
    <w:rsid w:val="00AB2A16"/>
    <w:rsid w:val="00AB2FED"/>
    <w:rsid w:val="00AB5005"/>
    <w:rsid w:val="00AB630C"/>
    <w:rsid w:val="00AC0560"/>
    <w:rsid w:val="00AC46F6"/>
    <w:rsid w:val="00AD63C6"/>
    <w:rsid w:val="00AD6616"/>
    <w:rsid w:val="00AE2F61"/>
    <w:rsid w:val="00AE39EC"/>
    <w:rsid w:val="00AE69C1"/>
    <w:rsid w:val="00AE7DDF"/>
    <w:rsid w:val="00B11B0B"/>
    <w:rsid w:val="00B11C3C"/>
    <w:rsid w:val="00B135D4"/>
    <w:rsid w:val="00B26A39"/>
    <w:rsid w:val="00B35FA6"/>
    <w:rsid w:val="00B4091F"/>
    <w:rsid w:val="00B40C5E"/>
    <w:rsid w:val="00B41E9F"/>
    <w:rsid w:val="00B42DAA"/>
    <w:rsid w:val="00B43F78"/>
    <w:rsid w:val="00B4582E"/>
    <w:rsid w:val="00B5054A"/>
    <w:rsid w:val="00B50CDE"/>
    <w:rsid w:val="00B51589"/>
    <w:rsid w:val="00B529C0"/>
    <w:rsid w:val="00B54662"/>
    <w:rsid w:val="00B642D9"/>
    <w:rsid w:val="00B642FF"/>
    <w:rsid w:val="00B71C41"/>
    <w:rsid w:val="00B724D2"/>
    <w:rsid w:val="00B73B00"/>
    <w:rsid w:val="00B80783"/>
    <w:rsid w:val="00B80F22"/>
    <w:rsid w:val="00B836D2"/>
    <w:rsid w:val="00B843E9"/>
    <w:rsid w:val="00B86A89"/>
    <w:rsid w:val="00B92D46"/>
    <w:rsid w:val="00B95A42"/>
    <w:rsid w:val="00B9715B"/>
    <w:rsid w:val="00BA0402"/>
    <w:rsid w:val="00BB6D50"/>
    <w:rsid w:val="00BC24E4"/>
    <w:rsid w:val="00BC64DD"/>
    <w:rsid w:val="00BC65EF"/>
    <w:rsid w:val="00BD2501"/>
    <w:rsid w:val="00BD4B44"/>
    <w:rsid w:val="00BD6C47"/>
    <w:rsid w:val="00BE0942"/>
    <w:rsid w:val="00BE1305"/>
    <w:rsid w:val="00BF4671"/>
    <w:rsid w:val="00BF63C2"/>
    <w:rsid w:val="00BF7B8F"/>
    <w:rsid w:val="00C0467A"/>
    <w:rsid w:val="00C05DF6"/>
    <w:rsid w:val="00C06FA5"/>
    <w:rsid w:val="00C10A64"/>
    <w:rsid w:val="00C10D0E"/>
    <w:rsid w:val="00C1475D"/>
    <w:rsid w:val="00C24E98"/>
    <w:rsid w:val="00C3058C"/>
    <w:rsid w:val="00C33088"/>
    <w:rsid w:val="00C34F71"/>
    <w:rsid w:val="00C355CB"/>
    <w:rsid w:val="00C378F2"/>
    <w:rsid w:val="00C413CD"/>
    <w:rsid w:val="00C43FF8"/>
    <w:rsid w:val="00C50B7D"/>
    <w:rsid w:val="00C5234E"/>
    <w:rsid w:val="00C526CA"/>
    <w:rsid w:val="00C565EC"/>
    <w:rsid w:val="00C56B86"/>
    <w:rsid w:val="00C572D3"/>
    <w:rsid w:val="00C60683"/>
    <w:rsid w:val="00C60C1C"/>
    <w:rsid w:val="00C62601"/>
    <w:rsid w:val="00C63A0D"/>
    <w:rsid w:val="00C63D98"/>
    <w:rsid w:val="00C65F4D"/>
    <w:rsid w:val="00C72A64"/>
    <w:rsid w:val="00C83A1E"/>
    <w:rsid w:val="00C86477"/>
    <w:rsid w:val="00C87976"/>
    <w:rsid w:val="00C97433"/>
    <w:rsid w:val="00CA1132"/>
    <w:rsid w:val="00CA60F4"/>
    <w:rsid w:val="00CA65B7"/>
    <w:rsid w:val="00CA7AE4"/>
    <w:rsid w:val="00CB0A62"/>
    <w:rsid w:val="00CB17A0"/>
    <w:rsid w:val="00CB2E90"/>
    <w:rsid w:val="00CB5190"/>
    <w:rsid w:val="00CC12EE"/>
    <w:rsid w:val="00CC38E4"/>
    <w:rsid w:val="00CC428C"/>
    <w:rsid w:val="00CC4C4C"/>
    <w:rsid w:val="00CC638F"/>
    <w:rsid w:val="00CC7119"/>
    <w:rsid w:val="00CD0A3C"/>
    <w:rsid w:val="00CD15F8"/>
    <w:rsid w:val="00CD21F2"/>
    <w:rsid w:val="00CD292F"/>
    <w:rsid w:val="00CD76FE"/>
    <w:rsid w:val="00CE02BE"/>
    <w:rsid w:val="00CF1E4B"/>
    <w:rsid w:val="00D02FEA"/>
    <w:rsid w:val="00D07AAF"/>
    <w:rsid w:val="00D13020"/>
    <w:rsid w:val="00D158B3"/>
    <w:rsid w:val="00D17AE9"/>
    <w:rsid w:val="00D20C03"/>
    <w:rsid w:val="00D22C6D"/>
    <w:rsid w:val="00D237C4"/>
    <w:rsid w:val="00D2390E"/>
    <w:rsid w:val="00D36D73"/>
    <w:rsid w:val="00D44F13"/>
    <w:rsid w:val="00D5302E"/>
    <w:rsid w:val="00D5400A"/>
    <w:rsid w:val="00D6215D"/>
    <w:rsid w:val="00D64432"/>
    <w:rsid w:val="00D664E6"/>
    <w:rsid w:val="00D73422"/>
    <w:rsid w:val="00D75EDE"/>
    <w:rsid w:val="00D765AF"/>
    <w:rsid w:val="00D76640"/>
    <w:rsid w:val="00D82267"/>
    <w:rsid w:val="00D8393C"/>
    <w:rsid w:val="00D9100F"/>
    <w:rsid w:val="00D960A1"/>
    <w:rsid w:val="00DA4698"/>
    <w:rsid w:val="00DA75C9"/>
    <w:rsid w:val="00DB3D28"/>
    <w:rsid w:val="00DB42A5"/>
    <w:rsid w:val="00DB4E3F"/>
    <w:rsid w:val="00DC10F1"/>
    <w:rsid w:val="00DC5064"/>
    <w:rsid w:val="00DC5A22"/>
    <w:rsid w:val="00DD004C"/>
    <w:rsid w:val="00DD4002"/>
    <w:rsid w:val="00DD609C"/>
    <w:rsid w:val="00DD7C2F"/>
    <w:rsid w:val="00DE05D8"/>
    <w:rsid w:val="00DE2A95"/>
    <w:rsid w:val="00DE33A6"/>
    <w:rsid w:val="00DE3DBF"/>
    <w:rsid w:val="00DE5053"/>
    <w:rsid w:val="00DE588E"/>
    <w:rsid w:val="00DF0955"/>
    <w:rsid w:val="00DF1D6D"/>
    <w:rsid w:val="00E00FBB"/>
    <w:rsid w:val="00E0321B"/>
    <w:rsid w:val="00E064CD"/>
    <w:rsid w:val="00E141C8"/>
    <w:rsid w:val="00E1661D"/>
    <w:rsid w:val="00E27C86"/>
    <w:rsid w:val="00E3118A"/>
    <w:rsid w:val="00E35B5F"/>
    <w:rsid w:val="00E40917"/>
    <w:rsid w:val="00E409B8"/>
    <w:rsid w:val="00E43248"/>
    <w:rsid w:val="00E500AC"/>
    <w:rsid w:val="00E522D4"/>
    <w:rsid w:val="00E5742C"/>
    <w:rsid w:val="00E66FA5"/>
    <w:rsid w:val="00E758DD"/>
    <w:rsid w:val="00E75C8A"/>
    <w:rsid w:val="00E82733"/>
    <w:rsid w:val="00E842A2"/>
    <w:rsid w:val="00E8798F"/>
    <w:rsid w:val="00E907C3"/>
    <w:rsid w:val="00E946DE"/>
    <w:rsid w:val="00E958E3"/>
    <w:rsid w:val="00EA139D"/>
    <w:rsid w:val="00EA15AD"/>
    <w:rsid w:val="00EA5CE0"/>
    <w:rsid w:val="00EA7D32"/>
    <w:rsid w:val="00EB59E2"/>
    <w:rsid w:val="00EC065F"/>
    <w:rsid w:val="00EC0820"/>
    <w:rsid w:val="00EC1222"/>
    <w:rsid w:val="00EC428E"/>
    <w:rsid w:val="00EC7D8D"/>
    <w:rsid w:val="00ED2BE5"/>
    <w:rsid w:val="00ED320F"/>
    <w:rsid w:val="00EE1F82"/>
    <w:rsid w:val="00EE2FAB"/>
    <w:rsid w:val="00EE43C3"/>
    <w:rsid w:val="00EF008F"/>
    <w:rsid w:val="00EF6A5B"/>
    <w:rsid w:val="00EF79C7"/>
    <w:rsid w:val="00F00376"/>
    <w:rsid w:val="00F02AAF"/>
    <w:rsid w:val="00F07CE4"/>
    <w:rsid w:val="00F10CCB"/>
    <w:rsid w:val="00F11169"/>
    <w:rsid w:val="00F1764E"/>
    <w:rsid w:val="00F17927"/>
    <w:rsid w:val="00F17E01"/>
    <w:rsid w:val="00F20CDE"/>
    <w:rsid w:val="00F234E5"/>
    <w:rsid w:val="00F246D3"/>
    <w:rsid w:val="00F27B6F"/>
    <w:rsid w:val="00F36FC1"/>
    <w:rsid w:val="00F44A6E"/>
    <w:rsid w:val="00F463A2"/>
    <w:rsid w:val="00F53E73"/>
    <w:rsid w:val="00F56EB4"/>
    <w:rsid w:val="00F60FAE"/>
    <w:rsid w:val="00F626DC"/>
    <w:rsid w:val="00F62E22"/>
    <w:rsid w:val="00F63E48"/>
    <w:rsid w:val="00F64D54"/>
    <w:rsid w:val="00F657EC"/>
    <w:rsid w:val="00F705B4"/>
    <w:rsid w:val="00F7082C"/>
    <w:rsid w:val="00F72771"/>
    <w:rsid w:val="00F7432C"/>
    <w:rsid w:val="00F81753"/>
    <w:rsid w:val="00F85802"/>
    <w:rsid w:val="00F86631"/>
    <w:rsid w:val="00F87347"/>
    <w:rsid w:val="00F93761"/>
    <w:rsid w:val="00F93BAB"/>
    <w:rsid w:val="00F9406F"/>
    <w:rsid w:val="00F96B95"/>
    <w:rsid w:val="00FB489A"/>
    <w:rsid w:val="00FB693F"/>
    <w:rsid w:val="00FB77F6"/>
    <w:rsid w:val="00FC2101"/>
    <w:rsid w:val="00FC258B"/>
    <w:rsid w:val="00FC7283"/>
    <w:rsid w:val="00FD334E"/>
    <w:rsid w:val="00FD7DAC"/>
    <w:rsid w:val="00FE2B4B"/>
    <w:rsid w:val="00FE47EC"/>
    <w:rsid w:val="00FE5A07"/>
    <w:rsid w:val="00FF186F"/>
    <w:rsid w:val="00FF2056"/>
    <w:rsid w:val="00FF2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334E"/>
    <w:rPr>
      <w:color w:val="0000FF" w:themeColor="hyperlink"/>
      <w:u w:val="single"/>
    </w:rPr>
  </w:style>
  <w:style w:type="paragraph" w:styleId="PlainText">
    <w:name w:val="Plain Text"/>
    <w:basedOn w:val="Normal"/>
    <w:link w:val="PlainTextChar"/>
    <w:uiPriority w:val="99"/>
    <w:unhideWhenUsed/>
    <w:rsid w:val="00FD334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D334E"/>
    <w:rPr>
      <w:rFonts w:ascii="Consolas" w:hAnsi="Consolas"/>
      <w:sz w:val="21"/>
      <w:szCs w:val="21"/>
    </w:rPr>
  </w:style>
  <w:style w:type="character" w:styleId="Strong">
    <w:name w:val="Strong"/>
    <w:basedOn w:val="DefaultParagraphFont"/>
    <w:uiPriority w:val="22"/>
    <w:qFormat/>
    <w:rsid w:val="00FD334E"/>
    <w:rPr>
      <w:b/>
      <w:bCs/>
    </w:rPr>
  </w:style>
  <w:style w:type="character" w:customStyle="1" w:styleId="container2">
    <w:name w:val="container2"/>
    <w:basedOn w:val="DefaultParagraphFont"/>
    <w:rsid w:val="00FD334E"/>
  </w:style>
  <w:style w:type="paragraph" w:styleId="NormalWeb">
    <w:name w:val="Normal (Web)"/>
    <w:basedOn w:val="Normal"/>
    <w:uiPriority w:val="99"/>
    <w:unhideWhenUsed/>
    <w:rsid w:val="00FD334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D334E"/>
    <w:rPr>
      <w:i/>
      <w:iCs/>
    </w:rPr>
  </w:style>
  <w:style w:type="character" w:customStyle="1" w:styleId="citation">
    <w:name w:val="citation"/>
    <w:basedOn w:val="DefaultParagraphFont"/>
    <w:rsid w:val="00FD334E"/>
  </w:style>
  <w:style w:type="character" w:customStyle="1" w:styleId="printonly">
    <w:name w:val="printonly"/>
    <w:basedOn w:val="DefaultParagraphFont"/>
    <w:rsid w:val="00FD334E"/>
  </w:style>
  <w:style w:type="paragraph" w:styleId="FootnoteText">
    <w:name w:val="footnote text"/>
    <w:basedOn w:val="Normal"/>
    <w:link w:val="FootnoteTextChar"/>
    <w:uiPriority w:val="99"/>
    <w:semiHidden/>
    <w:unhideWhenUsed/>
    <w:rsid w:val="00FD33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334E"/>
    <w:rPr>
      <w:sz w:val="20"/>
      <w:szCs w:val="20"/>
    </w:rPr>
  </w:style>
  <w:style w:type="character" w:styleId="FootnoteReference">
    <w:name w:val="footnote reference"/>
    <w:basedOn w:val="DefaultParagraphFont"/>
    <w:uiPriority w:val="99"/>
    <w:semiHidden/>
    <w:unhideWhenUsed/>
    <w:rsid w:val="00FD334E"/>
    <w:rPr>
      <w:vertAlign w:val="superscript"/>
    </w:rPr>
  </w:style>
  <w:style w:type="character" w:customStyle="1" w:styleId="medium-font">
    <w:name w:val="medium-font"/>
    <w:basedOn w:val="DefaultParagraphFont"/>
    <w:rsid w:val="00FD334E"/>
  </w:style>
  <w:style w:type="character" w:customStyle="1" w:styleId="identifier-type">
    <w:name w:val="identifier-type"/>
    <w:basedOn w:val="DefaultParagraphFont"/>
    <w:rsid w:val="00FD334E"/>
  </w:style>
  <w:style w:type="character" w:customStyle="1" w:styleId="slug-doi">
    <w:name w:val="slug-doi"/>
    <w:basedOn w:val="DefaultParagraphFont"/>
    <w:rsid w:val="00FD334E"/>
  </w:style>
  <w:style w:type="paragraph" w:styleId="Footer">
    <w:name w:val="footer"/>
    <w:basedOn w:val="Normal"/>
    <w:link w:val="FooterChar"/>
    <w:uiPriority w:val="99"/>
    <w:unhideWhenUsed/>
    <w:rsid w:val="00FD33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34E"/>
  </w:style>
  <w:style w:type="character" w:customStyle="1" w:styleId="highlightedsearchterm">
    <w:name w:val="highlightedsearchterm"/>
    <w:basedOn w:val="DefaultParagraphFont"/>
    <w:rsid w:val="00FD334E"/>
  </w:style>
  <w:style w:type="character" w:customStyle="1" w:styleId="apple-style-span">
    <w:name w:val="apple-style-span"/>
    <w:basedOn w:val="DefaultParagraphFont"/>
    <w:rsid w:val="00A916B6"/>
  </w:style>
  <w:style w:type="paragraph" w:styleId="ListParagraph">
    <w:name w:val="List Paragraph"/>
    <w:basedOn w:val="Normal"/>
    <w:uiPriority w:val="34"/>
    <w:qFormat/>
    <w:rsid w:val="001B2BAC"/>
    <w:pPr>
      <w:ind w:left="720"/>
      <w:contextualSpacing/>
    </w:pPr>
  </w:style>
  <w:style w:type="paragraph" w:styleId="ListBullet">
    <w:name w:val="List Bullet"/>
    <w:basedOn w:val="Normal"/>
    <w:uiPriority w:val="99"/>
    <w:unhideWhenUsed/>
    <w:rsid w:val="00F17927"/>
    <w:pPr>
      <w:numPr>
        <w:numId w:val="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D334E"/>
    <w:rPr>
      <w:color w:val="0000FF" w:themeColor="hyperlink"/>
      <w:u w:val="single"/>
    </w:rPr>
  </w:style>
  <w:style w:type="paragraph" w:styleId="PlainText">
    <w:name w:val="Plain Text"/>
    <w:basedOn w:val="Normal"/>
    <w:link w:val="PlainTextChar"/>
    <w:uiPriority w:val="99"/>
    <w:unhideWhenUsed/>
    <w:rsid w:val="00FD334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D334E"/>
    <w:rPr>
      <w:rFonts w:ascii="Consolas" w:hAnsi="Consolas"/>
      <w:sz w:val="21"/>
      <w:szCs w:val="21"/>
    </w:rPr>
  </w:style>
  <w:style w:type="character" w:styleId="Strong">
    <w:name w:val="Strong"/>
    <w:basedOn w:val="DefaultParagraphFont"/>
    <w:uiPriority w:val="22"/>
    <w:qFormat/>
    <w:rsid w:val="00FD334E"/>
    <w:rPr>
      <w:b/>
      <w:bCs/>
    </w:rPr>
  </w:style>
  <w:style w:type="character" w:customStyle="1" w:styleId="container2">
    <w:name w:val="container2"/>
    <w:basedOn w:val="DefaultParagraphFont"/>
    <w:rsid w:val="00FD334E"/>
  </w:style>
  <w:style w:type="paragraph" w:styleId="NormalWeb">
    <w:name w:val="Normal (Web)"/>
    <w:basedOn w:val="Normal"/>
    <w:uiPriority w:val="99"/>
    <w:unhideWhenUsed/>
    <w:rsid w:val="00FD334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D334E"/>
    <w:rPr>
      <w:i/>
      <w:iCs/>
    </w:rPr>
  </w:style>
  <w:style w:type="character" w:customStyle="1" w:styleId="citation">
    <w:name w:val="citation"/>
    <w:basedOn w:val="DefaultParagraphFont"/>
    <w:rsid w:val="00FD334E"/>
  </w:style>
  <w:style w:type="character" w:customStyle="1" w:styleId="printonly">
    <w:name w:val="printonly"/>
    <w:basedOn w:val="DefaultParagraphFont"/>
    <w:rsid w:val="00FD334E"/>
  </w:style>
  <w:style w:type="paragraph" w:styleId="FootnoteText">
    <w:name w:val="footnote text"/>
    <w:basedOn w:val="Normal"/>
    <w:link w:val="FootnoteTextChar"/>
    <w:uiPriority w:val="99"/>
    <w:semiHidden/>
    <w:unhideWhenUsed/>
    <w:rsid w:val="00FD33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334E"/>
    <w:rPr>
      <w:sz w:val="20"/>
      <w:szCs w:val="20"/>
    </w:rPr>
  </w:style>
  <w:style w:type="character" w:styleId="FootnoteReference">
    <w:name w:val="footnote reference"/>
    <w:basedOn w:val="DefaultParagraphFont"/>
    <w:uiPriority w:val="99"/>
    <w:semiHidden/>
    <w:unhideWhenUsed/>
    <w:rsid w:val="00FD334E"/>
    <w:rPr>
      <w:vertAlign w:val="superscript"/>
    </w:rPr>
  </w:style>
  <w:style w:type="character" w:customStyle="1" w:styleId="medium-font">
    <w:name w:val="medium-font"/>
    <w:basedOn w:val="DefaultParagraphFont"/>
    <w:rsid w:val="00FD334E"/>
  </w:style>
  <w:style w:type="character" w:customStyle="1" w:styleId="identifier-type">
    <w:name w:val="identifier-type"/>
    <w:basedOn w:val="DefaultParagraphFont"/>
    <w:rsid w:val="00FD334E"/>
  </w:style>
  <w:style w:type="character" w:customStyle="1" w:styleId="slug-doi">
    <w:name w:val="slug-doi"/>
    <w:basedOn w:val="DefaultParagraphFont"/>
    <w:rsid w:val="00FD334E"/>
  </w:style>
  <w:style w:type="paragraph" w:styleId="Footer">
    <w:name w:val="footer"/>
    <w:basedOn w:val="Normal"/>
    <w:link w:val="FooterChar"/>
    <w:uiPriority w:val="99"/>
    <w:unhideWhenUsed/>
    <w:rsid w:val="00FD33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34E"/>
  </w:style>
  <w:style w:type="character" w:customStyle="1" w:styleId="highlightedsearchterm">
    <w:name w:val="highlightedsearchterm"/>
    <w:basedOn w:val="DefaultParagraphFont"/>
    <w:rsid w:val="00FD334E"/>
  </w:style>
  <w:style w:type="character" w:customStyle="1" w:styleId="apple-style-span">
    <w:name w:val="apple-style-span"/>
    <w:basedOn w:val="DefaultParagraphFont"/>
    <w:rsid w:val="00A916B6"/>
  </w:style>
  <w:style w:type="paragraph" w:styleId="ListParagraph">
    <w:name w:val="List Paragraph"/>
    <w:basedOn w:val="Normal"/>
    <w:uiPriority w:val="34"/>
    <w:qFormat/>
    <w:rsid w:val="001B2BAC"/>
    <w:pPr>
      <w:ind w:left="720"/>
      <w:contextualSpacing/>
    </w:pPr>
  </w:style>
  <w:style w:type="paragraph" w:styleId="ListBullet">
    <w:name w:val="List Bullet"/>
    <w:basedOn w:val="Normal"/>
    <w:uiPriority w:val="99"/>
    <w:unhideWhenUsed/>
    <w:rsid w:val="00F17927"/>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870036">
      <w:bodyDiv w:val="1"/>
      <w:marLeft w:val="0"/>
      <w:marRight w:val="0"/>
      <w:marTop w:val="0"/>
      <w:marBottom w:val="0"/>
      <w:divBdr>
        <w:top w:val="none" w:sz="0" w:space="0" w:color="auto"/>
        <w:left w:val="none" w:sz="0" w:space="0" w:color="auto"/>
        <w:bottom w:val="none" w:sz="0" w:space="0" w:color="auto"/>
        <w:right w:val="none" w:sz="0" w:space="0" w:color="auto"/>
      </w:divBdr>
      <w:divsChild>
        <w:div w:id="1389112654">
          <w:marLeft w:val="0"/>
          <w:marRight w:val="0"/>
          <w:marTop w:val="130"/>
          <w:marBottom w:val="130"/>
          <w:divBdr>
            <w:top w:val="none" w:sz="0" w:space="0" w:color="auto"/>
            <w:left w:val="none" w:sz="0" w:space="0" w:color="auto"/>
            <w:bottom w:val="none" w:sz="0" w:space="0" w:color="auto"/>
            <w:right w:val="none" w:sz="0" w:space="0" w:color="auto"/>
          </w:divBdr>
          <w:divsChild>
            <w:div w:id="1925600995">
              <w:marLeft w:val="0"/>
              <w:marRight w:val="4216"/>
              <w:marTop w:val="0"/>
              <w:marBottom w:val="0"/>
              <w:divBdr>
                <w:top w:val="none" w:sz="0" w:space="0" w:color="auto"/>
                <w:left w:val="none" w:sz="0" w:space="0" w:color="auto"/>
                <w:bottom w:val="none" w:sz="0" w:space="0" w:color="auto"/>
                <w:right w:val="none" w:sz="0" w:space="0" w:color="auto"/>
              </w:divBdr>
              <w:divsChild>
                <w:div w:id="1936935247">
                  <w:marLeft w:val="0"/>
                  <w:marRight w:val="0"/>
                  <w:marTop w:val="0"/>
                  <w:marBottom w:val="519"/>
                  <w:divBdr>
                    <w:top w:val="none" w:sz="0" w:space="0" w:color="auto"/>
                    <w:left w:val="none" w:sz="0" w:space="0" w:color="auto"/>
                    <w:bottom w:val="none" w:sz="0" w:space="0" w:color="auto"/>
                    <w:right w:val="none" w:sz="0" w:space="0" w:color="auto"/>
                  </w:divBdr>
                  <w:divsChild>
                    <w:div w:id="742489617">
                      <w:blockQuote w:val="1"/>
                      <w:marLeft w:val="480"/>
                      <w:marRight w:val="960"/>
                      <w:marTop w:val="100"/>
                      <w:marBottom w:val="100"/>
                      <w:divBdr>
                        <w:top w:val="none" w:sz="0" w:space="0" w:color="auto"/>
                        <w:left w:val="single" w:sz="12" w:space="13" w:color="DDDDDD"/>
                        <w:bottom w:val="none" w:sz="0" w:space="0" w:color="auto"/>
                        <w:right w:val="none" w:sz="0" w:space="0" w:color="auto"/>
                      </w:divBdr>
                    </w:div>
                  </w:divsChild>
                </w:div>
              </w:divsChild>
            </w:div>
          </w:divsChild>
        </w:div>
      </w:divsChild>
    </w:div>
    <w:div w:id="758454044">
      <w:bodyDiv w:val="1"/>
      <w:marLeft w:val="0"/>
      <w:marRight w:val="0"/>
      <w:marTop w:val="0"/>
      <w:marBottom w:val="0"/>
      <w:divBdr>
        <w:top w:val="none" w:sz="0" w:space="0" w:color="auto"/>
        <w:left w:val="none" w:sz="0" w:space="0" w:color="auto"/>
        <w:bottom w:val="none" w:sz="0" w:space="0" w:color="auto"/>
        <w:right w:val="none" w:sz="0" w:space="0" w:color="auto"/>
      </w:divBdr>
      <w:divsChild>
        <w:div w:id="224417749">
          <w:marLeft w:val="0"/>
          <w:marRight w:val="0"/>
          <w:marTop w:val="0"/>
          <w:marBottom w:val="0"/>
          <w:divBdr>
            <w:top w:val="none" w:sz="0" w:space="0" w:color="auto"/>
            <w:left w:val="none" w:sz="0" w:space="0" w:color="auto"/>
            <w:bottom w:val="none" w:sz="0" w:space="0" w:color="auto"/>
            <w:right w:val="none" w:sz="0" w:space="0" w:color="auto"/>
          </w:divBdr>
          <w:divsChild>
            <w:div w:id="723480084">
              <w:marLeft w:val="0"/>
              <w:marRight w:val="0"/>
              <w:marTop w:val="0"/>
              <w:marBottom w:val="0"/>
              <w:divBdr>
                <w:top w:val="none" w:sz="0" w:space="0" w:color="auto"/>
                <w:left w:val="none" w:sz="0" w:space="0" w:color="auto"/>
                <w:bottom w:val="none" w:sz="0" w:space="0" w:color="auto"/>
                <w:right w:val="none" w:sz="0" w:space="0" w:color="auto"/>
              </w:divBdr>
              <w:divsChild>
                <w:div w:id="128904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692305">
      <w:bodyDiv w:val="1"/>
      <w:marLeft w:val="0"/>
      <w:marRight w:val="0"/>
      <w:marTop w:val="0"/>
      <w:marBottom w:val="0"/>
      <w:divBdr>
        <w:top w:val="none" w:sz="0" w:space="0" w:color="auto"/>
        <w:left w:val="none" w:sz="0" w:space="0" w:color="auto"/>
        <w:bottom w:val="none" w:sz="0" w:space="0" w:color="auto"/>
        <w:right w:val="none" w:sz="0" w:space="0" w:color="auto"/>
      </w:divBdr>
      <w:divsChild>
        <w:div w:id="1490949233">
          <w:marLeft w:val="0"/>
          <w:marRight w:val="0"/>
          <w:marTop w:val="0"/>
          <w:marBottom w:val="156"/>
          <w:divBdr>
            <w:top w:val="none" w:sz="0" w:space="0" w:color="auto"/>
            <w:left w:val="none" w:sz="0" w:space="0" w:color="auto"/>
            <w:bottom w:val="none" w:sz="0" w:space="0" w:color="auto"/>
            <w:right w:val="none" w:sz="0" w:space="0" w:color="auto"/>
          </w:divBdr>
          <w:divsChild>
            <w:div w:id="381558318">
              <w:marLeft w:val="0"/>
              <w:marRight w:val="0"/>
              <w:marTop w:val="130"/>
              <w:marBottom w:val="130"/>
              <w:divBdr>
                <w:top w:val="none" w:sz="0" w:space="0" w:color="auto"/>
                <w:left w:val="none" w:sz="0" w:space="0" w:color="auto"/>
                <w:bottom w:val="none" w:sz="0" w:space="0" w:color="auto"/>
                <w:right w:val="none" w:sz="0" w:space="0" w:color="auto"/>
              </w:divBdr>
              <w:divsChild>
                <w:div w:id="1538664618">
                  <w:marLeft w:val="0"/>
                  <w:marRight w:val="0"/>
                  <w:marTop w:val="0"/>
                  <w:marBottom w:val="0"/>
                  <w:divBdr>
                    <w:top w:val="none" w:sz="0" w:space="0" w:color="auto"/>
                    <w:left w:val="none" w:sz="0" w:space="0" w:color="auto"/>
                    <w:bottom w:val="none" w:sz="0" w:space="0" w:color="auto"/>
                    <w:right w:val="none" w:sz="0" w:space="0" w:color="auto"/>
                  </w:divBdr>
                  <w:divsChild>
                    <w:div w:id="6470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396179">
      <w:bodyDiv w:val="1"/>
      <w:marLeft w:val="0"/>
      <w:marRight w:val="0"/>
      <w:marTop w:val="0"/>
      <w:marBottom w:val="0"/>
      <w:divBdr>
        <w:top w:val="none" w:sz="0" w:space="0" w:color="auto"/>
        <w:left w:val="none" w:sz="0" w:space="0" w:color="auto"/>
        <w:bottom w:val="none" w:sz="0" w:space="0" w:color="auto"/>
        <w:right w:val="none" w:sz="0" w:space="0" w:color="auto"/>
      </w:divBdr>
      <w:divsChild>
        <w:div w:id="1485975320">
          <w:marLeft w:val="0"/>
          <w:marRight w:val="0"/>
          <w:marTop w:val="0"/>
          <w:marBottom w:val="156"/>
          <w:divBdr>
            <w:top w:val="none" w:sz="0" w:space="0" w:color="auto"/>
            <w:left w:val="none" w:sz="0" w:space="0" w:color="auto"/>
            <w:bottom w:val="none" w:sz="0" w:space="0" w:color="auto"/>
            <w:right w:val="none" w:sz="0" w:space="0" w:color="auto"/>
          </w:divBdr>
          <w:divsChild>
            <w:div w:id="1909807559">
              <w:marLeft w:val="0"/>
              <w:marRight w:val="0"/>
              <w:marTop w:val="130"/>
              <w:marBottom w:val="130"/>
              <w:divBdr>
                <w:top w:val="none" w:sz="0" w:space="0" w:color="auto"/>
                <w:left w:val="none" w:sz="0" w:space="0" w:color="auto"/>
                <w:bottom w:val="none" w:sz="0" w:space="0" w:color="auto"/>
                <w:right w:val="none" w:sz="0" w:space="0" w:color="auto"/>
              </w:divBdr>
              <w:divsChild>
                <w:div w:id="1869096582">
                  <w:marLeft w:val="0"/>
                  <w:marRight w:val="0"/>
                  <w:marTop w:val="0"/>
                  <w:marBottom w:val="0"/>
                  <w:divBdr>
                    <w:top w:val="none" w:sz="0" w:space="0" w:color="auto"/>
                    <w:left w:val="none" w:sz="0" w:space="0" w:color="auto"/>
                    <w:bottom w:val="none" w:sz="0" w:space="0" w:color="auto"/>
                    <w:right w:val="none" w:sz="0" w:space="0" w:color="auto"/>
                  </w:divBdr>
                  <w:divsChild>
                    <w:div w:id="176306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049991">
      <w:bodyDiv w:val="1"/>
      <w:marLeft w:val="0"/>
      <w:marRight w:val="0"/>
      <w:marTop w:val="0"/>
      <w:marBottom w:val="0"/>
      <w:divBdr>
        <w:top w:val="none" w:sz="0" w:space="0" w:color="auto"/>
        <w:left w:val="none" w:sz="0" w:space="0" w:color="auto"/>
        <w:bottom w:val="none" w:sz="0" w:space="0" w:color="auto"/>
        <w:right w:val="none" w:sz="0" w:space="0" w:color="auto"/>
      </w:divBdr>
      <w:divsChild>
        <w:div w:id="1944533821">
          <w:marLeft w:val="0"/>
          <w:marRight w:val="0"/>
          <w:marTop w:val="0"/>
          <w:marBottom w:val="0"/>
          <w:divBdr>
            <w:top w:val="none" w:sz="0" w:space="0" w:color="auto"/>
            <w:left w:val="none" w:sz="0" w:space="0" w:color="auto"/>
            <w:bottom w:val="none" w:sz="0" w:space="0" w:color="auto"/>
            <w:right w:val="none" w:sz="0" w:space="0" w:color="auto"/>
          </w:divBdr>
          <w:divsChild>
            <w:div w:id="1588419860">
              <w:marLeft w:val="0"/>
              <w:marRight w:val="0"/>
              <w:marTop w:val="0"/>
              <w:marBottom w:val="0"/>
              <w:divBdr>
                <w:top w:val="single" w:sz="4" w:space="0" w:color="CCCCC5"/>
                <w:left w:val="single" w:sz="4" w:space="0" w:color="CCCCC5"/>
                <w:bottom w:val="single" w:sz="4" w:space="0" w:color="CCCCC5"/>
                <w:right w:val="single" w:sz="4" w:space="0" w:color="CCCCC5"/>
              </w:divBdr>
              <w:divsChild>
                <w:div w:id="1605917067">
                  <w:marLeft w:val="0"/>
                  <w:marRight w:val="0"/>
                  <w:marTop w:val="0"/>
                  <w:marBottom w:val="0"/>
                  <w:divBdr>
                    <w:top w:val="none" w:sz="0" w:space="0" w:color="auto"/>
                    <w:left w:val="none" w:sz="0" w:space="0" w:color="auto"/>
                    <w:bottom w:val="none" w:sz="0" w:space="0" w:color="auto"/>
                    <w:right w:val="none" w:sz="0" w:space="0" w:color="auto"/>
                  </w:divBdr>
                  <w:divsChild>
                    <w:div w:id="82524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387100">
      <w:bodyDiv w:val="1"/>
      <w:marLeft w:val="0"/>
      <w:marRight w:val="0"/>
      <w:marTop w:val="0"/>
      <w:marBottom w:val="0"/>
      <w:divBdr>
        <w:top w:val="none" w:sz="0" w:space="0" w:color="auto"/>
        <w:left w:val="none" w:sz="0" w:space="0" w:color="auto"/>
        <w:bottom w:val="none" w:sz="0" w:space="0" w:color="auto"/>
        <w:right w:val="none" w:sz="0" w:space="0" w:color="auto"/>
      </w:divBdr>
      <w:divsChild>
        <w:div w:id="352539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ime.com/time/magazine/article/0,9171,806967,00.html" TargetMode="External"/><Relationship Id="rId18" Type="http://schemas.openxmlformats.org/officeDocument/2006/relationships/hyperlink" Target="http://dx.doi.org/10.1362/146934710X523078" TargetMode="External"/><Relationship Id="rId26" Type="http://schemas.openxmlformats.org/officeDocument/2006/relationships/hyperlink" Target="http://dx.doi.org/10.1086/209123" TargetMode="External"/><Relationship Id="rId39" Type="http://schemas.openxmlformats.org/officeDocument/2006/relationships/hyperlink" Target="http://www.journals.elsevier.com/journal-of-business-research/" TargetMode="External"/><Relationship Id="rId3" Type="http://schemas.openxmlformats.org/officeDocument/2006/relationships/styles" Target="styles.xml"/><Relationship Id="rId21" Type="http://schemas.openxmlformats.org/officeDocument/2006/relationships/hyperlink" Target="http://www.acrwebsite.org/volumes/" TargetMode="External"/><Relationship Id="rId34" Type="http://schemas.openxmlformats.org/officeDocument/2006/relationships/hyperlink" Target="http://www.tandf.co.uk/journals/WPLM" TargetMode="External"/><Relationship Id="rId42" Type="http://schemas.openxmlformats.org/officeDocument/2006/relationships/hyperlink" Target="http://dx.doi.org/10.1177/1470593108096539" TargetMode="External"/><Relationship Id="rId47" Type="http://schemas.openxmlformats.org/officeDocument/2006/relationships/hyperlink" Target="http://www.mesharpe.com/mall/results1.asp?acr=joa" TargetMode="External"/><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dx.doi.org/10.1086/518544" TargetMode="External"/><Relationship Id="rId17" Type="http://schemas.openxmlformats.org/officeDocument/2006/relationships/hyperlink" Target="http://www.marketingpower.com/AboutAMA/Pages/AMA%20Publications/AMA%20Journals/Journal%20of%20Marketing/JournalofMarketing.aspx" TargetMode="External"/><Relationship Id="rId25" Type="http://schemas.openxmlformats.org/officeDocument/2006/relationships/hyperlink" Target="http://dx.doi.org/10.1086/208906" TargetMode="External"/><Relationship Id="rId33" Type="http://schemas.openxmlformats.org/officeDocument/2006/relationships/hyperlink" Target="http://mesharpe.metapress.com/app/home/contribution.asp?referrer=parent&amp;backto=issue,2,9;journal,27,36;linkingpublicationresults,1:110658,1" TargetMode="External"/><Relationship Id="rId38" Type="http://schemas.openxmlformats.org/officeDocument/2006/relationships/hyperlink" Target="http://www.docstoc.com/docs/55505622/Personification-of-medicine-compromises-therapy-when-a-patient-transfers-feelings-onto-a-drug-side-effects-can-be-exacerbated-and-distress-amplified" TargetMode="External"/><Relationship Id="rId46" Type="http://schemas.openxmlformats.org/officeDocument/2006/relationships/hyperlink" Target="http://www.h-e-r-a.org/hera_journal.htm" TargetMode="External"/><Relationship Id="rId2" Type="http://schemas.openxmlformats.org/officeDocument/2006/relationships/numbering" Target="numbering.xml"/><Relationship Id="rId16" Type="http://schemas.openxmlformats.org/officeDocument/2006/relationships/hyperlink" Target="http://dx.doi.org/10.1086/209154" TargetMode="External"/><Relationship Id="rId20" Type="http://schemas.openxmlformats.org/officeDocument/2006/relationships/hyperlink" Target="http://www.scribd.com/doc/2962194/Cyborgs-and-Space-Clynes-Kline" TargetMode="External"/><Relationship Id="rId29" Type="http://schemas.openxmlformats.org/officeDocument/2006/relationships/hyperlink" Target="http://dx.doi.org/10.1086/658148" TargetMode="External"/><Relationship Id="rId41" Type="http://schemas.openxmlformats.org/officeDocument/2006/relationships/hyperlink" Target="http://dx.doi.org/10.1177/147059310606993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x.doi.org/10.1086/383419" TargetMode="External"/><Relationship Id="rId24" Type="http://schemas.openxmlformats.org/officeDocument/2006/relationships/hyperlink" Target="http://dx.doi.org/10.1086/209374" TargetMode="External"/><Relationship Id="rId32" Type="http://schemas.openxmlformats.org/officeDocument/2006/relationships/hyperlink" Target="http://www.marketingpower.com/AboutAMA/Pages/AMA%20Publications/AMA%20Journals/Journal%20of%20Marketing/JournalofMarketing.aspx" TargetMode="External"/><Relationship Id="rId37" Type="http://schemas.openxmlformats.org/officeDocument/2006/relationships/hyperlink" Target="http://www.marketingpower.com/AboutAMA/Pages/AMA%20Publications/AMA%20Journals/Journal%20of%20Marketing/JournalofMarketing.aspx" TargetMode="External"/><Relationship Id="rId40" Type="http://schemas.openxmlformats.org/officeDocument/2006/relationships/hyperlink" Target="http://www.journalofadvertisingresearch.com/" TargetMode="External"/><Relationship Id="rId45" Type="http://schemas.openxmlformats.org/officeDocument/2006/relationships/hyperlink" Target="http://dx.doi.org/10.1177/0963721409359302" TargetMode="External"/><Relationship Id="rId5" Type="http://schemas.openxmlformats.org/officeDocument/2006/relationships/settings" Target="settings.xml"/><Relationship Id="rId15" Type="http://schemas.openxmlformats.org/officeDocument/2006/relationships/hyperlink" Target="http://ajph.aphapublications.org/" TargetMode="External"/><Relationship Id="rId23" Type="http://schemas.openxmlformats.org/officeDocument/2006/relationships/hyperlink" Target="http://www.acrwebsite.org/volumes/" TargetMode="External"/><Relationship Id="rId28" Type="http://schemas.openxmlformats.org/officeDocument/2006/relationships/hyperlink" Target="http://www.acrwebsite.org/volumes/" TargetMode="External"/><Relationship Id="rId36" Type="http://schemas.openxmlformats.org/officeDocument/2006/relationships/hyperlink" Target="http://onlinelibrary.wiley.com/journal/10.1002/(ISSN)1479-1854" TargetMode="External"/><Relationship Id="rId49" Type="http://schemas.openxmlformats.org/officeDocument/2006/relationships/fontTable" Target="fontTable.xml"/><Relationship Id="rId10" Type="http://schemas.openxmlformats.org/officeDocument/2006/relationships/hyperlink" Target="http://dx.doi.org/10.2307/3151897" TargetMode="External"/><Relationship Id="rId19" Type="http://schemas.openxmlformats.org/officeDocument/2006/relationships/hyperlink" Target="http://dx.doi.org/10.1509/jmkg.75.3.66" TargetMode="External"/><Relationship Id="rId31" Type="http://schemas.openxmlformats.org/officeDocument/2006/relationships/hyperlink" Target="http://foreconshist.oxfordjournals.org/" TargetMode="External"/><Relationship Id="rId44" Type="http://schemas.openxmlformats.org/officeDocument/2006/relationships/hyperlink" Target="http://ajph.aphapublications.org/" TargetMode="External"/><Relationship Id="rId4" Type="http://schemas.microsoft.com/office/2007/relationships/stylesWithEffects" Target="stylesWithEffects.xml"/><Relationship Id="rId9" Type="http://schemas.openxmlformats.org/officeDocument/2006/relationships/hyperlink" Target="mailto:gp83@le.ac.uk" TargetMode="External"/><Relationship Id="rId14" Type="http://schemas.openxmlformats.org/officeDocument/2006/relationships/hyperlink" Target="http://www.time.com/time/magazine/article/0,9171,874092,00.html" TargetMode="External"/><Relationship Id="rId22" Type="http://schemas.openxmlformats.org/officeDocument/2006/relationships/hyperlink" Target="http://dx.doi.org/10.2753/JOA0091-3367400108" TargetMode="External"/><Relationship Id="rId27" Type="http://schemas.openxmlformats.org/officeDocument/2006/relationships/hyperlink" Target="http://www.scientificamerican.com/sciammag/" TargetMode="External"/><Relationship Id="rId30" Type="http://schemas.openxmlformats.org/officeDocument/2006/relationships/hyperlink" Target="http://dx.doi.org/10.1016/j.jbusres.2003.09.013" TargetMode="External"/><Relationship Id="rId35" Type="http://schemas.openxmlformats.org/officeDocument/2006/relationships/hyperlink" Target="http://dx.doi.org/10.1002/mar.10054" TargetMode="External"/><Relationship Id="rId43" Type="http://schemas.openxmlformats.org/officeDocument/2006/relationships/hyperlink" Target="http://www.acrwebsite.org/volumes/" TargetMode="External"/><Relationship Id="rId48" Type="http://schemas.openxmlformats.org/officeDocument/2006/relationships/footer" Target="footer1.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68377-FB33-4922-8962-75739A90C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888A2659.dotm</Template>
  <TotalTime>1</TotalTime>
  <Pages>43</Pages>
  <Words>10837</Words>
  <Characters>61775</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72468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gp83</dc:creator>
  <cp:lastModifiedBy>gp83</cp:lastModifiedBy>
  <cp:revision>2</cp:revision>
  <dcterms:created xsi:type="dcterms:W3CDTF">2016-02-04T12:10:00Z</dcterms:created>
  <dcterms:modified xsi:type="dcterms:W3CDTF">2016-02-04T12:10:00Z</dcterms:modified>
</cp:coreProperties>
</file>