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B63" w:rsidRDefault="00787B63" w:rsidP="00787B63">
      <w:pPr>
        <w:pStyle w:val="Heading2"/>
      </w:pPr>
      <w:r w:rsidRPr="00787B63">
        <w:t>Editorial</w:t>
      </w:r>
    </w:p>
    <w:p w:rsidR="00787B63" w:rsidRPr="00787B63" w:rsidRDefault="00787B63" w:rsidP="00787B63">
      <w:pPr>
        <w:pStyle w:val="Heading2"/>
      </w:pPr>
      <w:r w:rsidRPr="00787B63">
        <w:t>Welcome to the ISFRI conference 2015 special</w:t>
      </w:r>
    </w:p>
    <w:p w:rsidR="00787B63" w:rsidRPr="00787B63" w:rsidRDefault="00787B63" w:rsidP="00787B63">
      <w:pPr>
        <w:autoSpaceDE w:val="0"/>
        <w:autoSpaceDN w:val="0"/>
        <w:adjustRightInd w:val="0"/>
        <w:spacing w:after="0" w:line="240" w:lineRule="auto"/>
        <w:jc w:val="both"/>
        <w:rPr>
          <w:rFonts w:cstheme="minorHAnsi"/>
          <w:sz w:val="20"/>
          <w:szCs w:val="20"/>
        </w:rPr>
      </w:pPr>
      <w:r w:rsidRPr="00787B63">
        <w:rPr>
          <w:rFonts w:cstheme="minorHAnsi"/>
          <w:sz w:val="20"/>
          <w:szCs w:val="20"/>
        </w:rPr>
        <w:t>Guy Rutty</w:t>
      </w:r>
    </w:p>
    <w:p w:rsidR="00787B63" w:rsidRPr="00787B63" w:rsidRDefault="00787B63" w:rsidP="00787B63">
      <w:pPr>
        <w:autoSpaceDE w:val="0"/>
        <w:autoSpaceDN w:val="0"/>
        <w:adjustRightInd w:val="0"/>
        <w:spacing w:after="0" w:line="240" w:lineRule="auto"/>
        <w:jc w:val="both"/>
        <w:rPr>
          <w:rFonts w:cstheme="minorHAnsi"/>
          <w:sz w:val="20"/>
          <w:szCs w:val="20"/>
        </w:rPr>
      </w:pPr>
      <w:r w:rsidRPr="00787B63">
        <w:rPr>
          <w:rFonts w:cstheme="minorHAnsi"/>
          <w:sz w:val="20"/>
          <w:szCs w:val="20"/>
        </w:rPr>
        <w:t>gnr3@le.ac.uk</w:t>
      </w:r>
    </w:p>
    <w:p w:rsidR="00787B63" w:rsidRPr="00787B63" w:rsidRDefault="00787B63" w:rsidP="00787B63">
      <w:pPr>
        <w:autoSpaceDE w:val="0"/>
        <w:autoSpaceDN w:val="0"/>
        <w:adjustRightInd w:val="0"/>
        <w:spacing w:after="0" w:line="240" w:lineRule="auto"/>
        <w:jc w:val="both"/>
        <w:rPr>
          <w:rFonts w:cstheme="minorHAnsi"/>
          <w:sz w:val="20"/>
          <w:szCs w:val="20"/>
        </w:rPr>
      </w:pPr>
      <w:r w:rsidRPr="00787B63">
        <w:rPr>
          <w:rFonts w:cstheme="minorHAnsi"/>
          <w:sz w:val="20"/>
          <w:szCs w:val="20"/>
        </w:rPr>
        <w:t>University of Leicester, East Midlands Forensic Pathology Unit, Robert Kilpatrick Building, Leicester Royal infirmary, Leicester LE2 7LX, United Kingdom</w:t>
      </w:r>
    </w:p>
    <w:p w:rsidR="00787B63" w:rsidRPr="00787B63" w:rsidRDefault="00787B63" w:rsidP="00787B63">
      <w:pPr>
        <w:autoSpaceDE w:val="0"/>
        <w:autoSpaceDN w:val="0"/>
        <w:adjustRightInd w:val="0"/>
        <w:spacing w:after="0" w:line="240" w:lineRule="auto"/>
        <w:jc w:val="both"/>
        <w:rPr>
          <w:rFonts w:cstheme="minorHAnsi"/>
          <w:sz w:val="20"/>
          <w:szCs w:val="20"/>
        </w:rPr>
      </w:pPr>
    </w:p>
    <w:p w:rsidR="00787B63" w:rsidRPr="00787B63" w:rsidRDefault="00787B63" w:rsidP="00787B63">
      <w:pPr>
        <w:jc w:val="both"/>
        <w:rPr>
          <w:rFonts w:cstheme="minorHAnsi"/>
          <w:sz w:val="20"/>
          <w:szCs w:val="20"/>
        </w:rPr>
      </w:pPr>
      <w:r w:rsidRPr="00787B63">
        <w:rPr>
          <w:rFonts w:cstheme="minorHAnsi"/>
          <w:sz w:val="20"/>
          <w:szCs w:val="20"/>
        </w:rPr>
        <w:t xml:space="preserve">This issue of </w:t>
      </w:r>
      <w:proofErr w:type="spellStart"/>
      <w:r w:rsidRPr="00787B63">
        <w:rPr>
          <w:rFonts w:cstheme="minorHAnsi"/>
          <w:sz w:val="20"/>
          <w:szCs w:val="20"/>
        </w:rPr>
        <w:t>JoFRI</w:t>
      </w:r>
      <w:proofErr w:type="spellEnd"/>
      <w:r w:rsidRPr="00787B63">
        <w:rPr>
          <w:rFonts w:cstheme="minorHAnsi"/>
          <w:sz w:val="20"/>
          <w:szCs w:val="20"/>
        </w:rPr>
        <w:t xml:space="preserve"> is dedicated to papers arising from the joint International Association of Forensic Radiology and Imaging (ISFRI) and International Association of Forensic Radiographers (IAFR) conference May 2015. Hosted by the then Chair of ISFRI, Professor Guy Rutty, this meeting was attended by 178 delegates from Europe, including Scandinavia, the Middle East, the Far East, Australia, Japan, Canada and the United States of America. Spread over 4 days the meeting consisted of invited talks, delegate submitted presentations, delegate posters with the new delegate voted poster prize, workshops, working groups and board and committee meetings. Evening entertainment ranged from a reception with Bollywood dancers to a visit to the Richard </w:t>
      </w:r>
      <w:r>
        <w:rPr>
          <w:rFonts w:cstheme="minorHAnsi"/>
          <w:sz w:val="20"/>
          <w:szCs w:val="20"/>
        </w:rPr>
        <w:t>3rd</w:t>
      </w:r>
      <w:r w:rsidRPr="00787B63">
        <w:rPr>
          <w:rFonts w:cstheme="minorHAnsi"/>
          <w:sz w:val="20"/>
          <w:szCs w:val="20"/>
        </w:rPr>
        <w:t xml:space="preserve"> visitors centre and Leicester restaurant meals.</w:t>
      </w:r>
    </w:p>
    <w:p w:rsidR="00787B63" w:rsidRPr="00787B63" w:rsidRDefault="00787B63" w:rsidP="00787B63">
      <w:pPr>
        <w:jc w:val="both"/>
        <w:rPr>
          <w:rFonts w:cstheme="minorHAnsi"/>
          <w:sz w:val="20"/>
          <w:szCs w:val="20"/>
        </w:rPr>
      </w:pPr>
      <w:r w:rsidRPr="00787B63">
        <w:rPr>
          <w:rFonts w:cstheme="minorHAnsi"/>
          <w:sz w:val="20"/>
          <w:szCs w:val="20"/>
        </w:rPr>
        <w:t>The intention of this issue is to present some of the work that was presented at the meeting. The content can be split into two distinct sub-groups of papers. The first group arise from the meeting keynote speakers. They were invited to submit a synopsis of their presentations as review papers. Those who were able to submit papers have done so. It should be noted that not all of the keynote talks were based on pure radiology imaging subject matter which explains why for example there is a general mass fatality paper concerning the Japanese Tsunami in a radiology imaging journal. That said there are important lessons to be learnt from this natural disaster in terms of why imaging was not used.</w:t>
      </w:r>
    </w:p>
    <w:p w:rsidR="00787B63" w:rsidRPr="00787B63" w:rsidRDefault="00787B63" w:rsidP="00787B63">
      <w:pPr>
        <w:jc w:val="both"/>
        <w:rPr>
          <w:rFonts w:cstheme="minorHAnsi"/>
          <w:sz w:val="20"/>
          <w:szCs w:val="20"/>
        </w:rPr>
      </w:pPr>
      <w:r w:rsidRPr="00787B63">
        <w:rPr>
          <w:rFonts w:cstheme="minorHAnsi"/>
          <w:sz w:val="20"/>
          <w:szCs w:val="20"/>
        </w:rPr>
        <w:t>The second sub-group of papers come from the talks and posters submitted from the meeting delegates. This provides a range of review, original article and technical report type papers. It can be seen that a significant number of these papers arise from Leicester authors themselves. This was not done on purpose. A number of authors from the international delegate list were approached to consider submitting papers to this special issue but they had already decided to submit their work to other journals. Thus the papers presented in this issue arose from those authors who agreed to submit their work to the journal and successfully negotiated the journals peer review process. I hope that the papers published are to your liking and are a general reflection of the scope and content of the meeting.</w:t>
      </w:r>
    </w:p>
    <w:p w:rsidR="00262363" w:rsidRDefault="00787B63" w:rsidP="00787B63">
      <w:pPr>
        <w:jc w:val="both"/>
        <w:rPr>
          <w:rFonts w:cstheme="minorHAnsi"/>
          <w:sz w:val="20"/>
          <w:szCs w:val="20"/>
        </w:rPr>
      </w:pPr>
      <w:r w:rsidRPr="00787B63">
        <w:rPr>
          <w:rFonts w:cstheme="minorHAnsi"/>
          <w:sz w:val="20"/>
          <w:szCs w:val="20"/>
        </w:rPr>
        <w:t xml:space="preserve">The 2016 ISFRI meeting will again be a joint meeting with the IAFR. It will be hosted by the current ISFRI chair and take place in Amsterdam between May </w:t>
      </w:r>
      <w:r>
        <w:rPr>
          <w:rFonts w:cstheme="minorHAnsi"/>
          <w:sz w:val="20"/>
          <w:szCs w:val="20"/>
        </w:rPr>
        <w:t>12</w:t>
      </w:r>
      <w:r w:rsidRPr="00787B63">
        <w:rPr>
          <w:rFonts w:cstheme="minorHAnsi"/>
          <w:sz w:val="20"/>
          <w:szCs w:val="20"/>
        </w:rPr>
        <w:t xml:space="preserve">th and 14th inclusive. The strength of the meeting will be from the contribution of the delegate's paper and poster presentations. I hope that you will consider attending, supporting the meeting by presenting something and consider submitting your presentation to </w:t>
      </w:r>
      <w:proofErr w:type="spellStart"/>
      <w:r w:rsidRPr="00787B63">
        <w:rPr>
          <w:rFonts w:cstheme="minorHAnsi"/>
          <w:sz w:val="20"/>
          <w:szCs w:val="20"/>
        </w:rPr>
        <w:t>JoFRI</w:t>
      </w:r>
      <w:proofErr w:type="spellEnd"/>
      <w:r w:rsidRPr="00787B63">
        <w:rPr>
          <w:rFonts w:cstheme="minorHAnsi"/>
          <w:sz w:val="20"/>
          <w:szCs w:val="20"/>
        </w:rPr>
        <w:t xml:space="preserve"> to assist develop </w:t>
      </w:r>
      <w:proofErr w:type="spellStart"/>
      <w:r w:rsidRPr="00787B63">
        <w:rPr>
          <w:rFonts w:cstheme="minorHAnsi"/>
          <w:sz w:val="20"/>
          <w:szCs w:val="20"/>
        </w:rPr>
        <w:t>JoFRI</w:t>
      </w:r>
      <w:proofErr w:type="spellEnd"/>
      <w:r w:rsidRPr="00787B63">
        <w:rPr>
          <w:rFonts w:cstheme="minorHAnsi"/>
          <w:sz w:val="20"/>
          <w:szCs w:val="20"/>
        </w:rPr>
        <w:t xml:space="preserve"> as the only dedicated journal in the world to the field of forensic radiology and imaging.</w:t>
      </w:r>
    </w:p>
    <w:p w:rsidR="00787B63" w:rsidRPr="00787B63" w:rsidRDefault="00787B63" w:rsidP="00787B63">
      <w:pPr>
        <w:jc w:val="both"/>
        <w:rPr>
          <w:rFonts w:cstheme="minorHAnsi"/>
          <w:sz w:val="20"/>
          <w:szCs w:val="20"/>
        </w:rPr>
      </w:pPr>
    </w:p>
    <w:p w:rsidR="00787B63" w:rsidRPr="00787B63" w:rsidRDefault="00787B63" w:rsidP="00787B63">
      <w:pPr>
        <w:jc w:val="center"/>
        <w:rPr>
          <w:rFonts w:cstheme="minorHAnsi"/>
        </w:rPr>
      </w:pPr>
      <w:bookmarkStart w:id="0" w:name="_GoBack"/>
      <w:bookmarkEnd w:id="0"/>
    </w:p>
    <w:sectPr w:rsidR="00787B63" w:rsidRPr="00787B6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B63"/>
    <w:rsid w:val="00787B63"/>
    <w:rsid w:val="007E1774"/>
    <w:rsid w:val="00856173"/>
    <w:rsid w:val="00AA38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87B6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87B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7B6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87B6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AA3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8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87B6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87B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7B6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87B6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AA3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38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8D72B4E3.dotm</Template>
  <TotalTime>3</TotalTime>
  <Pages>1</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dc:creator>
  <cp:keywords/>
  <dc:description/>
  <cp:lastModifiedBy>gnr3</cp:lastModifiedBy>
  <cp:revision>2</cp:revision>
  <dcterms:created xsi:type="dcterms:W3CDTF">2016-01-07T10:19:00Z</dcterms:created>
  <dcterms:modified xsi:type="dcterms:W3CDTF">2016-01-07T17:55:00Z</dcterms:modified>
</cp:coreProperties>
</file>