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065ED" w:rsidRPr="005F7A14" w:rsidRDefault="00930F8B" w:rsidP="005F7A14">
      <w:pPr>
        <w:spacing w:line="480" w:lineRule="auto"/>
        <w:rPr>
          <w:rFonts w:ascii="Times New Roman" w:hAnsi="Times New Roman"/>
          <w:b/>
          <w:lang w:val="en-GB"/>
        </w:rPr>
      </w:pPr>
      <w:r w:rsidRPr="005F7A14">
        <w:rPr>
          <w:rFonts w:ascii="Times New Roman" w:hAnsi="Times New Roman"/>
          <w:b/>
          <w:lang w:val="en-GB"/>
        </w:rPr>
        <w:t xml:space="preserve">Who am I? : Mothers’ </w:t>
      </w:r>
      <w:r w:rsidR="008065ED" w:rsidRPr="005F7A14">
        <w:rPr>
          <w:rFonts w:ascii="Times New Roman" w:hAnsi="Times New Roman"/>
          <w:b/>
          <w:lang w:val="en-GB"/>
        </w:rPr>
        <w:t>shift</w:t>
      </w:r>
      <w:r w:rsidRPr="005F7A14">
        <w:rPr>
          <w:rFonts w:ascii="Times New Roman" w:hAnsi="Times New Roman"/>
          <w:b/>
          <w:lang w:val="en-GB"/>
        </w:rPr>
        <w:t>ing identities</w:t>
      </w:r>
      <w:r w:rsidR="00E828AE" w:rsidRPr="005F7A14">
        <w:rPr>
          <w:rFonts w:ascii="Times New Roman" w:hAnsi="Times New Roman"/>
          <w:b/>
          <w:lang w:val="en-GB"/>
        </w:rPr>
        <w:t xml:space="preserve">, </w:t>
      </w:r>
      <w:r w:rsidR="00D662DF" w:rsidRPr="005F7A14">
        <w:rPr>
          <w:rFonts w:ascii="Times New Roman" w:hAnsi="Times New Roman"/>
          <w:b/>
          <w:lang w:val="en-GB"/>
        </w:rPr>
        <w:t xml:space="preserve">loss and </w:t>
      </w:r>
      <w:proofErr w:type="spellStart"/>
      <w:r w:rsidRPr="005F7A14">
        <w:rPr>
          <w:rFonts w:ascii="Times New Roman" w:hAnsi="Times New Roman"/>
          <w:b/>
          <w:lang w:val="en-GB"/>
        </w:rPr>
        <w:t>sensemaking</w:t>
      </w:r>
      <w:proofErr w:type="spellEnd"/>
      <w:r w:rsidR="0057116E" w:rsidRPr="005F7A14">
        <w:rPr>
          <w:rFonts w:ascii="Times New Roman" w:hAnsi="Times New Roman"/>
          <w:b/>
          <w:lang w:val="en-GB"/>
        </w:rPr>
        <w:t xml:space="preserve"> </w:t>
      </w:r>
      <w:r w:rsidRPr="005F7A14">
        <w:rPr>
          <w:rFonts w:ascii="Times New Roman" w:hAnsi="Times New Roman"/>
          <w:b/>
          <w:lang w:val="en-GB"/>
        </w:rPr>
        <w:t>after</w:t>
      </w:r>
      <w:r w:rsidR="008065ED" w:rsidRPr="005F7A14">
        <w:rPr>
          <w:rFonts w:ascii="Times New Roman" w:hAnsi="Times New Roman"/>
          <w:b/>
          <w:lang w:val="en-GB"/>
        </w:rPr>
        <w:t xml:space="preserve"> workplace exit</w:t>
      </w:r>
    </w:p>
    <w:p w:rsidR="008065ED" w:rsidRPr="005F7A14" w:rsidRDefault="005F7A14" w:rsidP="005F7A14">
      <w:pPr>
        <w:spacing w:line="480" w:lineRule="auto"/>
        <w:rPr>
          <w:rFonts w:ascii="Times New Roman" w:hAnsi="Times New Roman"/>
          <w:i/>
          <w:lang w:val="en-GB"/>
        </w:rPr>
      </w:pPr>
      <w:r w:rsidRPr="005F7A14">
        <w:rPr>
          <w:rFonts w:ascii="Times New Roman" w:hAnsi="Times New Roman"/>
          <w:i/>
          <w:lang w:val="en-GB"/>
        </w:rPr>
        <w:t xml:space="preserve">Shireen Kanji and Emma </w:t>
      </w:r>
      <w:proofErr w:type="spellStart"/>
      <w:r w:rsidRPr="005F7A14">
        <w:rPr>
          <w:rFonts w:ascii="Times New Roman" w:hAnsi="Times New Roman"/>
          <w:i/>
          <w:lang w:val="en-GB"/>
        </w:rPr>
        <w:t>Cahusac</w:t>
      </w:r>
      <w:proofErr w:type="spellEnd"/>
    </w:p>
    <w:p w:rsidR="003C0935" w:rsidRDefault="003C0935" w:rsidP="005F7A14">
      <w:pPr>
        <w:spacing w:line="480" w:lineRule="auto"/>
        <w:rPr>
          <w:rFonts w:ascii="Arial" w:hAnsi="Arial" w:cs="Arial"/>
          <w:color w:val="363636"/>
          <w:sz w:val="22"/>
          <w:szCs w:val="22"/>
          <w:lang w:eastAsia="en-GB"/>
        </w:rPr>
      </w:pPr>
      <w:r>
        <w:rPr>
          <w:rFonts w:ascii="Times New Roman" w:hAnsi="Times New Roman"/>
          <w:b/>
          <w:lang w:val="en-GB"/>
        </w:rPr>
        <w:t xml:space="preserve">Published in Human Relations </w:t>
      </w:r>
      <w:r>
        <w:rPr>
          <w:rFonts w:ascii="Arial" w:hAnsi="Arial" w:cs="Arial"/>
          <w:color w:val="363636"/>
          <w:sz w:val="22"/>
          <w:szCs w:val="22"/>
          <w:lang w:eastAsia="en-GB"/>
        </w:rPr>
        <w:t xml:space="preserve">September 2015, 68(9): 1415–1436; first published on March 16, 2015, </w:t>
      </w:r>
      <w:proofErr w:type="spellStart"/>
      <w:r>
        <w:rPr>
          <w:rFonts w:ascii="Arial" w:hAnsi="Arial" w:cs="Arial"/>
          <w:color w:val="363636"/>
          <w:sz w:val="22"/>
          <w:szCs w:val="22"/>
          <w:lang w:eastAsia="en-GB"/>
        </w:rPr>
        <w:t>doi</w:t>
      </w:r>
      <w:proofErr w:type="spellEnd"/>
      <w:r>
        <w:rPr>
          <w:rFonts w:ascii="Arial" w:hAnsi="Arial" w:cs="Arial"/>
          <w:color w:val="363636"/>
          <w:sz w:val="22"/>
          <w:szCs w:val="22"/>
          <w:lang w:eastAsia="en-GB"/>
        </w:rPr>
        <w:t xml:space="preserve"> 10.1177/0018726714557336</w:t>
      </w:r>
    </w:p>
    <w:p w:rsidR="008065ED" w:rsidRDefault="008065ED" w:rsidP="005F7A14">
      <w:pPr>
        <w:spacing w:line="480" w:lineRule="auto"/>
        <w:rPr>
          <w:rFonts w:ascii="Times New Roman" w:hAnsi="Times New Roman"/>
          <w:b/>
          <w:lang w:val="en-GB"/>
        </w:rPr>
      </w:pPr>
    </w:p>
    <w:p w:rsidR="005F7A14" w:rsidRPr="005F7A14" w:rsidRDefault="005F7A14" w:rsidP="005F7A14">
      <w:pPr>
        <w:spacing w:line="480" w:lineRule="auto"/>
        <w:rPr>
          <w:rFonts w:ascii="Times New Roman" w:hAnsi="Times New Roman"/>
          <w:b/>
          <w:lang w:val="en-GB"/>
        </w:rPr>
      </w:pPr>
      <w:r>
        <w:rPr>
          <w:rFonts w:ascii="Times New Roman" w:hAnsi="Times New Roman"/>
          <w:b/>
          <w:lang w:val="en-GB"/>
        </w:rPr>
        <w:t>Abstract</w:t>
      </w:r>
    </w:p>
    <w:p w:rsidR="008065ED" w:rsidRPr="005F7A14" w:rsidRDefault="008065ED" w:rsidP="005F7A14">
      <w:pPr>
        <w:spacing w:line="480" w:lineRule="auto"/>
        <w:rPr>
          <w:rFonts w:ascii="Times New Roman" w:hAnsi="Times New Roman"/>
          <w:lang w:val="en-GB"/>
        </w:rPr>
      </w:pPr>
      <w:r w:rsidRPr="005F7A14">
        <w:rPr>
          <w:rFonts w:ascii="Times New Roman" w:hAnsi="Times New Roman"/>
          <w:lang w:val="en-GB"/>
        </w:rPr>
        <w:t xml:space="preserve">We analyse mothers’ retrospective accounts of their transition from professional worker to stay-at-home mother using a framework that integrates </w:t>
      </w:r>
      <w:proofErr w:type="spellStart"/>
      <w:r w:rsidRPr="005F7A14">
        <w:rPr>
          <w:rFonts w:ascii="Times New Roman" w:hAnsi="Times New Roman"/>
          <w:lang w:val="en-GB"/>
        </w:rPr>
        <w:t>sensemaking</w:t>
      </w:r>
      <w:proofErr w:type="spellEnd"/>
      <w:r w:rsidRPr="005F7A14">
        <w:rPr>
          <w:rFonts w:ascii="Times New Roman" w:hAnsi="Times New Roman"/>
          <w:lang w:val="en-GB"/>
        </w:rPr>
        <w:t xml:space="preserve"> and border theory. The data come from in-depth interviews with former professional and managerial women in London. Continuing struggles to reconcile professional and maternal identities before and after workplace exit illustrate how identity change is integral to workplace exit. The concept of ‘choice’</w:t>
      </w:r>
      <w:r w:rsidR="00213DED" w:rsidRPr="005F7A14">
        <w:rPr>
          <w:rFonts w:ascii="Times New Roman" w:hAnsi="Times New Roman"/>
          <w:lang w:val="en-GB"/>
        </w:rPr>
        <w:t>,</w:t>
      </w:r>
      <w:r w:rsidRPr="005F7A14">
        <w:rPr>
          <w:rFonts w:ascii="Times New Roman" w:hAnsi="Times New Roman"/>
          <w:lang w:val="en-GB"/>
        </w:rPr>
        <w:t xml:space="preserve"> which takes place at one point in time</w:t>
      </w:r>
      <w:r w:rsidR="00213DED" w:rsidRPr="005F7A14">
        <w:rPr>
          <w:rFonts w:ascii="Times New Roman" w:hAnsi="Times New Roman"/>
          <w:lang w:val="en-GB"/>
        </w:rPr>
        <w:t>,</w:t>
      </w:r>
      <w:r w:rsidRPr="005F7A14">
        <w:rPr>
          <w:rFonts w:ascii="Times New Roman" w:hAnsi="Times New Roman"/>
          <w:lang w:val="en-GB"/>
        </w:rPr>
        <w:t xml:space="preserve"> obfuscates this drawn</w:t>
      </w:r>
      <w:r w:rsidR="00D773D5" w:rsidRPr="005F7A14">
        <w:rPr>
          <w:rFonts w:ascii="Times New Roman" w:hAnsi="Times New Roman"/>
          <w:lang w:val="en-GB"/>
        </w:rPr>
        <w:t>-</w:t>
      </w:r>
      <w:r w:rsidRPr="005F7A14">
        <w:rPr>
          <w:rFonts w:ascii="Times New Roman" w:hAnsi="Times New Roman"/>
          <w:lang w:val="en-GB"/>
        </w:rPr>
        <w:t xml:space="preserve">out process. </w:t>
      </w:r>
      <w:r w:rsidR="00D773D5" w:rsidRPr="005F7A14">
        <w:rPr>
          <w:rFonts w:ascii="Times New Roman" w:hAnsi="Times New Roman"/>
          <w:lang w:val="en-GB"/>
        </w:rPr>
        <w:t>M</w:t>
      </w:r>
      <w:r w:rsidRPr="005F7A14">
        <w:rPr>
          <w:rFonts w:ascii="Times New Roman" w:hAnsi="Times New Roman"/>
          <w:lang w:val="en-GB"/>
        </w:rPr>
        <w:t>others pay a high cost in lost professional identities</w:t>
      </w:r>
      <w:r w:rsidR="00D773D5" w:rsidRPr="005F7A14">
        <w:rPr>
          <w:rFonts w:ascii="Times New Roman" w:hAnsi="Times New Roman"/>
          <w:lang w:val="en-GB"/>
        </w:rPr>
        <w:t>, especially in the initia</w:t>
      </w:r>
      <w:r w:rsidR="00C0412C" w:rsidRPr="005F7A14">
        <w:rPr>
          <w:rFonts w:ascii="Times New Roman" w:hAnsi="Times New Roman"/>
          <w:lang w:val="en-GB"/>
        </w:rPr>
        <w:t>l stages after workplace exi</w:t>
      </w:r>
      <w:r w:rsidR="00D773D5" w:rsidRPr="005F7A14">
        <w:rPr>
          <w:rFonts w:ascii="Times New Roman" w:hAnsi="Times New Roman"/>
          <w:lang w:val="en-GB"/>
        </w:rPr>
        <w:t>t</w:t>
      </w:r>
      <w:r w:rsidRPr="005F7A14">
        <w:rPr>
          <w:rFonts w:ascii="Times New Roman" w:hAnsi="Times New Roman"/>
          <w:lang w:val="en-GB"/>
        </w:rPr>
        <w:t xml:space="preserve">. They cope with this loss and the disjuncture of leaving employment by </w:t>
      </w:r>
      <w:r w:rsidR="00065BFF" w:rsidRPr="005F7A14">
        <w:rPr>
          <w:rFonts w:ascii="Times New Roman" w:hAnsi="Times New Roman"/>
          <w:lang w:val="en-GB"/>
        </w:rPr>
        <w:t>moving</w:t>
      </w:r>
      <w:r w:rsidRPr="005F7A14">
        <w:rPr>
          <w:rFonts w:ascii="Times New Roman" w:hAnsi="Times New Roman"/>
          <w:lang w:val="en-GB"/>
        </w:rPr>
        <w:t xml:space="preserve"> back and forth across the border between home and work, a classic action of </w:t>
      </w:r>
      <w:proofErr w:type="spellStart"/>
      <w:r w:rsidRPr="005F7A14">
        <w:rPr>
          <w:rFonts w:ascii="Times New Roman" w:hAnsi="Times New Roman"/>
          <w:lang w:val="en-GB"/>
        </w:rPr>
        <w:t>sensemaking</w:t>
      </w:r>
      <w:proofErr w:type="spellEnd"/>
      <w:r w:rsidRPr="005F7A14">
        <w:rPr>
          <w:rFonts w:ascii="Times New Roman" w:hAnsi="Times New Roman"/>
          <w:lang w:val="en-GB"/>
        </w:rPr>
        <w:t xml:space="preserve">. Subsequent communal </w:t>
      </w:r>
      <w:proofErr w:type="spellStart"/>
      <w:r w:rsidRPr="005F7A14">
        <w:rPr>
          <w:rFonts w:ascii="Times New Roman" w:hAnsi="Times New Roman"/>
          <w:lang w:val="en-GB"/>
        </w:rPr>
        <w:t>sensemaking</w:t>
      </w:r>
      <w:proofErr w:type="spellEnd"/>
      <w:r w:rsidRPr="005F7A14">
        <w:rPr>
          <w:rFonts w:ascii="Times New Roman" w:hAnsi="Times New Roman"/>
          <w:lang w:val="en-GB"/>
        </w:rPr>
        <w:t xml:space="preserve"> and community action bolster mothers’ fragile status at home, eventually leading to reconciliation </w:t>
      </w:r>
      <w:r w:rsidR="00D773D5" w:rsidRPr="005F7A14">
        <w:rPr>
          <w:rFonts w:ascii="Times New Roman" w:hAnsi="Times New Roman"/>
          <w:lang w:val="en-GB"/>
        </w:rPr>
        <w:t>of</w:t>
      </w:r>
      <w:r w:rsidRPr="005F7A14">
        <w:rPr>
          <w:rFonts w:ascii="Times New Roman" w:hAnsi="Times New Roman"/>
          <w:lang w:val="en-GB"/>
        </w:rPr>
        <w:t xml:space="preserve"> their loss and finally enabling them to view their exit ‘choice’ as right. </w:t>
      </w:r>
    </w:p>
    <w:p w:rsidR="008065ED" w:rsidRPr="005F7A14" w:rsidRDefault="008065ED" w:rsidP="005F7A14">
      <w:pPr>
        <w:spacing w:line="480" w:lineRule="auto"/>
        <w:rPr>
          <w:rFonts w:ascii="Times New Roman" w:hAnsi="Times New Roman"/>
          <w:b/>
          <w:lang w:val="en-GB"/>
        </w:rPr>
      </w:pPr>
    </w:p>
    <w:p w:rsidR="005F7A14" w:rsidRPr="005F7A14" w:rsidRDefault="008065ED" w:rsidP="005F7A14">
      <w:pPr>
        <w:spacing w:line="480" w:lineRule="auto"/>
        <w:rPr>
          <w:rFonts w:ascii="Times New Roman" w:hAnsi="Times New Roman"/>
          <w:b/>
          <w:lang w:val="en-GB"/>
        </w:rPr>
      </w:pPr>
      <w:r w:rsidRPr="005F7A14">
        <w:rPr>
          <w:rFonts w:ascii="Times New Roman" w:hAnsi="Times New Roman"/>
          <w:b/>
          <w:lang w:val="en-GB"/>
        </w:rPr>
        <w:t>Keywords</w:t>
      </w:r>
    </w:p>
    <w:p w:rsidR="008065ED" w:rsidRPr="005F7A14" w:rsidRDefault="008065ED" w:rsidP="005F7A14">
      <w:pPr>
        <w:spacing w:line="480" w:lineRule="auto"/>
        <w:rPr>
          <w:rFonts w:ascii="Times New Roman" w:hAnsi="Times New Roman"/>
          <w:lang w:val="en-GB"/>
        </w:rPr>
      </w:pPr>
      <w:proofErr w:type="spellStart"/>
      <w:r w:rsidRPr="005F7A14">
        <w:rPr>
          <w:rFonts w:ascii="Times New Roman" w:hAnsi="Times New Roman"/>
          <w:lang w:val="en-GB"/>
        </w:rPr>
        <w:t>Sensemaking</w:t>
      </w:r>
      <w:proofErr w:type="spellEnd"/>
      <w:r w:rsidRPr="005F7A14">
        <w:rPr>
          <w:rFonts w:ascii="Times New Roman" w:hAnsi="Times New Roman"/>
          <w:lang w:val="en-GB"/>
        </w:rPr>
        <w:t>, border theory, women managers, professional women, work and family, stay-at-home mothers</w:t>
      </w:r>
      <w:r w:rsidR="00930F8B" w:rsidRPr="005F7A14">
        <w:rPr>
          <w:rFonts w:ascii="Times New Roman" w:hAnsi="Times New Roman"/>
          <w:lang w:val="en-GB"/>
        </w:rPr>
        <w:t>, paid work, unpaid work, opting</w:t>
      </w:r>
      <w:r w:rsidR="00FA577E" w:rsidRPr="005F7A14">
        <w:rPr>
          <w:rFonts w:ascii="Times New Roman" w:hAnsi="Times New Roman"/>
          <w:lang w:val="en-GB"/>
        </w:rPr>
        <w:t xml:space="preserve"> </w:t>
      </w:r>
      <w:r w:rsidR="00930F8B" w:rsidRPr="005F7A14">
        <w:rPr>
          <w:rFonts w:ascii="Times New Roman" w:hAnsi="Times New Roman"/>
          <w:lang w:val="en-GB"/>
        </w:rPr>
        <w:t>out</w:t>
      </w:r>
      <w:r w:rsidR="00413CB4">
        <w:rPr>
          <w:rFonts w:ascii="Times New Roman" w:hAnsi="Times New Roman"/>
          <w:lang w:val="en-GB"/>
        </w:rPr>
        <w:t xml:space="preserve">, </w:t>
      </w:r>
      <w:proofErr w:type="gramStart"/>
      <w:r w:rsidR="00413CB4">
        <w:rPr>
          <w:rFonts w:ascii="Times New Roman" w:hAnsi="Times New Roman"/>
          <w:lang w:val="en-GB"/>
        </w:rPr>
        <w:t>work</w:t>
      </w:r>
      <w:proofErr w:type="gramEnd"/>
      <w:r w:rsidR="00413CB4">
        <w:rPr>
          <w:rFonts w:ascii="Times New Roman" w:hAnsi="Times New Roman"/>
          <w:lang w:val="en-GB"/>
        </w:rPr>
        <w:t>-life balance</w:t>
      </w:r>
      <w:r w:rsidR="002B74C6" w:rsidRPr="005F7A14">
        <w:rPr>
          <w:rFonts w:ascii="Times New Roman" w:hAnsi="Times New Roman"/>
          <w:lang w:val="en-GB"/>
        </w:rPr>
        <w:t xml:space="preserve">                                                                                                                      </w:t>
      </w:r>
    </w:p>
    <w:p w:rsidR="008065ED" w:rsidRPr="005F7A14" w:rsidRDefault="008065ED" w:rsidP="005F7A14">
      <w:pPr>
        <w:spacing w:line="480" w:lineRule="auto"/>
        <w:rPr>
          <w:rFonts w:ascii="Times New Roman" w:hAnsi="Times New Roman"/>
          <w:lang w:val="en-GB"/>
        </w:rPr>
      </w:pPr>
    </w:p>
    <w:p w:rsidR="008065ED" w:rsidRPr="005F7A14" w:rsidRDefault="008065ED" w:rsidP="005F7A14">
      <w:pPr>
        <w:spacing w:line="480" w:lineRule="auto"/>
        <w:rPr>
          <w:rFonts w:ascii="Times New Roman" w:hAnsi="Times New Roman"/>
          <w:b/>
          <w:lang w:val="en-GB"/>
        </w:rPr>
      </w:pPr>
      <w:r w:rsidRPr="005F7A14">
        <w:rPr>
          <w:rFonts w:ascii="Times New Roman" w:hAnsi="Times New Roman"/>
          <w:b/>
          <w:lang w:val="en-GB"/>
        </w:rPr>
        <w:t>Introduction</w:t>
      </w:r>
    </w:p>
    <w:p w:rsidR="008065ED" w:rsidRPr="005F7A14" w:rsidRDefault="008065ED" w:rsidP="005F7A14">
      <w:pPr>
        <w:widowControl w:val="0"/>
        <w:autoSpaceDE w:val="0"/>
        <w:autoSpaceDN w:val="0"/>
        <w:adjustRightInd w:val="0"/>
        <w:spacing w:line="480" w:lineRule="auto"/>
        <w:rPr>
          <w:rFonts w:ascii="Times New Roman" w:hAnsi="Times New Roman"/>
          <w:lang w:val="en-GB"/>
        </w:rPr>
      </w:pPr>
      <w:r w:rsidRPr="005F7A14">
        <w:rPr>
          <w:rFonts w:ascii="Times New Roman" w:hAnsi="Times New Roman"/>
          <w:lang w:val="en-GB"/>
        </w:rPr>
        <w:t>Research on women’s exit from paid work often constructs women as making a binary choice between career and family</w:t>
      </w:r>
      <w:r w:rsidR="00DE2DBC" w:rsidRPr="005F7A14">
        <w:rPr>
          <w:rFonts w:ascii="Times New Roman" w:hAnsi="Times New Roman"/>
          <w:lang w:val="en-GB"/>
        </w:rPr>
        <w:t>,</w:t>
      </w:r>
      <w:r w:rsidRPr="005F7A14">
        <w:rPr>
          <w:rFonts w:ascii="Times New Roman" w:hAnsi="Times New Roman"/>
          <w:lang w:val="en-GB"/>
        </w:rPr>
        <w:t xml:space="preserve"> fuelling what Williams (2001) terms ‘choice rhetoric’. Implicit in these depictions is that women make their choice</w:t>
      </w:r>
      <w:r w:rsidR="00930854" w:rsidRPr="005F7A14">
        <w:rPr>
          <w:rFonts w:ascii="Times New Roman" w:hAnsi="Times New Roman"/>
          <w:lang w:val="en-GB"/>
        </w:rPr>
        <w:t>s</w:t>
      </w:r>
      <w:r w:rsidRPr="005F7A14">
        <w:rPr>
          <w:rFonts w:ascii="Times New Roman" w:hAnsi="Times New Roman"/>
          <w:lang w:val="en-GB"/>
        </w:rPr>
        <w:t xml:space="preserve"> and happily fit into the career or family camp. Our research on mothers who had </w:t>
      </w:r>
      <w:r w:rsidR="00587D21" w:rsidRPr="005F7A14">
        <w:rPr>
          <w:rFonts w:ascii="Times New Roman" w:hAnsi="Times New Roman"/>
          <w:lang w:val="en-GB"/>
        </w:rPr>
        <w:t xml:space="preserve">previously </w:t>
      </w:r>
      <w:r w:rsidRPr="005F7A14">
        <w:rPr>
          <w:rFonts w:ascii="Times New Roman" w:hAnsi="Times New Roman"/>
          <w:lang w:val="en-GB"/>
        </w:rPr>
        <w:t>worked in professional and managerial occupations reveals the on-going struggles of these mothe</w:t>
      </w:r>
      <w:r w:rsidR="00587D21" w:rsidRPr="005F7A14">
        <w:rPr>
          <w:rFonts w:ascii="Times New Roman" w:hAnsi="Times New Roman"/>
          <w:lang w:val="en-GB"/>
        </w:rPr>
        <w:t>rs to redefine who they are. C</w:t>
      </w:r>
      <w:r w:rsidRPr="005F7A14">
        <w:rPr>
          <w:rFonts w:ascii="Times New Roman" w:hAnsi="Times New Roman"/>
          <w:lang w:val="en-GB"/>
        </w:rPr>
        <w:t>onstruct</w:t>
      </w:r>
      <w:r w:rsidR="0031472A" w:rsidRPr="005F7A14">
        <w:rPr>
          <w:rFonts w:ascii="Times New Roman" w:hAnsi="Times New Roman"/>
          <w:lang w:val="en-GB"/>
        </w:rPr>
        <w:t>ing</w:t>
      </w:r>
      <w:r w:rsidRPr="005F7A14">
        <w:rPr>
          <w:rFonts w:ascii="Times New Roman" w:hAnsi="Times New Roman"/>
          <w:lang w:val="en-GB"/>
        </w:rPr>
        <w:t xml:space="preserve"> th</w:t>
      </w:r>
      <w:r w:rsidR="00587D21" w:rsidRPr="005F7A14">
        <w:rPr>
          <w:rFonts w:ascii="Times New Roman" w:hAnsi="Times New Roman"/>
          <w:lang w:val="en-GB"/>
        </w:rPr>
        <w:t xml:space="preserve">eir ‘choice’ </w:t>
      </w:r>
      <w:r w:rsidR="00D773D5" w:rsidRPr="005F7A14">
        <w:rPr>
          <w:rFonts w:ascii="Times New Roman" w:hAnsi="Times New Roman"/>
          <w:lang w:val="en-GB"/>
        </w:rPr>
        <w:t>as</w:t>
      </w:r>
      <w:r w:rsidRPr="005F7A14">
        <w:rPr>
          <w:rFonts w:ascii="Times New Roman" w:hAnsi="Times New Roman"/>
          <w:lang w:val="en-GB"/>
        </w:rPr>
        <w:t xml:space="preserve"> the right one</w:t>
      </w:r>
      <w:r w:rsidR="0031472A" w:rsidRPr="005F7A14">
        <w:rPr>
          <w:rFonts w:ascii="Times New Roman" w:hAnsi="Times New Roman"/>
          <w:lang w:val="en-GB"/>
        </w:rPr>
        <w:t xml:space="preserve"> </w:t>
      </w:r>
      <w:r w:rsidR="00587D21" w:rsidRPr="005F7A14">
        <w:rPr>
          <w:rFonts w:ascii="Times New Roman" w:hAnsi="Times New Roman"/>
          <w:lang w:val="en-GB"/>
        </w:rPr>
        <w:t>did not occur before the</w:t>
      </w:r>
      <w:r w:rsidR="0043297C" w:rsidRPr="005F7A14">
        <w:rPr>
          <w:rFonts w:ascii="Times New Roman" w:hAnsi="Times New Roman"/>
          <w:lang w:val="en-GB"/>
        </w:rPr>
        <w:t>ir</w:t>
      </w:r>
      <w:r w:rsidR="00587D21" w:rsidRPr="005F7A14">
        <w:rPr>
          <w:rFonts w:ascii="Times New Roman" w:hAnsi="Times New Roman"/>
          <w:lang w:val="en-GB"/>
        </w:rPr>
        <w:t xml:space="preserve"> exit from work but </w:t>
      </w:r>
      <w:r w:rsidR="00065BFF" w:rsidRPr="005F7A14">
        <w:rPr>
          <w:rFonts w:ascii="Times New Roman" w:hAnsi="Times New Roman"/>
          <w:lang w:val="en-GB"/>
        </w:rPr>
        <w:t>was</w:t>
      </w:r>
      <w:r w:rsidR="00F367B9" w:rsidRPr="005F7A14">
        <w:rPr>
          <w:rFonts w:ascii="Times New Roman" w:hAnsi="Times New Roman"/>
          <w:lang w:val="en-GB"/>
        </w:rPr>
        <w:t xml:space="preserve"> </w:t>
      </w:r>
      <w:r w:rsidR="0031452F" w:rsidRPr="005F7A14">
        <w:rPr>
          <w:rFonts w:ascii="Times New Roman" w:hAnsi="Times New Roman"/>
          <w:lang w:val="en-GB"/>
        </w:rPr>
        <w:t xml:space="preserve">a process that </w:t>
      </w:r>
      <w:r w:rsidR="0031472A" w:rsidRPr="005F7A14">
        <w:rPr>
          <w:rFonts w:ascii="Times New Roman" w:hAnsi="Times New Roman"/>
          <w:lang w:val="en-GB"/>
        </w:rPr>
        <w:t>extended over time</w:t>
      </w:r>
      <w:r w:rsidRPr="005F7A14">
        <w:rPr>
          <w:rFonts w:ascii="Times New Roman" w:hAnsi="Times New Roman"/>
          <w:lang w:val="en-GB"/>
        </w:rPr>
        <w:t xml:space="preserve">. </w:t>
      </w:r>
      <w:r w:rsidR="006F4C15" w:rsidRPr="005F7A14">
        <w:rPr>
          <w:rFonts w:ascii="Times New Roman" w:hAnsi="Times New Roman"/>
          <w:lang w:val="en-GB"/>
        </w:rPr>
        <w:t>Analysis of m</w:t>
      </w:r>
      <w:r w:rsidRPr="005F7A14">
        <w:rPr>
          <w:rFonts w:ascii="Times New Roman" w:hAnsi="Times New Roman"/>
          <w:lang w:val="en-GB"/>
        </w:rPr>
        <w:t>others</w:t>
      </w:r>
      <w:r w:rsidR="0031472A" w:rsidRPr="005F7A14">
        <w:rPr>
          <w:rFonts w:ascii="Times New Roman" w:hAnsi="Times New Roman"/>
          <w:lang w:val="en-GB"/>
        </w:rPr>
        <w:t xml:space="preserve">’ </w:t>
      </w:r>
      <w:proofErr w:type="spellStart"/>
      <w:r w:rsidR="0031472A" w:rsidRPr="005F7A14">
        <w:rPr>
          <w:rFonts w:ascii="Times New Roman" w:hAnsi="Times New Roman"/>
          <w:lang w:val="en-GB"/>
        </w:rPr>
        <w:t>sensemaking</w:t>
      </w:r>
      <w:proofErr w:type="spellEnd"/>
      <w:r w:rsidRPr="005F7A14">
        <w:rPr>
          <w:rFonts w:ascii="Times New Roman" w:hAnsi="Times New Roman"/>
          <w:lang w:val="en-GB"/>
        </w:rPr>
        <w:t xml:space="preserve"> reveals how </w:t>
      </w:r>
      <w:r w:rsidR="0031472A" w:rsidRPr="005F7A14">
        <w:rPr>
          <w:rFonts w:ascii="Times New Roman" w:hAnsi="Times New Roman"/>
          <w:lang w:val="en-GB"/>
        </w:rPr>
        <w:t xml:space="preserve">the </w:t>
      </w:r>
      <w:r w:rsidRPr="005F7A14">
        <w:rPr>
          <w:rFonts w:ascii="Times New Roman" w:hAnsi="Times New Roman"/>
          <w:lang w:val="en-GB"/>
        </w:rPr>
        <w:t>choice</w:t>
      </w:r>
      <w:r w:rsidR="0031472A" w:rsidRPr="005F7A14">
        <w:rPr>
          <w:rFonts w:ascii="Times New Roman" w:hAnsi="Times New Roman"/>
          <w:lang w:val="en-GB"/>
        </w:rPr>
        <w:t xml:space="preserve"> to exit</w:t>
      </w:r>
      <w:r w:rsidR="0031452F" w:rsidRPr="005F7A14">
        <w:rPr>
          <w:rFonts w:ascii="Times New Roman" w:hAnsi="Times New Roman"/>
          <w:lang w:val="en-GB"/>
        </w:rPr>
        <w:t xml:space="preserve">, </w:t>
      </w:r>
      <w:r w:rsidR="00B62317" w:rsidRPr="005F7A14">
        <w:rPr>
          <w:rFonts w:ascii="Times New Roman" w:hAnsi="Times New Roman"/>
          <w:lang w:val="en-GB"/>
        </w:rPr>
        <w:t>cha</w:t>
      </w:r>
      <w:r w:rsidR="0031472A" w:rsidRPr="005F7A14">
        <w:rPr>
          <w:rFonts w:ascii="Times New Roman" w:hAnsi="Times New Roman"/>
          <w:lang w:val="en-GB"/>
        </w:rPr>
        <w:t>n</w:t>
      </w:r>
      <w:r w:rsidR="00B62317" w:rsidRPr="005F7A14">
        <w:rPr>
          <w:rFonts w:ascii="Times New Roman" w:hAnsi="Times New Roman"/>
          <w:lang w:val="en-GB"/>
        </w:rPr>
        <w:t>n</w:t>
      </w:r>
      <w:r w:rsidR="0031472A" w:rsidRPr="005F7A14">
        <w:rPr>
          <w:rFonts w:ascii="Times New Roman" w:hAnsi="Times New Roman"/>
          <w:lang w:val="en-GB"/>
        </w:rPr>
        <w:t>e</w:t>
      </w:r>
      <w:r w:rsidR="00B62317" w:rsidRPr="005F7A14">
        <w:rPr>
          <w:rFonts w:ascii="Times New Roman" w:hAnsi="Times New Roman"/>
          <w:lang w:val="en-GB"/>
        </w:rPr>
        <w:t>l</w:t>
      </w:r>
      <w:r w:rsidRPr="005F7A14">
        <w:rPr>
          <w:rFonts w:ascii="Times New Roman" w:hAnsi="Times New Roman"/>
          <w:lang w:val="en-GB"/>
        </w:rPr>
        <w:t xml:space="preserve">led </w:t>
      </w:r>
      <w:r w:rsidR="0031452F" w:rsidRPr="005F7A14">
        <w:rPr>
          <w:rFonts w:ascii="Times New Roman" w:hAnsi="Times New Roman"/>
          <w:lang w:val="en-GB"/>
        </w:rPr>
        <w:t xml:space="preserve">as it is </w:t>
      </w:r>
      <w:r w:rsidR="0031472A" w:rsidRPr="005F7A14">
        <w:rPr>
          <w:rFonts w:ascii="Times New Roman" w:hAnsi="Times New Roman"/>
          <w:lang w:val="en-GB"/>
        </w:rPr>
        <w:t>through layers of</w:t>
      </w:r>
      <w:r w:rsidRPr="005F7A14">
        <w:rPr>
          <w:rFonts w:ascii="Times New Roman" w:hAnsi="Times New Roman"/>
          <w:lang w:val="en-GB"/>
        </w:rPr>
        <w:t xml:space="preserve"> societal and individual pressures</w:t>
      </w:r>
      <w:r w:rsidR="0031452F" w:rsidRPr="005F7A14">
        <w:rPr>
          <w:rFonts w:ascii="Times New Roman" w:hAnsi="Times New Roman"/>
          <w:lang w:val="en-GB"/>
        </w:rPr>
        <w:t xml:space="preserve">, </w:t>
      </w:r>
      <w:r w:rsidR="0031472A" w:rsidRPr="005F7A14">
        <w:rPr>
          <w:rFonts w:ascii="Times New Roman" w:hAnsi="Times New Roman"/>
          <w:lang w:val="en-GB"/>
        </w:rPr>
        <w:t>is laden with cost</w:t>
      </w:r>
      <w:r w:rsidRPr="005F7A14">
        <w:rPr>
          <w:rFonts w:ascii="Times New Roman" w:hAnsi="Times New Roman"/>
          <w:lang w:val="en-GB"/>
        </w:rPr>
        <w:t xml:space="preserve">. </w:t>
      </w:r>
      <w:r w:rsidR="0031452F" w:rsidRPr="005F7A14">
        <w:rPr>
          <w:rFonts w:ascii="Times New Roman" w:hAnsi="Times New Roman"/>
          <w:lang w:val="en-GB"/>
        </w:rPr>
        <w:t>A</w:t>
      </w:r>
      <w:r w:rsidR="0031472A" w:rsidRPr="005F7A14">
        <w:rPr>
          <w:rFonts w:ascii="Times New Roman" w:hAnsi="Times New Roman"/>
          <w:lang w:val="en-GB"/>
        </w:rPr>
        <w:t xml:space="preserve">n evaporating </w:t>
      </w:r>
      <w:r w:rsidRPr="005F7A14">
        <w:rPr>
          <w:rFonts w:ascii="Times New Roman" w:hAnsi="Times New Roman"/>
          <w:lang w:val="en-GB"/>
        </w:rPr>
        <w:t>work identity</w:t>
      </w:r>
      <w:r w:rsidR="0031472A" w:rsidRPr="005F7A14">
        <w:rPr>
          <w:rFonts w:ascii="Times New Roman" w:hAnsi="Times New Roman"/>
          <w:lang w:val="en-GB"/>
        </w:rPr>
        <w:t xml:space="preserve"> and evolving</w:t>
      </w:r>
      <w:r w:rsidR="00E161C2" w:rsidRPr="005F7A14">
        <w:rPr>
          <w:rFonts w:ascii="Times New Roman" w:hAnsi="Times New Roman"/>
          <w:lang w:val="en-GB"/>
        </w:rPr>
        <w:t xml:space="preserve"> struggles</w:t>
      </w:r>
      <w:r w:rsidRPr="005F7A14">
        <w:rPr>
          <w:rFonts w:ascii="Times New Roman" w:hAnsi="Times New Roman"/>
          <w:lang w:val="en-GB"/>
        </w:rPr>
        <w:t xml:space="preserve"> </w:t>
      </w:r>
      <w:r w:rsidR="00E161C2" w:rsidRPr="005F7A14">
        <w:rPr>
          <w:rFonts w:ascii="Times New Roman" w:hAnsi="Times New Roman"/>
          <w:lang w:val="en-GB"/>
        </w:rPr>
        <w:t>for self-</w:t>
      </w:r>
      <w:r w:rsidRPr="005F7A14">
        <w:rPr>
          <w:rFonts w:ascii="Times New Roman" w:hAnsi="Times New Roman"/>
          <w:lang w:val="en-GB"/>
        </w:rPr>
        <w:t>redefinition</w:t>
      </w:r>
      <w:r w:rsidR="00143614" w:rsidRPr="005F7A14">
        <w:rPr>
          <w:rFonts w:ascii="Times New Roman" w:hAnsi="Times New Roman"/>
          <w:lang w:val="en-GB"/>
        </w:rPr>
        <w:t xml:space="preserve"> following workplace exit</w:t>
      </w:r>
      <w:r w:rsidR="00E161C2" w:rsidRPr="005F7A14">
        <w:rPr>
          <w:rFonts w:ascii="Times New Roman" w:hAnsi="Times New Roman"/>
          <w:lang w:val="en-GB"/>
        </w:rPr>
        <w:t xml:space="preserve"> highlight the </w:t>
      </w:r>
      <w:r w:rsidR="00143614" w:rsidRPr="005F7A14">
        <w:rPr>
          <w:rFonts w:ascii="Times New Roman" w:hAnsi="Times New Roman"/>
          <w:lang w:val="en-GB"/>
        </w:rPr>
        <w:t>loss women experience</w:t>
      </w:r>
      <w:r w:rsidRPr="005F7A14">
        <w:rPr>
          <w:rFonts w:ascii="Times New Roman" w:hAnsi="Times New Roman"/>
          <w:lang w:val="en-GB"/>
        </w:rPr>
        <w:t xml:space="preserve">. </w:t>
      </w:r>
    </w:p>
    <w:p w:rsidR="007528CB" w:rsidRPr="005F7A14" w:rsidRDefault="007528CB" w:rsidP="005F7A14">
      <w:pPr>
        <w:spacing w:line="480" w:lineRule="auto"/>
        <w:rPr>
          <w:rFonts w:ascii="Times New Roman" w:hAnsi="Times New Roman"/>
          <w:lang w:val="en-GB"/>
        </w:rPr>
      </w:pPr>
    </w:p>
    <w:p w:rsidR="00686EF7" w:rsidRPr="005F7A14" w:rsidRDefault="008065ED" w:rsidP="005F7A14">
      <w:pPr>
        <w:widowControl w:val="0"/>
        <w:autoSpaceDE w:val="0"/>
        <w:autoSpaceDN w:val="0"/>
        <w:adjustRightInd w:val="0"/>
        <w:spacing w:line="480" w:lineRule="auto"/>
        <w:rPr>
          <w:rFonts w:ascii="Times New Roman" w:hAnsi="Times New Roman"/>
          <w:lang w:val="en-GB"/>
        </w:rPr>
      </w:pPr>
      <w:r w:rsidRPr="005F7A14">
        <w:rPr>
          <w:rFonts w:ascii="Times New Roman" w:hAnsi="Times New Roman"/>
          <w:lang w:val="en-GB"/>
        </w:rPr>
        <w:t>We build on studies that show that what is on offer is far from what women want (</w:t>
      </w:r>
      <w:proofErr w:type="spellStart"/>
      <w:r w:rsidR="00965DA3" w:rsidRPr="005F7A14">
        <w:rPr>
          <w:rFonts w:ascii="Times New Roman" w:hAnsi="Times New Roman"/>
          <w:lang w:val="en-GB"/>
        </w:rPr>
        <w:t>Damaske</w:t>
      </w:r>
      <w:proofErr w:type="spellEnd"/>
      <w:r w:rsidR="00965DA3" w:rsidRPr="005F7A14">
        <w:rPr>
          <w:rFonts w:ascii="Times New Roman" w:hAnsi="Times New Roman"/>
          <w:lang w:val="en-GB"/>
        </w:rPr>
        <w:t xml:space="preserve">, 2011; </w:t>
      </w:r>
      <w:r w:rsidRPr="005F7A14">
        <w:rPr>
          <w:rFonts w:ascii="Times New Roman" w:hAnsi="Times New Roman"/>
          <w:lang w:val="en-GB"/>
        </w:rPr>
        <w:t>Holme</w:t>
      </w:r>
      <w:r w:rsidR="0075737B" w:rsidRPr="005F7A14">
        <w:rPr>
          <w:rFonts w:ascii="Times New Roman" w:hAnsi="Times New Roman"/>
          <w:lang w:val="en-GB"/>
        </w:rPr>
        <w:t>s</w:t>
      </w:r>
      <w:r w:rsidRPr="005F7A14">
        <w:rPr>
          <w:rFonts w:ascii="Times New Roman" w:hAnsi="Times New Roman"/>
          <w:lang w:val="en-GB"/>
        </w:rPr>
        <w:t xml:space="preserve"> et al., 2012</w:t>
      </w:r>
      <w:r w:rsidR="00965DA3" w:rsidRPr="005F7A14">
        <w:rPr>
          <w:rFonts w:ascii="Times New Roman" w:hAnsi="Times New Roman"/>
          <w:lang w:val="en-GB"/>
        </w:rPr>
        <w:t xml:space="preserve">; </w:t>
      </w:r>
      <w:r w:rsidR="006944BE" w:rsidRPr="005F7A14">
        <w:rPr>
          <w:rFonts w:ascii="Times New Roman" w:hAnsi="Times New Roman"/>
          <w:lang w:val="en-GB"/>
        </w:rPr>
        <w:t xml:space="preserve">Stone, 2007; </w:t>
      </w:r>
      <w:r w:rsidRPr="005F7A14">
        <w:rPr>
          <w:rFonts w:ascii="Times New Roman" w:hAnsi="Times New Roman"/>
          <w:lang w:val="en-GB"/>
        </w:rPr>
        <w:t xml:space="preserve">Stone and Lovejoy, 2004) and that choices are discordant with women’s attitudes (Crompton and </w:t>
      </w:r>
      <w:proofErr w:type="spellStart"/>
      <w:r w:rsidRPr="005F7A14">
        <w:rPr>
          <w:rFonts w:ascii="Times New Roman" w:hAnsi="Times New Roman"/>
          <w:lang w:val="en-GB"/>
        </w:rPr>
        <w:t>Lyonette</w:t>
      </w:r>
      <w:proofErr w:type="spellEnd"/>
      <w:r w:rsidRPr="005F7A14">
        <w:rPr>
          <w:rFonts w:ascii="Times New Roman" w:hAnsi="Times New Roman"/>
          <w:lang w:val="en-GB"/>
        </w:rPr>
        <w:t>, 2005). Over time</w:t>
      </w:r>
      <w:r w:rsidR="00DE2DBC" w:rsidRPr="005F7A14">
        <w:rPr>
          <w:rFonts w:ascii="Times New Roman" w:hAnsi="Times New Roman"/>
          <w:lang w:val="en-GB"/>
        </w:rPr>
        <w:t>,</w:t>
      </w:r>
      <w:r w:rsidRPr="005F7A14">
        <w:rPr>
          <w:rFonts w:ascii="Times New Roman" w:hAnsi="Times New Roman"/>
          <w:lang w:val="en-GB"/>
        </w:rPr>
        <w:t xml:space="preserve"> transformations of mothers’ identities enable them to </w:t>
      </w:r>
      <w:r w:rsidR="009C7695" w:rsidRPr="005F7A14">
        <w:rPr>
          <w:rFonts w:ascii="Times New Roman" w:hAnsi="Times New Roman"/>
          <w:lang w:val="en-GB"/>
        </w:rPr>
        <w:t>reconcile</w:t>
      </w:r>
      <w:r w:rsidRPr="005F7A14">
        <w:rPr>
          <w:rFonts w:ascii="Times New Roman" w:hAnsi="Times New Roman"/>
          <w:lang w:val="en-GB"/>
        </w:rPr>
        <w:t xml:space="preserve"> their loss</w:t>
      </w:r>
      <w:r w:rsidR="009C7695" w:rsidRPr="005F7A14">
        <w:rPr>
          <w:rFonts w:ascii="Times New Roman" w:hAnsi="Times New Roman"/>
          <w:lang w:val="en-GB"/>
        </w:rPr>
        <w:t>; such transformations</w:t>
      </w:r>
      <w:r w:rsidRPr="005F7A14">
        <w:rPr>
          <w:rFonts w:ascii="Times New Roman" w:hAnsi="Times New Roman"/>
          <w:lang w:val="en-GB"/>
        </w:rPr>
        <w:t xml:space="preserve"> often entail fundamental changes </w:t>
      </w:r>
      <w:r w:rsidR="00D773D5" w:rsidRPr="005F7A14">
        <w:rPr>
          <w:rFonts w:ascii="Times New Roman" w:hAnsi="Times New Roman"/>
          <w:lang w:val="en-GB"/>
        </w:rPr>
        <w:t>in</w:t>
      </w:r>
      <w:r w:rsidRPr="005F7A14">
        <w:rPr>
          <w:rFonts w:ascii="Times New Roman" w:hAnsi="Times New Roman"/>
          <w:lang w:val="en-GB"/>
        </w:rPr>
        <w:t xml:space="preserve"> their values, as they reach a ‘springboard for action’ (Lovejoy and Stone, 2011; Taylor and </w:t>
      </w:r>
      <w:r w:rsidR="009B4EA2" w:rsidRPr="005F7A14">
        <w:rPr>
          <w:rFonts w:ascii="Times New Roman" w:hAnsi="Times New Roman"/>
          <w:lang w:val="en-GB"/>
        </w:rPr>
        <w:t xml:space="preserve">Van </w:t>
      </w:r>
      <w:r w:rsidRPr="005F7A14">
        <w:rPr>
          <w:rFonts w:ascii="Times New Roman" w:hAnsi="Times New Roman"/>
          <w:lang w:val="en-GB"/>
        </w:rPr>
        <w:t>Every, 2000)</w:t>
      </w:r>
      <w:r w:rsidR="00EF34F6" w:rsidRPr="005F7A14">
        <w:rPr>
          <w:rFonts w:ascii="Times New Roman" w:hAnsi="Times New Roman"/>
          <w:lang w:val="en-GB"/>
        </w:rPr>
        <w:t>.</w:t>
      </w:r>
      <w:r w:rsidRPr="005F7A14">
        <w:rPr>
          <w:rFonts w:ascii="Times New Roman" w:hAnsi="Times New Roman"/>
          <w:lang w:val="en-GB"/>
        </w:rPr>
        <w:t xml:space="preserve"> </w:t>
      </w:r>
      <w:r w:rsidR="00EF34F6" w:rsidRPr="005F7A14">
        <w:rPr>
          <w:rFonts w:ascii="Times New Roman" w:hAnsi="Times New Roman"/>
          <w:lang w:val="en-GB"/>
        </w:rPr>
        <w:t>B</w:t>
      </w:r>
      <w:r w:rsidRPr="005F7A14">
        <w:rPr>
          <w:rFonts w:ascii="Times New Roman" w:hAnsi="Times New Roman"/>
          <w:lang w:val="en-GB"/>
        </w:rPr>
        <w:t>ut th</w:t>
      </w:r>
      <w:r w:rsidR="000C7842" w:rsidRPr="005F7A14">
        <w:rPr>
          <w:rFonts w:ascii="Times New Roman" w:hAnsi="Times New Roman"/>
          <w:lang w:val="en-GB"/>
        </w:rPr>
        <w:t>e identity work that goes into achieving this</w:t>
      </w:r>
      <w:r w:rsidRPr="005F7A14">
        <w:rPr>
          <w:rFonts w:ascii="Times New Roman" w:hAnsi="Times New Roman"/>
          <w:lang w:val="en-GB"/>
        </w:rPr>
        <w:t xml:space="preserve"> acceptance over time </w:t>
      </w:r>
      <w:r w:rsidR="000C7842" w:rsidRPr="005F7A14">
        <w:rPr>
          <w:rFonts w:ascii="Times New Roman" w:hAnsi="Times New Roman"/>
          <w:lang w:val="en-GB"/>
        </w:rPr>
        <w:t xml:space="preserve">demonstrates that it </w:t>
      </w:r>
      <w:r w:rsidRPr="005F7A14">
        <w:rPr>
          <w:rFonts w:ascii="Times New Roman" w:hAnsi="Times New Roman"/>
          <w:lang w:val="en-GB"/>
        </w:rPr>
        <w:t xml:space="preserve">is not the same as </w:t>
      </w:r>
      <w:r w:rsidR="0077504F" w:rsidRPr="005F7A14">
        <w:rPr>
          <w:rFonts w:ascii="Times New Roman" w:hAnsi="Times New Roman"/>
          <w:lang w:val="en-GB"/>
        </w:rPr>
        <w:t xml:space="preserve">exercising free </w:t>
      </w:r>
      <w:r w:rsidRPr="005F7A14">
        <w:rPr>
          <w:rFonts w:ascii="Times New Roman" w:hAnsi="Times New Roman"/>
          <w:lang w:val="en-GB"/>
        </w:rPr>
        <w:t xml:space="preserve">choice. The struggles of </w:t>
      </w:r>
      <w:r w:rsidR="00391442" w:rsidRPr="005F7A14">
        <w:rPr>
          <w:rFonts w:ascii="Times New Roman" w:hAnsi="Times New Roman"/>
          <w:lang w:val="en-GB"/>
        </w:rPr>
        <w:t xml:space="preserve">both </w:t>
      </w:r>
      <w:r w:rsidRPr="005F7A14">
        <w:rPr>
          <w:rFonts w:ascii="Times New Roman" w:hAnsi="Times New Roman"/>
          <w:lang w:val="en-GB"/>
        </w:rPr>
        <w:t xml:space="preserve">women who leave work </w:t>
      </w:r>
      <w:r w:rsidR="00391442" w:rsidRPr="005F7A14">
        <w:rPr>
          <w:rFonts w:ascii="Times New Roman" w:hAnsi="Times New Roman"/>
          <w:lang w:val="en-GB"/>
        </w:rPr>
        <w:t>and</w:t>
      </w:r>
      <w:r w:rsidRPr="005F7A14">
        <w:rPr>
          <w:rFonts w:ascii="Times New Roman" w:hAnsi="Times New Roman"/>
          <w:lang w:val="en-GB"/>
        </w:rPr>
        <w:t xml:space="preserve"> women who stay </w:t>
      </w:r>
      <w:r w:rsidR="000F7CDC" w:rsidRPr="005F7A14">
        <w:rPr>
          <w:rFonts w:ascii="Times New Roman" w:hAnsi="Times New Roman"/>
          <w:lang w:val="en-GB"/>
        </w:rPr>
        <w:t>in work</w:t>
      </w:r>
      <w:r w:rsidR="00573C6F" w:rsidRPr="005F7A14">
        <w:rPr>
          <w:rFonts w:ascii="Times New Roman" w:hAnsi="Times New Roman"/>
          <w:lang w:val="en-GB"/>
        </w:rPr>
        <w:t xml:space="preserve"> have a common genesis</w:t>
      </w:r>
      <w:r w:rsidR="000F7CDC" w:rsidRPr="005F7A14">
        <w:rPr>
          <w:rFonts w:ascii="Times New Roman" w:hAnsi="Times New Roman"/>
          <w:lang w:val="en-GB"/>
        </w:rPr>
        <w:t xml:space="preserve"> </w:t>
      </w:r>
      <w:r w:rsidR="00A130C0" w:rsidRPr="005F7A14">
        <w:rPr>
          <w:rFonts w:ascii="Times New Roman" w:hAnsi="Times New Roman"/>
          <w:lang w:val="en-GB"/>
        </w:rPr>
        <w:t>in the difficulty of</w:t>
      </w:r>
      <w:r w:rsidR="000F7CDC" w:rsidRPr="005F7A14">
        <w:rPr>
          <w:rFonts w:ascii="Times New Roman" w:hAnsi="Times New Roman"/>
          <w:lang w:val="en-GB"/>
        </w:rPr>
        <w:t xml:space="preserve"> fulfi</w:t>
      </w:r>
      <w:r w:rsidRPr="005F7A14">
        <w:rPr>
          <w:rFonts w:ascii="Times New Roman" w:hAnsi="Times New Roman"/>
          <w:lang w:val="en-GB"/>
        </w:rPr>
        <w:t>l</w:t>
      </w:r>
      <w:r w:rsidR="00A130C0" w:rsidRPr="005F7A14">
        <w:rPr>
          <w:rFonts w:ascii="Times New Roman" w:hAnsi="Times New Roman"/>
          <w:lang w:val="en-GB"/>
        </w:rPr>
        <w:t>ling</w:t>
      </w:r>
      <w:r w:rsidRPr="005F7A14">
        <w:rPr>
          <w:rFonts w:ascii="Times New Roman" w:hAnsi="Times New Roman"/>
          <w:lang w:val="en-GB"/>
        </w:rPr>
        <w:t xml:space="preserve"> the</w:t>
      </w:r>
      <w:r w:rsidR="0077504F" w:rsidRPr="005F7A14">
        <w:rPr>
          <w:rFonts w:ascii="Times New Roman" w:hAnsi="Times New Roman"/>
          <w:lang w:val="en-GB"/>
        </w:rPr>
        <w:t xml:space="preserve"> often</w:t>
      </w:r>
      <w:r w:rsidR="00D773D5" w:rsidRPr="005F7A14">
        <w:rPr>
          <w:rFonts w:ascii="Times New Roman" w:hAnsi="Times New Roman"/>
          <w:lang w:val="en-GB"/>
        </w:rPr>
        <w:t>-</w:t>
      </w:r>
      <w:r w:rsidR="0077504F" w:rsidRPr="005F7A14">
        <w:rPr>
          <w:rFonts w:ascii="Times New Roman" w:hAnsi="Times New Roman"/>
          <w:lang w:val="en-GB"/>
        </w:rPr>
        <w:t>competing identities</w:t>
      </w:r>
      <w:r w:rsidRPr="005F7A14">
        <w:rPr>
          <w:rFonts w:ascii="Times New Roman" w:hAnsi="Times New Roman"/>
          <w:lang w:val="en-GB"/>
        </w:rPr>
        <w:t xml:space="preserve"> of mother and professional (Buzzanell et al., 20</w:t>
      </w:r>
      <w:r w:rsidR="00143614" w:rsidRPr="005F7A14">
        <w:rPr>
          <w:rFonts w:ascii="Times New Roman" w:hAnsi="Times New Roman"/>
          <w:lang w:val="en-GB"/>
        </w:rPr>
        <w:t xml:space="preserve">05; </w:t>
      </w:r>
      <w:proofErr w:type="spellStart"/>
      <w:r w:rsidR="00143614" w:rsidRPr="005F7A14">
        <w:rPr>
          <w:rFonts w:ascii="Times New Roman" w:hAnsi="Times New Roman"/>
          <w:lang w:val="en-GB"/>
        </w:rPr>
        <w:t>Gatrell</w:t>
      </w:r>
      <w:proofErr w:type="spellEnd"/>
      <w:r w:rsidR="00143614" w:rsidRPr="005F7A14">
        <w:rPr>
          <w:rFonts w:ascii="Times New Roman" w:hAnsi="Times New Roman"/>
          <w:lang w:val="en-GB"/>
        </w:rPr>
        <w:t>, 2013</w:t>
      </w:r>
      <w:r w:rsidR="00F91F11" w:rsidRPr="005F7A14">
        <w:rPr>
          <w:rFonts w:ascii="Times New Roman" w:hAnsi="Times New Roman"/>
          <w:lang w:val="en-GB"/>
        </w:rPr>
        <w:t xml:space="preserve">; Smithson and </w:t>
      </w:r>
      <w:proofErr w:type="spellStart"/>
      <w:r w:rsidR="00F91F11" w:rsidRPr="005F7A14">
        <w:rPr>
          <w:rFonts w:ascii="Times New Roman" w:hAnsi="Times New Roman"/>
          <w:lang w:val="en-GB"/>
        </w:rPr>
        <w:t>Stokoe</w:t>
      </w:r>
      <w:proofErr w:type="spellEnd"/>
      <w:r w:rsidR="001D1AA1" w:rsidRPr="005F7A14">
        <w:rPr>
          <w:rFonts w:ascii="Times New Roman" w:hAnsi="Times New Roman"/>
          <w:lang w:val="en-GB"/>
        </w:rPr>
        <w:t>,</w:t>
      </w:r>
      <w:r w:rsidR="00686EF7" w:rsidRPr="005F7A14">
        <w:rPr>
          <w:rFonts w:ascii="Times New Roman" w:hAnsi="Times New Roman"/>
          <w:lang w:val="en-GB"/>
        </w:rPr>
        <w:t xml:space="preserve"> 2005</w:t>
      </w:r>
      <w:r w:rsidR="00143614" w:rsidRPr="005F7A14">
        <w:rPr>
          <w:rFonts w:ascii="Times New Roman" w:hAnsi="Times New Roman"/>
          <w:lang w:val="en-GB"/>
        </w:rPr>
        <w:t>).</w:t>
      </w:r>
      <w:r w:rsidR="003154E1" w:rsidRPr="005F7A14">
        <w:rPr>
          <w:rFonts w:ascii="Times New Roman" w:hAnsi="Times New Roman"/>
          <w:lang w:val="en-GB"/>
        </w:rPr>
        <w:t xml:space="preserve"> </w:t>
      </w:r>
      <w:r w:rsidR="00143614" w:rsidRPr="005F7A14">
        <w:rPr>
          <w:rFonts w:ascii="Times New Roman" w:hAnsi="Times New Roman"/>
          <w:lang w:val="en-GB"/>
        </w:rPr>
        <w:t>In</w:t>
      </w:r>
      <w:r w:rsidR="00CB6168" w:rsidRPr="005F7A14">
        <w:rPr>
          <w:rFonts w:ascii="Times New Roman" w:hAnsi="Times New Roman"/>
          <w:lang w:val="en-GB"/>
        </w:rPr>
        <w:t xml:space="preserve"> </w:t>
      </w:r>
      <w:r w:rsidR="00686EF7" w:rsidRPr="005F7A14">
        <w:rPr>
          <w:rFonts w:ascii="Times New Roman" w:hAnsi="Times New Roman"/>
          <w:lang w:val="en-GB"/>
        </w:rPr>
        <w:t xml:space="preserve">part, </w:t>
      </w:r>
      <w:r w:rsidR="003B62C7" w:rsidRPr="005F7A14">
        <w:rPr>
          <w:rFonts w:ascii="Times New Roman" w:hAnsi="Times New Roman"/>
          <w:lang w:val="en-GB"/>
        </w:rPr>
        <w:t>struggling in work and struggling after leaving work</w:t>
      </w:r>
      <w:r w:rsidR="000C7842" w:rsidRPr="005F7A14">
        <w:rPr>
          <w:rFonts w:ascii="Times New Roman" w:hAnsi="Times New Roman"/>
          <w:lang w:val="en-GB"/>
        </w:rPr>
        <w:t xml:space="preserve"> seem to be </w:t>
      </w:r>
      <w:r w:rsidR="00D773D5" w:rsidRPr="005F7A14">
        <w:rPr>
          <w:rFonts w:ascii="Times New Roman" w:hAnsi="Times New Roman"/>
          <w:lang w:val="en-GB"/>
        </w:rPr>
        <w:t>very</w:t>
      </w:r>
      <w:r w:rsidR="000C7842" w:rsidRPr="005F7A14">
        <w:rPr>
          <w:rFonts w:ascii="Times New Roman" w:hAnsi="Times New Roman"/>
          <w:lang w:val="en-GB"/>
        </w:rPr>
        <w:t xml:space="preserve"> different phenomena because </w:t>
      </w:r>
      <w:r w:rsidR="00EB1820" w:rsidRPr="005F7A14">
        <w:rPr>
          <w:rFonts w:ascii="Times New Roman" w:hAnsi="Times New Roman"/>
          <w:lang w:val="en-GB"/>
        </w:rPr>
        <w:t>mothers’</w:t>
      </w:r>
      <w:r w:rsidR="003B62C7" w:rsidRPr="005F7A14">
        <w:rPr>
          <w:rFonts w:ascii="Times New Roman" w:hAnsi="Times New Roman"/>
          <w:lang w:val="en-GB"/>
        </w:rPr>
        <w:t xml:space="preserve"> identity work in</w:t>
      </w:r>
      <w:r w:rsidR="00EB54BA" w:rsidRPr="005F7A14">
        <w:rPr>
          <w:rFonts w:ascii="Times New Roman" w:hAnsi="Times New Roman"/>
          <w:lang w:val="en-GB"/>
        </w:rPr>
        <w:t>cludes</w:t>
      </w:r>
      <w:r w:rsidR="000F7CDC" w:rsidRPr="005F7A14">
        <w:rPr>
          <w:rFonts w:ascii="Times New Roman" w:hAnsi="Times New Roman"/>
          <w:lang w:val="en-GB"/>
        </w:rPr>
        <w:t xml:space="preserve"> defin</w:t>
      </w:r>
      <w:r w:rsidR="003B62C7" w:rsidRPr="005F7A14">
        <w:rPr>
          <w:rFonts w:ascii="Times New Roman" w:hAnsi="Times New Roman"/>
          <w:lang w:val="en-GB"/>
        </w:rPr>
        <w:t>ing</w:t>
      </w:r>
      <w:r w:rsidRPr="005F7A14">
        <w:rPr>
          <w:rFonts w:ascii="Times New Roman" w:hAnsi="Times New Roman"/>
          <w:lang w:val="en-GB"/>
        </w:rPr>
        <w:t xml:space="preserve"> themselves in </w:t>
      </w:r>
      <w:r w:rsidR="006544CB" w:rsidRPr="005F7A14">
        <w:rPr>
          <w:rFonts w:ascii="Times New Roman" w:hAnsi="Times New Roman"/>
          <w:lang w:val="en-GB"/>
        </w:rPr>
        <w:t>opposition</w:t>
      </w:r>
      <w:r w:rsidRPr="005F7A14">
        <w:rPr>
          <w:rFonts w:ascii="Times New Roman" w:hAnsi="Times New Roman"/>
          <w:lang w:val="en-GB"/>
        </w:rPr>
        <w:t xml:space="preserve"> to </w:t>
      </w:r>
      <w:r w:rsidR="003B62C7" w:rsidRPr="005F7A14">
        <w:rPr>
          <w:rFonts w:ascii="Times New Roman" w:hAnsi="Times New Roman"/>
          <w:lang w:val="en-GB"/>
        </w:rPr>
        <w:t>those</w:t>
      </w:r>
      <w:r w:rsidRPr="005F7A14">
        <w:rPr>
          <w:rFonts w:ascii="Times New Roman" w:hAnsi="Times New Roman"/>
          <w:lang w:val="en-GB"/>
        </w:rPr>
        <w:t xml:space="preserve"> </w:t>
      </w:r>
      <w:r w:rsidR="0077504F" w:rsidRPr="005F7A14">
        <w:rPr>
          <w:rFonts w:ascii="Times New Roman" w:hAnsi="Times New Roman"/>
          <w:lang w:val="en-GB"/>
        </w:rPr>
        <w:t xml:space="preserve">who </w:t>
      </w:r>
      <w:r w:rsidR="00D773D5" w:rsidRPr="005F7A14">
        <w:rPr>
          <w:rFonts w:ascii="Times New Roman" w:hAnsi="Times New Roman"/>
          <w:lang w:val="en-GB"/>
        </w:rPr>
        <w:t>are taking</w:t>
      </w:r>
      <w:r w:rsidR="0077504F" w:rsidRPr="005F7A14">
        <w:rPr>
          <w:rFonts w:ascii="Times New Roman" w:hAnsi="Times New Roman"/>
          <w:lang w:val="en-GB"/>
        </w:rPr>
        <w:t xml:space="preserve"> </w:t>
      </w:r>
      <w:r w:rsidR="00143614" w:rsidRPr="005F7A14">
        <w:rPr>
          <w:rFonts w:ascii="Times New Roman" w:hAnsi="Times New Roman"/>
          <w:lang w:val="en-GB"/>
        </w:rPr>
        <w:t xml:space="preserve">different </w:t>
      </w:r>
      <w:r w:rsidR="0077504F" w:rsidRPr="005F7A14">
        <w:rPr>
          <w:rFonts w:ascii="Times New Roman" w:hAnsi="Times New Roman"/>
          <w:lang w:val="en-GB"/>
        </w:rPr>
        <w:t>paths</w:t>
      </w:r>
      <w:r w:rsidR="000F7CDC" w:rsidRPr="005F7A14">
        <w:rPr>
          <w:rFonts w:ascii="Times New Roman" w:hAnsi="Times New Roman"/>
          <w:lang w:val="en-GB"/>
        </w:rPr>
        <w:t xml:space="preserve"> that</w:t>
      </w:r>
      <w:r w:rsidRPr="005F7A14">
        <w:rPr>
          <w:rFonts w:ascii="Times New Roman" w:hAnsi="Times New Roman"/>
          <w:lang w:val="en-GB"/>
        </w:rPr>
        <w:t xml:space="preserve"> </w:t>
      </w:r>
      <w:r w:rsidR="00587D21" w:rsidRPr="005F7A14">
        <w:rPr>
          <w:rFonts w:ascii="Times New Roman" w:hAnsi="Times New Roman"/>
          <w:lang w:val="en-GB"/>
        </w:rPr>
        <w:t>they</w:t>
      </w:r>
      <w:r w:rsidR="000F7CDC" w:rsidRPr="005F7A14">
        <w:rPr>
          <w:rFonts w:ascii="Times New Roman" w:hAnsi="Times New Roman"/>
          <w:lang w:val="en-GB"/>
        </w:rPr>
        <w:t xml:space="preserve"> themselves</w:t>
      </w:r>
      <w:r w:rsidR="00587D21" w:rsidRPr="005F7A14">
        <w:rPr>
          <w:rFonts w:ascii="Times New Roman" w:hAnsi="Times New Roman"/>
          <w:lang w:val="en-GB"/>
        </w:rPr>
        <w:t xml:space="preserve"> could have taken</w:t>
      </w:r>
      <w:r w:rsidR="00C95DB9" w:rsidRPr="005F7A14">
        <w:rPr>
          <w:rFonts w:ascii="Times New Roman" w:hAnsi="Times New Roman"/>
          <w:lang w:val="en-GB"/>
        </w:rPr>
        <w:t xml:space="preserve"> (Sandberg and </w:t>
      </w:r>
      <w:proofErr w:type="spellStart"/>
      <w:r w:rsidR="00C95DB9" w:rsidRPr="005F7A14">
        <w:rPr>
          <w:rFonts w:ascii="Times New Roman" w:hAnsi="Times New Roman"/>
          <w:lang w:val="en-GB"/>
        </w:rPr>
        <w:t>Scovell</w:t>
      </w:r>
      <w:proofErr w:type="spellEnd"/>
      <w:r w:rsidR="00C95DB9" w:rsidRPr="005F7A14">
        <w:rPr>
          <w:rFonts w:ascii="Times New Roman" w:hAnsi="Times New Roman"/>
          <w:lang w:val="en-GB"/>
        </w:rPr>
        <w:t>, 2013)</w:t>
      </w:r>
      <w:r w:rsidRPr="005F7A14">
        <w:rPr>
          <w:rFonts w:ascii="Times New Roman" w:hAnsi="Times New Roman"/>
          <w:lang w:val="en-GB"/>
        </w:rPr>
        <w:t>.</w:t>
      </w:r>
      <w:r w:rsidR="00686EF7" w:rsidRPr="005F7A14">
        <w:rPr>
          <w:rFonts w:ascii="Times New Roman" w:hAnsi="Times New Roman"/>
          <w:lang w:val="en-GB"/>
        </w:rPr>
        <w:t xml:space="preserve"> </w:t>
      </w:r>
    </w:p>
    <w:p w:rsidR="007528CB" w:rsidRPr="005F7A14" w:rsidRDefault="007528CB" w:rsidP="005F7A14">
      <w:pPr>
        <w:spacing w:line="480" w:lineRule="auto"/>
        <w:rPr>
          <w:rFonts w:ascii="Times New Roman" w:hAnsi="Times New Roman"/>
          <w:lang w:val="en-GB"/>
        </w:rPr>
      </w:pPr>
    </w:p>
    <w:p w:rsidR="008065ED" w:rsidRPr="005F7A14" w:rsidRDefault="00C467B9" w:rsidP="005F7A14">
      <w:pPr>
        <w:widowControl w:val="0"/>
        <w:autoSpaceDE w:val="0"/>
        <w:autoSpaceDN w:val="0"/>
        <w:adjustRightInd w:val="0"/>
        <w:spacing w:line="480" w:lineRule="auto"/>
        <w:rPr>
          <w:rFonts w:ascii="Times New Roman" w:hAnsi="Times New Roman"/>
          <w:lang w:val="en-GB"/>
        </w:rPr>
      </w:pPr>
      <w:r w:rsidRPr="005F7A14">
        <w:rPr>
          <w:rFonts w:ascii="Times New Roman" w:hAnsi="Times New Roman"/>
          <w:lang w:val="en-GB"/>
        </w:rPr>
        <w:t>Previous studies have examined identity transformations of women who continue working after motherhood (</w:t>
      </w:r>
      <w:proofErr w:type="spellStart"/>
      <w:r w:rsidRPr="005F7A14">
        <w:rPr>
          <w:rFonts w:ascii="Times New Roman" w:hAnsi="Times New Roman"/>
          <w:lang w:val="en-GB"/>
        </w:rPr>
        <w:t>Gatrell</w:t>
      </w:r>
      <w:proofErr w:type="spellEnd"/>
      <w:r w:rsidR="001D1AA1" w:rsidRPr="005F7A14">
        <w:rPr>
          <w:rFonts w:ascii="Times New Roman" w:hAnsi="Times New Roman"/>
          <w:lang w:val="en-GB"/>
        </w:rPr>
        <w:t>,</w:t>
      </w:r>
      <w:r w:rsidRPr="005F7A14">
        <w:rPr>
          <w:rFonts w:ascii="Times New Roman" w:hAnsi="Times New Roman"/>
          <w:lang w:val="en-GB"/>
        </w:rPr>
        <w:t xml:space="preserve"> 2013; Haynes</w:t>
      </w:r>
      <w:r w:rsidR="001D1AA1" w:rsidRPr="005F7A14">
        <w:rPr>
          <w:rFonts w:ascii="Times New Roman" w:hAnsi="Times New Roman"/>
          <w:lang w:val="en-GB"/>
        </w:rPr>
        <w:t>,</w:t>
      </w:r>
      <w:r w:rsidRPr="005F7A14">
        <w:rPr>
          <w:rFonts w:ascii="Times New Roman" w:hAnsi="Times New Roman"/>
          <w:lang w:val="en-GB"/>
        </w:rPr>
        <w:t xml:space="preserve"> 2008). </w:t>
      </w:r>
      <w:r w:rsidR="00961331" w:rsidRPr="005F7A14">
        <w:rPr>
          <w:rFonts w:ascii="Times New Roman" w:hAnsi="Times New Roman"/>
          <w:lang w:val="en-GB"/>
        </w:rPr>
        <w:t>In</w:t>
      </w:r>
      <w:r w:rsidRPr="005F7A14">
        <w:rPr>
          <w:rFonts w:ascii="Times New Roman" w:hAnsi="Times New Roman"/>
          <w:lang w:val="en-GB"/>
        </w:rPr>
        <w:t xml:space="preserve"> contrast</w:t>
      </w:r>
      <w:r w:rsidR="00961331" w:rsidRPr="005F7A14">
        <w:rPr>
          <w:rFonts w:ascii="Times New Roman" w:hAnsi="Times New Roman"/>
          <w:lang w:val="en-GB"/>
        </w:rPr>
        <w:t xml:space="preserve">, the focus of this article is on </w:t>
      </w:r>
      <w:r w:rsidR="00EB1820" w:rsidRPr="005F7A14">
        <w:rPr>
          <w:rFonts w:ascii="Times New Roman" w:hAnsi="Times New Roman"/>
          <w:lang w:val="en-GB"/>
        </w:rPr>
        <w:t xml:space="preserve">the </w:t>
      </w:r>
      <w:r w:rsidRPr="005F7A14">
        <w:rPr>
          <w:rFonts w:ascii="Times New Roman" w:hAnsi="Times New Roman"/>
          <w:lang w:val="en-GB"/>
        </w:rPr>
        <w:t xml:space="preserve">overlooked </w:t>
      </w:r>
      <w:r w:rsidR="00961331" w:rsidRPr="005F7A14">
        <w:rPr>
          <w:rFonts w:ascii="Times New Roman" w:hAnsi="Times New Roman"/>
          <w:lang w:val="en-GB"/>
        </w:rPr>
        <w:t>identity changes of women who leave work when they become mothers</w:t>
      </w:r>
      <w:r w:rsidR="00686EF7" w:rsidRPr="005F7A14">
        <w:rPr>
          <w:rFonts w:ascii="Times New Roman" w:hAnsi="Times New Roman"/>
          <w:lang w:val="en-GB"/>
        </w:rPr>
        <w:t xml:space="preserve"> (see also</w:t>
      </w:r>
      <w:r w:rsidR="00961331" w:rsidRPr="005F7A14">
        <w:rPr>
          <w:rFonts w:ascii="Times New Roman" w:hAnsi="Times New Roman"/>
          <w:lang w:val="en-GB"/>
        </w:rPr>
        <w:t xml:space="preserve"> Anderson et al., 2010</w:t>
      </w:r>
      <w:r w:rsidRPr="005F7A14">
        <w:rPr>
          <w:rFonts w:ascii="Times New Roman" w:hAnsi="Times New Roman"/>
          <w:lang w:val="en-GB"/>
        </w:rPr>
        <w:t>).</w:t>
      </w:r>
      <w:r w:rsidR="006944BE" w:rsidRPr="005F7A14">
        <w:rPr>
          <w:rFonts w:ascii="Times New Roman" w:hAnsi="Times New Roman"/>
          <w:lang w:val="en-GB"/>
        </w:rPr>
        <w:t xml:space="preserve"> </w:t>
      </w:r>
      <w:r w:rsidRPr="005F7A14">
        <w:rPr>
          <w:rFonts w:ascii="Times New Roman" w:hAnsi="Times New Roman"/>
          <w:lang w:val="en-GB"/>
        </w:rPr>
        <w:t>The research concentrates</w:t>
      </w:r>
      <w:r w:rsidR="008065ED" w:rsidRPr="005F7A14">
        <w:rPr>
          <w:rFonts w:ascii="Times New Roman" w:hAnsi="Times New Roman"/>
          <w:lang w:val="en-GB"/>
        </w:rPr>
        <w:t xml:space="preserve"> on professional and managerial mothers for whom identity and </w:t>
      </w:r>
      <w:r w:rsidR="000F7CDC" w:rsidRPr="005F7A14">
        <w:rPr>
          <w:rFonts w:ascii="Times New Roman" w:hAnsi="Times New Roman"/>
          <w:lang w:val="en-GB"/>
        </w:rPr>
        <w:t xml:space="preserve">role struggles are </w:t>
      </w:r>
      <w:r w:rsidR="008065ED" w:rsidRPr="005F7A14">
        <w:rPr>
          <w:rFonts w:ascii="Times New Roman" w:hAnsi="Times New Roman"/>
          <w:lang w:val="en-GB"/>
        </w:rPr>
        <w:t xml:space="preserve">acute, because they </w:t>
      </w:r>
      <w:r w:rsidR="00D773D5" w:rsidRPr="005F7A14">
        <w:rPr>
          <w:rFonts w:ascii="Times New Roman" w:hAnsi="Times New Roman"/>
          <w:lang w:val="en-GB"/>
        </w:rPr>
        <w:t xml:space="preserve">would seem to have </w:t>
      </w:r>
      <w:r w:rsidR="008065ED" w:rsidRPr="005F7A14">
        <w:rPr>
          <w:rFonts w:ascii="Times New Roman" w:hAnsi="Times New Roman"/>
          <w:lang w:val="en-GB"/>
        </w:rPr>
        <w:t>ha</w:t>
      </w:r>
      <w:r w:rsidR="00065BFF" w:rsidRPr="005F7A14">
        <w:rPr>
          <w:rFonts w:ascii="Times New Roman" w:hAnsi="Times New Roman"/>
          <w:lang w:val="en-GB"/>
        </w:rPr>
        <w:t>d</w:t>
      </w:r>
      <w:r w:rsidR="008065ED" w:rsidRPr="005F7A14">
        <w:rPr>
          <w:rFonts w:ascii="Times New Roman" w:hAnsi="Times New Roman"/>
          <w:lang w:val="en-GB"/>
        </w:rPr>
        <w:t xml:space="preserve"> the most ‘choices’ (Buzzanell et al., 2005). The mothers in </w:t>
      </w:r>
      <w:r w:rsidR="00961331" w:rsidRPr="005F7A14">
        <w:rPr>
          <w:rFonts w:ascii="Times New Roman" w:hAnsi="Times New Roman"/>
          <w:lang w:val="en-GB"/>
        </w:rPr>
        <w:t>this</w:t>
      </w:r>
      <w:r w:rsidR="008065ED" w:rsidRPr="005F7A14">
        <w:rPr>
          <w:rFonts w:ascii="Times New Roman" w:hAnsi="Times New Roman"/>
          <w:lang w:val="en-GB"/>
        </w:rPr>
        <w:t xml:space="preserve"> study wanted to work, and many of them could have afforded childcare, but they nonetheless left their workplaces. Their stories do not match popular media portrayals of professional women opting out after realising their true vocation was caring for their children, </w:t>
      </w:r>
      <w:r w:rsidR="00961331" w:rsidRPr="005F7A14">
        <w:rPr>
          <w:rFonts w:ascii="Times New Roman" w:hAnsi="Times New Roman"/>
          <w:lang w:val="en-GB"/>
        </w:rPr>
        <w:t>a portrayal</w:t>
      </w:r>
      <w:r w:rsidR="008065ED" w:rsidRPr="005F7A14">
        <w:rPr>
          <w:rFonts w:ascii="Times New Roman" w:hAnsi="Times New Roman"/>
          <w:lang w:val="en-GB"/>
        </w:rPr>
        <w:t xml:space="preserve"> already critiqued in the context </w:t>
      </w:r>
      <w:r w:rsidR="00292A2B" w:rsidRPr="005F7A14">
        <w:rPr>
          <w:rFonts w:ascii="Times New Roman" w:hAnsi="Times New Roman"/>
          <w:lang w:val="en-GB"/>
        </w:rPr>
        <w:t xml:space="preserve">of the USA </w:t>
      </w:r>
      <w:r w:rsidR="008065ED" w:rsidRPr="005F7A14">
        <w:rPr>
          <w:rFonts w:ascii="Times New Roman" w:hAnsi="Times New Roman"/>
          <w:lang w:val="en-GB"/>
        </w:rPr>
        <w:t>(</w:t>
      </w:r>
      <w:proofErr w:type="spellStart"/>
      <w:r w:rsidR="008065ED" w:rsidRPr="005F7A14">
        <w:rPr>
          <w:rFonts w:ascii="Times New Roman" w:hAnsi="Times New Roman"/>
          <w:lang w:val="en-GB"/>
        </w:rPr>
        <w:t>Damaske</w:t>
      </w:r>
      <w:proofErr w:type="spellEnd"/>
      <w:r w:rsidR="001D1AA1" w:rsidRPr="005F7A14">
        <w:rPr>
          <w:rFonts w:ascii="Times New Roman" w:hAnsi="Times New Roman"/>
          <w:lang w:val="en-GB"/>
        </w:rPr>
        <w:t>,</w:t>
      </w:r>
      <w:r w:rsidR="008065ED" w:rsidRPr="005F7A14">
        <w:rPr>
          <w:rFonts w:ascii="Times New Roman" w:hAnsi="Times New Roman"/>
          <w:lang w:val="en-GB"/>
        </w:rPr>
        <w:t xml:space="preserve"> 2011; </w:t>
      </w:r>
      <w:proofErr w:type="spellStart"/>
      <w:r w:rsidR="008065ED" w:rsidRPr="005F7A14">
        <w:rPr>
          <w:rFonts w:ascii="Times New Roman" w:hAnsi="Times New Roman"/>
          <w:lang w:val="en-GB"/>
        </w:rPr>
        <w:t>Percheski</w:t>
      </w:r>
      <w:proofErr w:type="spellEnd"/>
      <w:r w:rsidR="008065ED" w:rsidRPr="005F7A14">
        <w:rPr>
          <w:rFonts w:ascii="Times New Roman" w:hAnsi="Times New Roman"/>
          <w:lang w:val="en-GB"/>
        </w:rPr>
        <w:t>, 2008</w:t>
      </w:r>
      <w:r w:rsidR="00965DA3" w:rsidRPr="005F7A14">
        <w:rPr>
          <w:rFonts w:ascii="Times New Roman" w:hAnsi="Times New Roman"/>
          <w:lang w:val="en-GB"/>
        </w:rPr>
        <w:t>;</w:t>
      </w:r>
      <w:r w:rsidR="008065ED" w:rsidRPr="005F7A14">
        <w:rPr>
          <w:rFonts w:ascii="Times New Roman" w:hAnsi="Times New Roman"/>
          <w:lang w:val="en-GB"/>
        </w:rPr>
        <w:t xml:space="preserve"> Stone, 2007; Stone and Lovejoy, 2004). Nor do they match Hakim’s (2002) account of UK mothers being inherently home-centred in their preferences.  </w:t>
      </w:r>
    </w:p>
    <w:p w:rsidR="007528CB" w:rsidRPr="005F7A14" w:rsidRDefault="007528CB" w:rsidP="005F7A14">
      <w:pPr>
        <w:spacing w:line="480" w:lineRule="auto"/>
        <w:rPr>
          <w:rFonts w:ascii="Times New Roman" w:hAnsi="Times New Roman"/>
          <w:lang w:val="en-GB"/>
        </w:rPr>
      </w:pPr>
    </w:p>
    <w:p w:rsidR="006020A3" w:rsidRPr="005F7A14" w:rsidRDefault="008065ED" w:rsidP="005F7A14">
      <w:pPr>
        <w:spacing w:line="480" w:lineRule="auto"/>
        <w:rPr>
          <w:rFonts w:ascii="Times New Roman" w:hAnsi="Times New Roman"/>
          <w:lang w:val="en-GB"/>
        </w:rPr>
      </w:pPr>
      <w:r w:rsidRPr="005F7A14">
        <w:rPr>
          <w:rFonts w:ascii="Times New Roman" w:hAnsi="Times New Roman"/>
          <w:lang w:val="en-GB"/>
        </w:rPr>
        <w:t xml:space="preserve">We make mothers’ own stories central to our analysis of their departure from the workplace, based on in-depth interviews with 26 mothers in London who had left professional or managerial positions. We analyse these narratives employing a new theoretical framework which we have developed through integrating </w:t>
      </w:r>
      <w:proofErr w:type="spellStart"/>
      <w:r w:rsidRPr="005F7A14">
        <w:rPr>
          <w:rFonts w:ascii="Times New Roman" w:hAnsi="Times New Roman"/>
          <w:lang w:val="en-GB"/>
        </w:rPr>
        <w:t>sensemaking</w:t>
      </w:r>
      <w:proofErr w:type="spellEnd"/>
      <w:r w:rsidRPr="005F7A14">
        <w:rPr>
          <w:rFonts w:ascii="Times New Roman" w:hAnsi="Times New Roman"/>
          <w:lang w:val="en-GB"/>
        </w:rPr>
        <w:t xml:space="preserve"> (</w:t>
      </w:r>
      <w:proofErr w:type="spellStart"/>
      <w:r w:rsidRPr="005F7A14">
        <w:rPr>
          <w:rFonts w:ascii="Times New Roman" w:hAnsi="Times New Roman"/>
          <w:lang w:val="en-GB"/>
        </w:rPr>
        <w:t>Weick</w:t>
      </w:r>
      <w:proofErr w:type="spellEnd"/>
      <w:r w:rsidRPr="005F7A14">
        <w:rPr>
          <w:rFonts w:ascii="Times New Roman" w:hAnsi="Times New Roman"/>
          <w:lang w:val="en-GB"/>
        </w:rPr>
        <w:t xml:space="preserve">, 1995) with </w:t>
      </w:r>
      <w:r w:rsidR="00E61F77" w:rsidRPr="005F7A14">
        <w:rPr>
          <w:rFonts w:ascii="Times New Roman" w:hAnsi="Times New Roman"/>
          <w:lang w:val="en-GB"/>
        </w:rPr>
        <w:t>theories</w:t>
      </w:r>
      <w:r w:rsidR="003B62C7" w:rsidRPr="005F7A14">
        <w:rPr>
          <w:rFonts w:ascii="Times New Roman" w:hAnsi="Times New Roman"/>
          <w:lang w:val="en-GB"/>
        </w:rPr>
        <w:t xml:space="preserve"> that demarcate social and physical spaces by borders and boundaries</w:t>
      </w:r>
      <w:r w:rsidR="0043670E" w:rsidRPr="005F7A14">
        <w:rPr>
          <w:rFonts w:ascii="Times New Roman" w:hAnsi="Times New Roman"/>
          <w:lang w:val="en-GB"/>
        </w:rPr>
        <w:t>, terms we use interchangeably for the purpose of this article</w:t>
      </w:r>
      <w:r w:rsidR="00E61F77" w:rsidRPr="005F7A14">
        <w:rPr>
          <w:rFonts w:ascii="Times New Roman" w:hAnsi="Times New Roman"/>
          <w:lang w:val="en-GB"/>
        </w:rPr>
        <w:t xml:space="preserve"> (</w:t>
      </w:r>
      <w:proofErr w:type="spellStart"/>
      <w:r w:rsidR="00E61F77" w:rsidRPr="005F7A14">
        <w:rPr>
          <w:rFonts w:ascii="Times New Roman" w:hAnsi="Times New Roman"/>
          <w:lang w:val="en-GB"/>
        </w:rPr>
        <w:t>Ashforth</w:t>
      </w:r>
      <w:proofErr w:type="spellEnd"/>
      <w:r w:rsidR="00CD7ADA" w:rsidRPr="005F7A14">
        <w:rPr>
          <w:rFonts w:ascii="Times New Roman" w:hAnsi="Times New Roman"/>
          <w:lang w:val="en-GB"/>
        </w:rPr>
        <w:t xml:space="preserve"> et al.</w:t>
      </w:r>
      <w:r w:rsidRPr="005F7A14">
        <w:rPr>
          <w:rFonts w:ascii="Times New Roman" w:hAnsi="Times New Roman"/>
          <w:lang w:val="en-GB"/>
        </w:rPr>
        <w:t xml:space="preserve">, 2000; </w:t>
      </w:r>
      <w:r w:rsidR="006D30A6" w:rsidRPr="005F7A14">
        <w:rPr>
          <w:rFonts w:ascii="Times New Roman" w:hAnsi="Times New Roman"/>
          <w:lang w:val="en-GB"/>
        </w:rPr>
        <w:t>Clark</w:t>
      </w:r>
      <w:r w:rsidR="001D1AA1" w:rsidRPr="005F7A14">
        <w:rPr>
          <w:rFonts w:ascii="Times New Roman" w:hAnsi="Times New Roman"/>
          <w:lang w:val="en-GB"/>
        </w:rPr>
        <w:t>,</w:t>
      </w:r>
      <w:r w:rsidRPr="005F7A14">
        <w:rPr>
          <w:rFonts w:ascii="Times New Roman" w:hAnsi="Times New Roman"/>
          <w:lang w:val="en-GB"/>
        </w:rPr>
        <w:t xml:space="preserve"> 2000; </w:t>
      </w:r>
      <w:proofErr w:type="spellStart"/>
      <w:r w:rsidRPr="005F7A14">
        <w:rPr>
          <w:rFonts w:ascii="Times New Roman" w:hAnsi="Times New Roman"/>
          <w:lang w:val="en-GB"/>
        </w:rPr>
        <w:t>Simmel</w:t>
      </w:r>
      <w:proofErr w:type="spellEnd"/>
      <w:r w:rsidRPr="005F7A14">
        <w:rPr>
          <w:rFonts w:ascii="Times New Roman" w:hAnsi="Times New Roman"/>
          <w:lang w:val="en-GB"/>
        </w:rPr>
        <w:t xml:space="preserve">, 1997). </w:t>
      </w:r>
      <w:r w:rsidR="0043670E" w:rsidRPr="005F7A14">
        <w:rPr>
          <w:rFonts w:ascii="Times New Roman" w:hAnsi="Times New Roman"/>
          <w:lang w:val="en-GB"/>
        </w:rPr>
        <w:t>There is a consensus that</w:t>
      </w:r>
      <w:r w:rsidR="006D310C" w:rsidRPr="005F7A14">
        <w:rPr>
          <w:rFonts w:ascii="Times New Roman" w:hAnsi="Times New Roman"/>
          <w:lang w:val="en-GB"/>
        </w:rPr>
        <w:t xml:space="preserve"> the construction of a</w:t>
      </w:r>
      <w:r w:rsidR="0043670E" w:rsidRPr="005F7A14">
        <w:rPr>
          <w:rFonts w:ascii="Times New Roman" w:hAnsi="Times New Roman"/>
          <w:lang w:val="en-GB"/>
        </w:rPr>
        <w:t xml:space="preserve"> narrative requires </w:t>
      </w:r>
      <w:proofErr w:type="gramStart"/>
      <w:r w:rsidR="0043670E" w:rsidRPr="005F7A14">
        <w:rPr>
          <w:rFonts w:ascii="Times New Roman" w:hAnsi="Times New Roman"/>
          <w:lang w:val="en-GB"/>
        </w:rPr>
        <w:t>a sequencing</w:t>
      </w:r>
      <w:proofErr w:type="gramEnd"/>
      <w:r w:rsidR="0043670E" w:rsidRPr="005F7A14">
        <w:rPr>
          <w:rFonts w:ascii="Times New Roman" w:hAnsi="Times New Roman"/>
          <w:lang w:val="en-GB"/>
        </w:rPr>
        <w:t xml:space="preserve">, although this does not have to </w:t>
      </w:r>
      <w:r w:rsidR="00C95DB9" w:rsidRPr="005F7A14">
        <w:rPr>
          <w:rFonts w:ascii="Times New Roman" w:hAnsi="Times New Roman"/>
          <w:lang w:val="en-GB"/>
        </w:rPr>
        <w:t>involve a strict chronology</w:t>
      </w:r>
      <w:r w:rsidR="004C7209" w:rsidRPr="005F7A14">
        <w:rPr>
          <w:rFonts w:ascii="Times New Roman" w:hAnsi="Times New Roman"/>
          <w:lang w:val="en-GB"/>
        </w:rPr>
        <w:t xml:space="preserve"> (</w:t>
      </w:r>
      <w:proofErr w:type="spellStart"/>
      <w:r w:rsidR="004C7209" w:rsidRPr="005F7A14">
        <w:rPr>
          <w:rFonts w:ascii="Times New Roman" w:hAnsi="Times New Roman"/>
          <w:lang w:val="en-GB"/>
        </w:rPr>
        <w:t>Riessman</w:t>
      </w:r>
      <w:proofErr w:type="spellEnd"/>
      <w:r w:rsidR="004C7209" w:rsidRPr="005F7A14">
        <w:rPr>
          <w:rFonts w:ascii="Times New Roman" w:hAnsi="Times New Roman"/>
          <w:lang w:val="en-GB"/>
        </w:rPr>
        <w:t>, 2002</w:t>
      </w:r>
      <w:r w:rsidR="0043670E" w:rsidRPr="005F7A14">
        <w:rPr>
          <w:rFonts w:ascii="Times New Roman" w:hAnsi="Times New Roman"/>
          <w:lang w:val="en-GB"/>
        </w:rPr>
        <w:t>).</w:t>
      </w:r>
      <w:r w:rsidRPr="005F7A14">
        <w:rPr>
          <w:rFonts w:ascii="Times New Roman" w:hAnsi="Times New Roman"/>
          <w:lang w:val="en-GB"/>
        </w:rPr>
        <w:t xml:space="preserve"> </w:t>
      </w:r>
      <w:r w:rsidR="00C467B9" w:rsidRPr="005F7A14">
        <w:rPr>
          <w:rFonts w:ascii="Times New Roman" w:hAnsi="Times New Roman"/>
          <w:lang w:val="en-GB"/>
        </w:rPr>
        <w:t>Maclean et al</w:t>
      </w:r>
      <w:r w:rsidR="006D310C" w:rsidRPr="005F7A14">
        <w:rPr>
          <w:rFonts w:ascii="Times New Roman" w:hAnsi="Times New Roman"/>
          <w:lang w:val="en-GB"/>
        </w:rPr>
        <w:t>.</w:t>
      </w:r>
      <w:r w:rsidR="00C467B9" w:rsidRPr="005F7A14">
        <w:rPr>
          <w:rFonts w:ascii="Times New Roman" w:hAnsi="Times New Roman"/>
          <w:lang w:val="en-GB"/>
        </w:rPr>
        <w:t xml:space="preserve"> (2012) argue that </w:t>
      </w:r>
      <w:r w:rsidR="006020A3" w:rsidRPr="005F7A14">
        <w:rPr>
          <w:rFonts w:ascii="Times New Roman" w:hAnsi="Times New Roman"/>
          <w:lang w:val="en-GB"/>
        </w:rPr>
        <w:t>individuals require ‘perceptual staging posts to better understand the flow of everyday experience’</w:t>
      </w:r>
      <w:r w:rsidR="00451713" w:rsidRPr="005F7A14">
        <w:rPr>
          <w:rFonts w:ascii="Times New Roman" w:hAnsi="Times New Roman"/>
          <w:lang w:val="en-GB"/>
        </w:rPr>
        <w:t xml:space="preserve">. We draw on border theories to construct these staging posts. Borders </w:t>
      </w:r>
      <w:r w:rsidR="00EB1820" w:rsidRPr="005F7A14">
        <w:rPr>
          <w:rFonts w:ascii="Times New Roman" w:hAnsi="Times New Roman"/>
          <w:lang w:val="en-GB"/>
        </w:rPr>
        <w:t>are particularly illustrative as a concept for</w:t>
      </w:r>
      <w:r w:rsidR="00451713" w:rsidRPr="005F7A14">
        <w:rPr>
          <w:rFonts w:ascii="Times New Roman" w:hAnsi="Times New Roman"/>
          <w:lang w:val="en-GB"/>
        </w:rPr>
        <w:t xml:space="preserve"> </w:t>
      </w:r>
      <w:r w:rsidR="00EB1820" w:rsidRPr="005F7A14">
        <w:rPr>
          <w:rFonts w:ascii="Times New Roman" w:hAnsi="Times New Roman"/>
          <w:lang w:val="en-GB"/>
        </w:rPr>
        <w:t xml:space="preserve">making apparent the sequence in </w:t>
      </w:r>
      <w:r w:rsidR="00451713" w:rsidRPr="005F7A14">
        <w:rPr>
          <w:rFonts w:ascii="Times New Roman" w:hAnsi="Times New Roman"/>
          <w:lang w:val="en-GB"/>
        </w:rPr>
        <w:t>women’s narratives</w:t>
      </w:r>
      <w:r w:rsidR="00EB1820" w:rsidRPr="005F7A14">
        <w:rPr>
          <w:rFonts w:ascii="Times New Roman" w:hAnsi="Times New Roman"/>
          <w:lang w:val="en-GB"/>
        </w:rPr>
        <w:t>. Mothers who leave work first</w:t>
      </w:r>
      <w:r w:rsidR="00451713" w:rsidRPr="005F7A14">
        <w:rPr>
          <w:rFonts w:ascii="Times New Roman" w:hAnsi="Times New Roman"/>
          <w:lang w:val="en-GB"/>
        </w:rPr>
        <w:t xml:space="preserve"> cross the social </w:t>
      </w:r>
      <w:r w:rsidR="00EB1820" w:rsidRPr="005F7A14">
        <w:rPr>
          <w:rFonts w:ascii="Times New Roman" w:hAnsi="Times New Roman"/>
          <w:lang w:val="en-GB"/>
        </w:rPr>
        <w:t xml:space="preserve">boundary of motherhood and </w:t>
      </w:r>
      <w:r w:rsidR="006D310C" w:rsidRPr="005F7A14">
        <w:rPr>
          <w:rFonts w:ascii="Times New Roman" w:hAnsi="Times New Roman"/>
          <w:lang w:val="en-GB"/>
        </w:rPr>
        <w:t>then cross</w:t>
      </w:r>
      <w:r w:rsidR="00451713" w:rsidRPr="005F7A14">
        <w:rPr>
          <w:rFonts w:ascii="Times New Roman" w:hAnsi="Times New Roman"/>
          <w:lang w:val="en-GB"/>
        </w:rPr>
        <w:t xml:space="preserve"> the spatial and social boundary between permanent work and home. The delineation of these social borders highlights how women’s stories both flow and are </w:t>
      </w:r>
      <w:proofErr w:type="spellStart"/>
      <w:r w:rsidR="00451713" w:rsidRPr="005F7A14">
        <w:rPr>
          <w:rFonts w:ascii="Times New Roman" w:hAnsi="Times New Roman"/>
          <w:lang w:val="en-GB"/>
        </w:rPr>
        <w:t>disjunctured</w:t>
      </w:r>
      <w:proofErr w:type="spellEnd"/>
      <w:r w:rsidR="00451713" w:rsidRPr="005F7A14">
        <w:rPr>
          <w:rFonts w:ascii="Times New Roman" w:hAnsi="Times New Roman"/>
          <w:lang w:val="en-GB"/>
        </w:rPr>
        <w:t xml:space="preserve"> (Smith, 2010) in the process of identity transformation</w:t>
      </w:r>
      <w:r w:rsidR="00065BFF" w:rsidRPr="005F7A14">
        <w:rPr>
          <w:rFonts w:ascii="Times New Roman" w:hAnsi="Times New Roman"/>
          <w:lang w:val="en-GB"/>
        </w:rPr>
        <w:t>.</w:t>
      </w:r>
    </w:p>
    <w:p w:rsidR="007528CB" w:rsidRPr="005F7A14" w:rsidRDefault="007528CB" w:rsidP="005F7A14">
      <w:pPr>
        <w:spacing w:line="480" w:lineRule="auto"/>
        <w:rPr>
          <w:rFonts w:ascii="Times New Roman" w:hAnsi="Times New Roman"/>
          <w:lang w:val="en-GB"/>
        </w:rPr>
      </w:pPr>
    </w:p>
    <w:p w:rsidR="008065ED" w:rsidRPr="005F7A14" w:rsidRDefault="00451713" w:rsidP="005F7A14">
      <w:pPr>
        <w:spacing w:line="480" w:lineRule="auto"/>
        <w:rPr>
          <w:rFonts w:ascii="Times New Roman" w:hAnsi="Times New Roman"/>
          <w:lang w:val="en-GB"/>
        </w:rPr>
      </w:pPr>
      <w:r w:rsidRPr="005F7A14">
        <w:rPr>
          <w:rFonts w:ascii="Times New Roman" w:hAnsi="Times New Roman"/>
          <w:lang w:val="en-GB"/>
        </w:rPr>
        <w:t xml:space="preserve">A key </w:t>
      </w:r>
      <w:r w:rsidR="00FC50AF" w:rsidRPr="005F7A14">
        <w:rPr>
          <w:rFonts w:ascii="Times New Roman" w:hAnsi="Times New Roman"/>
          <w:lang w:val="en-GB"/>
        </w:rPr>
        <w:t>contribution</w:t>
      </w:r>
      <w:r w:rsidRPr="005F7A14">
        <w:rPr>
          <w:rFonts w:ascii="Times New Roman" w:hAnsi="Times New Roman"/>
          <w:lang w:val="en-GB"/>
        </w:rPr>
        <w:t xml:space="preserve"> is to reveal how s</w:t>
      </w:r>
      <w:r w:rsidR="008065ED" w:rsidRPr="005F7A14">
        <w:rPr>
          <w:rFonts w:ascii="Times New Roman" w:hAnsi="Times New Roman"/>
          <w:lang w:val="en-GB"/>
        </w:rPr>
        <w:t>eemingly unique personal journeys r</w:t>
      </w:r>
      <w:r w:rsidR="00532916" w:rsidRPr="005F7A14">
        <w:rPr>
          <w:rFonts w:ascii="Times New Roman" w:hAnsi="Times New Roman"/>
          <w:lang w:val="en-GB"/>
        </w:rPr>
        <w:t>e</w:t>
      </w:r>
      <w:r w:rsidRPr="005F7A14">
        <w:rPr>
          <w:rFonts w:ascii="Times New Roman" w:hAnsi="Times New Roman"/>
          <w:lang w:val="en-GB"/>
        </w:rPr>
        <w:t xml:space="preserve">constitute </w:t>
      </w:r>
      <w:r w:rsidR="008065ED" w:rsidRPr="005F7A14">
        <w:rPr>
          <w:rFonts w:ascii="Times New Roman" w:hAnsi="Times New Roman"/>
          <w:lang w:val="en-GB"/>
        </w:rPr>
        <w:t>shared</w:t>
      </w:r>
      <w:r w:rsidR="00EB1820" w:rsidRPr="005F7A14">
        <w:rPr>
          <w:rFonts w:ascii="Times New Roman" w:hAnsi="Times New Roman"/>
          <w:lang w:val="en-GB"/>
        </w:rPr>
        <w:t>, albeit varied,</w:t>
      </w:r>
      <w:r w:rsidR="008065ED" w:rsidRPr="005F7A14">
        <w:rPr>
          <w:rFonts w:ascii="Times New Roman" w:hAnsi="Times New Roman"/>
          <w:lang w:val="en-GB"/>
        </w:rPr>
        <w:t xml:space="preserve"> experiences which </w:t>
      </w:r>
      <w:r w:rsidRPr="005F7A14">
        <w:rPr>
          <w:rFonts w:ascii="Times New Roman" w:hAnsi="Times New Roman"/>
          <w:lang w:val="en-GB"/>
        </w:rPr>
        <w:t>result from</w:t>
      </w:r>
      <w:r w:rsidR="008065ED" w:rsidRPr="005F7A14">
        <w:rPr>
          <w:rFonts w:ascii="Times New Roman" w:hAnsi="Times New Roman"/>
          <w:lang w:val="en-GB"/>
        </w:rPr>
        <w:t xml:space="preserve"> the societal mechanisms that channel women into unpaid, undervalued and subordinate positions (Connell, 1995). These mechanisms complicate the societal assumption that they have 'chosen' such roles. Our analysis of mothers’ narratives yields insight into personal choices in the context of societal scripts about what motherhood should be (Miller, 2007), how ideal workers should behave (Blair-Loy, 2003), what parents </w:t>
      </w:r>
      <w:r w:rsidR="00532916" w:rsidRPr="005F7A14">
        <w:rPr>
          <w:rFonts w:ascii="Times New Roman" w:hAnsi="Times New Roman"/>
          <w:lang w:val="en-GB"/>
        </w:rPr>
        <w:t xml:space="preserve">should </w:t>
      </w:r>
      <w:r w:rsidR="008065ED" w:rsidRPr="005F7A14">
        <w:rPr>
          <w:rFonts w:ascii="Times New Roman" w:hAnsi="Times New Roman"/>
          <w:lang w:val="en-GB"/>
        </w:rPr>
        <w:t>want for their children (Craig</w:t>
      </w:r>
      <w:r w:rsidR="00CD7ADA" w:rsidRPr="005F7A14">
        <w:rPr>
          <w:rFonts w:ascii="Times New Roman" w:hAnsi="Times New Roman"/>
          <w:lang w:val="en-GB"/>
        </w:rPr>
        <w:t xml:space="preserve"> et al.</w:t>
      </w:r>
      <w:r w:rsidR="008065ED" w:rsidRPr="005F7A14">
        <w:rPr>
          <w:rFonts w:ascii="Times New Roman" w:hAnsi="Times New Roman"/>
          <w:lang w:val="en-GB"/>
        </w:rPr>
        <w:t xml:space="preserve">, </w:t>
      </w:r>
      <w:r w:rsidR="00CB52DA" w:rsidRPr="005F7A14">
        <w:rPr>
          <w:rFonts w:ascii="Times New Roman" w:hAnsi="Times New Roman"/>
          <w:lang w:val="en-GB"/>
        </w:rPr>
        <w:t>2014</w:t>
      </w:r>
      <w:r w:rsidR="008065ED" w:rsidRPr="005F7A14">
        <w:rPr>
          <w:rFonts w:ascii="Times New Roman" w:hAnsi="Times New Roman"/>
          <w:lang w:val="en-GB"/>
        </w:rPr>
        <w:t xml:space="preserve">) and how men and women in heterosexual couples </w:t>
      </w:r>
      <w:r w:rsidR="00532916" w:rsidRPr="005F7A14">
        <w:rPr>
          <w:rFonts w:ascii="Times New Roman" w:hAnsi="Times New Roman"/>
          <w:lang w:val="en-GB"/>
        </w:rPr>
        <w:t xml:space="preserve">should </w:t>
      </w:r>
      <w:r w:rsidR="008065ED" w:rsidRPr="005F7A14">
        <w:rPr>
          <w:rFonts w:ascii="Times New Roman" w:hAnsi="Times New Roman"/>
          <w:lang w:val="en-GB"/>
        </w:rPr>
        <w:t xml:space="preserve">organise paid and unpaid work (Kanji, 2013; Stone, 2007). </w:t>
      </w:r>
    </w:p>
    <w:p w:rsidR="007528CB" w:rsidRPr="005F7A14" w:rsidRDefault="007528CB" w:rsidP="005F7A14">
      <w:pPr>
        <w:spacing w:line="480" w:lineRule="auto"/>
        <w:rPr>
          <w:rFonts w:ascii="Times New Roman" w:hAnsi="Times New Roman"/>
          <w:lang w:val="en-GB"/>
        </w:rPr>
      </w:pPr>
    </w:p>
    <w:p w:rsidR="001B6C9B" w:rsidRPr="005F7A14" w:rsidDel="001B6C9B" w:rsidRDefault="008065ED" w:rsidP="005F7A14">
      <w:pPr>
        <w:widowControl w:val="0"/>
        <w:autoSpaceDE w:val="0"/>
        <w:autoSpaceDN w:val="0"/>
        <w:adjustRightInd w:val="0"/>
        <w:spacing w:line="480" w:lineRule="auto"/>
        <w:rPr>
          <w:rFonts w:ascii="Times New Roman" w:hAnsi="Times New Roman"/>
          <w:lang w:val="en-GB"/>
        </w:rPr>
      </w:pPr>
      <w:r w:rsidRPr="005F7A14">
        <w:rPr>
          <w:rFonts w:ascii="Times New Roman" w:hAnsi="Times New Roman"/>
          <w:b/>
          <w:lang w:val="en-GB"/>
        </w:rPr>
        <w:t xml:space="preserve">Applying </w:t>
      </w:r>
      <w:proofErr w:type="spellStart"/>
      <w:r w:rsidRPr="005F7A14">
        <w:rPr>
          <w:rFonts w:ascii="Times New Roman" w:hAnsi="Times New Roman"/>
          <w:b/>
          <w:lang w:val="en-GB"/>
        </w:rPr>
        <w:t>sensemaking</w:t>
      </w:r>
      <w:proofErr w:type="spellEnd"/>
      <w:r w:rsidRPr="005F7A14">
        <w:rPr>
          <w:rFonts w:ascii="Times New Roman" w:hAnsi="Times New Roman"/>
          <w:b/>
          <w:lang w:val="en-GB"/>
        </w:rPr>
        <w:t xml:space="preserve"> perspectives and border theory to women’s exit</w:t>
      </w:r>
    </w:p>
    <w:p w:rsidR="008065ED" w:rsidRPr="005F7A14" w:rsidRDefault="008065ED" w:rsidP="005F7A14">
      <w:pPr>
        <w:widowControl w:val="0"/>
        <w:autoSpaceDE w:val="0"/>
        <w:autoSpaceDN w:val="0"/>
        <w:adjustRightInd w:val="0"/>
        <w:spacing w:line="480" w:lineRule="auto"/>
        <w:rPr>
          <w:rFonts w:ascii="Times New Roman" w:hAnsi="Times New Roman"/>
          <w:lang w:val="en-GB"/>
        </w:rPr>
      </w:pPr>
      <w:r w:rsidRPr="005F7A14">
        <w:rPr>
          <w:rFonts w:ascii="Times New Roman" w:hAnsi="Times New Roman"/>
          <w:lang w:val="en-GB"/>
        </w:rPr>
        <w:t>Women working within organisations are often reluctant to speak about barriers to their advancement</w:t>
      </w:r>
      <w:r w:rsidR="00FE55CF" w:rsidRPr="005F7A14">
        <w:rPr>
          <w:rFonts w:ascii="Times New Roman" w:hAnsi="Times New Roman"/>
          <w:lang w:val="en-GB"/>
        </w:rPr>
        <w:t xml:space="preserve"> (</w:t>
      </w:r>
      <w:r w:rsidR="00B53A27" w:rsidRPr="005F7A14">
        <w:rPr>
          <w:rFonts w:ascii="Times New Roman" w:hAnsi="Times New Roman"/>
          <w:lang w:val="en-GB"/>
        </w:rPr>
        <w:t>Lewis and Simpson, 2010</w:t>
      </w:r>
      <w:r w:rsidR="00DC013C" w:rsidRPr="005F7A14">
        <w:rPr>
          <w:rFonts w:ascii="Times New Roman" w:hAnsi="Times New Roman"/>
          <w:lang w:val="en-GB"/>
        </w:rPr>
        <w:t>)</w:t>
      </w:r>
      <w:r w:rsidRPr="005F7A14">
        <w:rPr>
          <w:rFonts w:ascii="Times New Roman" w:hAnsi="Times New Roman"/>
          <w:lang w:val="en-GB"/>
        </w:rPr>
        <w:t>. Speaking out would contravene women’s invisibility within organisations (</w:t>
      </w:r>
      <w:proofErr w:type="spellStart"/>
      <w:r w:rsidRPr="005F7A14">
        <w:rPr>
          <w:rFonts w:ascii="Times New Roman" w:hAnsi="Times New Roman"/>
          <w:lang w:val="en-GB"/>
        </w:rPr>
        <w:t>Cal</w:t>
      </w:r>
      <w:r w:rsidR="00B159E6" w:rsidRPr="005F7A14">
        <w:rPr>
          <w:rFonts w:ascii="Times New Roman" w:hAnsi="Times New Roman"/>
          <w:lang w:val="en-GB"/>
        </w:rPr>
        <w:t>à</w:t>
      </w:r>
      <w:r w:rsidRPr="005F7A14">
        <w:rPr>
          <w:rFonts w:ascii="Times New Roman" w:hAnsi="Times New Roman"/>
          <w:lang w:val="en-GB"/>
        </w:rPr>
        <w:t>s</w:t>
      </w:r>
      <w:proofErr w:type="spellEnd"/>
      <w:r w:rsidR="00880972" w:rsidRPr="005F7A14">
        <w:rPr>
          <w:rFonts w:ascii="Times New Roman" w:hAnsi="Times New Roman"/>
          <w:lang w:val="en-GB"/>
        </w:rPr>
        <w:t xml:space="preserve"> and </w:t>
      </w:r>
      <w:proofErr w:type="spellStart"/>
      <w:r w:rsidR="00880972" w:rsidRPr="005F7A14">
        <w:rPr>
          <w:rFonts w:ascii="Times New Roman" w:hAnsi="Times New Roman"/>
          <w:lang w:val="en-GB"/>
        </w:rPr>
        <w:t>Smircich</w:t>
      </w:r>
      <w:proofErr w:type="spellEnd"/>
      <w:r w:rsidR="00880972" w:rsidRPr="005F7A14">
        <w:rPr>
          <w:rFonts w:ascii="Times New Roman" w:hAnsi="Times New Roman"/>
          <w:lang w:val="en-GB"/>
        </w:rPr>
        <w:t>, 1992). M</w:t>
      </w:r>
      <w:r w:rsidRPr="005F7A14">
        <w:rPr>
          <w:rFonts w:ascii="Times New Roman" w:hAnsi="Times New Roman"/>
          <w:lang w:val="en-GB"/>
        </w:rPr>
        <w:t>others who have left work are unconstrained</w:t>
      </w:r>
      <w:r w:rsidR="006D310C" w:rsidRPr="005F7A14">
        <w:rPr>
          <w:rFonts w:ascii="Times New Roman" w:hAnsi="Times New Roman"/>
          <w:lang w:val="en-GB"/>
        </w:rPr>
        <w:t xml:space="preserve"> and often</w:t>
      </w:r>
      <w:r w:rsidR="00B53A27" w:rsidRPr="005F7A14">
        <w:rPr>
          <w:rFonts w:ascii="Times New Roman" w:hAnsi="Times New Roman"/>
          <w:lang w:val="en-GB"/>
        </w:rPr>
        <w:t xml:space="preserve"> want</w:t>
      </w:r>
      <w:r w:rsidRPr="005F7A14">
        <w:rPr>
          <w:rFonts w:ascii="Times New Roman" w:hAnsi="Times New Roman"/>
          <w:lang w:val="en-GB"/>
        </w:rPr>
        <w:t xml:space="preserve"> to </w:t>
      </w:r>
      <w:r w:rsidR="00880972" w:rsidRPr="005F7A14">
        <w:rPr>
          <w:rFonts w:ascii="Times New Roman" w:hAnsi="Times New Roman"/>
          <w:lang w:val="en-GB"/>
        </w:rPr>
        <w:t>discuss the</w:t>
      </w:r>
      <w:r w:rsidR="00816ADF" w:rsidRPr="005F7A14">
        <w:rPr>
          <w:rFonts w:ascii="Times New Roman" w:hAnsi="Times New Roman"/>
          <w:lang w:val="en-GB"/>
        </w:rPr>
        <w:t>ir</w:t>
      </w:r>
      <w:r w:rsidR="00880972" w:rsidRPr="005F7A14">
        <w:rPr>
          <w:rFonts w:ascii="Times New Roman" w:hAnsi="Times New Roman"/>
          <w:lang w:val="en-GB"/>
        </w:rPr>
        <w:t xml:space="preserve"> experiences</w:t>
      </w:r>
      <w:r w:rsidRPr="005F7A14">
        <w:rPr>
          <w:rFonts w:ascii="Times New Roman" w:hAnsi="Times New Roman"/>
          <w:lang w:val="en-GB"/>
        </w:rPr>
        <w:t>. Change</w:t>
      </w:r>
      <w:r w:rsidR="00965DA3" w:rsidRPr="005F7A14">
        <w:rPr>
          <w:rFonts w:ascii="Times New Roman" w:hAnsi="Times New Roman"/>
          <w:lang w:val="en-GB"/>
        </w:rPr>
        <w:t>,</w:t>
      </w:r>
      <w:r w:rsidRPr="005F7A14">
        <w:rPr>
          <w:rFonts w:ascii="Times New Roman" w:hAnsi="Times New Roman"/>
          <w:lang w:val="en-GB"/>
        </w:rPr>
        <w:t xml:space="preserve"> which </w:t>
      </w:r>
      <w:r w:rsidR="00391AEF" w:rsidRPr="005F7A14">
        <w:rPr>
          <w:rFonts w:ascii="Times New Roman" w:hAnsi="Times New Roman"/>
          <w:lang w:val="en-GB"/>
        </w:rPr>
        <w:t>frequently</w:t>
      </w:r>
      <w:r w:rsidRPr="005F7A14">
        <w:rPr>
          <w:rFonts w:ascii="Times New Roman" w:hAnsi="Times New Roman"/>
          <w:lang w:val="en-GB"/>
        </w:rPr>
        <w:t xml:space="preserve"> brings ‘ambiguity, confusion and feelings of disorientation</w:t>
      </w:r>
      <w:r w:rsidR="00391AEF" w:rsidRPr="005F7A14">
        <w:rPr>
          <w:rFonts w:ascii="Times New Roman" w:hAnsi="Times New Roman"/>
          <w:lang w:val="en-GB"/>
        </w:rPr>
        <w:t>’</w:t>
      </w:r>
      <w:r w:rsidR="00965DA3" w:rsidRPr="005F7A14">
        <w:rPr>
          <w:rFonts w:ascii="Times New Roman" w:hAnsi="Times New Roman"/>
          <w:lang w:val="en-GB"/>
        </w:rPr>
        <w:t>,</w:t>
      </w:r>
      <w:r w:rsidRPr="005F7A14">
        <w:rPr>
          <w:rFonts w:ascii="Times New Roman" w:hAnsi="Times New Roman"/>
          <w:lang w:val="en-GB"/>
        </w:rPr>
        <w:t xml:space="preserve"> provides a catalyst for </w:t>
      </w:r>
      <w:proofErr w:type="spellStart"/>
      <w:r w:rsidRPr="005F7A14">
        <w:rPr>
          <w:rFonts w:ascii="Times New Roman" w:hAnsi="Times New Roman"/>
          <w:lang w:val="en-GB"/>
        </w:rPr>
        <w:t>sensemaking</w:t>
      </w:r>
      <w:proofErr w:type="spellEnd"/>
      <w:r w:rsidRPr="005F7A14">
        <w:rPr>
          <w:rFonts w:ascii="Times New Roman" w:hAnsi="Times New Roman"/>
          <w:lang w:val="en-GB"/>
        </w:rPr>
        <w:t xml:space="preserve"> (</w:t>
      </w:r>
      <w:proofErr w:type="spellStart"/>
      <w:r w:rsidRPr="005F7A14">
        <w:rPr>
          <w:rFonts w:ascii="Times New Roman" w:hAnsi="Times New Roman"/>
          <w:lang w:val="en-GB"/>
        </w:rPr>
        <w:t>Maitlis</w:t>
      </w:r>
      <w:proofErr w:type="spellEnd"/>
      <w:r w:rsidRPr="005F7A14">
        <w:rPr>
          <w:rFonts w:ascii="Times New Roman" w:hAnsi="Times New Roman"/>
          <w:lang w:val="en-GB"/>
        </w:rPr>
        <w:t xml:space="preserve"> and </w:t>
      </w:r>
      <w:proofErr w:type="spellStart"/>
      <w:r w:rsidRPr="005F7A14">
        <w:rPr>
          <w:rFonts w:ascii="Times New Roman" w:hAnsi="Times New Roman"/>
          <w:lang w:val="en-GB"/>
        </w:rPr>
        <w:t>Sonensheim</w:t>
      </w:r>
      <w:proofErr w:type="spellEnd"/>
      <w:r w:rsidRPr="005F7A14">
        <w:rPr>
          <w:rFonts w:ascii="Times New Roman" w:hAnsi="Times New Roman"/>
          <w:lang w:val="en-GB"/>
        </w:rPr>
        <w:t xml:space="preserve">, 2010). Although this </w:t>
      </w:r>
      <w:proofErr w:type="spellStart"/>
      <w:r w:rsidRPr="005F7A14">
        <w:rPr>
          <w:rFonts w:ascii="Times New Roman" w:hAnsi="Times New Roman"/>
          <w:lang w:val="en-GB"/>
        </w:rPr>
        <w:t>sensemaking</w:t>
      </w:r>
      <w:proofErr w:type="spellEnd"/>
      <w:r w:rsidRPr="005F7A14">
        <w:rPr>
          <w:rFonts w:ascii="Times New Roman" w:hAnsi="Times New Roman"/>
          <w:lang w:val="en-GB"/>
        </w:rPr>
        <w:t xml:space="preserve"> is off the organisational radar, it is highly relevant to the feminist project of making visible the normative and hidden ways of operating (Acker,</w:t>
      </w:r>
      <w:r w:rsidR="00EE3E14" w:rsidRPr="005F7A14">
        <w:rPr>
          <w:rFonts w:ascii="Times New Roman" w:hAnsi="Times New Roman"/>
          <w:lang w:val="en-GB"/>
        </w:rPr>
        <w:t xml:space="preserve"> 1990; 2006</w:t>
      </w:r>
      <w:r w:rsidRPr="005F7A14">
        <w:rPr>
          <w:rFonts w:ascii="Times New Roman" w:hAnsi="Times New Roman"/>
          <w:lang w:val="en-GB"/>
        </w:rPr>
        <w:t>)</w:t>
      </w:r>
      <w:r w:rsidR="00C71C3F" w:rsidRPr="005F7A14">
        <w:rPr>
          <w:rFonts w:ascii="Times New Roman" w:hAnsi="Times New Roman"/>
          <w:lang w:val="en-GB"/>
        </w:rPr>
        <w:t xml:space="preserve">. </w:t>
      </w:r>
      <w:r w:rsidR="00816ADF" w:rsidRPr="005F7A14">
        <w:rPr>
          <w:rFonts w:ascii="Times New Roman" w:hAnsi="Times New Roman"/>
          <w:lang w:val="en-GB"/>
        </w:rPr>
        <w:t>Accounts of m</w:t>
      </w:r>
      <w:r w:rsidRPr="005F7A14">
        <w:rPr>
          <w:rFonts w:ascii="Times New Roman" w:hAnsi="Times New Roman"/>
          <w:lang w:val="en-GB"/>
        </w:rPr>
        <w:t xml:space="preserve">others’ experiences </w:t>
      </w:r>
      <w:r w:rsidR="00816ADF" w:rsidRPr="005F7A14">
        <w:rPr>
          <w:rFonts w:ascii="Times New Roman" w:hAnsi="Times New Roman"/>
          <w:lang w:val="en-GB"/>
        </w:rPr>
        <w:t xml:space="preserve">can </w:t>
      </w:r>
      <w:r w:rsidRPr="005F7A14">
        <w:rPr>
          <w:rFonts w:ascii="Times New Roman" w:hAnsi="Times New Roman"/>
          <w:lang w:val="en-GB"/>
        </w:rPr>
        <w:t xml:space="preserve">make visible </w:t>
      </w:r>
      <w:r w:rsidR="00CD64B2" w:rsidRPr="005F7A14">
        <w:rPr>
          <w:rFonts w:ascii="Times New Roman" w:hAnsi="Times New Roman"/>
          <w:lang w:val="en-GB"/>
        </w:rPr>
        <w:t>the institutionalis</w:t>
      </w:r>
      <w:r w:rsidR="00816ADF" w:rsidRPr="005F7A14">
        <w:rPr>
          <w:rFonts w:ascii="Times New Roman" w:hAnsi="Times New Roman"/>
          <w:lang w:val="en-GB"/>
        </w:rPr>
        <w:t>ation of</w:t>
      </w:r>
      <w:r w:rsidRPr="005F7A14">
        <w:rPr>
          <w:rFonts w:ascii="Times New Roman" w:hAnsi="Times New Roman"/>
          <w:lang w:val="en-GB"/>
        </w:rPr>
        <w:t xml:space="preserve"> work and home as separate spheres (</w:t>
      </w:r>
      <w:proofErr w:type="spellStart"/>
      <w:r w:rsidRPr="005F7A14">
        <w:rPr>
          <w:rFonts w:ascii="Times New Roman" w:hAnsi="Times New Roman"/>
          <w:lang w:val="en-GB"/>
        </w:rPr>
        <w:t>Kanter</w:t>
      </w:r>
      <w:proofErr w:type="spellEnd"/>
      <w:r w:rsidRPr="005F7A14">
        <w:rPr>
          <w:rFonts w:ascii="Times New Roman" w:hAnsi="Times New Roman"/>
          <w:lang w:val="en-GB"/>
        </w:rPr>
        <w:t>, 199</w:t>
      </w:r>
      <w:r w:rsidR="00395E6C" w:rsidRPr="005F7A14">
        <w:rPr>
          <w:rFonts w:ascii="Times New Roman" w:hAnsi="Times New Roman"/>
          <w:lang w:val="en-GB"/>
        </w:rPr>
        <w:t xml:space="preserve">3; </w:t>
      </w:r>
      <w:proofErr w:type="spellStart"/>
      <w:r w:rsidR="00395E6C" w:rsidRPr="005F7A14">
        <w:rPr>
          <w:rFonts w:ascii="Times New Roman" w:hAnsi="Times New Roman"/>
          <w:lang w:val="en-GB"/>
        </w:rPr>
        <w:t>Wal</w:t>
      </w:r>
      <w:r w:rsidRPr="005F7A14">
        <w:rPr>
          <w:rFonts w:ascii="Times New Roman" w:hAnsi="Times New Roman"/>
          <w:lang w:val="en-GB"/>
        </w:rPr>
        <w:t>by</w:t>
      </w:r>
      <w:proofErr w:type="spellEnd"/>
      <w:r w:rsidRPr="005F7A14">
        <w:rPr>
          <w:rFonts w:ascii="Times New Roman" w:hAnsi="Times New Roman"/>
          <w:lang w:val="en-GB"/>
        </w:rPr>
        <w:t>, 1986</w:t>
      </w:r>
      <w:r w:rsidR="00395E6C" w:rsidRPr="005F7A14">
        <w:rPr>
          <w:rFonts w:ascii="Times New Roman" w:hAnsi="Times New Roman"/>
          <w:lang w:val="en-GB"/>
        </w:rPr>
        <w:t>)</w:t>
      </w:r>
      <w:r w:rsidRPr="005F7A14">
        <w:rPr>
          <w:rFonts w:ascii="Times New Roman" w:hAnsi="Times New Roman"/>
          <w:lang w:val="en-GB"/>
        </w:rPr>
        <w:t>. Understood as a way of bridging the gap</w:t>
      </w:r>
      <w:r w:rsidR="006D310C" w:rsidRPr="005F7A14">
        <w:rPr>
          <w:rFonts w:ascii="Times New Roman" w:hAnsi="Times New Roman"/>
          <w:lang w:val="en-GB"/>
        </w:rPr>
        <w:t xml:space="preserve"> </w:t>
      </w:r>
      <w:r w:rsidRPr="005F7A14">
        <w:rPr>
          <w:rFonts w:ascii="Times New Roman" w:hAnsi="Times New Roman"/>
          <w:lang w:val="en-GB"/>
        </w:rPr>
        <w:t>(</w:t>
      </w:r>
      <w:proofErr w:type="spellStart"/>
      <w:r w:rsidRPr="005F7A14">
        <w:rPr>
          <w:rFonts w:ascii="Times New Roman" w:hAnsi="Times New Roman"/>
          <w:lang w:val="en-GB"/>
        </w:rPr>
        <w:t>Dervin</w:t>
      </w:r>
      <w:proofErr w:type="spellEnd"/>
      <w:r w:rsidRPr="005F7A14">
        <w:rPr>
          <w:rFonts w:ascii="Times New Roman" w:hAnsi="Times New Roman"/>
          <w:lang w:val="en-GB"/>
        </w:rPr>
        <w:t xml:space="preserve">, 1999), </w:t>
      </w:r>
      <w:proofErr w:type="spellStart"/>
      <w:r w:rsidRPr="005F7A14">
        <w:rPr>
          <w:rFonts w:ascii="Times New Roman" w:hAnsi="Times New Roman"/>
          <w:lang w:val="en-GB"/>
        </w:rPr>
        <w:t>sens</w:t>
      </w:r>
      <w:r w:rsidR="00395E6C" w:rsidRPr="005F7A14">
        <w:rPr>
          <w:rFonts w:ascii="Times New Roman" w:hAnsi="Times New Roman"/>
          <w:lang w:val="en-GB"/>
        </w:rPr>
        <w:t>e</w:t>
      </w:r>
      <w:r w:rsidRPr="005F7A14">
        <w:rPr>
          <w:rFonts w:ascii="Times New Roman" w:hAnsi="Times New Roman"/>
          <w:lang w:val="en-GB"/>
        </w:rPr>
        <w:t>making</w:t>
      </w:r>
      <w:proofErr w:type="spellEnd"/>
      <w:r w:rsidRPr="005F7A14">
        <w:rPr>
          <w:rFonts w:ascii="Times New Roman" w:hAnsi="Times New Roman"/>
          <w:lang w:val="en-GB"/>
        </w:rPr>
        <w:t xml:space="preserve"> is apposite in the context of women’s identity negotiations across these separate spheres.</w:t>
      </w:r>
    </w:p>
    <w:p w:rsidR="007528CB" w:rsidRPr="005F7A14" w:rsidRDefault="007528CB" w:rsidP="005F7A14">
      <w:pPr>
        <w:spacing w:line="480" w:lineRule="auto"/>
        <w:rPr>
          <w:rFonts w:ascii="Times New Roman" w:hAnsi="Times New Roman"/>
          <w:lang w:val="en-GB"/>
        </w:rPr>
      </w:pPr>
    </w:p>
    <w:p w:rsidR="008065ED" w:rsidRPr="005F7A14" w:rsidRDefault="008065ED" w:rsidP="005F7A14">
      <w:pPr>
        <w:spacing w:line="480" w:lineRule="auto"/>
        <w:rPr>
          <w:rFonts w:ascii="Times New Roman" w:hAnsi="Times New Roman"/>
          <w:lang w:val="en-GB"/>
        </w:rPr>
      </w:pPr>
      <w:r w:rsidRPr="005F7A14">
        <w:rPr>
          <w:rFonts w:ascii="Times New Roman" w:hAnsi="Times New Roman"/>
          <w:lang w:val="en-GB"/>
        </w:rPr>
        <w:t xml:space="preserve">The impetus for </w:t>
      </w:r>
      <w:proofErr w:type="spellStart"/>
      <w:r w:rsidRPr="005F7A14">
        <w:rPr>
          <w:rFonts w:ascii="Times New Roman" w:hAnsi="Times New Roman"/>
          <w:lang w:val="en-GB"/>
        </w:rPr>
        <w:t>sensemaking</w:t>
      </w:r>
      <w:proofErr w:type="spellEnd"/>
      <w:r w:rsidRPr="005F7A14">
        <w:rPr>
          <w:rFonts w:ascii="Times New Roman" w:hAnsi="Times New Roman"/>
          <w:lang w:val="en-GB"/>
        </w:rPr>
        <w:t xml:space="preserve"> is </w:t>
      </w:r>
      <w:r w:rsidR="006F7F11" w:rsidRPr="005F7A14">
        <w:rPr>
          <w:rFonts w:ascii="Times New Roman" w:hAnsi="Times New Roman"/>
          <w:lang w:val="en-GB"/>
        </w:rPr>
        <w:t>experiencing a</w:t>
      </w:r>
      <w:r w:rsidRPr="005F7A14">
        <w:rPr>
          <w:rFonts w:ascii="Times New Roman" w:hAnsi="Times New Roman"/>
          <w:lang w:val="en-GB"/>
        </w:rPr>
        <w:t xml:space="preserve"> challenge to one’s identity (Buzzanel</w:t>
      </w:r>
      <w:r w:rsidR="00880972" w:rsidRPr="005F7A14">
        <w:rPr>
          <w:rFonts w:ascii="Times New Roman" w:hAnsi="Times New Roman"/>
          <w:lang w:val="en-GB"/>
        </w:rPr>
        <w:t>l et al., 2005). I</w:t>
      </w:r>
      <w:r w:rsidRPr="005F7A14">
        <w:rPr>
          <w:rFonts w:ascii="Times New Roman" w:hAnsi="Times New Roman"/>
          <w:lang w:val="en-GB"/>
        </w:rPr>
        <w:t>dentity challenges relate to mothers’ conflicting understandings of themselves as mothers and professionals across the bounded spaces (</w:t>
      </w:r>
      <w:proofErr w:type="spellStart"/>
      <w:r w:rsidRPr="005F7A14">
        <w:rPr>
          <w:rFonts w:ascii="Times New Roman" w:hAnsi="Times New Roman"/>
          <w:lang w:val="en-GB"/>
        </w:rPr>
        <w:t>Simmel</w:t>
      </w:r>
      <w:proofErr w:type="spellEnd"/>
      <w:r w:rsidRPr="005F7A14">
        <w:rPr>
          <w:rFonts w:ascii="Times New Roman" w:hAnsi="Times New Roman"/>
          <w:lang w:val="en-GB"/>
        </w:rPr>
        <w:t>, 1997) of what is constructed as possible in the workpla</w:t>
      </w:r>
      <w:r w:rsidR="00D72B35" w:rsidRPr="005F7A14">
        <w:rPr>
          <w:rFonts w:ascii="Times New Roman" w:hAnsi="Times New Roman"/>
          <w:lang w:val="en-GB"/>
        </w:rPr>
        <w:t xml:space="preserve">ce and the home. </w:t>
      </w:r>
      <w:r w:rsidRPr="005F7A14">
        <w:rPr>
          <w:rFonts w:ascii="Times New Roman" w:hAnsi="Times New Roman"/>
          <w:lang w:val="en-GB"/>
        </w:rPr>
        <w:t>Haynes (2008) describes how the identities of mother and accountant are entwined</w:t>
      </w:r>
      <w:r w:rsidR="00D72B35" w:rsidRPr="005F7A14">
        <w:rPr>
          <w:rFonts w:ascii="Times New Roman" w:hAnsi="Times New Roman"/>
          <w:lang w:val="en-GB"/>
        </w:rPr>
        <w:t xml:space="preserve"> for female accountants</w:t>
      </w:r>
      <w:r w:rsidRPr="005F7A14">
        <w:rPr>
          <w:rFonts w:ascii="Times New Roman" w:hAnsi="Times New Roman"/>
          <w:lang w:val="en-GB"/>
        </w:rPr>
        <w:t xml:space="preserve">. Applying this idea to women who leave work, the strands of mother and professional identity start to unravel at work. Having a child constitutes a potentially problematic identity change at work, because mothers patently cease to fit the group identity of devoted and unencumbered employees (Blair-Loy, 2003). Thus women experience an immediate disjuncture </w:t>
      </w:r>
      <w:r w:rsidR="006D310C" w:rsidRPr="005F7A14">
        <w:rPr>
          <w:rFonts w:ascii="Times New Roman" w:hAnsi="Times New Roman"/>
          <w:lang w:val="en-GB"/>
        </w:rPr>
        <w:t>between</w:t>
      </w:r>
      <w:r w:rsidRPr="005F7A14">
        <w:rPr>
          <w:rFonts w:ascii="Times New Roman" w:hAnsi="Times New Roman"/>
          <w:lang w:val="en-GB"/>
        </w:rPr>
        <w:t xml:space="preserve"> who they are and who they are meant to be at work</w:t>
      </w:r>
      <w:r w:rsidR="00395E6C" w:rsidRPr="005F7A14">
        <w:rPr>
          <w:rFonts w:ascii="Times New Roman" w:hAnsi="Times New Roman"/>
          <w:lang w:val="en-GB"/>
        </w:rPr>
        <w:t>,</w:t>
      </w:r>
      <w:r w:rsidRPr="005F7A14">
        <w:rPr>
          <w:rFonts w:ascii="Times New Roman" w:hAnsi="Times New Roman"/>
          <w:lang w:val="en-GB"/>
        </w:rPr>
        <w:t xml:space="preserve"> which is partly brought to</w:t>
      </w:r>
      <w:r w:rsidR="006D310C" w:rsidRPr="005F7A14">
        <w:rPr>
          <w:rFonts w:ascii="Times New Roman" w:hAnsi="Times New Roman"/>
          <w:lang w:val="en-GB"/>
        </w:rPr>
        <w:t xml:space="preserve"> fruition</w:t>
      </w:r>
      <w:r w:rsidRPr="005F7A14">
        <w:rPr>
          <w:rFonts w:ascii="Times New Roman" w:hAnsi="Times New Roman"/>
          <w:lang w:val="en-GB"/>
        </w:rPr>
        <w:t xml:space="preserve"> through their downgraded treatment (</w:t>
      </w:r>
      <w:r w:rsidR="00CA5648" w:rsidRPr="005F7A14">
        <w:rPr>
          <w:rFonts w:ascii="Times New Roman" w:hAnsi="Times New Roman"/>
          <w:lang w:val="en-GB"/>
        </w:rPr>
        <w:t xml:space="preserve">Buzzanell and Liu, 2007; </w:t>
      </w:r>
      <w:proofErr w:type="spellStart"/>
      <w:r w:rsidRPr="005F7A14">
        <w:rPr>
          <w:rFonts w:ascii="Times New Roman" w:hAnsi="Times New Roman"/>
          <w:lang w:val="en-GB"/>
        </w:rPr>
        <w:t>Gatrell</w:t>
      </w:r>
      <w:proofErr w:type="spellEnd"/>
      <w:r w:rsidRPr="005F7A14">
        <w:rPr>
          <w:rFonts w:ascii="Times New Roman" w:hAnsi="Times New Roman"/>
          <w:lang w:val="en-GB"/>
        </w:rPr>
        <w:t xml:space="preserve">, 2013; Lovejoy and Stone, 2011). Following this disjuncture, women apply </w:t>
      </w:r>
      <w:proofErr w:type="spellStart"/>
      <w:r w:rsidRPr="005F7A14">
        <w:rPr>
          <w:rFonts w:ascii="Times New Roman" w:hAnsi="Times New Roman"/>
          <w:lang w:val="en-GB"/>
        </w:rPr>
        <w:t>sensemaking</w:t>
      </w:r>
      <w:proofErr w:type="spellEnd"/>
      <w:r w:rsidR="006D310C" w:rsidRPr="005F7A14">
        <w:rPr>
          <w:rFonts w:ascii="Times New Roman" w:hAnsi="Times New Roman"/>
          <w:lang w:val="en-GB"/>
        </w:rPr>
        <w:t>,</w:t>
      </w:r>
      <w:r w:rsidRPr="005F7A14">
        <w:rPr>
          <w:rFonts w:ascii="Times New Roman" w:hAnsi="Times New Roman"/>
          <w:lang w:val="en-GB"/>
        </w:rPr>
        <w:t xml:space="preserve"> </w:t>
      </w:r>
      <w:r w:rsidR="009D7A8D" w:rsidRPr="005F7A14">
        <w:rPr>
          <w:rFonts w:ascii="Times New Roman" w:hAnsi="Times New Roman"/>
          <w:lang w:val="en-GB"/>
        </w:rPr>
        <w:t xml:space="preserve">as </w:t>
      </w:r>
      <w:proofErr w:type="spellStart"/>
      <w:r w:rsidR="009D7A8D" w:rsidRPr="005F7A14">
        <w:rPr>
          <w:rFonts w:ascii="Times New Roman" w:hAnsi="Times New Roman"/>
          <w:lang w:val="en-GB"/>
        </w:rPr>
        <w:t>Weick</w:t>
      </w:r>
      <w:proofErr w:type="spellEnd"/>
      <w:r w:rsidR="009D7A8D" w:rsidRPr="005F7A14">
        <w:rPr>
          <w:rFonts w:ascii="Times New Roman" w:hAnsi="Times New Roman"/>
          <w:lang w:val="en-GB"/>
        </w:rPr>
        <w:t xml:space="preserve"> </w:t>
      </w:r>
      <w:r w:rsidR="003154E1" w:rsidRPr="005F7A14">
        <w:rPr>
          <w:rFonts w:ascii="Times New Roman" w:hAnsi="Times New Roman"/>
          <w:lang w:val="en-GB"/>
        </w:rPr>
        <w:t xml:space="preserve">(1995: </w:t>
      </w:r>
      <w:r w:rsidR="009D7A8D" w:rsidRPr="005F7A14">
        <w:rPr>
          <w:rFonts w:ascii="Times New Roman" w:hAnsi="Times New Roman"/>
          <w:lang w:val="en-GB"/>
        </w:rPr>
        <w:t>23) describes</w:t>
      </w:r>
      <w:r w:rsidR="006D310C" w:rsidRPr="005F7A14">
        <w:rPr>
          <w:rFonts w:ascii="Times New Roman" w:hAnsi="Times New Roman"/>
          <w:lang w:val="en-GB"/>
        </w:rPr>
        <w:t>,</w:t>
      </w:r>
      <w:r w:rsidR="009D7A8D" w:rsidRPr="005F7A14">
        <w:rPr>
          <w:rFonts w:ascii="Times New Roman" w:hAnsi="Times New Roman"/>
          <w:lang w:val="en-GB"/>
        </w:rPr>
        <w:t xml:space="preserve"> </w:t>
      </w:r>
      <w:r w:rsidR="006D310C" w:rsidRPr="005F7A14">
        <w:rPr>
          <w:rFonts w:ascii="Times New Roman" w:hAnsi="Times New Roman"/>
          <w:lang w:val="en-GB"/>
        </w:rPr>
        <w:t>‘</w:t>
      </w:r>
      <w:r w:rsidR="00FC3C1A" w:rsidRPr="005F7A14">
        <w:rPr>
          <w:rFonts w:ascii="Times New Roman" w:hAnsi="Times New Roman"/>
          <w:lang w:val="en-GB"/>
        </w:rPr>
        <w:t>to maintain a consistent and positive self-conception in the face of a failure to confirm themselves</w:t>
      </w:r>
      <w:r w:rsidR="006D310C" w:rsidRPr="005F7A14">
        <w:rPr>
          <w:rFonts w:ascii="Times New Roman" w:hAnsi="Times New Roman"/>
          <w:lang w:val="en-GB"/>
        </w:rPr>
        <w:t>;</w:t>
      </w:r>
      <w:r w:rsidR="009D7A8D" w:rsidRPr="005F7A14">
        <w:rPr>
          <w:rFonts w:ascii="Times New Roman" w:hAnsi="Times New Roman"/>
          <w:lang w:val="en-GB"/>
        </w:rPr>
        <w:t xml:space="preserve"> in their</w:t>
      </w:r>
      <w:r w:rsidR="007624B8" w:rsidRPr="005F7A14">
        <w:rPr>
          <w:rFonts w:ascii="Times New Roman" w:hAnsi="Times New Roman"/>
          <w:lang w:val="en-GB"/>
        </w:rPr>
        <w:t xml:space="preserve"> particular case</w:t>
      </w:r>
      <w:r w:rsidR="00065BFF" w:rsidRPr="005F7A14">
        <w:rPr>
          <w:rFonts w:ascii="Times New Roman" w:hAnsi="Times New Roman"/>
          <w:lang w:val="en-GB"/>
        </w:rPr>
        <w:t>,</w:t>
      </w:r>
      <w:r w:rsidR="00FC3C1A" w:rsidRPr="005F7A14">
        <w:rPr>
          <w:rFonts w:ascii="Times New Roman" w:hAnsi="Times New Roman"/>
          <w:lang w:val="en-GB"/>
        </w:rPr>
        <w:t xml:space="preserve"> </w:t>
      </w:r>
      <w:r w:rsidR="009D7A8D" w:rsidRPr="005F7A14">
        <w:rPr>
          <w:rFonts w:ascii="Times New Roman" w:hAnsi="Times New Roman"/>
          <w:lang w:val="en-GB"/>
        </w:rPr>
        <w:t>it is the fail</w:t>
      </w:r>
      <w:r w:rsidR="00451713" w:rsidRPr="005F7A14">
        <w:rPr>
          <w:rFonts w:ascii="Times New Roman" w:hAnsi="Times New Roman"/>
          <w:lang w:val="en-GB"/>
        </w:rPr>
        <w:t>u</w:t>
      </w:r>
      <w:r w:rsidR="009D7A8D" w:rsidRPr="005F7A14">
        <w:rPr>
          <w:rFonts w:ascii="Times New Roman" w:hAnsi="Times New Roman"/>
          <w:lang w:val="en-GB"/>
        </w:rPr>
        <w:t xml:space="preserve">re to confirm themselves </w:t>
      </w:r>
      <w:r w:rsidR="00FC3C1A" w:rsidRPr="005F7A14">
        <w:rPr>
          <w:rFonts w:ascii="Times New Roman" w:hAnsi="Times New Roman"/>
          <w:lang w:val="en-GB"/>
        </w:rPr>
        <w:t>as professionals or managers</w:t>
      </w:r>
      <w:r w:rsidR="00065BFF" w:rsidRPr="005F7A14">
        <w:rPr>
          <w:rFonts w:ascii="Times New Roman" w:hAnsi="Times New Roman"/>
          <w:lang w:val="en-GB"/>
        </w:rPr>
        <w:t>.</w:t>
      </w:r>
      <w:r w:rsidRPr="005F7A14">
        <w:rPr>
          <w:rFonts w:ascii="Times New Roman" w:hAnsi="Times New Roman"/>
          <w:lang w:val="en-GB"/>
        </w:rPr>
        <w:t xml:space="preserve"> </w:t>
      </w:r>
      <w:r w:rsidR="00464114" w:rsidRPr="005F7A14">
        <w:rPr>
          <w:rFonts w:ascii="Times New Roman" w:hAnsi="Times New Roman"/>
          <w:lang w:val="en-GB"/>
        </w:rPr>
        <w:t>Moreover, m</w:t>
      </w:r>
      <w:r w:rsidRPr="005F7A14">
        <w:rPr>
          <w:rFonts w:ascii="Times New Roman" w:hAnsi="Times New Roman"/>
          <w:lang w:val="en-GB"/>
        </w:rPr>
        <w:t>others</w:t>
      </w:r>
      <w:r w:rsidR="00464114" w:rsidRPr="005F7A14">
        <w:rPr>
          <w:rFonts w:ascii="Times New Roman" w:hAnsi="Times New Roman"/>
          <w:lang w:val="en-GB"/>
        </w:rPr>
        <w:t xml:space="preserve"> who leave work</w:t>
      </w:r>
      <w:r w:rsidRPr="005F7A14">
        <w:rPr>
          <w:rFonts w:ascii="Times New Roman" w:hAnsi="Times New Roman"/>
          <w:lang w:val="en-GB"/>
        </w:rPr>
        <w:t xml:space="preserve"> use this </w:t>
      </w:r>
      <w:proofErr w:type="spellStart"/>
      <w:r w:rsidRPr="005F7A14">
        <w:rPr>
          <w:rFonts w:ascii="Times New Roman" w:hAnsi="Times New Roman"/>
          <w:lang w:val="en-GB"/>
        </w:rPr>
        <w:t>sensemaking</w:t>
      </w:r>
      <w:proofErr w:type="spellEnd"/>
      <w:r w:rsidRPr="005F7A14">
        <w:rPr>
          <w:rFonts w:ascii="Times New Roman" w:hAnsi="Times New Roman"/>
          <w:lang w:val="en-GB"/>
        </w:rPr>
        <w:t xml:space="preserve"> to cope with their loss</w:t>
      </w:r>
      <w:r w:rsidR="00395E6C" w:rsidRPr="005F7A14">
        <w:rPr>
          <w:rFonts w:ascii="Times New Roman" w:hAnsi="Times New Roman"/>
          <w:lang w:val="en-GB"/>
        </w:rPr>
        <w:t>,</w:t>
      </w:r>
      <w:r w:rsidRPr="005F7A14">
        <w:rPr>
          <w:rFonts w:ascii="Times New Roman" w:hAnsi="Times New Roman"/>
          <w:lang w:val="en-GB"/>
        </w:rPr>
        <w:t xml:space="preserve"> which is revealed in the processes of making meanings after the event of leaving has occurred (</w:t>
      </w:r>
      <w:proofErr w:type="spellStart"/>
      <w:r w:rsidRPr="005F7A14">
        <w:rPr>
          <w:rFonts w:ascii="Times New Roman" w:hAnsi="Times New Roman"/>
          <w:lang w:val="en-GB"/>
        </w:rPr>
        <w:t>Weick</w:t>
      </w:r>
      <w:proofErr w:type="spellEnd"/>
      <w:r w:rsidRPr="005F7A14">
        <w:rPr>
          <w:rFonts w:ascii="Times New Roman" w:hAnsi="Times New Roman"/>
          <w:lang w:val="en-GB"/>
        </w:rPr>
        <w:t xml:space="preserve">, 1995; </w:t>
      </w:r>
      <w:proofErr w:type="spellStart"/>
      <w:r w:rsidRPr="005F7A14">
        <w:rPr>
          <w:rFonts w:ascii="Times New Roman" w:hAnsi="Times New Roman"/>
          <w:lang w:val="en-GB"/>
        </w:rPr>
        <w:t>Weick</w:t>
      </w:r>
      <w:proofErr w:type="spellEnd"/>
      <w:r w:rsidR="00CD7ADA" w:rsidRPr="005F7A14">
        <w:rPr>
          <w:rFonts w:ascii="Times New Roman" w:hAnsi="Times New Roman"/>
          <w:lang w:val="en-GB"/>
        </w:rPr>
        <w:t xml:space="preserve"> et al.</w:t>
      </w:r>
      <w:r w:rsidRPr="005F7A14">
        <w:rPr>
          <w:rFonts w:ascii="Times New Roman" w:hAnsi="Times New Roman"/>
          <w:lang w:val="en-GB"/>
        </w:rPr>
        <w:t xml:space="preserve">, 2005).  </w:t>
      </w:r>
    </w:p>
    <w:p w:rsidR="007528CB" w:rsidRPr="005F7A14" w:rsidRDefault="007528CB" w:rsidP="005F7A14">
      <w:pPr>
        <w:spacing w:line="480" w:lineRule="auto"/>
        <w:rPr>
          <w:rFonts w:ascii="Times New Roman" w:hAnsi="Times New Roman"/>
          <w:lang w:val="en-GB"/>
        </w:rPr>
      </w:pPr>
    </w:p>
    <w:p w:rsidR="008065ED" w:rsidRPr="005F7A14" w:rsidRDefault="008065ED" w:rsidP="005F7A14">
      <w:pPr>
        <w:spacing w:line="480" w:lineRule="auto"/>
        <w:rPr>
          <w:rFonts w:ascii="Times New Roman" w:hAnsi="Times New Roman"/>
          <w:lang w:val="en-GB"/>
        </w:rPr>
      </w:pPr>
      <w:r w:rsidRPr="005F7A14">
        <w:rPr>
          <w:rFonts w:ascii="Times New Roman" w:hAnsi="Times New Roman"/>
          <w:lang w:val="en-GB"/>
        </w:rPr>
        <w:t>Part of the effort to maintain a positive self-identity may involve people looking first to reasons that will enable them to resume the interrupted activity and stay in action as a way of making sense of the disruption (</w:t>
      </w:r>
      <w:proofErr w:type="spellStart"/>
      <w:r w:rsidRPr="005F7A14">
        <w:rPr>
          <w:rFonts w:ascii="Times New Roman" w:hAnsi="Times New Roman"/>
          <w:lang w:val="en-GB"/>
        </w:rPr>
        <w:t>Weick</w:t>
      </w:r>
      <w:proofErr w:type="spellEnd"/>
      <w:r w:rsidR="00CD7ADA" w:rsidRPr="005F7A14">
        <w:rPr>
          <w:rFonts w:ascii="Times New Roman" w:hAnsi="Times New Roman"/>
          <w:lang w:val="en-GB"/>
        </w:rPr>
        <w:t xml:space="preserve"> et al.</w:t>
      </w:r>
      <w:r w:rsidRPr="005F7A14">
        <w:rPr>
          <w:rFonts w:ascii="Times New Roman" w:hAnsi="Times New Roman"/>
          <w:lang w:val="en-GB"/>
        </w:rPr>
        <w:t>, 2005). Although women’s departure from work has been seen as a binary choice between working and not working, many women try to continue working in some form as a means of reconfirming their lost identit</w:t>
      </w:r>
      <w:r w:rsidR="00D72B35" w:rsidRPr="005F7A14">
        <w:rPr>
          <w:rFonts w:ascii="Times New Roman" w:hAnsi="Times New Roman"/>
          <w:lang w:val="en-GB"/>
        </w:rPr>
        <w:t>y. W</w:t>
      </w:r>
      <w:r w:rsidR="00395E6C" w:rsidRPr="005F7A14">
        <w:rPr>
          <w:rFonts w:ascii="Times New Roman" w:hAnsi="Times New Roman"/>
          <w:lang w:val="en-GB"/>
        </w:rPr>
        <w:t xml:space="preserve">omen who </w:t>
      </w:r>
      <w:r w:rsidR="00D72B35" w:rsidRPr="005F7A14">
        <w:rPr>
          <w:rFonts w:ascii="Times New Roman" w:hAnsi="Times New Roman"/>
          <w:lang w:val="en-GB"/>
        </w:rPr>
        <w:t>self-</w:t>
      </w:r>
      <w:r w:rsidR="00395E6C" w:rsidRPr="005F7A14">
        <w:rPr>
          <w:rFonts w:ascii="Times New Roman" w:hAnsi="Times New Roman"/>
          <w:lang w:val="en-GB"/>
        </w:rPr>
        <w:t>define themselves as not working</w:t>
      </w:r>
      <w:r w:rsidR="00D72B35" w:rsidRPr="005F7A14">
        <w:rPr>
          <w:rFonts w:ascii="Times New Roman" w:hAnsi="Times New Roman"/>
          <w:lang w:val="en-GB"/>
        </w:rPr>
        <w:t xml:space="preserve"> </w:t>
      </w:r>
      <w:r w:rsidR="00395E6C" w:rsidRPr="005F7A14">
        <w:rPr>
          <w:rFonts w:ascii="Times New Roman" w:hAnsi="Times New Roman"/>
          <w:lang w:val="en-GB"/>
        </w:rPr>
        <w:t>paradoxically</w:t>
      </w:r>
      <w:r w:rsidRPr="005F7A14">
        <w:rPr>
          <w:rFonts w:ascii="Times New Roman" w:hAnsi="Times New Roman"/>
          <w:lang w:val="en-GB"/>
        </w:rPr>
        <w:t xml:space="preserve"> integrate </w:t>
      </w:r>
      <w:r w:rsidR="00395E6C" w:rsidRPr="005F7A14">
        <w:rPr>
          <w:rFonts w:ascii="Times New Roman" w:hAnsi="Times New Roman"/>
          <w:lang w:val="en-GB"/>
        </w:rPr>
        <w:t xml:space="preserve">forms of paid </w:t>
      </w:r>
      <w:r w:rsidRPr="005F7A14">
        <w:rPr>
          <w:rFonts w:ascii="Times New Roman" w:hAnsi="Times New Roman"/>
          <w:lang w:val="en-GB"/>
        </w:rPr>
        <w:t xml:space="preserve">work into </w:t>
      </w:r>
      <w:r w:rsidR="00395E6C" w:rsidRPr="005F7A14">
        <w:rPr>
          <w:rFonts w:ascii="Times New Roman" w:hAnsi="Times New Roman"/>
          <w:lang w:val="en-GB"/>
        </w:rPr>
        <w:t>the unpaid realm of their</w:t>
      </w:r>
      <w:r w:rsidRPr="005F7A14">
        <w:rPr>
          <w:rFonts w:ascii="Times New Roman" w:hAnsi="Times New Roman"/>
          <w:lang w:val="en-GB"/>
        </w:rPr>
        <w:t xml:space="preserve"> home lives </w:t>
      </w:r>
      <w:r w:rsidR="00D72B35" w:rsidRPr="005F7A14">
        <w:rPr>
          <w:rFonts w:ascii="Times New Roman" w:hAnsi="Times New Roman"/>
          <w:lang w:val="en-GB"/>
        </w:rPr>
        <w:t xml:space="preserve">to </w:t>
      </w:r>
      <w:r w:rsidRPr="005F7A14">
        <w:rPr>
          <w:rFonts w:ascii="Times New Roman" w:hAnsi="Times New Roman"/>
          <w:lang w:val="en-GB"/>
        </w:rPr>
        <w:t xml:space="preserve">keep their </w:t>
      </w:r>
      <w:r w:rsidR="00395E6C" w:rsidRPr="005F7A14">
        <w:rPr>
          <w:rFonts w:ascii="Times New Roman" w:hAnsi="Times New Roman"/>
          <w:lang w:val="en-GB"/>
        </w:rPr>
        <w:t>profess</w:t>
      </w:r>
      <w:r w:rsidRPr="005F7A14">
        <w:rPr>
          <w:rFonts w:ascii="Times New Roman" w:hAnsi="Times New Roman"/>
          <w:lang w:val="en-GB"/>
        </w:rPr>
        <w:t>ional identity alive</w:t>
      </w:r>
      <w:r w:rsidR="00464114" w:rsidRPr="005F7A14">
        <w:rPr>
          <w:rFonts w:ascii="Times New Roman" w:hAnsi="Times New Roman"/>
          <w:lang w:val="en-GB"/>
        </w:rPr>
        <w:t xml:space="preserve"> and to continue earning</w:t>
      </w:r>
      <w:r w:rsidRPr="005F7A14">
        <w:rPr>
          <w:rFonts w:ascii="Times New Roman" w:hAnsi="Times New Roman"/>
          <w:lang w:val="en-GB"/>
        </w:rPr>
        <w:t>.</w:t>
      </w:r>
    </w:p>
    <w:p w:rsidR="007528CB" w:rsidRPr="005F7A14" w:rsidRDefault="007528CB" w:rsidP="005F7A14">
      <w:pPr>
        <w:spacing w:line="480" w:lineRule="auto"/>
        <w:rPr>
          <w:rFonts w:ascii="Times New Roman" w:hAnsi="Times New Roman"/>
          <w:lang w:val="en-GB"/>
        </w:rPr>
      </w:pPr>
    </w:p>
    <w:p w:rsidR="008065ED" w:rsidRPr="005F7A14" w:rsidRDefault="008065ED" w:rsidP="005F7A14">
      <w:pPr>
        <w:spacing w:line="480" w:lineRule="auto"/>
        <w:rPr>
          <w:rFonts w:ascii="Times New Roman" w:hAnsi="Times New Roman"/>
          <w:lang w:val="en-GB"/>
        </w:rPr>
      </w:pPr>
      <w:proofErr w:type="spellStart"/>
      <w:r w:rsidRPr="005F7A14">
        <w:rPr>
          <w:rFonts w:ascii="Times New Roman" w:hAnsi="Times New Roman"/>
          <w:lang w:val="en-GB"/>
        </w:rPr>
        <w:t>Sensemaking</w:t>
      </w:r>
      <w:proofErr w:type="spellEnd"/>
      <w:r w:rsidRPr="005F7A14">
        <w:rPr>
          <w:rFonts w:ascii="Times New Roman" w:hAnsi="Times New Roman"/>
          <w:lang w:val="en-GB"/>
        </w:rPr>
        <w:t xml:space="preserve"> is usually applied to understanding the social and communicative processes that occur within groups of employees in organisations to deal with specific situations. Mothers who leave work differ from employees in an organisation in that they are less obviously organising for a common goal</w:t>
      </w:r>
      <w:r w:rsidR="00172766" w:rsidRPr="005F7A14">
        <w:rPr>
          <w:rFonts w:ascii="Times New Roman" w:hAnsi="Times New Roman"/>
          <w:lang w:val="en-GB"/>
        </w:rPr>
        <w:t>, b</w:t>
      </w:r>
      <w:r w:rsidRPr="005F7A14">
        <w:rPr>
          <w:rFonts w:ascii="Times New Roman" w:hAnsi="Times New Roman"/>
          <w:lang w:val="en-GB"/>
        </w:rPr>
        <w:t xml:space="preserve">ut their social organising and </w:t>
      </w:r>
      <w:proofErr w:type="spellStart"/>
      <w:r w:rsidR="00880972" w:rsidRPr="005F7A14">
        <w:rPr>
          <w:rFonts w:ascii="Times New Roman" w:hAnsi="Times New Roman"/>
          <w:lang w:val="en-GB"/>
        </w:rPr>
        <w:t>sensemaking</w:t>
      </w:r>
      <w:proofErr w:type="spellEnd"/>
      <w:r w:rsidR="00880972" w:rsidRPr="005F7A14">
        <w:rPr>
          <w:rFonts w:ascii="Times New Roman" w:hAnsi="Times New Roman"/>
          <w:lang w:val="en-GB"/>
        </w:rPr>
        <w:t xml:space="preserve"> are </w:t>
      </w:r>
      <w:r w:rsidRPr="005F7A14">
        <w:rPr>
          <w:rFonts w:ascii="Times New Roman" w:hAnsi="Times New Roman"/>
          <w:lang w:val="en-GB"/>
        </w:rPr>
        <w:t xml:space="preserve">collective. Mothers’ </w:t>
      </w:r>
      <w:proofErr w:type="spellStart"/>
      <w:r w:rsidRPr="005F7A14">
        <w:rPr>
          <w:rFonts w:ascii="Times New Roman" w:hAnsi="Times New Roman"/>
          <w:lang w:val="en-GB"/>
        </w:rPr>
        <w:t>sensemaking</w:t>
      </w:r>
      <w:proofErr w:type="spellEnd"/>
      <w:r w:rsidRPr="005F7A14">
        <w:rPr>
          <w:rFonts w:ascii="Times New Roman" w:hAnsi="Times New Roman"/>
          <w:lang w:val="en-GB"/>
        </w:rPr>
        <w:t xml:space="preserve"> is retrospectively enacted i</w:t>
      </w:r>
      <w:r w:rsidR="00880972" w:rsidRPr="005F7A14">
        <w:rPr>
          <w:rFonts w:ascii="Times New Roman" w:hAnsi="Times New Roman"/>
          <w:lang w:val="en-GB"/>
        </w:rPr>
        <w:t xml:space="preserve">n communities, based on shared </w:t>
      </w:r>
      <w:r w:rsidRPr="005F7A14">
        <w:rPr>
          <w:rFonts w:ascii="Times New Roman" w:hAnsi="Times New Roman"/>
          <w:lang w:val="en-GB"/>
        </w:rPr>
        <w:t xml:space="preserve">experiences of </w:t>
      </w:r>
      <w:r w:rsidR="00880972" w:rsidRPr="005F7A14">
        <w:rPr>
          <w:rFonts w:ascii="Times New Roman" w:hAnsi="Times New Roman"/>
          <w:lang w:val="en-GB"/>
        </w:rPr>
        <w:t xml:space="preserve">professional work, </w:t>
      </w:r>
      <w:r w:rsidRPr="005F7A14">
        <w:rPr>
          <w:rFonts w:ascii="Times New Roman" w:hAnsi="Times New Roman"/>
          <w:lang w:val="en-GB"/>
        </w:rPr>
        <w:t xml:space="preserve">journeys out of the workplace and created lives based around their homes. In this sense, women's experience corresponds to </w:t>
      </w:r>
      <w:proofErr w:type="spellStart"/>
      <w:r w:rsidRPr="005F7A14">
        <w:rPr>
          <w:rFonts w:ascii="Times New Roman" w:hAnsi="Times New Roman"/>
          <w:lang w:val="en-GB"/>
        </w:rPr>
        <w:t>Weick’s</w:t>
      </w:r>
      <w:proofErr w:type="spellEnd"/>
      <w:r w:rsidRPr="005F7A14">
        <w:rPr>
          <w:rFonts w:ascii="Times New Roman" w:hAnsi="Times New Roman"/>
          <w:lang w:val="en-GB"/>
        </w:rPr>
        <w:t xml:space="preserve"> (1995) definition of enactment as taking place in the community and making overt what is sensed (</w:t>
      </w:r>
      <w:proofErr w:type="spellStart"/>
      <w:r w:rsidRPr="005F7A14">
        <w:rPr>
          <w:rFonts w:ascii="Times New Roman" w:hAnsi="Times New Roman"/>
          <w:lang w:val="en-GB"/>
        </w:rPr>
        <w:t>Grisoni</w:t>
      </w:r>
      <w:proofErr w:type="spellEnd"/>
      <w:r w:rsidRPr="005F7A14">
        <w:rPr>
          <w:rFonts w:ascii="Times New Roman" w:hAnsi="Times New Roman"/>
          <w:lang w:val="en-GB"/>
        </w:rPr>
        <w:t xml:space="preserve"> and </w:t>
      </w:r>
      <w:proofErr w:type="spellStart"/>
      <w:r w:rsidRPr="005F7A14">
        <w:rPr>
          <w:rFonts w:ascii="Times New Roman" w:hAnsi="Times New Roman"/>
          <w:lang w:val="en-GB"/>
        </w:rPr>
        <w:t>Beeby</w:t>
      </w:r>
      <w:proofErr w:type="spellEnd"/>
      <w:r w:rsidRPr="005F7A14">
        <w:rPr>
          <w:rFonts w:ascii="Times New Roman" w:hAnsi="Times New Roman"/>
          <w:lang w:val="en-GB"/>
        </w:rPr>
        <w:t xml:space="preserve">, 2007). </w:t>
      </w:r>
    </w:p>
    <w:p w:rsidR="007528CB" w:rsidRPr="005F7A14" w:rsidRDefault="007528CB" w:rsidP="005F7A14">
      <w:pPr>
        <w:spacing w:line="480" w:lineRule="auto"/>
        <w:rPr>
          <w:rFonts w:ascii="Times New Roman" w:hAnsi="Times New Roman"/>
          <w:lang w:val="en-GB"/>
        </w:rPr>
      </w:pPr>
    </w:p>
    <w:p w:rsidR="008065ED" w:rsidRPr="005F7A14" w:rsidRDefault="008065ED" w:rsidP="005F7A14">
      <w:pPr>
        <w:spacing w:line="480" w:lineRule="auto"/>
        <w:rPr>
          <w:rFonts w:ascii="Times New Roman" w:hAnsi="Times New Roman"/>
          <w:lang w:val="en-GB"/>
        </w:rPr>
      </w:pPr>
      <w:r w:rsidRPr="005F7A14">
        <w:rPr>
          <w:rFonts w:ascii="Times New Roman" w:hAnsi="Times New Roman"/>
          <w:lang w:val="en-GB"/>
        </w:rPr>
        <w:t xml:space="preserve">Within new communities, mothers reveal common objectives by confirming each other’s decisions about leaving work, and they join forces to search for new meanings in the world after </w:t>
      </w:r>
      <w:r w:rsidR="00172766" w:rsidRPr="005F7A14">
        <w:rPr>
          <w:rFonts w:ascii="Times New Roman" w:hAnsi="Times New Roman"/>
          <w:lang w:val="en-GB"/>
        </w:rPr>
        <w:t xml:space="preserve">leaving </w:t>
      </w:r>
      <w:r w:rsidRPr="005F7A14">
        <w:rPr>
          <w:rFonts w:ascii="Times New Roman" w:hAnsi="Times New Roman"/>
          <w:lang w:val="en-GB"/>
        </w:rPr>
        <w:t xml:space="preserve">professional and managerial work. </w:t>
      </w:r>
      <w:proofErr w:type="spellStart"/>
      <w:r w:rsidRPr="005F7A14">
        <w:rPr>
          <w:rFonts w:ascii="Times New Roman" w:hAnsi="Times New Roman"/>
          <w:lang w:val="en-GB"/>
        </w:rPr>
        <w:t>Weick</w:t>
      </w:r>
      <w:proofErr w:type="spellEnd"/>
      <w:r w:rsidRPr="005F7A14">
        <w:rPr>
          <w:rFonts w:ascii="Times New Roman" w:hAnsi="Times New Roman"/>
          <w:lang w:val="en-GB"/>
        </w:rPr>
        <w:t xml:space="preserve"> (1995) signifies that in organisations leaders are </w:t>
      </w:r>
      <w:proofErr w:type="spellStart"/>
      <w:r w:rsidRPr="005F7A14">
        <w:rPr>
          <w:rFonts w:ascii="Times New Roman" w:hAnsi="Times New Roman"/>
          <w:lang w:val="en-GB"/>
        </w:rPr>
        <w:t>sensegivers</w:t>
      </w:r>
      <w:proofErr w:type="spellEnd"/>
      <w:r w:rsidR="00065BFF" w:rsidRPr="005F7A14">
        <w:rPr>
          <w:rFonts w:ascii="Times New Roman" w:hAnsi="Times New Roman"/>
          <w:lang w:val="en-GB"/>
        </w:rPr>
        <w:t>,</w:t>
      </w:r>
      <w:r w:rsidRPr="005F7A14">
        <w:rPr>
          <w:rFonts w:ascii="Times New Roman" w:hAnsi="Times New Roman"/>
          <w:lang w:val="en-GB"/>
        </w:rPr>
        <w:t xml:space="preserve"> because they construct reality through authoritative acts. While mothers’ roles as leaders are undervalued, many professional mothers enact leadership roles and act as </w:t>
      </w:r>
      <w:proofErr w:type="spellStart"/>
      <w:r w:rsidRPr="005F7A14">
        <w:rPr>
          <w:rFonts w:ascii="Times New Roman" w:hAnsi="Times New Roman"/>
          <w:lang w:val="en-GB"/>
        </w:rPr>
        <w:t>sensegivers</w:t>
      </w:r>
      <w:proofErr w:type="spellEnd"/>
      <w:r w:rsidRPr="005F7A14">
        <w:rPr>
          <w:rFonts w:ascii="Times New Roman" w:hAnsi="Times New Roman"/>
          <w:lang w:val="en-GB"/>
        </w:rPr>
        <w:t xml:space="preserve"> within their communities. The creation of new identities after leaving the workplace is fundamentally social</w:t>
      </w:r>
      <w:r w:rsidR="00065BFF" w:rsidRPr="005F7A14">
        <w:rPr>
          <w:rFonts w:ascii="Times New Roman" w:hAnsi="Times New Roman"/>
          <w:lang w:val="en-GB"/>
        </w:rPr>
        <w:t>,</w:t>
      </w:r>
      <w:r w:rsidRPr="005F7A14">
        <w:rPr>
          <w:rFonts w:ascii="Times New Roman" w:hAnsi="Times New Roman"/>
          <w:lang w:val="en-GB"/>
        </w:rPr>
        <w:t xml:space="preserve"> where mothers act as </w:t>
      </w:r>
      <w:proofErr w:type="spellStart"/>
      <w:r w:rsidRPr="005F7A14">
        <w:rPr>
          <w:rFonts w:ascii="Times New Roman" w:hAnsi="Times New Roman"/>
          <w:lang w:val="en-GB"/>
        </w:rPr>
        <w:t>sensegivers</w:t>
      </w:r>
      <w:proofErr w:type="spellEnd"/>
      <w:r w:rsidRPr="005F7A14">
        <w:rPr>
          <w:rFonts w:ascii="Times New Roman" w:hAnsi="Times New Roman"/>
          <w:lang w:val="en-GB"/>
        </w:rPr>
        <w:t xml:space="preserve"> for each other.</w:t>
      </w:r>
    </w:p>
    <w:p w:rsidR="007528CB" w:rsidRPr="005F7A14" w:rsidRDefault="007528CB" w:rsidP="005F7A14">
      <w:pPr>
        <w:spacing w:line="480" w:lineRule="auto"/>
        <w:rPr>
          <w:rFonts w:ascii="Times New Roman" w:hAnsi="Times New Roman"/>
          <w:lang w:val="en-GB"/>
        </w:rPr>
      </w:pPr>
    </w:p>
    <w:p w:rsidR="008065ED" w:rsidRPr="005F7A14" w:rsidRDefault="008800EC" w:rsidP="005F7A14">
      <w:pPr>
        <w:spacing w:line="480" w:lineRule="auto"/>
        <w:rPr>
          <w:rFonts w:ascii="Times New Roman" w:hAnsi="Times New Roman"/>
          <w:b/>
          <w:lang w:val="en-GB"/>
        </w:rPr>
      </w:pPr>
      <w:r w:rsidRPr="005F7A14">
        <w:rPr>
          <w:rFonts w:ascii="Times New Roman" w:hAnsi="Times New Roman"/>
          <w:b/>
          <w:lang w:val="en-GB"/>
        </w:rPr>
        <w:t>Integrating w</w:t>
      </w:r>
      <w:r w:rsidR="008065ED" w:rsidRPr="005F7A14">
        <w:rPr>
          <w:rFonts w:ascii="Times New Roman" w:hAnsi="Times New Roman"/>
          <w:b/>
          <w:lang w:val="en-GB"/>
        </w:rPr>
        <w:t>ork</w:t>
      </w:r>
      <w:r w:rsidR="005F7A14">
        <w:rPr>
          <w:rFonts w:ascii="Times New Roman" w:hAnsi="Times New Roman"/>
          <w:b/>
          <w:lang w:val="en-GB"/>
        </w:rPr>
        <w:t>–</w:t>
      </w:r>
      <w:r w:rsidR="008065ED" w:rsidRPr="005F7A14">
        <w:rPr>
          <w:rFonts w:ascii="Times New Roman" w:hAnsi="Times New Roman"/>
          <w:b/>
          <w:lang w:val="en-GB"/>
        </w:rPr>
        <w:t>family border theory</w:t>
      </w:r>
    </w:p>
    <w:p w:rsidR="009B412A" w:rsidRPr="005F7A14" w:rsidRDefault="008065ED" w:rsidP="005F7A14">
      <w:pPr>
        <w:spacing w:line="480" w:lineRule="auto"/>
        <w:rPr>
          <w:rFonts w:ascii="Times New Roman" w:hAnsi="Times New Roman"/>
          <w:lang w:val="en-GB"/>
        </w:rPr>
      </w:pPr>
      <w:proofErr w:type="spellStart"/>
      <w:r w:rsidRPr="005F7A14">
        <w:rPr>
          <w:rFonts w:ascii="Times New Roman" w:hAnsi="Times New Roman"/>
          <w:lang w:val="en-GB"/>
        </w:rPr>
        <w:t>Sensemaking</w:t>
      </w:r>
      <w:proofErr w:type="spellEnd"/>
      <w:r w:rsidRPr="005F7A14">
        <w:rPr>
          <w:rFonts w:ascii="Times New Roman" w:hAnsi="Times New Roman"/>
          <w:lang w:val="en-GB"/>
        </w:rPr>
        <w:t xml:space="preserve"> takes place </w:t>
      </w:r>
      <w:r w:rsidR="00C95D9B" w:rsidRPr="005F7A14">
        <w:rPr>
          <w:rFonts w:ascii="Times New Roman" w:hAnsi="Times New Roman"/>
          <w:lang w:val="en-GB"/>
        </w:rPr>
        <w:t>along</w:t>
      </w:r>
      <w:r w:rsidRPr="005F7A14">
        <w:rPr>
          <w:rFonts w:ascii="Times New Roman" w:hAnsi="Times New Roman"/>
          <w:lang w:val="en-GB"/>
        </w:rPr>
        <w:t xml:space="preserve"> a timeline, </w:t>
      </w:r>
      <w:r w:rsidR="00C95D9B" w:rsidRPr="005F7A14">
        <w:rPr>
          <w:rFonts w:ascii="Times New Roman" w:hAnsi="Times New Roman"/>
          <w:lang w:val="en-GB"/>
        </w:rPr>
        <w:t>where</w:t>
      </w:r>
      <w:r w:rsidRPr="005F7A14">
        <w:rPr>
          <w:rFonts w:ascii="Times New Roman" w:hAnsi="Times New Roman"/>
          <w:lang w:val="en-GB"/>
        </w:rPr>
        <w:t xml:space="preserve"> a mother repeatedly reinterprets previous events and her own identity. </w:t>
      </w:r>
      <w:proofErr w:type="spellStart"/>
      <w:r w:rsidRPr="005F7A14">
        <w:rPr>
          <w:rFonts w:ascii="Times New Roman" w:hAnsi="Times New Roman"/>
          <w:lang w:val="en-GB"/>
        </w:rPr>
        <w:t>Weick</w:t>
      </w:r>
      <w:proofErr w:type="spellEnd"/>
      <w:r w:rsidRPr="005F7A14">
        <w:rPr>
          <w:rFonts w:ascii="Times New Roman" w:hAnsi="Times New Roman"/>
          <w:lang w:val="en-GB"/>
        </w:rPr>
        <w:t xml:space="preserve"> (1995) describes the reference points spread over this time path as 'extracted cues' of </w:t>
      </w:r>
      <w:proofErr w:type="spellStart"/>
      <w:r w:rsidRPr="005F7A14">
        <w:rPr>
          <w:rFonts w:ascii="Times New Roman" w:hAnsi="Times New Roman"/>
          <w:lang w:val="en-GB"/>
        </w:rPr>
        <w:t>sensemaking</w:t>
      </w:r>
      <w:proofErr w:type="spellEnd"/>
      <w:r w:rsidRPr="005F7A14">
        <w:rPr>
          <w:rFonts w:ascii="Times New Roman" w:hAnsi="Times New Roman"/>
          <w:lang w:val="en-GB"/>
        </w:rPr>
        <w:t xml:space="preserve">. We introduce </w:t>
      </w:r>
      <w:proofErr w:type="spellStart"/>
      <w:r w:rsidRPr="005F7A14">
        <w:rPr>
          <w:rFonts w:ascii="Times New Roman" w:hAnsi="Times New Roman"/>
          <w:lang w:val="en-GB"/>
        </w:rPr>
        <w:t>Simmel’s</w:t>
      </w:r>
      <w:proofErr w:type="spellEnd"/>
      <w:r w:rsidRPr="005F7A14">
        <w:rPr>
          <w:rFonts w:ascii="Times New Roman" w:hAnsi="Times New Roman"/>
          <w:lang w:val="en-GB"/>
        </w:rPr>
        <w:t xml:space="preserve"> (1997) conception of 'social boundaries' to subdivide the </w:t>
      </w:r>
      <w:proofErr w:type="spellStart"/>
      <w:r w:rsidRPr="005F7A14">
        <w:rPr>
          <w:rFonts w:ascii="Times New Roman" w:hAnsi="Times New Roman"/>
          <w:lang w:val="en-GB"/>
        </w:rPr>
        <w:t>sensemaking</w:t>
      </w:r>
      <w:proofErr w:type="spellEnd"/>
      <w:r w:rsidRPr="005F7A14">
        <w:rPr>
          <w:rFonts w:ascii="Times New Roman" w:hAnsi="Times New Roman"/>
          <w:lang w:val="en-GB"/>
        </w:rPr>
        <w:t xml:space="preserve"> timeline and make visible the nature of women’s identity changes over time. The social boundary is 'not a spatial fact with sociological consequences, but a sociological fact that is formed spatially'</w:t>
      </w:r>
      <w:r w:rsidR="004700B8" w:rsidRPr="005F7A14">
        <w:rPr>
          <w:rFonts w:ascii="Times New Roman" w:hAnsi="Times New Roman"/>
          <w:lang w:val="en-GB"/>
        </w:rPr>
        <w:t xml:space="preserve"> (</w:t>
      </w:r>
      <w:proofErr w:type="spellStart"/>
      <w:r w:rsidR="004700B8" w:rsidRPr="005F7A14">
        <w:rPr>
          <w:rFonts w:ascii="Times New Roman" w:hAnsi="Times New Roman"/>
          <w:lang w:val="en-GB"/>
        </w:rPr>
        <w:t>Simmel</w:t>
      </w:r>
      <w:proofErr w:type="spellEnd"/>
      <w:r w:rsidR="004700B8" w:rsidRPr="005F7A14">
        <w:rPr>
          <w:rFonts w:ascii="Times New Roman" w:hAnsi="Times New Roman"/>
          <w:lang w:val="en-GB"/>
        </w:rPr>
        <w:t xml:space="preserve">, 1997: 143); </w:t>
      </w:r>
      <w:r w:rsidRPr="005F7A14">
        <w:rPr>
          <w:rFonts w:ascii="Times New Roman" w:hAnsi="Times New Roman"/>
          <w:lang w:val="en-GB"/>
        </w:rPr>
        <w:t>boundaries enclos</w:t>
      </w:r>
      <w:r w:rsidR="009B412A" w:rsidRPr="005F7A14">
        <w:rPr>
          <w:rFonts w:ascii="Times New Roman" w:hAnsi="Times New Roman"/>
          <w:lang w:val="en-GB"/>
        </w:rPr>
        <w:t>e particular sets of experience</w:t>
      </w:r>
      <w:r w:rsidR="004700B8" w:rsidRPr="005F7A14">
        <w:rPr>
          <w:rFonts w:ascii="Times New Roman" w:hAnsi="Times New Roman"/>
          <w:lang w:val="en-GB"/>
        </w:rPr>
        <w:t xml:space="preserve">. </w:t>
      </w:r>
      <w:r w:rsidR="009B412A" w:rsidRPr="005F7A14">
        <w:rPr>
          <w:rFonts w:ascii="Times New Roman" w:hAnsi="Times New Roman"/>
          <w:lang w:val="en-GB"/>
        </w:rPr>
        <w:t>Identity changes are crucial to understanding women’s experiences, because different ways of being, language and conduct are associated with the different social spaces of work and family (</w:t>
      </w:r>
      <w:proofErr w:type="spellStart"/>
      <w:r w:rsidR="009B412A" w:rsidRPr="005F7A14">
        <w:rPr>
          <w:rFonts w:ascii="Times New Roman" w:hAnsi="Times New Roman"/>
          <w:lang w:val="en-GB"/>
        </w:rPr>
        <w:t>Simmel</w:t>
      </w:r>
      <w:proofErr w:type="spellEnd"/>
      <w:r w:rsidR="009B412A" w:rsidRPr="005F7A14">
        <w:rPr>
          <w:rFonts w:ascii="Times New Roman" w:hAnsi="Times New Roman"/>
          <w:lang w:val="en-GB"/>
        </w:rPr>
        <w:t>, 1997). Much of the tension for professional mothers can be understood in terms of their having to negotiate the border between these public and private realms (</w:t>
      </w:r>
      <w:proofErr w:type="spellStart"/>
      <w:r w:rsidR="009B412A" w:rsidRPr="005F7A14">
        <w:rPr>
          <w:rFonts w:ascii="Times New Roman" w:hAnsi="Times New Roman"/>
          <w:lang w:val="en-GB"/>
        </w:rPr>
        <w:t>Gatrell</w:t>
      </w:r>
      <w:proofErr w:type="spellEnd"/>
      <w:r w:rsidR="009B412A" w:rsidRPr="005F7A14">
        <w:rPr>
          <w:rFonts w:ascii="Times New Roman" w:hAnsi="Times New Roman"/>
          <w:lang w:val="en-GB"/>
        </w:rPr>
        <w:t>, 2013). Reinforcing this separate</w:t>
      </w:r>
      <w:r w:rsidR="00172766" w:rsidRPr="005F7A14">
        <w:rPr>
          <w:rFonts w:ascii="Times New Roman" w:hAnsi="Times New Roman"/>
          <w:lang w:val="en-GB"/>
        </w:rPr>
        <w:t>-</w:t>
      </w:r>
      <w:r w:rsidR="009B412A" w:rsidRPr="005F7A14">
        <w:rPr>
          <w:rFonts w:ascii="Times New Roman" w:hAnsi="Times New Roman"/>
          <w:lang w:val="en-GB"/>
        </w:rPr>
        <w:t xml:space="preserve">spheres ideology is the idea that there are fixed work and family roles which somehow need to be brought into balance, </w:t>
      </w:r>
      <w:r w:rsidR="008E7603" w:rsidRPr="005F7A14">
        <w:rPr>
          <w:rFonts w:ascii="Times New Roman" w:hAnsi="Times New Roman"/>
          <w:lang w:val="en-GB"/>
        </w:rPr>
        <w:t xml:space="preserve">whereas </w:t>
      </w:r>
      <w:r w:rsidR="009B412A" w:rsidRPr="005F7A14">
        <w:rPr>
          <w:rFonts w:ascii="Times New Roman" w:hAnsi="Times New Roman"/>
          <w:lang w:val="en-GB"/>
        </w:rPr>
        <w:t xml:space="preserve">it may be the very construction of incompatible roles that prevents women from achieving their desired ways of being. </w:t>
      </w:r>
    </w:p>
    <w:p w:rsidR="007528CB" w:rsidRPr="005F7A14" w:rsidRDefault="007528CB" w:rsidP="005F7A14">
      <w:pPr>
        <w:spacing w:line="480" w:lineRule="auto"/>
        <w:rPr>
          <w:rFonts w:ascii="Times New Roman" w:hAnsi="Times New Roman"/>
          <w:lang w:val="en-GB"/>
        </w:rPr>
      </w:pPr>
    </w:p>
    <w:p w:rsidR="008065ED" w:rsidRPr="005F7A14" w:rsidRDefault="008065ED" w:rsidP="005F7A14">
      <w:pPr>
        <w:spacing w:line="480" w:lineRule="auto"/>
        <w:rPr>
          <w:rFonts w:ascii="Times New Roman" w:hAnsi="Times New Roman"/>
          <w:lang w:val="en-GB"/>
        </w:rPr>
      </w:pPr>
      <w:r w:rsidRPr="005F7A14">
        <w:rPr>
          <w:rFonts w:ascii="Times New Roman" w:hAnsi="Times New Roman"/>
          <w:lang w:val="en-GB"/>
        </w:rPr>
        <w:t>Boundaries can be symbolic</w:t>
      </w:r>
      <w:r w:rsidR="00172766" w:rsidRPr="005F7A14">
        <w:rPr>
          <w:rFonts w:ascii="Times New Roman" w:hAnsi="Times New Roman"/>
          <w:lang w:val="en-GB"/>
        </w:rPr>
        <w:t>,</w:t>
      </w:r>
      <w:r w:rsidR="009B412A" w:rsidRPr="005F7A14">
        <w:rPr>
          <w:rFonts w:ascii="Times New Roman" w:hAnsi="Times New Roman"/>
          <w:lang w:val="en-GB"/>
        </w:rPr>
        <w:t xml:space="preserve"> </w:t>
      </w:r>
      <w:r w:rsidRPr="005F7A14">
        <w:rPr>
          <w:rFonts w:ascii="Times New Roman" w:hAnsi="Times New Roman"/>
          <w:lang w:val="en-GB"/>
        </w:rPr>
        <w:t xml:space="preserve">with changing circumstances accounting for </w:t>
      </w:r>
      <w:r w:rsidR="00172766" w:rsidRPr="005F7A14">
        <w:rPr>
          <w:rFonts w:ascii="Times New Roman" w:hAnsi="Times New Roman"/>
          <w:lang w:val="en-GB"/>
        </w:rPr>
        <w:t xml:space="preserve">boundary </w:t>
      </w:r>
      <w:r w:rsidRPr="005F7A14">
        <w:rPr>
          <w:rFonts w:ascii="Times New Roman" w:hAnsi="Times New Roman"/>
          <w:lang w:val="en-GB"/>
        </w:rPr>
        <w:t>shift</w:t>
      </w:r>
      <w:r w:rsidR="00172766" w:rsidRPr="005F7A14">
        <w:rPr>
          <w:rFonts w:ascii="Times New Roman" w:hAnsi="Times New Roman"/>
          <w:lang w:val="en-GB"/>
        </w:rPr>
        <w:t>s</w:t>
      </w:r>
      <w:r w:rsidRPr="005F7A14">
        <w:rPr>
          <w:rFonts w:ascii="Times New Roman" w:hAnsi="Times New Roman"/>
          <w:lang w:val="en-GB"/>
        </w:rPr>
        <w:t xml:space="preserve"> (Lamont and Molnar, 2002). After having a child, the nature of social spaces at both home and work changes substantially, with home becoming much more present in the work d</w:t>
      </w:r>
      <w:r w:rsidR="00D72B35" w:rsidRPr="005F7A14">
        <w:rPr>
          <w:rFonts w:ascii="Times New Roman" w:hAnsi="Times New Roman"/>
          <w:lang w:val="en-GB"/>
        </w:rPr>
        <w:t xml:space="preserve">omain. </w:t>
      </w:r>
      <w:proofErr w:type="spellStart"/>
      <w:r w:rsidR="00D72B35" w:rsidRPr="005F7A14">
        <w:rPr>
          <w:rFonts w:ascii="Times New Roman" w:hAnsi="Times New Roman"/>
          <w:lang w:val="en-GB"/>
        </w:rPr>
        <w:t>Cahusac</w:t>
      </w:r>
      <w:proofErr w:type="spellEnd"/>
      <w:r w:rsidR="00D72B35" w:rsidRPr="005F7A14">
        <w:rPr>
          <w:rFonts w:ascii="Times New Roman" w:hAnsi="Times New Roman"/>
          <w:lang w:val="en-GB"/>
        </w:rPr>
        <w:t xml:space="preserve"> and Kanji (201</w:t>
      </w:r>
      <w:r w:rsidR="00201CE5" w:rsidRPr="005F7A14">
        <w:rPr>
          <w:rFonts w:ascii="Times New Roman" w:hAnsi="Times New Roman"/>
          <w:lang w:val="en-GB"/>
        </w:rPr>
        <w:t>4</w:t>
      </w:r>
      <w:r w:rsidR="00D72B35" w:rsidRPr="005F7A14">
        <w:rPr>
          <w:rFonts w:ascii="Times New Roman" w:hAnsi="Times New Roman"/>
          <w:lang w:val="en-GB"/>
        </w:rPr>
        <w:t xml:space="preserve">) </w:t>
      </w:r>
      <w:r w:rsidRPr="005F7A14">
        <w:rPr>
          <w:rFonts w:ascii="Times New Roman" w:hAnsi="Times New Roman"/>
          <w:lang w:val="en-GB"/>
        </w:rPr>
        <w:t>describe how women’s way of working in the same job in the same organisation is restricted after becoming a mother, for example</w:t>
      </w:r>
      <w:r w:rsidR="00172766" w:rsidRPr="005F7A14">
        <w:rPr>
          <w:rFonts w:ascii="Times New Roman" w:hAnsi="Times New Roman"/>
          <w:lang w:val="en-GB"/>
        </w:rPr>
        <w:t>,</w:t>
      </w:r>
      <w:r w:rsidRPr="005F7A14">
        <w:rPr>
          <w:rFonts w:ascii="Times New Roman" w:hAnsi="Times New Roman"/>
          <w:lang w:val="en-GB"/>
        </w:rPr>
        <w:t xml:space="preserve"> by having to leave work to pick up children at a defined time. Home enters much more into many women’s work lives after having children</w:t>
      </w:r>
      <w:r w:rsidR="009B412A" w:rsidRPr="005F7A14">
        <w:rPr>
          <w:rFonts w:ascii="Times New Roman" w:hAnsi="Times New Roman"/>
          <w:lang w:val="en-GB"/>
        </w:rPr>
        <w:t xml:space="preserve">, although work circumstances have </w:t>
      </w:r>
      <w:r w:rsidR="00816ADF" w:rsidRPr="005F7A14">
        <w:rPr>
          <w:rFonts w:ascii="Times New Roman" w:hAnsi="Times New Roman"/>
          <w:lang w:val="en-GB"/>
        </w:rPr>
        <w:t xml:space="preserve">otherwise </w:t>
      </w:r>
      <w:r w:rsidR="009B412A" w:rsidRPr="005F7A14">
        <w:rPr>
          <w:rFonts w:ascii="Times New Roman" w:hAnsi="Times New Roman"/>
          <w:lang w:val="en-GB"/>
        </w:rPr>
        <w:t>not changed</w:t>
      </w:r>
      <w:r w:rsidRPr="005F7A14">
        <w:rPr>
          <w:rFonts w:ascii="Times New Roman" w:hAnsi="Times New Roman"/>
          <w:lang w:val="en-GB"/>
        </w:rPr>
        <w:t xml:space="preserve">. This not </w:t>
      </w:r>
      <w:r w:rsidR="00172766" w:rsidRPr="005F7A14">
        <w:rPr>
          <w:rFonts w:ascii="Times New Roman" w:hAnsi="Times New Roman"/>
          <w:lang w:val="en-GB"/>
        </w:rPr>
        <w:t xml:space="preserve">only </w:t>
      </w:r>
      <w:r w:rsidRPr="005F7A14">
        <w:rPr>
          <w:rFonts w:ascii="Times New Roman" w:hAnsi="Times New Roman"/>
          <w:lang w:val="en-GB"/>
        </w:rPr>
        <w:t>create</w:t>
      </w:r>
      <w:r w:rsidR="00172766" w:rsidRPr="005F7A14">
        <w:rPr>
          <w:rFonts w:ascii="Times New Roman" w:hAnsi="Times New Roman"/>
          <w:lang w:val="en-GB"/>
        </w:rPr>
        <w:t>s</w:t>
      </w:r>
      <w:r w:rsidRPr="005F7A14">
        <w:rPr>
          <w:rFonts w:ascii="Times New Roman" w:hAnsi="Times New Roman"/>
          <w:lang w:val="en-GB"/>
        </w:rPr>
        <w:t xml:space="preserve"> time conflicts but </w:t>
      </w:r>
      <w:r w:rsidR="00172766" w:rsidRPr="005F7A14">
        <w:rPr>
          <w:rFonts w:ascii="Times New Roman" w:hAnsi="Times New Roman"/>
          <w:lang w:val="en-GB"/>
        </w:rPr>
        <w:t xml:space="preserve">also </w:t>
      </w:r>
      <w:r w:rsidRPr="005F7A14">
        <w:rPr>
          <w:rFonts w:ascii="Times New Roman" w:hAnsi="Times New Roman"/>
          <w:lang w:val="en-GB"/>
        </w:rPr>
        <w:t xml:space="preserve">loosens the bonds and sense of belonging. </w:t>
      </w:r>
    </w:p>
    <w:p w:rsidR="008065ED" w:rsidRPr="005F7A14" w:rsidRDefault="008065ED" w:rsidP="005F7A14">
      <w:pPr>
        <w:spacing w:line="480" w:lineRule="auto"/>
        <w:rPr>
          <w:rFonts w:ascii="Times New Roman" w:hAnsi="Times New Roman"/>
          <w:lang w:val="en-GB"/>
        </w:rPr>
      </w:pPr>
    </w:p>
    <w:p w:rsidR="008065ED" w:rsidRPr="005F7A14" w:rsidRDefault="00C00E61" w:rsidP="005F7A14">
      <w:pPr>
        <w:spacing w:line="480" w:lineRule="auto"/>
        <w:rPr>
          <w:rFonts w:ascii="Times New Roman" w:hAnsi="Times New Roman"/>
          <w:lang w:val="en-GB"/>
        </w:rPr>
      </w:pPr>
      <w:r w:rsidRPr="005F7A14">
        <w:rPr>
          <w:rFonts w:ascii="Times New Roman" w:hAnsi="Times New Roman"/>
          <w:lang w:val="en-GB"/>
        </w:rPr>
        <w:t>The con</w:t>
      </w:r>
      <w:r w:rsidR="00E330E3" w:rsidRPr="005F7A14">
        <w:rPr>
          <w:rFonts w:ascii="Times New Roman" w:hAnsi="Times New Roman"/>
          <w:lang w:val="en-GB"/>
        </w:rPr>
        <w:t xml:space="preserve">temporary boundary theories of </w:t>
      </w:r>
      <w:proofErr w:type="spellStart"/>
      <w:r w:rsidRPr="005F7A14">
        <w:rPr>
          <w:rFonts w:ascii="Times New Roman" w:hAnsi="Times New Roman"/>
          <w:lang w:val="en-GB"/>
        </w:rPr>
        <w:t>Ashforth</w:t>
      </w:r>
      <w:proofErr w:type="spellEnd"/>
      <w:r w:rsidR="000C4261" w:rsidRPr="005F7A14">
        <w:rPr>
          <w:rFonts w:ascii="Times New Roman" w:hAnsi="Times New Roman"/>
          <w:lang w:val="en-GB"/>
        </w:rPr>
        <w:t xml:space="preserve"> et al.</w:t>
      </w:r>
      <w:r w:rsidRPr="005F7A14">
        <w:rPr>
          <w:rFonts w:ascii="Times New Roman" w:hAnsi="Times New Roman"/>
          <w:lang w:val="en-GB"/>
        </w:rPr>
        <w:t xml:space="preserve"> (2000)</w:t>
      </w:r>
      <w:r w:rsidR="006C340C" w:rsidRPr="005F7A14">
        <w:rPr>
          <w:rFonts w:ascii="Times New Roman" w:hAnsi="Times New Roman"/>
          <w:lang w:val="en-GB"/>
        </w:rPr>
        <w:t xml:space="preserve"> and Clark (2000) </w:t>
      </w:r>
      <w:r w:rsidRPr="005F7A14">
        <w:rPr>
          <w:rFonts w:ascii="Times New Roman" w:hAnsi="Times New Roman"/>
          <w:lang w:val="en-GB"/>
        </w:rPr>
        <w:t xml:space="preserve">explain how workers manage their daily transitions between work and family life, and how ways of managing differ according to the type of work undertaken. </w:t>
      </w:r>
      <w:r w:rsidR="008065ED" w:rsidRPr="005F7A14">
        <w:rPr>
          <w:rFonts w:ascii="Times New Roman" w:hAnsi="Times New Roman"/>
          <w:lang w:val="en-GB"/>
        </w:rPr>
        <w:t>Analysing daily transitions, Clark (2000) considers that when work and family domains are very different, border crossers will engage in less across-the-border communication than will border</w:t>
      </w:r>
      <w:r w:rsidR="00E22563" w:rsidRPr="005F7A14">
        <w:rPr>
          <w:rFonts w:ascii="Times New Roman" w:hAnsi="Times New Roman"/>
          <w:lang w:val="en-GB"/>
        </w:rPr>
        <w:t xml:space="preserve"> </w:t>
      </w:r>
      <w:r w:rsidR="008065ED" w:rsidRPr="005F7A14">
        <w:rPr>
          <w:rFonts w:ascii="Times New Roman" w:hAnsi="Times New Roman"/>
          <w:lang w:val="en-GB"/>
        </w:rPr>
        <w:t xml:space="preserve">crossers with similar domains. </w:t>
      </w:r>
      <w:proofErr w:type="spellStart"/>
      <w:r w:rsidR="008065ED" w:rsidRPr="005F7A14">
        <w:rPr>
          <w:rFonts w:ascii="Times New Roman" w:hAnsi="Times New Roman"/>
          <w:lang w:val="en-GB"/>
        </w:rPr>
        <w:t>Ashforth</w:t>
      </w:r>
      <w:proofErr w:type="spellEnd"/>
      <w:r w:rsidR="000C4261" w:rsidRPr="005F7A14">
        <w:rPr>
          <w:rFonts w:ascii="Times New Roman" w:hAnsi="Times New Roman"/>
          <w:lang w:val="en-GB"/>
        </w:rPr>
        <w:t xml:space="preserve"> et al.</w:t>
      </w:r>
      <w:r w:rsidR="008065ED" w:rsidRPr="005F7A14">
        <w:rPr>
          <w:rFonts w:ascii="Times New Roman" w:hAnsi="Times New Roman"/>
          <w:lang w:val="en-GB"/>
        </w:rPr>
        <w:t xml:space="preserve"> (2000) propose that the greater the role segmentation between work and home, the less difficult it is to create and maintain role boundaries. </w:t>
      </w:r>
      <w:r w:rsidR="00E85531" w:rsidRPr="005F7A14">
        <w:rPr>
          <w:rFonts w:ascii="Times New Roman" w:hAnsi="Times New Roman"/>
          <w:lang w:val="en-GB"/>
        </w:rPr>
        <w:t>We take</w:t>
      </w:r>
      <w:r w:rsidR="00825D84" w:rsidRPr="005F7A14">
        <w:rPr>
          <w:rFonts w:ascii="Times New Roman" w:hAnsi="Times New Roman"/>
          <w:lang w:val="en-GB"/>
        </w:rPr>
        <w:t xml:space="preserve"> </w:t>
      </w:r>
      <w:proofErr w:type="spellStart"/>
      <w:r w:rsidR="00BC203A" w:rsidRPr="005F7A14">
        <w:rPr>
          <w:rFonts w:ascii="Times New Roman" w:hAnsi="Times New Roman"/>
          <w:lang w:val="en-GB"/>
        </w:rPr>
        <w:t>Ashforth</w:t>
      </w:r>
      <w:proofErr w:type="spellEnd"/>
      <w:r w:rsidR="00E97B2F" w:rsidRPr="005F7A14">
        <w:rPr>
          <w:rFonts w:ascii="Times New Roman" w:hAnsi="Times New Roman"/>
          <w:lang w:val="en-GB"/>
        </w:rPr>
        <w:t xml:space="preserve"> et al.</w:t>
      </w:r>
      <w:r w:rsidR="00BC203A" w:rsidRPr="005F7A14">
        <w:rPr>
          <w:rFonts w:ascii="Times New Roman" w:hAnsi="Times New Roman"/>
          <w:lang w:val="en-GB"/>
        </w:rPr>
        <w:t>’s (2000) idea relating to daily micro</w:t>
      </w:r>
      <w:r w:rsidR="00825D84" w:rsidRPr="005F7A14">
        <w:rPr>
          <w:rFonts w:ascii="Times New Roman" w:hAnsi="Times New Roman"/>
          <w:lang w:val="en-GB"/>
        </w:rPr>
        <w:t>-</w:t>
      </w:r>
      <w:r w:rsidRPr="005F7A14">
        <w:rPr>
          <w:rFonts w:ascii="Times New Roman" w:hAnsi="Times New Roman"/>
          <w:lang w:val="en-GB"/>
        </w:rPr>
        <w:t>transition</w:t>
      </w:r>
      <w:r w:rsidR="00BC203A" w:rsidRPr="005F7A14">
        <w:rPr>
          <w:rFonts w:ascii="Times New Roman" w:hAnsi="Times New Roman"/>
          <w:lang w:val="en-GB"/>
        </w:rPr>
        <w:t>s</w:t>
      </w:r>
      <w:r w:rsidRPr="005F7A14">
        <w:rPr>
          <w:rFonts w:ascii="Times New Roman" w:hAnsi="Times New Roman"/>
          <w:lang w:val="en-GB"/>
        </w:rPr>
        <w:t xml:space="preserve"> fro</w:t>
      </w:r>
      <w:r w:rsidR="00C01262" w:rsidRPr="005F7A14">
        <w:rPr>
          <w:rFonts w:ascii="Times New Roman" w:hAnsi="Times New Roman"/>
          <w:lang w:val="en-GB"/>
        </w:rPr>
        <w:t>m work to</w:t>
      </w:r>
      <w:r w:rsidR="00E85531" w:rsidRPr="005F7A14">
        <w:rPr>
          <w:rFonts w:ascii="Times New Roman" w:hAnsi="Times New Roman"/>
          <w:lang w:val="en-GB"/>
        </w:rPr>
        <w:t xml:space="preserve"> home and apply it to</w:t>
      </w:r>
      <w:r w:rsidR="00C01262" w:rsidRPr="005F7A14">
        <w:rPr>
          <w:rFonts w:ascii="Times New Roman" w:hAnsi="Times New Roman"/>
          <w:lang w:val="en-GB"/>
        </w:rPr>
        <w:t xml:space="preserve"> </w:t>
      </w:r>
      <w:r w:rsidR="00BC203A" w:rsidRPr="005F7A14">
        <w:rPr>
          <w:rFonts w:ascii="Times New Roman" w:hAnsi="Times New Roman"/>
          <w:lang w:val="en-GB"/>
        </w:rPr>
        <w:t>the macro-transition from being a professional worker to not working, differentiating transitions by</w:t>
      </w:r>
      <w:r w:rsidRPr="005F7A14">
        <w:rPr>
          <w:rFonts w:ascii="Times New Roman" w:hAnsi="Times New Roman"/>
          <w:lang w:val="en-GB"/>
        </w:rPr>
        <w:t xml:space="preserve"> occupation. When role segmentation is high, that is when work and home life are highly separate</w:t>
      </w:r>
      <w:r w:rsidR="00C01262" w:rsidRPr="005F7A14">
        <w:rPr>
          <w:rFonts w:ascii="Times New Roman" w:hAnsi="Times New Roman"/>
          <w:lang w:val="en-GB"/>
        </w:rPr>
        <w:t>,</w:t>
      </w:r>
      <w:r w:rsidRPr="005F7A14">
        <w:rPr>
          <w:rFonts w:ascii="Times New Roman" w:hAnsi="Times New Roman"/>
          <w:lang w:val="en-GB"/>
        </w:rPr>
        <w:t xml:space="preserve"> for example for women in law or in senior management positions, we might expect</w:t>
      </w:r>
      <w:r w:rsidR="008065ED" w:rsidRPr="005F7A14">
        <w:rPr>
          <w:rFonts w:ascii="Times New Roman" w:hAnsi="Times New Roman"/>
          <w:lang w:val="en-GB"/>
        </w:rPr>
        <w:t xml:space="preserve"> it </w:t>
      </w:r>
      <w:r w:rsidR="00C01262" w:rsidRPr="005F7A14">
        <w:rPr>
          <w:rFonts w:ascii="Times New Roman" w:hAnsi="Times New Roman"/>
          <w:lang w:val="en-GB"/>
        </w:rPr>
        <w:t xml:space="preserve">to be </w:t>
      </w:r>
      <w:r w:rsidR="008065ED" w:rsidRPr="005F7A14">
        <w:rPr>
          <w:rFonts w:ascii="Times New Roman" w:hAnsi="Times New Roman"/>
          <w:lang w:val="en-GB"/>
        </w:rPr>
        <w:t xml:space="preserve">more difficult to cope with </w:t>
      </w:r>
      <w:r w:rsidR="00C01262" w:rsidRPr="005F7A14">
        <w:rPr>
          <w:rFonts w:ascii="Times New Roman" w:hAnsi="Times New Roman"/>
          <w:lang w:val="en-GB"/>
        </w:rPr>
        <w:t>the exit from work</w:t>
      </w:r>
      <w:r w:rsidR="008800EC" w:rsidRPr="005F7A14">
        <w:rPr>
          <w:rFonts w:ascii="Times New Roman" w:hAnsi="Times New Roman"/>
          <w:lang w:val="en-GB"/>
        </w:rPr>
        <w:t xml:space="preserve">. Part of the reason </w:t>
      </w:r>
      <w:r w:rsidR="00DC45D8" w:rsidRPr="005F7A14">
        <w:rPr>
          <w:rFonts w:ascii="Times New Roman" w:hAnsi="Times New Roman"/>
          <w:lang w:val="en-GB"/>
        </w:rPr>
        <w:t xml:space="preserve">for this greater difficulty </w:t>
      </w:r>
      <w:r w:rsidR="008800EC" w:rsidRPr="005F7A14">
        <w:rPr>
          <w:rFonts w:ascii="Times New Roman" w:hAnsi="Times New Roman"/>
          <w:lang w:val="en-GB"/>
        </w:rPr>
        <w:t>is that</w:t>
      </w:r>
      <w:r w:rsidR="008065ED" w:rsidRPr="005F7A14">
        <w:rPr>
          <w:rFonts w:ascii="Times New Roman" w:hAnsi="Times New Roman"/>
          <w:lang w:val="en-GB"/>
        </w:rPr>
        <w:t xml:space="preserve"> the</w:t>
      </w:r>
      <w:r w:rsidR="00C01262" w:rsidRPr="005F7A14">
        <w:rPr>
          <w:rFonts w:ascii="Times New Roman" w:hAnsi="Times New Roman"/>
          <w:lang w:val="en-GB"/>
        </w:rPr>
        <w:t>se</w:t>
      </w:r>
      <w:r w:rsidR="008065ED" w:rsidRPr="005F7A14">
        <w:rPr>
          <w:rFonts w:ascii="Times New Roman" w:hAnsi="Times New Roman"/>
          <w:lang w:val="en-GB"/>
        </w:rPr>
        <w:t xml:space="preserve"> </w:t>
      </w:r>
      <w:r w:rsidR="00C01262" w:rsidRPr="005F7A14">
        <w:rPr>
          <w:rFonts w:ascii="Times New Roman" w:hAnsi="Times New Roman"/>
          <w:lang w:val="en-GB"/>
        </w:rPr>
        <w:t>women are less able to</w:t>
      </w:r>
      <w:r w:rsidR="008065ED" w:rsidRPr="005F7A14">
        <w:rPr>
          <w:rFonts w:ascii="Times New Roman" w:hAnsi="Times New Roman"/>
          <w:lang w:val="en-GB"/>
        </w:rPr>
        <w:t xml:space="preserve"> </w:t>
      </w:r>
      <w:r w:rsidR="008800EC" w:rsidRPr="005F7A14">
        <w:rPr>
          <w:rFonts w:ascii="Times New Roman" w:hAnsi="Times New Roman"/>
          <w:lang w:val="en-GB"/>
        </w:rPr>
        <w:t>cross</w:t>
      </w:r>
      <w:r w:rsidR="00C01262" w:rsidRPr="005F7A14">
        <w:rPr>
          <w:rFonts w:ascii="Times New Roman" w:hAnsi="Times New Roman"/>
          <w:lang w:val="en-GB"/>
        </w:rPr>
        <w:t xml:space="preserve"> back over the boundary to recreate their work</w:t>
      </w:r>
      <w:r w:rsidR="008065ED" w:rsidRPr="005F7A14">
        <w:rPr>
          <w:rFonts w:ascii="Times New Roman" w:hAnsi="Times New Roman"/>
          <w:lang w:val="en-GB"/>
        </w:rPr>
        <w:t>.</w:t>
      </w:r>
      <w:r w:rsidR="008800EC" w:rsidRPr="005F7A14">
        <w:rPr>
          <w:rFonts w:ascii="Times New Roman" w:hAnsi="Times New Roman"/>
          <w:lang w:val="en-GB"/>
        </w:rPr>
        <w:t xml:space="preserve"> These b</w:t>
      </w:r>
      <w:r w:rsidR="00BC203A" w:rsidRPr="005F7A14">
        <w:rPr>
          <w:rFonts w:ascii="Times New Roman" w:hAnsi="Times New Roman"/>
          <w:lang w:val="en-GB"/>
        </w:rPr>
        <w:t>order</w:t>
      </w:r>
      <w:r w:rsidR="00172766" w:rsidRPr="005F7A14">
        <w:rPr>
          <w:rFonts w:ascii="Times New Roman" w:hAnsi="Times New Roman"/>
          <w:lang w:val="en-GB"/>
        </w:rPr>
        <w:t>-</w:t>
      </w:r>
      <w:r w:rsidR="00BC203A" w:rsidRPr="005F7A14">
        <w:rPr>
          <w:rFonts w:ascii="Times New Roman" w:hAnsi="Times New Roman"/>
          <w:lang w:val="en-GB"/>
        </w:rPr>
        <w:t>crossing activities after exiting work are key mechanism</w:t>
      </w:r>
      <w:r w:rsidR="00C275AA" w:rsidRPr="005F7A14">
        <w:rPr>
          <w:rFonts w:ascii="Times New Roman" w:hAnsi="Times New Roman"/>
          <w:lang w:val="en-GB"/>
        </w:rPr>
        <w:t>s</w:t>
      </w:r>
      <w:r w:rsidR="00BC203A" w:rsidRPr="005F7A14">
        <w:rPr>
          <w:rFonts w:ascii="Times New Roman" w:hAnsi="Times New Roman"/>
          <w:lang w:val="en-GB"/>
        </w:rPr>
        <w:t xml:space="preserve"> </w:t>
      </w:r>
      <w:r w:rsidR="00C275AA" w:rsidRPr="005F7A14">
        <w:rPr>
          <w:rFonts w:ascii="Times New Roman" w:hAnsi="Times New Roman"/>
          <w:lang w:val="en-GB"/>
        </w:rPr>
        <w:t>for</w:t>
      </w:r>
      <w:r w:rsidR="00BC203A" w:rsidRPr="005F7A14">
        <w:rPr>
          <w:rFonts w:ascii="Times New Roman" w:hAnsi="Times New Roman"/>
          <w:lang w:val="en-GB"/>
        </w:rPr>
        <w:t xml:space="preserve"> maintaining consistency (</w:t>
      </w:r>
      <w:proofErr w:type="spellStart"/>
      <w:r w:rsidR="00BC203A" w:rsidRPr="005F7A14">
        <w:rPr>
          <w:rFonts w:ascii="Times New Roman" w:hAnsi="Times New Roman"/>
          <w:lang w:val="en-GB"/>
        </w:rPr>
        <w:t>Weick</w:t>
      </w:r>
      <w:proofErr w:type="spellEnd"/>
      <w:r w:rsidR="00BC203A" w:rsidRPr="005F7A14">
        <w:rPr>
          <w:rFonts w:ascii="Times New Roman" w:hAnsi="Times New Roman"/>
          <w:lang w:val="en-GB"/>
        </w:rPr>
        <w:t>, 1995)</w:t>
      </w:r>
      <w:r w:rsidR="008800EC" w:rsidRPr="005F7A14">
        <w:rPr>
          <w:rFonts w:ascii="Times New Roman" w:hAnsi="Times New Roman"/>
          <w:lang w:val="en-GB"/>
        </w:rPr>
        <w:t xml:space="preserve"> and </w:t>
      </w:r>
      <w:r w:rsidR="00C275AA" w:rsidRPr="005F7A14">
        <w:rPr>
          <w:rFonts w:ascii="Times New Roman" w:hAnsi="Times New Roman"/>
          <w:lang w:val="en-GB"/>
        </w:rPr>
        <w:t>for</w:t>
      </w:r>
      <w:r w:rsidR="008800EC" w:rsidRPr="005F7A14">
        <w:rPr>
          <w:rFonts w:ascii="Times New Roman" w:hAnsi="Times New Roman"/>
          <w:lang w:val="en-GB"/>
        </w:rPr>
        <w:t xml:space="preserve"> accommodating the boundary that they had put in place (</w:t>
      </w:r>
      <w:proofErr w:type="spellStart"/>
      <w:r w:rsidR="008800EC" w:rsidRPr="005F7A14">
        <w:rPr>
          <w:rFonts w:ascii="Times New Roman" w:hAnsi="Times New Roman"/>
          <w:lang w:val="en-GB"/>
        </w:rPr>
        <w:t>Nippert</w:t>
      </w:r>
      <w:proofErr w:type="spellEnd"/>
      <w:r w:rsidR="008800EC" w:rsidRPr="005F7A14">
        <w:rPr>
          <w:rFonts w:ascii="Times New Roman" w:hAnsi="Times New Roman"/>
          <w:lang w:val="en-GB"/>
        </w:rPr>
        <w:t>-Eng, 1996)</w:t>
      </w:r>
      <w:r w:rsidR="00BC203A" w:rsidRPr="005F7A14">
        <w:rPr>
          <w:rFonts w:ascii="Times New Roman" w:hAnsi="Times New Roman"/>
          <w:lang w:val="en-GB"/>
        </w:rPr>
        <w:t>.</w:t>
      </w:r>
    </w:p>
    <w:p w:rsidR="008065ED" w:rsidRPr="005F7A14" w:rsidRDefault="008065ED" w:rsidP="005F7A14">
      <w:pPr>
        <w:spacing w:line="480" w:lineRule="auto"/>
        <w:rPr>
          <w:rFonts w:ascii="Times New Roman" w:hAnsi="Times New Roman"/>
          <w:lang w:val="en-GB"/>
        </w:rPr>
      </w:pPr>
      <w:r w:rsidRPr="005F7A14">
        <w:rPr>
          <w:rFonts w:ascii="Times New Roman" w:hAnsi="Times New Roman"/>
          <w:lang w:val="en-GB"/>
        </w:rPr>
        <w:t>The building of new identities at home necessitates the erection of new boundaries based on the identification with a new “</w:t>
      </w:r>
      <w:proofErr w:type="spellStart"/>
      <w:r w:rsidRPr="005F7A14">
        <w:rPr>
          <w:rFonts w:ascii="Times New Roman" w:hAnsi="Times New Roman"/>
          <w:lang w:val="en-GB"/>
        </w:rPr>
        <w:t>ingroup</w:t>
      </w:r>
      <w:proofErr w:type="spellEnd"/>
      <w:r w:rsidRPr="005F7A14">
        <w:rPr>
          <w:rFonts w:ascii="Times New Roman" w:hAnsi="Times New Roman"/>
          <w:lang w:val="en-GB"/>
        </w:rPr>
        <w:t>” and “</w:t>
      </w:r>
      <w:proofErr w:type="spellStart"/>
      <w:r w:rsidRPr="005F7A14">
        <w:rPr>
          <w:rFonts w:ascii="Times New Roman" w:hAnsi="Times New Roman"/>
          <w:lang w:val="en-GB"/>
        </w:rPr>
        <w:t>outgroup</w:t>
      </w:r>
      <w:proofErr w:type="spellEnd"/>
      <w:r w:rsidRPr="005F7A14">
        <w:rPr>
          <w:rFonts w:ascii="Times New Roman" w:hAnsi="Times New Roman"/>
          <w:lang w:val="en-GB"/>
        </w:rPr>
        <w:t xml:space="preserve">” (Lamont and Molnar, 2002), </w:t>
      </w:r>
      <w:r w:rsidR="00172766" w:rsidRPr="005F7A14">
        <w:rPr>
          <w:rFonts w:ascii="Times New Roman" w:hAnsi="Times New Roman"/>
          <w:lang w:val="en-GB"/>
        </w:rPr>
        <w:t>which in part explains</w:t>
      </w:r>
      <w:r w:rsidRPr="005F7A14">
        <w:rPr>
          <w:rFonts w:ascii="Times New Roman" w:hAnsi="Times New Roman"/>
          <w:lang w:val="en-GB"/>
        </w:rPr>
        <w:t xml:space="preserve"> the </w:t>
      </w:r>
      <w:r w:rsidR="00C01262" w:rsidRPr="005F7A14">
        <w:rPr>
          <w:rFonts w:ascii="Times New Roman" w:hAnsi="Times New Roman"/>
          <w:lang w:val="en-GB"/>
        </w:rPr>
        <w:t xml:space="preserve">function of the </w:t>
      </w:r>
      <w:r w:rsidRPr="005F7A14">
        <w:rPr>
          <w:rFonts w:ascii="Times New Roman" w:hAnsi="Times New Roman"/>
          <w:lang w:val="en-GB"/>
        </w:rPr>
        <w:t xml:space="preserve">tension between working and non-working mothers. </w:t>
      </w:r>
    </w:p>
    <w:p w:rsidR="007528CB" w:rsidRPr="005F7A14" w:rsidRDefault="007528CB" w:rsidP="005F7A14">
      <w:pPr>
        <w:spacing w:line="480" w:lineRule="auto"/>
        <w:rPr>
          <w:rFonts w:ascii="Times New Roman" w:hAnsi="Times New Roman"/>
          <w:b/>
          <w:lang w:val="en-GB"/>
        </w:rPr>
      </w:pPr>
    </w:p>
    <w:p w:rsidR="00E13062" w:rsidRPr="005F7A14" w:rsidRDefault="008065ED" w:rsidP="005F7A14">
      <w:pPr>
        <w:spacing w:line="480" w:lineRule="auto"/>
        <w:rPr>
          <w:rFonts w:ascii="Times New Roman" w:hAnsi="Times New Roman"/>
          <w:b/>
          <w:lang w:val="en-GB"/>
        </w:rPr>
      </w:pPr>
      <w:r w:rsidRPr="005F7A14">
        <w:rPr>
          <w:rFonts w:ascii="Times New Roman" w:hAnsi="Times New Roman"/>
          <w:b/>
          <w:lang w:val="en-GB"/>
        </w:rPr>
        <w:t>Method</w:t>
      </w:r>
    </w:p>
    <w:p w:rsidR="003616BF" w:rsidRPr="005F7A14" w:rsidRDefault="008065ED" w:rsidP="005F7A14">
      <w:pPr>
        <w:pStyle w:val="Default"/>
        <w:spacing w:line="480" w:lineRule="auto"/>
        <w:rPr>
          <w:lang w:val="en-GB"/>
        </w:rPr>
      </w:pPr>
      <w:r w:rsidRPr="005F7A14">
        <w:rPr>
          <w:color w:val="auto"/>
          <w:lang w:val="en-GB"/>
        </w:rPr>
        <w:t xml:space="preserve">The study draws on qualitative interviews </w:t>
      </w:r>
      <w:r w:rsidR="00EC4E4D" w:rsidRPr="005F7A14">
        <w:rPr>
          <w:color w:val="auto"/>
          <w:lang w:val="en-GB"/>
        </w:rPr>
        <w:t xml:space="preserve">with 26 mothers who had left professional or managerial </w:t>
      </w:r>
      <w:r w:rsidR="003F3E1F" w:rsidRPr="005F7A14">
        <w:rPr>
          <w:color w:val="auto"/>
          <w:lang w:val="en-GB"/>
        </w:rPr>
        <w:t>occupations</w:t>
      </w:r>
      <w:r w:rsidR="00A200EA" w:rsidRPr="005F7A14">
        <w:rPr>
          <w:color w:val="auto"/>
          <w:lang w:val="en-GB"/>
        </w:rPr>
        <w:t xml:space="preserve">. Our initial motivation for the study was to understand why mothers with young children had </w:t>
      </w:r>
      <w:r w:rsidR="00816ADF" w:rsidRPr="005F7A14">
        <w:rPr>
          <w:color w:val="auto"/>
          <w:lang w:val="en-GB"/>
        </w:rPr>
        <w:t>left paid work</w:t>
      </w:r>
      <w:r w:rsidR="00951FDA" w:rsidRPr="005F7A14">
        <w:rPr>
          <w:color w:val="auto"/>
          <w:lang w:val="en-GB"/>
        </w:rPr>
        <w:t>,</w:t>
      </w:r>
      <w:r w:rsidR="00FF4244" w:rsidRPr="005F7A14">
        <w:rPr>
          <w:color w:val="auto"/>
          <w:lang w:val="en-GB"/>
        </w:rPr>
        <w:t xml:space="preserve"> or to use the</w:t>
      </w:r>
      <w:r w:rsidR="001B3964" w:rsidRPr="005F7A14">
        <w:rPr>
          <w:color w:val="auto"/>
          <w:lang w:val="en-GB"/>
        </w:rPr>
        <w:t xml:space="preserve"> popular term</w:t>
      </w:r>
      <w:r w:rsidR="00AA3829" w:rsidRPr="005F7A14">
        <w:rPr>
          <w:color w:val="auto"/>
          <w:lang w:val="en-GB"/>
        </w:rPr>
        <w:t>,</w:t>
      </w:r>
      <w:r w:rsidR="001B3964" w:rsidRPr="005F7A14">
        <w:rPr>
          <w:color w:val="auto"/>
          <w:lang w:val="en-GB"/>
        </w:rPr>
        <w:t xml:space="preserve"> ‘opted</w:t>
      </w:r>
      <w:r w:rsidR="00D7604E" w:rsidRPr="005F7A14">
        <w:rPr>
          <w:color w:val="auto"/>
          <w:lang w:val="en-GB"/>
        </w:rPr>
        <w:t xml:space="preserve"> </w:t>
      </w:r>
      <w:r w:rsidR="001B3964" w:rsidRPr="005F7A14">
        <w:rPr>
          <w:color w:val="auto"/>
          <w:lang w:val="en-GB"/>
        </w:rPr>
        <w:t>out’</w:t>
      </w:r>
      <w:r w:rsidR="00850920" w:rsidRPr="005F7A14">
        <w:rPr>
          <w:color w:val="auto"/>
          <w:lang w:val="en-GB"/>
        </w:rPr>
        <w:t>. In other work</w:t>
      </w:r>
      <w:r w:rsidR="007A30FF" w:rsidRPr="005F7A14">
        <w:rPr>
          <w:color w:val="auto"/>
          <w:lang w:val="en-GB"/>
        </w:rPr>
        <w:t>,</w:t>
      </w:r>
      <w:r w:rsidR="00850920" w:rsidRPr="005F7A14">
        <w:rPr>
          <w:color w:val="auto"/>
          <w:lang w:val="en-GB"/>
        </w:rPr>
        <w:t xml:space="preserve"> we have addressed the impact of organi</w:t>
      </w:r>
      <w:r w:rsidR="007A30FF" w:rsidRPr="005F7A14">
        <w:rPr>
          <w:color w:val="auto"/>
          <w:lang w:val="en-GB"/>
        </w:rPr>
        <w:t>s</w:t>
      </w:r>
      <w:r w:rsidR="00850920" w:rsidRPr="005F7A14">
        <w:rPr>
          <w:color w:val="auto"/>
          <w:lang w:val="en-GB"/>
        </w:rPr>
        <w:t xml:space="preserve">ational culture and interactions with male partners </w:t>
      </w:r>
      <w:r w:rsidR="00EB330C" w:rsidRPr="005F7A14">
        <w:rPr>
          <w:color w:val="auto"/>
          <w:lang w:val="en-GB"/>
        </w:rPr>
        <w:t>i</w:t>
      </w:r>
      <w:r w:rsidR="00850920" w:rsidRPr="005F7A14">
        <w:rPr>
          <w:color w:val="auto"/>
          <w:lang w:val="en-GB"/>
        </w:rPr>
        <w:t>n mothers</w:t>
      </w:r>
      <w:r w:rsidR="007A30FF" w:rsidRPr="005F7A14">
        <w:rPr>
          <w:color w:val="auto"/>
          <w:lang w:val="en-GB"/>
        </w:rPr>
        <w:t>’</w:t>
      </w:r>
      <w:r w:rsidR="00850920" w:rsidRPr="005F7A14">
        <w:rPr>
          <w:color w:val="auto"/>
          <w:lang w:val="en-GB"/>
        </w:rPr>
        <w:t xml:space="preserve"> workplace exit</w:t>
      </w:r>
      <w:r w:rsidR="0073322D">
        <w:rPr>
          <w:color w:val="auto"/>
          <w:lang w:val="en-GB"/>
        </w:rPr>
        <w:t xml:space="preserve"> (</w:t>
      </w:r>
      <w:proofErr w:type="spellStart"/>
      <w:r w:rsidR="0073322D">
        <w:rPr>
          <w:color w:val="auto"/>
          <w:lang w:val="en-GB"/>
        </w:rPr>
        <w:t>Cahusac</w:t>
      </w:r>
      <w:proofErr w:type="spellEnd"/>
      <w:r w:rsidR="0073322D">
        <w:rPr>
          <w:color w:val="auto"/>
          <w:lang w:val="en-GB"/>
        </w:rPr>
        <w:t xml:space="preserve"> and Kanji, 2014</w:t>
      </w:r>
      <w:r w:rsidR="007A30FF" w:rsidRPr="005F7A14">
        <w:rPr>
          <w:color w:val="auto"/>
          <w:lang w:val="en-GB"/>
        </w:rPr>
        <w:t>)</w:t>
      </w:r>
      <w:r w:rsidR="00850920" w:rsidRPr="005F7A14">
        <w:rPr>
          <w:color w:val="auto"/>
          <w:lang w:val="en-GB"/>
        </w:rPr>
        <w:t>. O</w:t>
      </w:r>
      <w:r w:rsidR="00B710C2" w:rsidRPr="005F7A14">
        <w:rPr>
          <w:color w:val="auto"/>
          <w:lang w:val="en-GB"/>
        </w:rPr>
        <w:t>ur motivation for this article was</w:t>
      </w:r>
      <w:r w:rsidR="00A200EA" w:rsidRPr="005F7A14">
        <w:rPr>
          <w:color w:val="auto"/>
          <w:lang w:val="en-GB"/>
        </w:rPr>
        <w:t xml:space="preserve"> t</w:t>
      </w:r>
      <w:r w:rsidR="00565F0A" w:rsidRPr="005F7A14">
        <w:rPr>
          <w:color w:val="auto"/>
          <w:lang w:val="en-GB"/>
        </w:rPr>
        <w:t>o address two</w:t>
      </w:r>
      <w:r w:rsidR="00A200EA" w:rsidRPr="005F7A14">
        <w:rPr>
          <w:color w:val="auto"/>
          <w:lang w:val="en-GB"/>
        </w:rPr>
        <w:t xml:space="preserve"> research question</w:t>
      </w:r>
      <w:r w:rsidR="00565F0A" w:rsidRPr="005F7A14">
        <w:rPr>
          <w:color w:val="auto"/>
          <w:lang w:val="en-GB"/>
        </w:rPr>
        <w:t>s</w:t>
      </w:r>
      <w:r w:rsidR="00CF582A" w:rsidRPr="005F7A14">
        <w:rPr>
          <w:color w:val="auto"/>
          <w:lang w:val="en-GB"/>
        </w:rPr>
        <w:t>.</w:t>
      </w:r>
      <w:r w:rsidR="00A200EA" w:rsidRPr="005F7A14">
        <w:rPr>
          <w:color w:val="auto"/>
          <w:lang w:val="en-GB"/>
        </w:rPr>
        <w:t xml:space="preserve"> </w:t>
      </w:r>
      <w:r w:rsidR="00CF582A" w:rsidRPr="005F7A14">
        <w:rPr>
          <w:color w:val="auto"/>
          <w:lang w:val="en-GB"/>
        </w:rPr>
        <w:t>First we asked</w:t>
      </w:r>
      <w:r w:rsidR="00565F0A" w:rsidRPr="005F7A14">
        <w:rPr>
          <w:color w:val="auto"/>
          <w:lang w:val="en-GB"/>
        </w:rPr>
        <w:t xml:space="preserve">, </w:t>
      </w:r>
      <w:r w:rsidR="00A200EA" w:rsidRPr="005F7A14">
        <w:rPr>
          <w:color w:val="auto"/>
          <w:lang w:val="en-GB"/>
        </w:rPr>
        <w:t xml:space="preserve">‘How do mothers </w:t>
      </w:r>
      <w:r w:rsidR="001B3964" w:rsidRPr="005F7A14">
        <w:rPr>
          <w:color w:val="auto"/>
          <w:lang w:val="en-GB"/>
        </w:rPr>
        <w:t xml:space="preserve">retrospectively </w:t>
      </w:r>
      <w:r w:rsidR="00A200EA" w:rsidRPr="005F7A14">
        <w:rPr>
          <w:color w:val="auto"/>
          <w:lang w:val="en-GB"/>
        </w:rPr>
        <w:t xml:space="preserve">make sense of </w:t>
      </w:r>
      <w:r w:rsidR="001B3964" w:rsidRPr="005F7A14">
        <w:rPr>
          <w:color w:val="auto"/>
          <w:lang w:val="en-GB"/>
        </w:rPr>
        <w:t>leaving</w:t>
      </w:r>
      <w:r w:rsidR="00A200EA" w:rsidRPr="005F7A14">
        <w:rPr>
          <w:color w:val="auto"/>
          <w:lang w:val="en-GB"/>
        </w:rPr>
        <w:t xml:space="preserve"> professional and managerial occupations?’</w:t>
      </w:r>
      <w:r w:rsidR="003F3E1F" w:rsidRPr="005F7A14">
        <w:rPr>
          <w:color w:val="auto"/>
          <w:lang w:val="en-GB"/>
        </w:rPr>
        <w:t xml:space="preserve"> </w:t>
      </w:r>
      <w:r w:rsidR="004827CE" w:rsidRPr="005F7A14">
        <w:rPr>
          <w:color w:val="auto"/>
          <w:lang w:val="en-GB"/>
        </w:rPr>
        <w:t>Second</w:t>
      </w:r>
      <w:r w:rsidR="00CF582A" w:rsidRPr="005F7A14">
        <w:rPr>
          <w:color w:val="auto"/>
          <w:lang w:val="en-GB"/>
        </w:rPr>
        <w:t>,</w:t>
      </w:r>
      <w:r w:rsidR="004827CE" w:rsidRPr="005F7A14">
        <w:rPr>
          <w:color w:val="auto"/>
          <w:lang w:val="en-GB"/>
        </w:rPr>
        <w:t xml:space="preserve"> we </w:t>
      </w:r>
      <w:r w:rsidR="00CF582A" w:rsidRPr="005F7A14">
        <w:rPr>
          <w:color w:val="auto"/>
          <w:lang w:val="en-GB"/>
        </w:rPr>
        <w:t>examined</w:t>
      </w:r>
      <w:r w:rsidR="003E77B5" w:rsidRPr="005F7A14">
        <w:rPr>
          <w:color w:val="auto"/>
          <w:lang w:val="en-GB"/>
        </w:rPr>
        <w:t xml:space="preserve"> whether borders help </w:t>
      </w:r>
      <w:r w:rsidR="00CF582A" w:rsidRPr="005F7A14">
        <w:rPr>
          <w:color w:val="auto"/>
          <w:lang w:val="en-GB"/>
        </w:rPr>
        <w:t>explain</w:t>
      </w:r>
      <w:r w:rsidR="003E77B5" w:rsidRPr="005F7A14">
        <w:rPr>
          <w:color w:val="auto"/>
          <w:lang w:val="en-GB"/>
        </w:rPr>
        <w:t xml:space="preserve"> how mothers experience changes.</w:t>
      </w:r>
      <w:r w:rsidR="004827CE" w:rsidRPr="005F7A14">
        <w:rPr>
          <w:color w:val="auto"/>
          <w:lang w:val="en-GB"/>
        </w:rPr>
        <w:t xml:space="preserve"> </w:t>
      </w:r>
      <w:r w:rsidR="00850920" w:rsidRPr="005F7A14">
        <w:rPr>
          <w:color w:val="auto"/>
          <w:lang w:val="en-GB"/>
        </w:rPr>
        <w:t>It is no longer normative for mothers to exit work and the</w:t>
      </w:r>
      <w:r w:rsidR="00FF4244" w:rsidRPr="005F7A14">
        <w:rPr>
          <w:lang w:val="en-GB"/>
        </w:rPr>
        <w:t xml:space="preserve"> meaning of choosing to stay at home </w:t>
      </w:r>
      <w:r w:rsidR="00850920" w:rsidRPr="005F7A14">
        <w:rPr>
          <w:lang w:val="en-GB"/>
        </w:rPr>
        <w:t>has reconfigured</w:t>
      </w:r>
      <w:r w:rsidR="00FF4244" w:rsidRPr="005F7A14">
        <w:rPr>
          <w:lang w:val="en-GB"/>
        </w:rPr>
        <w:t xml:space="preserve"> (Beck and Beck-</w:t>
      </w:r>
      <w:proofErr w:type="spellStart"/>
      <w:r w:rsidR="00FF4244" w:rsidRPr="005F7A14">
        <w:rPr>
          <w:lang w:val="en-GB"/>
        </w:rPr>
        <w:t>Gernsheim</w:t>
      </w:r>
      <w:proofErr w:type="spellEnd"/>
      <w:r w:rsidR="00FF4244" w:rsidRPr="005F7A14">
        <w:rPr>
          <w:lang w:val="en-GB"/>
        </w:rPr>
        <w:t xml:space="preserve">, 1995), </w:t>
      </w:r>
      <w:r w:rsidR="0031452F" w:rsidRPr="005F7A14">
        <w:rPr>
          <w:lang w:val="en-GB"/>
        </w:rPr>
        <w:t>particularly for</w:t>
      </w:r>
      <w:r w:rsidR="00FF4244" w:rsidRPr="005F7A14">
        <w:rPr>
          <w:lang w:val="en-GB"/>
        </w:rPr>
        <w:t xml:space="preserve"> mother</w:t>
      </w:r>
      <w:r w:rsidR="0031452F" w:rsidRPr="005F7A14">
        <w:rPr>
          <w:lang w:val="en-GB"/>
        </w:rPr>
        <w:t>s</w:t>
      </w:r>
      <w:r w:rsidR="00FF4244" w:rsidRPr="005F7A14">
        <w:rPr>
          <w:lang w:val="en-GB"/>
        </w:rPr>
        <w:t xml:space="preserve"> </w:t>
      </w:r>
      <w:r w:rsidR="00850920" w:rsidRPr="005F7A14">
        <w:rPr>
          <w:lang w:val="en-GB"/>
        </w:rPr>
        <w:t>in</w:t>
      </w:r>
      <w:r w:rsidR="00FF4244" w:rsidRPr="005F7A14">
        <w:rPr>
          <w:lang w:val="en-GB"/>
        </w:rPr>
        <w:t xml:space="preserve"> professional and managerial occupations </w:t>
      </w:r>
      <w:r w:rsidR="0031452F" w:rsidRPr="005F7A14">
        <w:rPr>
          <w:lang w:val="en-GB"/>
        </w:rPr>
        <w:t xml:space="preserve">whose participation </w:t>
      </w:r>
      <w:r w:rsidR="00FF4244" w:rsidRPr="005F7A14">
        <w:rPr>
          <w:lang w:val="en-GB"/>
        </w:rPr>
        <w:t>is t</w:t>
      </w:r>
      <w:r w:rsidR="001B3964" w:rsidRPr="005F7A14">
        <w:rPr>
          <w:lang w:val="en-GB"/>
        </w:rPr>
        <w:t>he highest</w:t>
      </w:r>
      <w:r w:rsidR="00A200EA" w:rsidRPr="005F7A14">
        <w:rPr>
          <w:lang w:val="en-GB"/>
        </w:rPr>
        <w:t xml:space="preserve"> of all </w:t>
      </w:r>
      <w:r w:rsidR="001B3964" w:rsidRPr="005F7A14">
        <w:rPr>
          <w:lang w:val="en-GB"/>
        </w:rPr>
        <w:t>occupational groups</w:t>
      </w:r>
      <w:r w:rsidR="00A200EA" w:rsidRPr="005F7A14">
        <w:rPr>
          <w:lang w:val="en-GB"/>
        </w:rPr>
        <w:t xml:space="preserve"> (Kanji, 2011; </w:t>
      </w:r>
      <w:proofErr w:type="spellStart"/>
      <w:r w:rsidR="00A200EA" w:rsidRPr="005F7A14">
        <w:rPr>
          <w:lang w:val="en-GB"/>
        </w:rPr>
        <w:t>Percheski</w:t>
      </w:r>
      <w:proofErr w:type="spellEnd"/>
      <w:r w:rsidR="00A200EA" w:rsidRPr="005F7A14">
        <w:rPr>
          <w:lang w:val="en-GB"/>
        </w:rPr>
        <w:t>, 20</w:t>
      </w:r>
      <w:r w:rsidR="00A61345" w:rsidRPr="005F7A14">
        <w:rPr>
          <w:lang w:val="en-GB"/>
        </w:rPr>
        <w:t>08</w:t>
      </w:r>
      <w:r w:rsidR="00CF582A" w:rsidRPr="005F7A14">
        <w:rPr>
          <w:lang w:val="en-GB"/>
        </w:rPr>
        <w:t>)</w:t>
      </w:r>
      <w:r w:rsidR="00A200EA" w:rsidRPr="005F7A14">
        <w:rPr>
          <w:lang w:val="en-GB"/>
        </w:rPr>
        <w:t>.</w:t>
      </w:r>
      <w:r w:rsidR="00F9489E" w:rsidRPr="005F7A14">
        <w:rPr>
          <w:lang w:val="en-GB"/>
        </w:rPr>
        <w:t xml:space="preserve"> </w:t>
      </w:r>
      <w:r w:rsidR="00850920" w:rsidRPr="005F7A14">
        <w:rPr>
          <w:lang w:val="en-GB"/>
        </w:rPr>
        <w:t>In this article</w:t>
      </w:r>
      <w:r w:rsidR="00CF582A" w:rsidRPr="005F7A14">
        <w:rPr>
          <w:lang w:val="en-GB"/>
        </w:rPr>
        <w:t>,</w:t>
      </w:r>
      <w:r w:rsidR="00850920" w:rsidRPr="005F7A14">
        <w:rPr>
          <w:lang w:val="en-GB"/>
        </w:rPr>
        <w:t xml:space="preserve"> we were not seeking to uncover the objective reasons for women’s exit but </w:t>
      </w:r>
      <w:r w:rsidR="00CF582A" w:rsidRPr="005F7A14">
        <w:rPr>
          <w:lang w:val="en-GB"/>
        </w:rPr>
        <w:t xml:space="preserve">rather </w:t>
      </w:r>
      <w:r w:rsidR="00850920" w:rsidRPr="005F7A14">
        <w:rPr>
          <w:lang w:val="en-GB"/>
        </w:rPr>
        <w:t>to understand how mothers discursively construct their departure and whether and how they describe identity change.</w:t>
      </w:r>
    </w:p>
    <w:p w:rsidR="007528CB" w:rsidRPr="005F7A14" w:rsidRDefault="007528CB" w:rsidP="005F7A14">
      <w:pPr>
        <w:spacing w:line="480" w:lineRule="auto"/>
        <w:rPr>
          <w:rFonts w:ascii="Times New Roman" w:hAnsi="Times New Roman"/>
          <w:lang w:val="en-GB"/>
        </w:rPr>
      </w:pPr>
    </w:p>
    <w:p w:rsidR="00BB18B8" w:rsidRPr="005F7A14" w:rsidRDefault="00A200EA" w:rsidP="005F7A14">
      <w:pPr>
        <w:pStyle w:val="Default"/>
        <w:spacing w:line="480" w:lineRule="auto"/>
        <w:rPr>
          <w:color w:val="auto"/>
          <w:lang w:val="en-GB"/>
        </w:rPr>
      </w:pPr>
      <w:r w:rsidRPr="005F7A14">
        <w:rPr>
          <w:color w:val="auto"/>
          <w:lang w:val="en-GB"/>
        </w:rPr>
        <w:t>The mothers</w:t>
      </w:r>
      <w:r w:rsidR="003F3E1F" w:rsidRPr="005F7A14">
        <w:rPr>
          <w:color w:val="auto"/>
          <w:lang w:val="en-GB"/>
        </w:rPr>
        <w:t xml:space="preserve"> were</w:t>
      </w:r>
      <w:r w:rsidRPr="005F7A14">
        <w:rPr>
          <w:color w:val="auto"/>
          <w:lang w:val="en-GB"/>
        </w:rPr>
        <w:t xml:space="preserve"> all</w:t>
      </w:r>
      <w:r w:rsidR="003F3E1F" w:rsidRPr="005F7A14">
        <w:rPr>
          <w:color w:val="auto"/>
          <w:lang w:val="en-GB"/>
        </w:rPr>
        <w:t xml:space="preserve"> located in Islington o</w:t>
      </w:r>
      <w:r w:rsidR="000416AB" w:rsidRPr="005F7A14">
        <w:rPr>
          <w:color w:val="auto"/>
          <w:lang w:val="en-GB"/>
        </w:rPr>
        <w:t>r Camden</w:t>
      </w:r>
      <w:r w:rsidR="001407D3" w:rsidRPr="005F7A14">
        <w:rPr>
          <w:color w:val="auto"/>
          <w:lang w:val="en-GB"/>
        </w:rPr>
        <w:t xml:space="preserve">, </w:t>
      </w:r>
      <w:r w:rsidR="00CF582A" w:rsidRPr="005F7A14">
        <w:rPr>
          <w:color w:val="auto"/>
          <w:lang w:val="en-GB"/>
        </w:rPr>
        <w:t xml:space="preserve">which are </w:t>
      </w:r>
      <w:r w:rsidR="001407D3" w:rsidRPr="005F7A14">
        <w:rPr>
          <w:color w:val="auto"/>
          <w:lang w:val="en-GB"/>
        </w:rPr>
        <w:t>inner London boroughs</w:t>
      </w:r>
      <w:r w:rsidR="000416AB" w:rsidRPr="005F7A14">
        <w:rPr>
          <w:color w:val="auto"/>
          <w:lang w:val="en-GB"/>
        </w:rPr>
        <w:t xml:space="preserve">. We focused on a particular </w:t>
      </w:r>
      <w:r w:rsidR="003F3E1F" w:rsidRPr="005F7A14">
        <w:rPr>
          <w:color w:val="auto"/>
          <w:lang w:val="en-GB"/>
        </w:rPr>
        <w:t xml:space="preserve">area because geographical location strongly influences </w:t>
      </w:r>
      <w:r w:rsidR="00EB06DC" w:rsidRPr="005F7A14">
        <w:rPr>
          <w:color w:val="auto"/>
          <w:lang w:val="en-GB"/>
        </w:rPr>
        <w:t xml:space="preserve">whether </w:t>
      </w:r>
      <w:r w:rsidR="003F3E1F" w:rsidRPr="005F7A14">
        <w:rPr>
          <w:color w:val="auto"/>
          <w:lang w:val="en-GB"/>
        </w:rPr>
        <w:t>mothe</w:t>
      </w:r>
      <w:r w:rsidR="00EB06DC" w:rsidRPr="005F7A14">
        <w:rPr>
          <w:color w:val="auto"/>
          <w:lang w:val="en-GB"/>
        </w:rPr>
        <w:t>rs’ participate and the form of that participation</w:t>
      </w:r>
      <w:r w:rsidR="00E537BD" w:rsidRPr="005F7A14">
        <w:rPr>
          <w:color w:val="auto"/>
          <w:lang w:val="en-GB"/>
        </w:rPr>
        <w:t xml:space="preserve"> (</w:t>
      </w:r>
      <w:proofErr w:type="spellStart"/>
      <w:r w:rsidR="00E537BD" w:rsidRPr="005F7A14">
        <w:rPr>
          <w:color w:val="auto"/>
          <w:lang w:val="en-GB"/>
        </w:rPr>
        <w:t>Yeandle</w:t>
      </w:r>
      <w:proofErr w:type="spellEnd"/>
      <w:r w:rsidR="00E537BD" w:rsidRPr="005F7A14">
        <w:rPr>
          <w:color w:val="auto"/>
          <w:lang w:val="en-GB"/>
        </w:rPr>
        <w:t>, 2009</w:t>
      </w:r>
      <w:r w:rsidR="00873992" w:rsidRPr="005F7A14">
        <w:rPr>
          <w:color w:val="auto"/>
          <w:lang w:val="en-GB"/>
        </w:rPr>
        <w:t>)</w:t>
      </w:r>
      <w:r w:rsidR="00EB06DC" w:rsidRPr="005F7A14">
        <w:rPr>
          <w:color w:val="auto"/>
          <w:lang w:val="en-GB"/>
        </w:rPr>
        <w:t xml:space="preserve">. We wanted to understand the interplay of factors </w:t>
      </w:r>
      <w:r w:rsidR="00B710C2" w:rsidRPr="005F7A14">
        <w:rPr>
          <w:color w:val="auto"/>
          <w:lang w:val="en-GB"/>
        </w:rPr>
        <w:t xml:space="preserve">and to explore narratives </w:t>
      </w:r>
      <w:r w:rsidR="00EB06DC" w:rsidRPr="005F7A14">
        <w:rPr>
          <w:color w:val="auto"/>
          <w:lang w:val="en-GB"/>
        </w:rPr>
        <w:t>at a local level</w:t>
      </w:r>
      <w:r w:rsidR="0069567A" w:rsidRPr="005F7A14">
        <w:rPr>
          <w:color w:val="auto"/>
          <w:lang w:val="en-GB"/>
        </w:rPr>
        <w:t>, limiting the variation that comes from comparing diverse localities</w:t>
      </w:r>
      <w:r w:rsidR="003F3E1F" w:rsidRPr="005F7A14">
        <w:rPr>
          <w:color w:val="auto"/>
          <w:lang w:val="en-GB"/>
        </w:rPr>
        <w:t>.</w:t>
      </w:r>
      <w:r w:rsidR="00BB18B8" w:rsidRPr="005F7A14">
        <w:rPr>
          <w:color w:val="auto"/>
          <w:lang w:val="en-GB"/>
        </w:rPr>
        <w:t xml:space="preserve"> </w:t>
      </w:r>
      <w:r w:rsidR="003F3E1F" w:rsidRPr="005F7A14">
        <w:rPr>
          <w:color w:val="auto"/>
          <w:lang w:val="en-GB"/>
        </w:rPr>
        <w:t>Initially we approached all</w:t>
      </w:r>
      <w:r w:rsidR="00EC4E4D" w:rsidRPr="005F7A14">
        <w:rPr>
          <w:color w:val="auto"/>
          <w:lang w:val="en-GB"/>
        </w:rPr>
        <w:t xml:space="preserve"> the m</w:t>
      </w:r>
      <w:r w:rsidR="008065ED" w:rsidRPr="005F7A14">
        <w:rPr>
          <w:color w:val="auto"/>
          <w:lang w:val="en-GB"/>
        </w:rPr>
        <w:t xml:space="preserve">others </w:t>
      </w:r>
      <w:r w:rsidR="00EC4E4D" w:rsidRPr="005F7A14">
        <w:rPr>
          <w:color w:val="auto"/>
          <w:lang w:val="en-GB"/>
        </w:rPr>
        <w:t>of</w:t>
      </w:r>
      <w:r w:rsidR="008065ED" w:rsidRPr="005F7A14">
        <w:rPr>
          <w:color w:val="auto"/>
          <w:lang w:val="en-GB"/>
        </w:rPr>
        <w:t xml:space="preserve"> </w:t>
      </w:r>
      <w:r w:rsidR="00EC4E4D" w:rsidRPr="005F7A14">
        <w:rPr>
          <w:color w:val="auto"/>
          <w:lang w:val="en-GB"/>
        </w:rPr>
        <w:t xml:space="preserve">the children in one </w:t>
      </w:r>
      <w:r w:rsidR="008065ED" w:rsidRPr="005F7A14">
        <w:rPr>
          <w:color w:val="auto"/>
          <w:lang w:val="en-GB"/>
        </w:rPr>
        <w:t>reception class</w:t>
      </w:r>
      <w:r w:rsidR="00EC4E4D" w:rsidRPr="005F7A14">
        <w:rPr>
          <w:color w:val="auto"/>
          <w:lang w:val="en-GB"/>
        </w:rPr>
        <w:t xml:space="preserve"> (age four or</w:t>
      </w:r>
      <w:r w:rsidR="008065ED" w:rsidRPr="005F7A14">
        <w:rPr>
          <w:color w:val="auto"/>
          <w:lang w:val="en-GB"/>
        </w:rPr>
        <w:t xml:space="preserve"> five) at an Islington school</w:t>
      </w:r>
      <w:r w:rsidR="00BB18B8" w:rsidRPr="005F7A14">
        <w:rPr>
          <w:color w:val="auto"/>
          <w:lang w:val="en-GB"/>
        </w:rPr>
        <w:t>, asking if we could interview them if they were not working at the time but had previously worked</w:t>
      </w:r>
      <w:r w:rsidR="008065ED" w:rsidRPr="005F7A14">
        <w:rPr>
          <w:color w:val="auto"/>
          <w:lang w:val="en-GB"/>
        </w:rPr>
        <w:t>. Further respondents were identified by placing a flier in a children’s nursery and through snowballing using the criteria that at least one child was of reception age or younger, the mother lived in Islington or Camden and had</w:t>
      </w:r>
      <w:r w:rsidR="0076036A" w:rsidRPr="005F7A14">
        <w:rPr>
          <w:color w:val="auto"/>
          <w:lang w:val="en-GB"/>
        </w:rPr>
        <w:t xml:space="preserve"> previously</w:t>
      </w:r>
      <w:r w:rsidR="008065ED" w:rsidRPr="005F7A14">
        <w:rPr>
          <w:color w:val="auto"/>
          <w:lang w:val="en-GB"/>
        </w:rPr>
        <w:t xml:space="preserve"> worked. </w:t>
      </w:r>
      <w:r w:rsidR="00BB18B8" w:rsidRPr="005F7A14">
        <w:rPr>
          <w:color w:val="auto"/>
          <w:lang w:val="en-GB"/>
        </w:rPr>
        <w:t>In our final sample, only two of the mothers had given up paid work on the bi</w:t>
      </w:r>
      <w:r w:rsidR="000416AB" w:rsidRPr="005F7A14">
        <w:rPr>
          <w:color w:val="auto"/>
          <w:lang w:val="en-GB"/>
        </w:rPr>
        <w:t>rth of their first child</w:t>
      </w:r>
      <w:r w:rsidR="00CF582A" w:rsidRPr="005F7A14">
        <w:rPr>
          <w:color w:val="auto"/>
          <w:lang w:val="en-GB"/>
        </w:rPr>
        <w:t>;</w:t>
      </w:r>
      <w:r w:rsidR="000416AB" w:rsidRPr="005F7A14">
        <w:rPr>
          <w:color w:val="auto"/>
          <w:lang w:val="en-GB"/>
        </w:rPr>
        <w:t xml:space="preserve"> </w:t>
      </w:r>
      <w:r w:rsidR="00BB18B8" w:rsidRPr="005F7A14">
        <w:rPr>
          <w:color w:val="auto"/>
          <w:lang w:val="en-GB"/>
        </w:rPr>
        <w:t xml:space="preserve">the rest had returned to work </w:t>
      </w:r>
      <w:r w:rsidR="000416AB" w:rsidRPr="005F7A14">
        <w:rPr>
          <w:color w:val="auto"/>
          <w:lang w:val="en-GB"/>
        </w:rPr>
        <w:t>for varying periods of time and had left</w:t>
      </w:r>
      <w:r w:rsidR="00850920" w:rsidRPr="005F7A14">
        <w:rPr>
          <w:color w:val="auto"/>
          <w:lang w:val="en-GB"/>
        </w:rPr>
        <w:t xml:space="preserve"> subsequently for a mixture of cited r</w:t>
      </w:r>
      <w:r w:rsidR="000416AB" w:rsidRPr="005F7A14">
        <w:rPr>
          <w:color w:val="auto"/>
          <w:lang w:val="en-GB"/>
        </w:rPr>
        <w:t>easons, often relating to what happened when they returned to work</w:t>
      </w:r>
      <w:r w:rsidR="00B63C88">
        <w:rPr>
          <w:color w:val="auto"/>
          <w:lang w:val="en-GB"/>
        </w:rPr>
        <w:t xml:space="preserve"> (</w:t>
      </w:r>
      <w:proofErr w:type="spellStart"/>
      <w:r w:rsidR="00B63C88">
        <w:rPr>
          <w:color w:val="auto"/>
          <w:lang w:val="en-GB"/>
        </w:rPr>
        <w:t>Cahusac</w:t>
      </w:r>
      <w:proofErr w:type="spellEnd"/>
      <w:r w:rsidR="00B63C88">
        <w:rPr>
          <w:color w:val="auto"/>
          <w:lang w:val="en-GB"/>
        </w:rPr>
        <w:t xml:space="preserve"> and Kanji, 2014</w:t>
      </w:r>
      <w:r w:rsidR="001B3964" w:rsidRPr="005F7A14">
        <w:rPr>
          <w:color w:val="auto"/>
          <w:lang w:val="en-GB"/>
        </w:rPr>
        <w:t>)</w:t>
      </w:r>
      <w:r w:rsidR="000416AB" w:rsidRPr="005F7A14">
        <w:rPr>
          <w:color w:val="auto"/>
          <w:lang w:val="en-GB"/>
        </w:rPr>
        <w:t xml:space="preserve"> or as an outcome of decision</w:t>
      </w:r>
      <w:r w:rsidR="002E566A" w:rsidRPr="005F7A14">
        <w:rPr>
          <w:color w:val="auto"/>
          <w:lang w:val="en-GB"/>
        </w:rPr>
        <w:t>-</w:t>
      </w:r>
      <w:r w:rsidR="000416AB" w:rsidRPr="005F7A14">
        <w:rPr>
          <w:color w:val="auto"/>
          <w:lang w:val="en-GB"/>
        </w:rPr>
        <w:t>making with a male partner about both careers</w:t>
      </w:r>
      <w:r w:rsidR="00BB18B8" w:rsidRPr="005F7A14">
        <w:rPr>
          <w:color w:val="auto"/>
          <w:lang w:val="en-GB"/>
        </w:rPr>
        <w:t xml:space="preserve">. </w:t>
      </w:r>
      <w:r w:rsidR="00B710C2" w:rsidRPr="005F7A14">
        <w:rPr>
          <w:color w:val="auto"/>
          <w:lang w:val="en-GB"/>
        </w:rPr>
        <w:t xml:space="preserve">Mothers often discussed their exit as </w:t>
      </w:r>
      <w:r w:rsidR="00CD64B2" w:rsidRPr="005F7A14">
        <w:rPr>
          <w:color w:val="auto"/>
          <w:lang w:val="en-GB"/>
        </w:rPr>
        <w:t xml:space="preserve">having </w:t>
      </w:r>
      <w:r w:rsidR="002E566A" w:rsidRPr="005F7A14">
        <w:rPr>
          <w:color w:val="auto"/>
          <w:lang w:val="en-GB"/>
        </w:rPr>
        <w:t xml:space="preserve">presented </w:t>
      </w:r>
      <w:r w:rsidR="00A35226" w:rsidRPr="005F7A14">
        <w:rPr>
          <w:color w:val="auto"/>
          <w:lang w:val="en-GB"/>
        </w:rPr>
        <w:t xml:space="preserve">an opportunity to provide </w:t>
      </w:r>
      <w:r w:rsidR="00F55000" w:rsidRPr="005F7A14">
        <w:rPr>
          <w:color w:val="auto"/>
          <w:lang w:val="en-GB"/>
        </w:rPr>
        <w:t>better care</w:t>
      </w:r>
      <w:r w:rsidR="004827CE" w:rsidRPr="005F7A14">
        <w:rPr>
          <w:color w:val="auto"/>
          <w:lang w:val="en-GB"/>
        </w:rPr>
        <w:t xml:space="preserve"> than they </w:t>
      </w:r>
      <w:r w:rsidR="00CF582A" w:rsidRPr="005F7A14">
        <w:rPr>
          <w:color w:val="auto"/>
          <w:lang w:val="en-GB"/>
        </w:rPr>
        <w:t>c</w:t>
      </w:r>
      <w:r w:rsidR="004827CE" w:rsidRPr="005F7A14">
        <w:rPr>
          <w:color w:val="auto"/>
          <w:lang w:val="en-GB"/>
        </w:rPr>
        <w:t>ould have if they had stayed at work</w:t>
      </w:r>
      <w:r w:rsidR="00E51C6E" w:rsidRPr="005F7A14">
        <w:rPr>
          <w:color w:val="auto"/>
          <w:lang w:val="en-GB"/>
        </w:rPr>
        <w:t>,</w:t>
      </w:r>
      <w:r w:rsidR="00F55000" w:rsidRPr="005F7A14">
        <w:rPr>
          <w:color w:val="auto"/>
          <w:lang w:val="en-GB"/>
        </w:rPr>
        <w:t xml:space="preserve"> </w:t>
      </w:r>
      <w:r w:rsidR="00B710C2" w:rsidRPr="005F7A14">
        <w:rPr>
          <w:color w:val="auto"/>
          <w:lang w:val="en-GB"/>
        </w:rPr>
        <w:t xml:space="preserve">but </w:t>
      </w:r>
      <w:r w:rsidR="00F55000" w:rsidRPr="005F7A14">
        <w:rPr>
          <w:color w:val="auto"/>
          <w:lang w:val="en-GB"/>
        </w:rPr>
        <w:t xml:space="preserve">they rarely cited having another child </w:t>
      </w:r>
      <w:r w:rsidR="00873992" w:rsidRPr="005F7A14">
        <w:rPr>
          <w:color w:val="auto"/>
          <w:lang w:val="en-GB"/>
        </w:rPr>
        <w:t>as the reason for their leaving</w:t>
      </w:r>
      <w:r w:rsidR="00CD64B2" w:rsidRPr="005F7A14">
        <w:rPr>
          <w:color w:val="auto"/>
          <w:lang w:val="en-GB"/>
        </w:rPr>
        <w:t xml:space="preserve">, in line with the findings of </w:t>
      </w:r>
      <w:r w:rsidR="005439C4" w:rsidRPr="005F7A14">
        <w:rPr>
          <w:color w:val="auto"/>
          <w:lang w:val="en-GB"/>
        </w:rPr>
        <w:t>Lovejoy and Stone (</w:t>
      </w:r>
      <w:r w:rsidR="008800EC" w:rsidRPr="005F7A14">
        <w:rPr>
          <w:color w:val="auto"/>
          <w:lang w:val="en-GB"/>
        </w:rPr>
        <w:t>2011</w:t>
      </w:r>
      <w:r w:rsidR="005439C4" w:rsidRPr="005F7A14">
        <w:rPr>
          <w:color w:val="auto"/>
          <w:lang w:val="en-GB"/>
        </w:rPr>
        <w:t>)</w:t>
      </w:r>
      <w:r w:rsidR="00BB18B8" w:rsidRPr="005F7A14">
        <w:rPr>
          <w:color w:val="auto"/>
          <w:lang w:val="en-GB"/>
        </w:rPr>
        <w:t>.</w:t>
      </w:r>
      <w:r w:rsidR="00F55000" w:rsidRPr="005F7A14">
        <w:rPr>
          <w:color w:val="auto"/>
          <w:lang w:val="en-GB"/>
        </w:rPr>
        <w:t xml:space="preserve"> </w:t>
      </w:r>
    </w:p>
    <w:p w:rsidR="007528CB" w:rsidRPr="005F7A14" w:rsidRDefault="007528CB" w:rsidP="005F7A14">
      <w:pPr>
        <w:spacing w:line="480" w:lineRule="auto"/>
        <w:rPr>
          <w:rFonts w:ascii="Times New Roman" w:hAnsi="Times New Roman"/>
          <w:lang w:val="en-GB"/>
        </w:rPr>
      </w:pPr>
    </w:p>
    <w:p w:rsidR="004A7166" w:rsidRPr="005F7A14" w:rsidRDefault="00CF582A" w:rsidP="005F7A14">
      <w:pPr>
        <w:pStyle w:val="Default"/>
        <w:spacing w:line="480" w:lineRule="auto"/>
        <w:rPr>
          <w:color w:val="auto"/>
          <w:lang w:val="en-GB"/>
        </w:rPr>
      </w:pPr>
      <w:r w:rsidRPr="005F7A14">
        <w:rPr>
          <w:color w:val="auto"/>
          <w:lang w:val="en-GB"/>
        </w:rPr>
        <w:t>R</w:t>
      </w:r>
      <w:r w:rsidR="00873992" w:rsidRPr="005F7A14">
        <w:rPr>
          <w:color w:val="auto"/>
          <w:lang w:val="en-GB"/>
        </w:rPr>
        <w:t xml:space="preserve">espondents </w:t>
      </w:r>
      <w:r w:rsidR="00F55000" w:rsidRPr="005F7A14">
        <w:rPr>
          <w:color w:val="auto"/>
          <w:lang w:val="en-GB"/>
        </w:rPr>
        <w:t>were largely socio-economically privileged</w:t>
      </w:r>
      <w:r w:rsidRPr="005F7A14">
        <w:rPr>
          <w:color w:val="auto"/>
          <w:lang w:val="en-GB"/>
        </w:rPr>
        <w:t>,</w:t>
      </w:r>
      <w:r w:rsidR="00F55000" w:rsidRPr="005F7A14">
        <w:rPr>
          <w:color w:val="auto"/>
          <w:lang w:val="en-GB"/>
        </w:rPr>
        <w:t xml:space="preserve"> </w:t>
      </w:r>
      <w:r w:rsidR="00873992" w:rsidRPr="005F7A14">
        <w:rPr>
          <w:color w:val="auto"/>
          <w:lang w:val="en-GB"/>
        </w:rPr>
        <w:t xml:space="preserve">and most had a male partner. </w:t>
      </w:r>
      <w:r w:rsidR="002F1AC4" w:rsidRPr="005F7A14">
        <w:rPr>
          <w:color w:val="auto"/>
          <w:lang w:val="en-GB"/>
        </w:rPr>
        <w:t xml:space="preserve">Several mothers had held highly paid jobs and had been in senior positions, such as being a partner in a </w:t>
      </w:r>
      <w:r w:rsidR="00E51C6E" w:rsidRPr="005F7A14">
        <w:rPr>
          <w:color w:val="auto"/>
          <w:lang w:val="en-GB"/>
        </w:rPr>
        <w:t>C</w:t>
      </w:r>
      <w:r w:rsidR="002F1AC4" w:rsidRPr="005F7A14">
        <w:rPr>
          <w:color w:val="auto"/>
          <w:lang w:val="en-GB"/>
        </w:rPr>
        <w:t>ity law firm or the head of treasury in a bank</w:t>
      </w:r>
      <w:r w:rsidR="004E5F3D" w:rsidRPr="005F7A14">
        <w:rPr>
          <w:color w:val="auto"/>
          <w:lang w:val="en-GB"/>
        </w:rPr>
        <w:t>,</w:t>
      </w:r>
      <w:r w:rsidR="002F1AC4" w:rsidRPr="005F7A14">
        <w:rPr>
          <w:color w:val="auto"/>
          <w:lang w:val="en-GB"/>
        </w:rPr>
        <w:t xml:space="preserve"> reflecting </w:t>
      </w:r>
      <w:r w:rsidR="003C2493" w:rsidRPr="005F7A14">
        <w:rPr>
          <w:color w:val="auto"/>
          <w:lang w:val="en-GB"/>
        </w:rPr>
        <w:t>Islington and Camden’s</w:t>
      </w:r>
      <w:r w:rsidR="002F1AC4" w:rsidRPr="005F7A14">
        <w:rPr>
          <w:color w:val="auto"/>
          <w:lang w:val="en-GB"/>
        </w:rPr>
        <w:t xml:space="preserve"> proximity to the City of London. Another feature of this location was the social polarisation: </w:t>
      </w:r>
      <w:r w:rsidR="0075411A" w:rsidRPr="005F7A14">
        <w:rPr>
          <w:color w:val="auto"/>
          <w:lang w:val="en-GB"/>
        </w:rPr>
        <w:t>a</w:t>
      </w:r>
      <w:r w:rsidR="008065ED" w:rsidRPr="005F7A14">
        <w:rPr>
          <w:color w:val="auto"/>
          <w:lang w:val="en-GB"/>
        </w:rPr>
        <w:t>bout</w:t>
      </w:r>
      <w:r w:rsidR="001B3964" w:rsidRPr="005F7A14">
        <w:rPr>
          <w:color w:val="auto"/>
          <w:lang w:val="en-GB"/>
        </w:rPr>
        <w:t xml:space="preserve"> 40 percent of children in the original school </w:t>
      </w:r>
      <w:r w:rsidR="003C2493" w:rsidRPr="005F7A14">
        <w:rPr>
          <w:color w:val="auto"/>
          <w:lang w:val="en-GB"/>
        </w:rPr>
        <w:t>were</w:t>
      </w:r>
      <w:r w:rsidR="008065ED" w:rsidRPr="005F7A14">
        <w:rPr>
          <w:color w:val="auto"/>
          <w:lang w:val="en-GB"/>
        </w:rPr>
        <w:t xml:space="preserve"> eligible for</w:t>
      </w:r>
      <w:r w:rsidR="002F1AC4" w:rsidRPr="005F7A14">
        <w:rPr>
          <w:color w:val="auto"/>
          <w:lang w:val="en-GB"/>
        </w:rPr>
        <w:t xml:space="preserve"> free school meals</w:t>
      </w:r>
      <w:r w:rsidR="009635C1" w:rsidRPr="005F7A14">
        <w:rPr>
          <w:color w:val="auto"/>
          <w:lang w:val="en-GB"/>
        </w:rPr>
        <w:t>, which is an indicator of low income</w:t>
      </w:r>
      <w:r w:rsidRPr="005F7A14">
        <w:rPr>
          <w:color w:val="auto"/>
          <w:lang w:val="en-GB"/>
        </w:rPr>
        <w:t>,</w:t>
      </w:r>
      <w:r w:rsidR="009635C1" w:rsidRPr="005F7A14">
        <w:rPr>
          <w:color w:val="auto"/>
          <w:lang w:val="en-GB"/>
        </w:rPr>
        <w:t xml:space="preserve"> </w:t>
      </w:r>
      <w:r w:rsidR="00A321EB" w:rsidRPr="005F7A14">
        <w:rPr>
          <w:color w:val="auto"/>
          <w:lang w:val="en-GB"/>
        </w:rPr>
        <w:t xml:space="preserve">as eligibility is assessed by being in receipt of </w:t>
      </w:r>
      <w:r w:rsidR="009635C1" w:rsidRPr="005F7A14">
        <w:rPr>
          <w:color w:val="auto"/>
          <w:lang w:val="en-GB"/>
        </w:rPr>
        <w:t>a range of means</w:t>
      </w:r>
      <w:r w:rsidR="00AA3829" w:rsidRPr="005F7A14">
        <w:rPr>
          <w:color w:val="auto"/>
          <w:lang w:val="en-GB"/>
        </w:rPr>
        <w:t>-</w:t>
      </w:r>
      <w:r w:rsidR="009635C1" w:rsidRPr="005F7A14">
        <w:rPr>
          <w:color w:val="auto"/>
          <w:lang w:val="en-GB"/>
        </w:rPr>
        <w:t>tested benefits</w:t>
      </w:r>
      <w:r w:rsidR="008065ED" w:rsidRPr="005F7A14">
        <w:rPr>
          <w:color w:val="auto"/>
          <w:lang w:val="en-GB"/>
        </w:rPr>
        <w:t>.</w:t>
      </w:r>
      <w:r w:rsidR="0076036A" w:rsidRPr="005F7A14">
        <w:rPr>
          <w:color w:val="auto"/>
          <w:lang w:val="en-GB"/>
        </w:rPr>
        <w:t xml:space="preserve"> </w:t>
      </w:r>
      <w:r w:rsidR="00EB06DC" w:rsidRPr="005F7A14">
        <w:rPr>
          <w:color w:val="auto"/>
          <w:lang w:val="en-GB"/>
        </w:rPr>
        <w:t>W</w:t>
      </w:r>
      <w:r w:rsidR="002F1AC4" w:rsidRPr="005F7A14">
        <w:rPr>
          <w:color w:val="auto"/>
          <w:lang w:val="en-GB"/>
        </w:rPr>
        <w:t xml:space="preserve">e had </w:t>
      </w:r>
      <w:r w:rsidR="00876619" w:rsidRPr="005F7A14">
        <w:rPr>
          <w:color w:val="auto"/>
          <w:lang w:val="en-GB"/>
        </w:rPr>
        <w:t xml:space="preserve">interviewed an additional four women </w:t>
      </w:r>
      <w:r w:rsidR="008065ED" w:rsidRPr="005F7A14">
        <w:rPr>
          <w:color w:val="auto"/>
          <w:lang w:val="en-GB"/>
        </w:rPr>
        <w:t>without qualifica</w:t>
      </w:r>
      <w:r w:rsidR="00873992" w:rsidRPr="005F7A14">
        <w:rPr>
          <w:color w:val="auto"/>
          <w:lang w:val="en-GB"/>
        </w:rPr>
        <w:t>tions, whose experiences were</w:t>
      </w:r>
      <w:r w:rsidR="008065ED" w:rsidRPr="005F7A14">
        <w:rPr>
          <w:color w:val="auto"/>
          <w:lang w:val="en-GB"/>
        </w:rPr>
        <w:t xml:space="preserve"> far apart </w:t>
      </w:r>
      <w:r w:rsidR="0069567A" w:rsidRPr="005F7A14">
        <w:rPr>
          <w:color w:val="auto"/>
          <w:lang w:val="en-GB"/>
        </w:rPr>
        <w:t xml:space="preserve">from </w:t>
      </w:r>
      <w:r w:rsidR="00873992" w:rsidRPr="005F7A14">
        <w:rPr>
          <w:color w:val="auto"/>
          <w:lang w:val="en-GB"/>
        </w:rPr>
        <w:t xml:space="preserve">the more similar experiences of women who had worked in </w:t>
      </w:r>
      <w:r w:rsidR="002F1AC4" w:rsidRPr="005F7A14">
        <w:rPr>
          <w:color w:val="auto"/>
          <w:lang w:val="en-GB"/>
        </w:rPr>
        <w:t>professional and managerial jobs</w:t>
      </w:r>
      <w:r w:rsidR="008065ED" w:rsidRPr="005F7A14">
        <w:rPr>
          <w:color w:val="auto"/>
          <w:lang w:val="en-GB"/>
        </w:rPr>
        <w:t>.</w:t>
      </w:r>
      <w:r w:rsidR="0069567A" w:rsidRPr="005F7A14">
        <w:rPr>
          <w:color w:val="auto"/>
          <w:lang w:val="en-GB"/>
        </w:rPr>
        <w:t xml:space="preserve"> We decided to con</w:t>
      </w:r>
      <w:r w:rsidR="003C2493" w:rsidRPr="005F7A14">
        <w:rPr>
          <w:color w:val="auto"/>
          <w:lang w:val="en-GB"/>
        </w:rPr>
        <w:t>c</w:t>
      </w:r>
      <w:r w:rsidR="0069567A" w:rsidRPr="005F7A14">
        <w:rPr>
          <w:color w:val="auto"/>
          <w:lang w:val="en-GB"/>
        </w:rPr>
        <w:t>entrate on the latter</w:t>
      </w:r>
      <w:r w:rsidR="00CD64B2" w:rsidRPr="005F7A14">
        <w:rPr>
          <w:color w:val="auto"/>
          <w:lang w:val="en-GB"/>
        </w:rPr>
        <w:t>, in part because a very high proportion of women working in the area were in these types of jobs</w:t>
      </w:r>
      <w:r w:rsidRPr="005F7A14">
        <w:rPr>
          <w:color w:val="auto"/>
          <w:lang w:val="en-GB"/>
        </w:rPr>
        <w:t>,</w:t>
      </w:r>
      <w:r w:rsidR="004827CE" w:rsidRPr="005F7A14">
        <w:rPr>
          <w:color w:val="auto"/>
          <w:lang w:val="en-GB"/>
        </w:rPr>
        <w:t xml:space="preserve"> as </w:t>
      </w:r>
      <w:r w:rsidR="00D12BC0" w:rsidRPr="005F7A14">
        <w:rPr>
          <w:color w:val="auto"/>
          <w:lang w:val="en-GB"/>
        </w:rPr>
        <w:t xml:space="preserve">is </w:t>
      </w:r>
      <w:r w:rsidR="00E97B2F" w:rsidRPr="005F7A14">
        <w:rPr>
          <w:color w:val="auto"/>
          <w:lang w:val="en-GB"/>
        </w:rPr>
        <w:t>further evidenced</w:t>
      </w:r>
      <w:r w:rsidR="004827CE" w:rsidRPr="005F7A14">
        <w:rPr>
          <w:color w:val="auto"/>
          <w:lang w:val="en-GB"/>
        </w:rPr>
        <w:t xml:space="preserve"> by</w:t>
      </w:r>
      <w:r w:rsidR="008065ED" w:rsidRPr="005F7A14">
        <w:rPr>
          <w:color w:val="auto"/>
          <w:lang w:val="en-GB"/>
        </w:rPr>
        <w:t xml:space="preserve"> </w:t>
      </w:r>
      <w:proofErr w:type="spellStart"/>
      <w:r w:rsidR="00F55000" w:rsidRPr="005F7A14">
        <w:rPr>
          <w:color w:val="auto"/>
          <w:lang w:val="en-GB"/>
        </w:rPr>
        <w:t>Yeandle</w:t>
      </w:r>
      <w:r w:rsidR="0069567A" w:rsidRPr="005F7A14">
        <w:rPr>
          <w:color w:val="auto"/>
          <w:lang w:val="en-GB"/>
        </w:rPr>
        <w:t>’s</w:t>
      </w:r>
      <w:proofErr w:type="spellEnd"/>
      <w:r w:rsidR="0069567A" w:rsidRPr="005F7A14">
        <w:rPr>
          <w:color w:val="auto"/>
          <w:lang w:val="en-GB"/>
        </w:rPr>
        <w:t xml:space="preserve"> (2009) data</w:t>
      </w:r>
      <w:r w:rsidRPr="005F7A14">
        <w:rPr>
          <w:color w:val="auto"/>
          <w:lang w:val="en-GB"/>
        </w:rPr>
        <w:t>, which shows</w:t>
      </w:r>
      <w:r w:rsidR="0069567A" w:rsidRPr="005F7A14">
        <w:rPr>
          <w:color w:val="auto"/>
          <w:lang w:val="en-GB"/>
        </w:rPr>
        <w:t xml:space="preserve"> 65</w:t>
      </w:r>
      <w:r w:rsidR="004E5F3D" w:rsidRPr="005F7A14">
        <w:rPr>
          <w:color w:val="auto"/>
          <w:lang w:val="en-GB"/>
        </w:rPr>
        <w:t xml:space="preserve"> percent</w:t>
      </w:r>
      <w:r w:rsidR="00F55000" w:rsidRPr="005F7A14">
        <w:rPr>
          <w:color w:val="auto"/>
          <w:lang w:val="en-GB"/>
        </w:rPr>
        <w:t xml:space="preserve"> of women </w:t>
      </w:r>
      <w:r w:rsidR="00A248F9">
        <w:rPr>
          <w:color w:val="auto"/>
          <w:lang w:val="en-GB"/>
        </w:rPr>
        <w:t>who were employed, working</w:t>
      </w:r>
      <w:r w:rsidR="00F55000" w:rsidRPr="005F7A14">
        <w:rPr>
          <w:color w:val="auto"/>
          <w:lang w:val="en-GB"/>
        </w:rPr>
        <w:t xml:space="preserve"> in professional, managerial and associate professional jobs in o</w:t>
      </w:r>
      <w:r w:rsidR="0069567A" w:rsidRPr="005F7A14">
        <w:rPr>
          <w:color w:val="auto"/>
          <w:lang w:val="en-GB"/>
        </w:rPr>
        <w:t>ne ward in Camden</w:t>
      </w:r>
      <w:r w:rsidR="00F55000" w:rsidRPr="005F7A14">
        <w:rPr>
          <w:color w:val="auto"/>
          <w:lang w:val="en-GB"/>
        </w:rPr>
        <w:t xml:space="preserve">. </w:t>
      </w:r>
      <w:r w:rsidR="005E3348" w:rsidRPr="005F7A14">
        <w:rPr>
          <w:color w:val="auto"/>
          <w:lang w:val="en-GB"/>
        </w:rPr>
        <w:t>Table 1 shows the distribution of our respondents' occupations.</w:t>
      </w:r>
    </w:p>
    <w:p w:rsidR="005F7A14" w:rsidRDefault="005F7A14" w:rsidP="005F7A14">
      <w:pPr>
        <w:spacing w:line="480" w:lineRule="auto"/>
        <w:rPr>
          <w:rFonts w:ascii="Times New Roman" w:hAnsi="Times New Roman"/>
          <w:lang w:val="en-GB"/>
        </w:rPr>
      </w:pPr>
    </w:p>
    <w:p w:rsidR="005F7A14" w:rsidRDefault="005F7A14" w:rsidP="005F7A14">
      <w:pPr>
        <w:spacing w:line="480" w:lineRule="auto"/>
        <w:jc w:val="center"/>
        <w:rPr>
          <w:rFonts w:ascii="Times New Roman" w:hAnsi="Times New Roman"/>
          <w:lang w:val="en-GB"/>
        </w:rPr>
      </w:pPr>
      <w:r>
        <w:rPr>
          <w:rFonts w:ascii="Times New Roman" w:hAnsi="Times New Roman"/>
          <w:lang w:val="en-GB"/>
        </w:rPr>
        <w:t>- - - - - - - - - - - - - - - - -</w:t>
      </w:r>
    </w:p>
    <w:p w:rsidR="005F7A14" w:rsidRDefault="005F7A14" w:rsidP="005F7A14">
      <w:pPr>
        <w:spacing w:line="480" w:lineRule="auto"/>
        <w:jc w:val="center"/>
        <w:rPr>
          <w:rFonts w:ascii="Times New Roman" w:hAnsi="Times New Roman"/>
          <w:lang w:val="en-GB"/>
        </w:rPr>
      </w:pPr>
      <w:r w:rsidRPr="005F7A14">
        <w:rPr>
          <w:rFonts w:ascii="Times New Roman" w:hAnsi="Times New Roman"/>
          <w:lang w:val="en-GB"/>
        </w:rPr>
        <w:t xml:space="preserve">Insert </w:t>
      </w:r>
      <w:r w:rsidR="00CF582A" w:rsidRPr="005F7A14">
        <w:rPr>
          <w:rFonts w:ascii="Times New Roman" w:hAnsi="Times New Roman"/>
          <w:lang w:val="en-GB"/>
        </w:rPr>
        <w:t xml:space="preserve">Table </w:t>
      </w:r>
      <w:r>
        <w:rPr>
          <w:rFonts w:ascii="Times New Roman" w:hAnsi="Times New Roman"/>
          <w:lang w:val="en-GB"/>
        </w:rPr>
        <w:t xml:space="preserve">1 </w:t>
      </w:r>
      <w:r w:rsidRPr="005F7A14">
        <w:rPr>
          <w:rFonts w:ascii="Times New Roman" w:hAnsi="Times New Roman"/>
          <w:lang w:val="en-GB"/>
        </w:rPr>
        <w:t>about here</w:t>
      </w:r>
    </w:p>
    <w:p w:rsidR="005F7A14" w:rsidRDefault="005F7A14" w:rsidP="005F7A14">
      <w:pPr>
        <w:spacing w:line="480" w:lineRule="auto"/>
        <w:jc w:val="center"/>
        <w:rPr>
          <w:rFonts w:ascii="Times New Roman" w:hAnsi="Times New Roman"/>
          <w:lang w:val="en-GB"/>
        </w:rPr>
      </w:pPr>
      <w:r>
        <w:rPr>
          <w:rFonts w:ascii="Times New Roman" w:hAnsi="Times New Roman"/>
          <w:lang w:val="en-GB"/>
        </w:rPr>
        <w:t>- - - - - - - - - - - - - - - - -</w:t>
      </w:r>
    </w:p>
    <w:p w:rsidR="005F7A14" w:rsidRPr="005F7A14" w:rsidRDefault="005F7A14" w:rsidP="005F7A14">
      <w:pPr>
        <w:spacing w:line="480" w:lineRule="auto"/>
        <w:rPr>
          <w:rFonts w:ascii="Times New Roman" w:hAnsi="Times New Roman"/>
          <w:lang w:val="en-GB"/>
        </w:rPr>
      </w:pPr>
    </w:p>
    <w:p w:rsidR="007528CB" w:rsidRPr="005F7A14" w:rsidRDefault="00FC3C1A" w:rsidP="005F7A14">
      <w:pPr>
        <w:pStyle w:val="Default"/>
        <w:spacing w:line="480" w:lineRule="auto"/>
        <w:rPr>
          <w:color w:val="auto"/>
          <w:lang w:val="en-GB"/>
        </w:rPr>
      </w:pPr>
      <w:r w:rsidRPr="005F7A14">
        <w:rPr>
          <w:color w:val="auto"/>
          <w:lang w:val="en-GB"/>
        </w:rPr>
        <w:t xml:space="preserve">Five of the women were migrants to the UK (all with qualifications), </w:t>
      </w:r>
      <w:r w:rsidR="00CF582A" w:rsidRPr="005F7A14">
        <w:rPr>
          <w:color w:val="auto"/>
          <w:lang w:val="en-GB"/>
        </w:rPr>
        <w:t xml:space="preserve">and </w:t>
      </w:r>
      <w:r w:rsidRPr="005F7A14">
        <w:rPr>
          <w:color w:val="auto"/>
          <w:lang w:val="en-GB"/>
        </w:rPr>
        <w:t>three came from ‘minority ethnic backgrounds’</w:t>
      </w:r>
      <w:r w:rsidR="00CF582A" w:rsidRPr="005F7A14">
        <w:rPr>
          <w:color w:val="auto"/>
          <w:lang w:val="en-GB"/>
        </w:rPr>
        <w:t>.</w:t>
      </w:r>
      <w:r w:rsidRPr="005F7A14">
        <w:rPr>
          <w:color w:val="auto"/>
          <w:lang w:val="en-GB"/>
        </w:rPr>
        <w:t xml:space="preserve"> </w:t>
      </w:r>
      <w:r w:rsidR="00E6628E" w:rsidRPr="005F7A14">
        <w:rPr>
          <w:color w:val="auto"/>
          <w:lang w:val="en-GB"/>
        </w:rPr>
        <w:t>Respondents</w:t>
      </w:r>
      <w:r w:rsidRPr="005F7A14">
        <w:rPr>
          <w:color w:val="auto"/>
          <w:lang w:val="en-GB"/>
        </w:rPr>
        <w:t xml:space="preserve"> ranged in age from 36 to 47 at the time of the interview</w:t>
      </w:r>
      <w:r w:rsidR="00E6628E" w:rsidRPr="005F7A14">
        <w:rPr>
          <w:color w:val="auto"/>
          <w:lang w:val="en-GB"/>
        </w:rPr>
        <w:t>. They had become first-time mothers at various ages</w:t>
      </w:r>
      <w:r w:rsidR="00E6628E" w:rsidRPr="00583CAC">
        <w:rPr>
          <w:color w:val="auto"/>
          <w:lang w:val="en-GB"/>
        </w:rPr>
        <w:t xml:space="preserve">: </w:t>
      </w:r>
      <w:r w:rsidRPr="00583CAC">
        <w:rPr>
          <w:color w:val="auto"/>
          <w:lang w:val="en-GB"/>
        </w:rPr>
        <w:t xml:space="preserve"> </w:t>
      </w:r>
      <w:r w:rsidR="005F7A14" w:rsidRPr="00583CAC">
        <w:rPr>
          <w:color w:val="auto"/>
          <w:lang w:val="en-GB"/>
        </w:rPr>
        <w:t>f</w:t>
      </w:r>
      <w:r w:rsidRPr="00583CAC">
        <w:rPr>
          <w:color w:val="auto"/>
          <w:lang w:val="en-GB"/>
        </w:rPr>
        <w:t>our</w:t>
      </w:r>
      <w:r w:rsidRPr="005F7A14">
        <w:rPr>
          <w:color w:val="auto"/>
          <w:lang w:val="en-GB"/>
        </w:rPr>
        <w:t xml:space="preserve"> in their mid to late twenties, seventeen when they were 32-38 </w:t>
      </w:r>
      <w:r w:rsidR="00AA3829" w:rsidRPr="005F7A14">
        <w:rPr>
          <w:color w:val="auto"/>
          <w:lang w:val="en-GB"/>
        </w:rPr>
        <w:t xml:space="preserve">years old </w:t>
      </w:r>
      <w:r w:rsidRPr="005F7A14">
        <w:rPr>
          <w:color w:val="auto"/>
          <w:lang w:val="en-GB"/>
        </w:rPr>
        <w:t>and five</w:t>
      </w:r>
      <w:r w:rsidR="00AA3829" w:rsidRPr="005F7A14">
        <w:rPr>
          <w:color w:val="auto"/>
          <w:lang w:val="en-GB"/>
        </w:rPr>
        <w:t xml:space="preserve"> when they were</w:t>
      </w:r>
      <w:r w:rsidRPr="005F7A14">
        <w:rPr>
          <w:color w:val="auto"/>
          <w:lang w:val="en-GB"/>
        </w:rPr>
        <w:t xml:space="preserve"> 39-42</w:t>
      </w:r>
      <w:r w:rsidR="00AA3829" w:rsidRPr="005F7A14">
        <w:rPr>
          <w:color w:val="auto"/>
          <w:lang w:val="en-GB"/>
        </w:rPr>
        <w:t xml:space="preserve"> years old</w:t>
      </w:r>
      <w:r w:rsidRPr="005F7A14">
        <w:rPr>
          <w:color w:val="auto"/>
          <w:lang w:val="en-GB"/>
        </w:rPr>
        <w:t>.</w:t>
      </w:r>
      <w:r w:rsidR="008065ED" w:rsidRPr="005F7A14">
        <w:rPr>
          <w:color w:val="auto"/>
          <w:lang w:val="en-GB"/>
        </w:rPr>
        <w:t xml:space="preserve"> </w:t>
      </w:r>
      <w:r w:rsidR="00067DC5" w:rsidRPr="005F7A14">
        <w:rPr>
          <w:color w:val="auto"/>
          <w:lang w:val="en-GB"/>
        </w:rPr>
        <w:t>Three</w:t>
      </w:r>
      <w:r w:rsidR="00EF0156" w:rsidRPr="005F7A14">
        <w:rPr>
          <w:color w:val="auto"/>
          <w:lang w:val="en-GB"/>
        </w:rPr>
        <w:t xml:space="preserve"> </w:t>
      </w:r>
      <w:r w:rsidR="00E6628E" w:rsidRPr="005F7A14">
        <w:rPr>
          <w:color w:val="auto"/>
          <w:lang w:val="en-GB"/>
        </w:rPr>
        <w:t>respondents</w:t>
      </w:r>
      <w:r w:rsidR="00067DC5" w:rsidRPr="005F7A14">
        <w:rPr>
          <w:color w:val="auto"/>
          <w:lang w:val="en-GB"/>
        </w:rPr>
        <w:t xml:space="preserve"> had one child, 11</w:t>
      </w:r>
      <w:r w:rsidR="00EF0156" w:rsidRPr="005F7A14">
        <w:rPr>
          <w:color w:val="auto"/>
          <w:lang w:val="en-GB"/>
        </w:rPr>
        <w:t xml:space="preserve"> had t</w:t>
      </w:r>
      <w:r w:rsidR="00067DC5" w:rsidRPr="005F7A14">
        <w:rPr>
          <w:color w:val="auto"/>
          <w:lang w:val="en-GB"/>
        </w:rPr>
        <w:t>wo children and the remaining 12</w:t>
      </w:r>
      <w:r w:rsidR="00EF0156" w:rsidRPr="005F7A14">
        <w:rPr>
          <w:color w:val="auto"/>
          <w:lang w:val="en-GB"/>
        </w:rPr>
        <w:t xml:space="preserve"> h</w:t>
      </w:r>
      <w:r w:rsidR="00067DC5" w:rsidRPr="005F7A14">
        <w:rPr>
          <w:color w:val="auto"/>
          <w:lang w:val="en-GB"/>
        </w:rPr>
        <w:t>ad three children. M</w:t>
      </w:r>
      <w:r w:rsidR="00EF0156" w:rsidRPr="005F7A14">
        <w:rPr>
          <w:color w:val="auto"/>
          <w:lang w:val="en-GB"/>
        </w:rPr>
        <w:t xml:space="preserve">ost mothers left work after </w:t>
      </w:r>
      <w:r w:rsidR="004E5F3D" w:rsidRPr="005F7A14">
        <w:rPr>
          <w:color w:val="auto"/>
          <w:lang w:val="en-GB"/>
        </w:rPr>
        <w:t xml:space="preserve">the birth of </w:t>
      </w:r>
      <w:r w:rsidR="00EF0156" w:rsidRPr="005F7A14">
        <w:rPr>
          <w:color w:val="auto"/>
          <w:lang w:val="en-GB"/>
        </w:rPr>
        <w:t xml:space="preserve">their first or second child, although two mothers continued working after they had had their third child. </w:t>
      </w:r>
      <w:r w:rsidR="00E6628E" w:rsidRPr="005F7A14">
        <w:rPr>
          <w:color w:val="auto"/>
          <w:lang w:val="en-GB"/>
        </w:rPr>
        <w:t>None of the respondents cited w</w:t>
      </w:r>
      <w:r w:rsidR="00EF0156" w:rsidRPr="005F7A14">
        <w:rPr>
          <w:color w:val="auto"/>
          <w:lang w:val="en-GB"/>
        </w:rPr>
        <w:t xml:space="preserve">anting to have a </w:t>
      </w:r>
      <w:r w:rsidR="00CD64B2" w:rsidRPr="005F7A14">
        <w:rPr>
          <w:color w:val="auto"/>
          <w:lang w:val="en-GB"/>
        </w:rPr>
        <w:t xml:space="preserve">second or </w:t>
      </w:r>
      <w:r w:rsidR="00EF0156" w:rsidRPr="005F7A14">
        <w:rPr>
          <w:color w:val="auto"/>
          <w:lang w:val="en-GB"/>
        </w:rPr>
        <w:t xml:space="preserve">third child </w:t>
      </w:r>
      <w:r w:rsidR="00AA3829" w:rsidRPr="005F7A14">
        <w:rPr>
          <w:color w:val="auto"/>
          <w:lang w:val="en-GB"/>
        </w:rPr>
        <w:t xml:space="preserve">as </w:t>
      </w:r>
      <w:r w:rsidR="00EF0156" w:rsidRPr="005F7A14">
        <w:rPr>
          <w:color w:val="auto"/>
          <w:lang w:val="en-GB"/>
        </w:rPr>
        <w:t xml:space="preserve">the reason for leaving work, </w:t>
      </w:r>
      <w:r w:rsidR="00A61345" w:rsidRPr="005F7A14">
        <w:rPr>
          <w:color w:val="auto"/>
          <w:lang w:val="en-GB"/>
        </w:rPr>
        <w:t xml:space="preserve">consistent with the women in our study rarely citing having a child as the reason for leaving work. </w:t>
      </w:r>
      <w:r w:rsidR="00067DC5" w:rsidRPr="005F7A14">
        <w:rPr>
          <w:color w:val="auto"/>
          <w:lang w:val="en-GB"/>
        </w:rPr>
        <w:t>Although the connection between fertility intentions, outcomes and work form an important topic</w:t>
      </w:r>
      <w:r w:rsidR="004E5F3D" w:rsidRPr="005F7A14">
        <w:rPr>
          <w:color w:val="auto"/>
          <w:lang w:val="en-GB"/>
        </w:rPr>
        <w:t>,</w:t>
      </w:r>
      <w:r w:rsidR="00067DC5" w:rsidRPr="005F7A14">
        <w:rPr>
          <w:color w:val="auto"/>
          <w:lang w:val="en-GB"/>
        </w:rPr>
        <w:t xml:space="preserve"> we did not explicitly set about investigating it</w:t>
      </w:r>
      <w:r w:rsidR="00B54230" w:rsidRPr="005F7A14">
        <w:rPr>
          <w:color w:val="auto"/>
          <w:lang w:val="en-GB"/>
        </w:rPr>
        <w:t xml:space="preserve"> for this article</w:t>
      </w:r>
      <w:r w:rsidR="00067DC5" w:rsidRPr="005F7A14">
        <w:rPr>
          <w:color w:val="auto"/>
          <w:lang w:val="en-GB"/>
        </w:rPr>
        <w:t>, choosing to focus</w:t>
      </w:r>
      <w:r w:rsidR="00CD64B2" w:rsidRPr="005F7A14">
        <w:rPr>
          <w:color w:val="auto"/>
          <w:lang w:val="en-GB"/>
        </w:rPr>
        <w:t xml:space="preserve"> </w:t>
      </w:r>
      <w:r w:rsidR="00067DC5" w:rsidRPr="005F7A14">
        <w:rPr>
          <w:color w:val="auto"/>
          <w:lang w:val="en-GB"/>
        </w:rPr>
        <w:t>on women’s accounts of their departure from work. We</w:t>
      </w:r>
      <w:r w:rsidR="008065ED" w:rsidRPr="005F7A14">
        <w:rPr>
          <w:color w:val="auto"/>
          <w:lang w:val="en-GB"/>
        </w:rPr>
        <w:t xml:space="preserve"> transcribed </w:t>
      </w:r>
      <w:r w:rsidR="00067DC5" w:rsidRPr="005F7A14">
        <w:rPr>
          <w:color w:val="auto"/>
          <w:lang w:val="en-GB"/>
        </w:rPr>
        <w:t>verbatim the interviews</w:t>
      </w:r>
      <w:r w:rsidR="00CF582A" w:rsidRPr="005F7A14">
        <w:rPr>
          <w:color w:val="auto"/>
          <w:lang w:val="en-GB"/>
        </w:rPr>
        <w:t>,</w:t>
      </w:r>
      <w:r w:rsidR="00067DC5" w:rsidRPr="005F7A14">
        <w:rPr>
          <w:color w:val="auto"/>
          <w:lang w:val="en-GB"/>
        </w:rPr>
        <w:t xml:space="preserve"> which had </w:t>
      </w:r>
      <w:r w:rsidR="008065ED" w:rsidRPr="005F7A14">
        <w:rPr>
          <w:color w:val="auto"/>
          <w:lang w:val="en-GB"/>
        </w:rPr>
        <w:t>lasted between 35 and 70 minutes.</w:t>
      </w:r>
      <w:r w:rsidR="002F1AC4" w:rsidRPr="005F7A14">
        <w:rPr>
          <w:color w:val="auto"/>
          <w:lang w:val="en-GB"/>
        </w:rPr>
        <w:t xml:space="preserve"> </w:t>
      </w:r>
      <w:r w:rsidR="00E6628E" w:rsidRPr="005F7A14">
        <w:rPr>
          <w:color w:val="auto"/>
          <w:lang w:val="en-GB"/>
        </w:rPr>
        <w:t>Most</w:t>
      </w:r>
      <w:r w:rsidR="002F1AC4" w:rsidRPr="005F7A14">
        <w:rPr>
          <w:color w:val="auto"/>
          <w:lang w:val="en-GB"/>
        </w:rPr>
        <w:t xml:space="preserve"> interviews were held</w:t>
      </w:r>
      <w:r w:rsidR="00E6628E" w:rsidRPr="005F7A14">
        <w:rPr>
          <w:color w:val="auto"/>
          <w:lang w:val="en-GB"/>
        </w:rPr>
        <w:t xml:space="preserve"> </w:t>
      </w:r>
      <w:r w:rsidR="00A35226" w:rsidRPr="005F7A14">
        <w:rPr>
          <w:color w:val="auto"/>
          <w:lang w:val="en-GB"/>
        </w:rPr>
        <w:t>at the respondent’s home</w:t>
      </w:r>
      <w:r w:rsidR="00423A25" w:rsidRPr="005F7A14">
        <w:rPr>
          <w:color w:val="auto"/>
          <w:lang w:val="en-GB"/>
        </w:rPr>
        <w:t>,</w:t>
      </w:r>
      <w:r w:rsidR="00A35226" w:rsidRPr="005F7A14">
        <w:rPr>
          <w:color w:val="auto"/>
          <w:lang w:val="en-GB"/>
        </w:rPr>
        <w:t xml:space="preserve"> </w:t>
      </w:r>
      <w:r w:rsidR="00E6628E" w:rsidRPr="005F7A14">
        <w:rPr>
          <w:color w:val="auto"/>
          <w:lang w:val="en-GB"/>
        </w:rPr>
        <w:t>and a few were held</w:t>
      </w:r>
      <w:r w:rsidR="00067DC5" w:rsidRPr="005F7A14">
        <w:rPr>
          <w:color w:val="auto"/>
          <w:lang w:val="en-GB"/>
        </w:rPr>
        <w:t xml:space="preserve"> in the</w:t>
      </w:r>
      <w:r w:rsidR="002F1AC4" w:rsidRPr="005F7A14">
        <w:rPr>
          <w:color w:val="auto"/>
          <w:lang w:val="en-GB"/>
        </w:rPr>
        <w:t xml:space="preserve"> interviewer’s home o</w:t>
      </w:r>
      <w:r w:rsidR="00A35226" w:rsidRPr="005F7A14">
        <w:rPr>
          <w:color w:val="auto"/>
          <w:lang w:val="en-GB"/>
        </w:rPr>
        <w:t xml:space="preserve">r in </w:t>
      </w:r>
      <w:r w:rsidR="009F1D74" w:rsidRPr="005F7A14">
        <w:rPr>
          <w:color w:val="auto"/>
          <w:lang w:val="en-GB"/>
        </w:rPr>
        <w:t>a café</w:t>
      </w:r>
      <w:r w:rsidR="00CF582A" w:rsidRPr="005F7A14">
        <w:rPr>
          <w:color w:val="auto"/>
          <w:lang w:val="en-GB"/>
        </w:rPr>
        <w:t>,</w:t>
      </w:r>
      <w:r w:rsidR="009F1D74" w:rsidRPr="005F7A14">
        <w:rPr>
          <w:color w:val="auto"/>
          <w:lang w:val="en-GB"/>
        </w:rPr>
        <w:t xml:space="preserve"> </w:t>
      </w:r>
      <w:r w:rsidR="00A35226" w:rsidRPr="005F7A14">
        <w:rPr>
          <w:color w:val="auto"/>
          <w:lang w:val="en-GB"/>
        </w:rPr>
        <w:t>according to the respondent’s choice</w:t>
      </w:r>
      <w:r w:rsidR="00766959" w:rsidRPr="005F7A14">
        <w:rPr>
          <w:color w:val="auto"/>
          <w:lang w:val="en-GB"/>
        </w:rPr>
        <w:t xml:space="preserve">. </w:t>
      </w:r>
      <w:r w:rsidR="008065ED" w:rsidRPr="005F7A14">
        <w:rPr>
          <w:color w:val="auto"/>
          <w:lang w:val="en-GB"/>
        </w:rPr>
        <w:t xml:space="preserve">The interviews were semi-structured, with questions covering the woman’s education, employment history, recollection of what happened in the workplace when she announced her pregnancy, subsequent discussions about returning to work and experiences at work after having a child </w:t>
      </w:r>
      <w:r w:rsidR="00067DC5" w:rsidRPr="005F7A14">
        <w:rPr>
          <w:color w:val="auto"/>
          <w:lang w:val="en-GB"/>
        </w:rPr>
        <w:t xml:space="preserve">if relevant and </w:t>
      </w:r>
      <w:r w:rsidR="00EB330C" w:rsidRPr="005F7A14">
        <w:rPr>
          <w:color w:val="auto"/>
          <w:lang w:val="en-GB"/>
        </w:rPr>
        <w:t xml:space="preserve">what </w:t>
      </w:r>
      <w:r w:rsidR="00BE33A6" w:rsidRPr="005F7A14">
        <w:rPr>
          <w:color w:val="auto"/>
          <w:lang w:val="en-GB"/>
        </w:rPr>
        <w:t>her</w:t>
      </w:r>
      <w:r w:rsidR="00A35226" w:rsidRPr="005F7A14">
        <w:rPr>
          <w:color w:val="auto"/>
          <w:lang w:val="en-GB"/>
        </w:rPr>
        <w:t xml:space="preserve"> intentions about </w:t>
      </w:r>
      <w:r w:rsidR="00067DC5" w:rsidRPr="005F7A14">
        <w:rPr>
          <w:color w:val="auto"/>
          <w:lang w:val="en-GB"/>
        </w:rPr>
        <w:t>returning to work</w:t>
      </w:r>
      <w:r w:rsidR="00EB330C" w:rsidRPr="005F7A14">
        <w:rPr>
          <w:color w:val="auto"/>
          <w:lang w:val="en-GB"/>
        </w:rPr>
        <w:t xml:space="preserve"> had been when </w:t>
      </w:r>
      <w:r w:rsidR="00BE33A6" w:rsidRPr="005F7A14">
        <w:rPr>
          <w:color w:val="auto"/>
          <w:lang w:val="en-GB"/>
        </w:rPr>
        <w:t>she</w:t>
      </w:r>
      <w:r w:rsidR="00EB330C" w:rsidRPr="005F7A14">
        <w:rPr>
          <w:color w:val="auto"/>
          <w:lang w:val="en-GB"/>
        </w:rPr>
        <w:t xml:space="preserve"> left and what they </w:t>
      </w:r>
      <w:r w:rsidR="004827CE" w:rsidRPr="005F7A14">
        <w:rPr>
          <w:color w:val="auto"/>
          <w:lang w:val="en-GB"/>
        </w:rPr>
        <w:t xml:space="preserve">now </w:t>
      </w:r>
      <w:r w:rsidR="00EB330C" w:rsidRPr="005F7A14">
        <w:rPr>
          <w:color w:val="auto"/>
          <w:lang w:val="en-GB"/>
        </w:rPr>
        <w:t>were at the time of the interview</w:t>
      </w:r>
      <w:r w:rsidR="008065ED" w:rsidRPr="005F7A14">
        <w:rPr>
          <w:color w:val="auto"/>
          <w:lang w:val="en-GB"/>
        </w:rPr>
        <w:t xml:space="preserve">.  </w:t>
      </w:r>
    </w:p>
    <w:p w:rsidR="007528CB" w:rsidRPr="005F7A14" w:rsidRDefault="007528CB" w:rsidP="005F7A14">
      <w:pPr>
        <w:spacing w:line="480" w:lineRule="auto"/>
        <w:rPr>
          <w:rFonts w:ascii="Times New Roman" w:hAnsi="Times New Roman"/>
          <w:lang w:val="en-GB"/>
        </w:rPr>
      </w:pPr>
    </w:p>
    <w:p w:rsidR="007528CB" w:rsidRPr="005F7A14" w:rsidRDefault="00766959" w:rsidP="005F7A14">
      <w:pPr>
        <w:spacing w:line="480" w:lineRule="auto"/>
        <w:rPr>
          <w:rFonts w:ascii="Times New Roman" w:hAnsi="Times New Roman"/>
          <w:lang w:val="en-GB"/>
        </w:rPr>
      </w:pPr>
      <w:r w:rsidRPr="005F7A14">
        <w:rPr>
          <w:rFonts w:ascii="Times New Roman" w:hAnsi="Times New Roman"/>
          <w:lang w:val="en-GB"/>
        </w:rPr>
        <w:t>W</w:t>
      </w:r>
      <w:r w:rsidR="008065ED" w:rsidRPr="005F7A14">
        <w:rPr>
          <w:rFonts w:ascii="Times New Roman" w:hAnsi="Times New Roman"/>
          <w:lang w:val="en-GB"/>
        </w:rPr>
        <w:t>e used a thematic form of content analysis (</w:t>
      </w:r>
      <w:proofErr w:type="spellStart"/>
      <w:r w:rsidR="00BE33A6" w:rsidRPr="005F7A14">
        <w:rPr>
          <w:rFonts w:ascii="Times New Roman" w:hAnsi="Times New Roman"/>
          <w:lang w:val="en-GB"/>
        </w:rPr>
        <w:t>Boyatzis</w:t>
      </w:r>
      <w:proofErr w:type="spellEnd"/>
      <w:r w:rsidR="00BE33A6" w:rsidRPr="005F7A14">
        <w:rPr>
          <w:rFonts w:ascii="Times New Roman" w:hAnsi="Times New Roman"/>
          <w:lang w:val="en-GB"/>
        </w:rPr>
        <w:t xml:space="preserve">, 1998; </w:t>
      </w:r>
      <w:r w:rsidR="008065ED" w:rsidRPr="005F7A14">
        <w:rPr>
          <w:rFonts w:ascii="Times New Roman" w:hAnsi="Times New Roman"/>
          <w:lang w:val="en-GB"/>
        </w:rPr>
        <w:t>Rubin and Rubin, 2005)</w:t>
      </w:r>
      <w:r w:rsidRPr="005F7A14">
        <w:rPr>
          <w:rFonts w:ascii="Times New Roman" w:hAnsi="Times New Roman"/>
          <w:lang w:val="en-GB"/>
        </w:rPr>
        <w:t xml:space="preserve"> to analyse the interviews, first working</w:t>
      </w:r>
      <w:r w:rsidR="004E0F22" w:rsidRPr="005F7A14">
        <w:rPr>
          <w:rFonts w:ascii="Times New Roman" w:hAnsi="Times New Roman"/>
          <w:lang w:val="en-GB"/>
        </w:rPr>
        <w:t xml:space="preserve"> on each individual i</w:t>
      </w:r>
      <w:r w:rsidR="008065ED" w:rsidRPr="005F7A14">
        <w:rPr>
          <w:rFonts w:ascii="Times New Roman" w:hAnsi="Times New Roman"/>
          <w:lang w:val="en-GB"/>
        </w:rPr>
        <w:t>nterview to identify experiences and themes</w:t>
      </w:r>
      <w:r w:rsidR="00666C74" w:rsidRPr="005F7A14">
        <w:rPr>
          <w:rFonts w:ascii="Times New Roman" w:hAnsi="Times New Roman"/>
          <w:lang w:val="en-GB"/>
        </w:rPr>
        <w:t xml:space="preserve"> relating to identity change</w:t>
      </w:r>
      <w:r w:rsidR="008065ED" w:rsidRPr="005F7A14">
        <w:rPr>
          <w:rFonts w:ascii="Times New Roman" w:hAnsi="Times New Roman"/>
          <w:lang w:val="en-GB"/>
        </w:rPr>
        <w:t xml:space="preserve"> </w:t>
      </w:r>
      <w:r w:rsidR="004E0F22" w:rsidRPr="005F7A14">
        <w:rPr>
          <w:rFonts w:ascii="Times New Roman" w:hAnsi="Times New Roman"/>
          <w:lang w:val="en-GB"/>
        </w:rPr>
        <w:t xml:space="preserve">and then </w:t>
      </w:r>
      <w:r w:rsidR="00E6628E" w:rsidRPr="005F7A14">
        <w:rPr>
          <w:rFonts w:ascii="Times New Roman" w:hAnsi="Times New Roman"/>
          <w:lang w:val="en-GB"/>
        </w:rPr>
        <w:t xml:space="preserve">working </w:t>
      </w:r>
      <w:r w:rsidR="004E0F22" w:rsidRPr="005F7A14">
        <w:rPr>
          <w:rFonts w:ascii="Times New Roman" w:hAnsi="Times New Roman"/>
          <w:lang w:val="en-GB"/>
        </w:rPr>
        <w:t>across all the interviews</w:t>
      </w:r>
      <w:r w:rsidR="0078405A" w:rsidRPr="005F7A14">
        <w:rPr>
          <w:rFonts w:ascii="Times New Roman" w:hAnsi="Times New Roman"/>
          <w:lang w:val="en-GB"/>
        </w:rPr>
        <w:t>,</w:t>
      </w:r>
      <w:r w:rsidR="004E0F22" w:rsidRPr="005F7A14">
        <w:rPr>
          <w:rFonts w:ascii="Times New Roman" w:hAnsi="Times New Roman"/>
          <w:lang w:val="en-GB"/>
        </w:rPr>
        <w:t xml:space="preserve"> noting similarities and differences </w:t>
      </w:r>
      <w:r w:rsidR="006479CE" w:rsidRPr="005F7A14">
        <w:rPr>
          <w:rFonts w:ascii="Times New Roman" w:hAnsi="Times New Roman"/>
          <w:lang w:val="en-GB"/>
        </w:rPr>
        <w:t>in the themes</w:t>
      </w:r>
      <w:r w:rsidR="0078405A" w:rsidRPr="005F7A14">
        <w:rPr>
          <w:rFonts w:ascii="Times New Roman" w:hAnsi="Times New Roman"/>
          <w:lang w:val="en-GB"/>
        </w:rPr>
        <w:t>,</w:t>
      </w:r>
      <w:r w:rsidR="006479CE" w:rsidRPr="005F7A14">
        <w:rPr>
          <w:rFonts w:ascii="Times New Roman" w:hAnsi="Times New Roman"/>
          <w:lang w:val="en-GB"/>
        </w:rPr>
        <w:t xml:space="preserve"> which </w:t>
      </w:r>
      <w:r w:rsidR="004E0F22" w:rsidRPr="005F7A14">
        <w:rPr>
          <w:rFonts w:ascii="Times New Roman" w:hAnsi="Times New Roman"/>
          <w:lang w:val="en-GB"/>
        </w:rPr>
        <w:t>allowed us to further develop our analysis.</w:t>
      </w:r>
      <w:r w:rsidR="008065ED" w:rsidRPr="005F7A14">
        <w:rPr>
          <w:rFonts w:ascii="Times New Roman" w:hAnsi="Times New Roman"/>
          <w:lang w:val="en-GB"/>
        </w:rPr>
        <w:t xml:space="preserve"> </w:t>
      </w:r>
      <w:r w:rsidR="004E0F22" w:rsidRPr="005F7A14">
        <w:rPr>
          <w:rFonts w:ascii="Times New Roman" w:hAnsi="Times New Roman"/>
          <w:lang w:val="en-GB"/>
        </w:rPr>
        <w:t>Our approach invo</w:t>
      </w:r>
      <w:r w:rsidR="003E6262" w:rsidRPr="005F7A14">
        <w:rPr>
          <w:rFonts w:ascii="Times New Roman" w:hAnsi="Times New Roman"/>
          <w:lang w:val="en-GB"/>
        </w:rPr>
        <w:t>lved a combination of</w:t>
      </w:r>
      <w:r w:rsidR="00FD05D6" w:rsidRPr="005F7A14">
        <w:rPr>
          <w:rFonts w:ascii="Times New Roman" w:hAnsi="Times New Roman"/>
          <w:lang w:val="en-GB"/>
        </w:rPr>
        <w:t xml:space="preserve"> </w:t>
      </w:r>
      <w:r w:rsidR="006479CE" w:rsidRPr="005F7A14">
        <w:rPr>
          <w:rFonts w:ascii="Times New Roman" w:hAnsi="Times New Roman"/>
          <w:lang w:val="en-GB"/>
        </w:rPr>
        <w:t>theoreticall</w:t>
      </w:r>
      <w:r w:rsidR="004E0F22" w:rsidRPr="005F7A14">
        <w:rPr>
          <w:rFonts w:ascii="Times New Roman" w:hAnsi="Times New Roman"/>
          <w:lang w:val="en-GB"/>
        </w:rPr>
        <w:t>y</w:t>
      </w:r>
      <w:r w:rsidR="004827CE" w:rsidRPr="005F7A14">
        <w:rPr>
          <w:rFonts w:ascii="Times New Roman" w:hAnsi="Times New Roman"/>
          <w:lang w:val="en-GB"/>
        </w:rPr>
        <w:t xml:space="preserve"> driven and</w:t>
      </w:r>
      <w:r w:rsidR="003E6262" w:rsidRPr="005F7A14">
        <w:rPr>
          <w:rFonts w:ascii="Times New Roman" w:hAnsi="Times New Roman"/>
          <w:lang w:val="en-GB"/>
        </w:rPr>
        <w:t xml:space="preserve"> </w:t>
      </w:r>
      <w:r w:rsidR="004827CE" w:rsidRPr="005F7A14">
        <w:rPr>
          <w:rFonts w:ascii="Times New Roman" w:hAnsi="Times New Roman"/>
          <w:lang w:val="en-GB"/>
        </w:rPr>
        <w:t xml:space="preserve">inductive analysis (Braun and </w:t>
      </w:r>
      <w:r w:rsidR="006D30A6" w:rsidRPr="005F7A14">
        <w:rPr>
          <w:rFonts w:ascii="Times New Roman" w:hAnsi="Times New Roman"/>
          <w:lang w:val="en-GB"/>
        </w:rPr>
        <w:t>Clarke</w:t>
      </w:r>
      <w:r w:rsidR="004827CE" w:rsidRPr="005F7A14">
        <w:rPr>
          <w:rFonts w:ascii="Times New Roman" w:hAnsi="Times New Roman"/>
          <w:lang w:val="en-GB"/>
        </w:rPr>
        <w:t>,</w:t>
      </w:r>
      <w:r w:rsidR="003E6262" w:rsidRPr="005F7A14">
        <w:rPr>
          <w:rFonts w:ascii="Times New Roman" w:hAnsi="Times New Roman"/>
          <w:lang w:val="en-GB"/>
        </w:rPr>
        <w:t xml:space="preserve"> 2006</w:t>
      </w:r>
      <w:r w:rsidR="004827CE" w:rsidRPr="005F7A14">
        <w:rPr>
          <w:rFonts w:ascii="Times New Roman" w:hAnsi="Times New Roman"/>
          <w:lang w:val="en-GB"/>
        </w:rPr>
        <w:t xml:space="preserve">). </w:t>
      </w:r>
      <w:r w:rsidR="00E97B2F" w:rsidRPr="005F7A14">
        <w:rPr>
          <w:rFonts w:ascii="Times New Roman" w:hAnsi="Times New Roman"/>
          <w:lang w:val="en-GB"/>
        </w:rPr>
        <w:t xml:space="preserve">We had not started out the larger project with the intention of studying women’s </w:t>
      </w:r>
      <w:proofErr w:type="spellStart"/>
      <w:r w:rsidR="00E97B2F" w:rsidRPr="005F7A14">
        <w:rPr>
          <w:rFonts w:ascii="Times New Roman" w:hAnsi="Times New Roman"/>
          <w:lang w:val="en-GB"/>
        </w:rPr>
        <w:t>sensemaking</w:t>
      </w:r>
      <w:proofErr w:type="spellEnd"/>
      <w:r w:rsidR="00E97B2F" w:rsidRPr="005F7A14">
        <w:rPr>
          <w:rFonts w:ascii="Times New Roman" w:hAnsi="Times New Roman"/>
          <w:lang w:val="en-GB"/>
        </w:rPr>
        <w:t xml:space="preserve">, but were led to this theme </w:t>
      </w:r>
      <w:r w:rsidR="00E6628E" w:rsidRPr="005F7A14">
        <w:rPr>
          <w:rFonts w:ascii="Times New Roman" w:hAnsi="Times New Roman"/>
          <w:lang w:val="en-GB"/>
        </w:rPr>
        <w:t>when analysing</w:t>
      </w:r>
      <w:r w:rsidR="00E97B2F" w:rsidRPr="005F7A14">
        <w:rPr>
          <w:rFonts w:ascii="Times New Roman" w:hAnsi="Times New Roman"/>
          <w:lang w:val="en-GB"/>
        </w:rPr>
        <w:t xml:space="preserve"> the interviews for a previous article. At this point</w:t>
      </w:r>
      <w:r w:rsidR="00E6628E" w:rsidRPr="005F7A14">
        <w:rPr>
          <w:rFonts w:ascii="Times New Roman" w:hAnsi="Times New Roman"/>
          <w:lang w:val="en-GB"/>
        </w:rPr>
        <w:t>,</w:t>
      </w:r>
      <w:r w:rsidR="00E97B2F" w:rsidRPr="005F7A14">
        <w:rPr>
          <w:rFonts w:ascii="Times New Roman" w:hAnsi="Times New Roman"/>
          <w:lang w:val="en-GB"/>
        </w:rPr>
        <w:t xml:space="preserve"> we drew on </w:t>
      </w:r>
      <w:r w:rsidR="004827CE" w:rsidRPr="005F7A14">
        <w:rPr>
          <w:rFonts w:ascii="Times New Roman" w:hAnsi="Times New Roman"/>
          <w:lang w:val="en-GB"/>
        </w:rPr>
        <w:t>theory</w:t>
      </w:r>
      <w:r w:rsidR="00E97B2F" w:rsidRPr="005F7A14">
        <w:rPr>
          <w:rFonts w:ascii="Times New Roman" w:hAnsi="Times New Roman"/>
          <w:lang w:val="en-GB"/>
        </w:rPr>
        <w:t xml:space="preserve"> to </w:t>
      </w:r>
      <w:r w:rsidR="004827CE" w:rsidRPr="005F7A14">
        <w:rPr>
          <w:rFonts w:ascii="Times New Roman" w:hAnsi="Times New Roman"/>
          <w:lang w:val="en-GB"/>
        </w:rPr>
        <w:t>examine</w:t>
      </w:r>
      <w:r w:rsidR="00B710C2" w:rsidRPr="005F7A14">
        <w:rPr>
          <w:rFonts w:ascii="Times New Roman" w:hAnsi="Times New Roman"/>
          <w:lang w:val="en-GB"/>
        </w:rPr>
        <w:t xml:space="preserve"> how m</w:t>
      </w:r>
      <w:r w:rsidR="00FF4A16" w:rsidRPr="005F7A14">
        <w:rPr>
          <w:rFonts w:ascii="Times New Roman" w:hAnsi="Times New Roman"/>
          <w:lang w:val="en-GB"/>
        </w:rPr>
        <w:t>o</w:t>
      </w:r>
      <w:r w:rsidR="00B710C2" w:rsidRPr="005F7A14">
        <w:rPr>
          <w:rFonts w:ascii="Times New Roman" w:hAnsi="Times New Roman"/>
          <w:lang w:val="en-GB"/>
        </w:rPr>
        <w:t>t</w:t>
      </w:r>
      <w:r w:rsidR="00FF4A16" w:rsidRPr="005F7A14">
        <w:rPr>
          <w:rFonts w:ascii="Times New Roman" w:hAnsi="Times New Roman"/>
          <w:lang w:val="en-GB"/>
        </w:rPr>
        <w:t>hers discussed choice in relation to their departure from work</w:t>
      </w:r>
      <w:r w:rsidR="00473F27" w:rsidRPr="005F7A14">
        <w:rPr>
          <w:rFonts w:ascii="Times New Roman" w:hAnsi="Times New Roman"/>
          <w:lang w:val="en-GB"/>
        </w:rPr>
        <w:t xml:space="preserve"> and </w:t>
      </w:r>
      <w:r w:rsidR="00DA173A" w:rsidRPr="005F7A14">
        <w:rPr>
          <w:rFonts w:ascii="Times New Roman" w:hAnsi="Times New Roman"/>
          <w:lang w:val="en-GB"/>
        </w:rPr>
        <w:t xml:space="preserve">analysed the scripts for cases that could be </w:t>
      </w:r>
      <w:r w:rsidR="00423A25" w:rsidRPr="005F7A14">
        <w:rPr>
          <w:rFonts w:ascii="Times New Roman" w:hAnsi="Times New Roman"/>
          <w:lang w:val="en-GB"/>
        </w:rPr>
        <w:t xml:space="preserve">categorised </w:t>
      </w:r>
      <w:r w:rsidR="00DA173A" w:rsidRPr="005F7A14">
        <w:rPr>
          <w:rFonts w:ascii="Times New Roman" w:hAnsi="Times New Roman"/>
          <w:lang w:val="en-GB"/>
        </w:rPr>
        <w:t xml:space="preserve">as boundary or border crossing. </w:t>
      </w:r>
      <w:r w:rsidR="004827CE" w:rsidRPr="005F7A14">
        <w:rPr>
          <w:rFonts w:ascii="Times New Roman" w:hAnsi="Times New Roman"/>
          <w:lang w:val="en-GB"/>
        </w:rPr>
        <w:t>Codes related to examples of women’s failure to confirm themselves</w:t>
      </w:r>
      <w:r w:rsidR="003E6262" w:rsidRPr="005F7A14">
        <w:rPr>
          <w:rFonts w:ascii="Times New Roman" w:hAnsi="Times New Roman"/>
          <w:lang w:val="en-GB"/>
        </w:rPr>
        <w:t xml:space="preserve"> in the face of change</w:t>
      </w:r>
      <w:r w:rsidR="004827CE" w:rsidRPr="005F7A14">
        <w:rPr>
          <w:rFonts w:ascii="Times New Roman" w:hAnsi="Times New Roman"/>
          <w:lang w:val="en-GB"/>
        </w:rPr>
        <w:t xml:space="preserve">, </w:t>
      </w:r>
      <w:r w:rsidR="002639F4" w:rsidRPr="005F7A14">
        <w:rPr>
          <w:rFonts w:ascii="Times New Roman" w:hAnsi="Times New Roman"/>
          <w:lang w:val="en-GB"/>
        </w:rPr>
        <w:t xml:space="preserve">collective </w:t>
      </w:r>
      <w:proofErr w:type="spellStart"/>
      <w:r w:rsidR="004827CE" w:rsidRPr="005F7A14">
        <w:rPr>
          <w:rFonts w:ascii="Times New Roman" w:hAnsi="Times New Roman"/>
          <w:lang w:val="en-GB"/>
        </w:rPr>
        <w:t>s</w:t>
      </w:r>
      <w:r w:rsidR="00B00123" w:rsidRPr="005F7A14">
        <w:rPr>
          <w:rFonts w:ascii="Times New Roman" w:hAnsi="Times New Roman"/>
          <w:lang w:val="en-GB"/>
        </w:rPr>
        <w:t>ensemaking</w:t>
      </w:r>
      <w:proofErr w:type="spellEnd"/>
      <w:r w:rsidR="00B00123" w:rsidRPr="005F7A14">
        <w:rPr>
          <w:rFonts w:ascii="Times New Roman" w:hAnsi="Times New Roman"/>
          <w:lang w:val="en-GB"/>
        </w:rPr>
        <w:t xml:space="preserve"> and transition work</w:t>
      </w:r>
      <w:r w:rsidR="00692340" w:rsidRPr="005F7A14">
        <w:rPr>
          <w:rFonts w:ascii="Times New Roman" w:hAnsi="Times New Roman"/>
          <w:lang w:val="en-GB"/>
        </w:rPr>
        <w:t xml:space="preserve"> (see Table 2)</w:t>
      </w:r>
      <w:r w:rsidR="004827CE" w:rsidRPr="005F7A14">
        <w:rPr>
          <w:rFonts w:ascii="Times New Roman" w:hAnsi="Times New Roman"/>
          <w:lang w:val="en-GB"/>
        </w:rPr>
        <w:t>. I</w:t>
      </w:r>
      <w:r w:rsidR="00473F27" w:rsidRPr="005F7A14">
        <w:rPr>
          <w:rFonts w:ascii="Times New Roman" w:hAnsi="Times New Roman"/>
          <w:lang w:val="en-GB"/>
        </w:rPr>
        <w:t>nductive</w:t>
      </w:r>
      <w:r w:rsidR="004E0F22" w:rsidRPr="005F7A14">
        <w:rPr>
          <w:rFonts w:ascii="Times New Roman" w:hAnsi="Times New Roman"/>
          <w:lang w:val="en-GB"/>
        </w:rPr>
        <w:t xml:space="preserve"> data</w:t>
      </w:r>
      <w:r w:rsidR="009F3957" w:rsidRPr="005F7A14">
        <w:rPr>
          <w:rFonts w:ascii="Times New Roman" w:hAnsi="Times New Roman"/>
          <w:lang w:val="en-GB"/>
        </w:rPr>
        <w:t>-</w:t>
      </w:r>
      <w:r w:rsidR="004E0F22" w:rsidRPr="005F7A14">
        <w:rPr>
          <w:rFonts w:ascii="Times New Roman" w:hAnsi="Times New Roman"/>
          <w:lang w:val="en-GB"/>
        </w:rPr>
        <w:t xml:space="preserve">driven </w:t>
      </w:r>
      <w:r w:rsidR="004827CE" w:rsidRPr="005F7A14">
        <w:rPr>
          <w:rFonts w:ascii="Times New Roman" w:hAnsi="Times New Roman"/>
          <w:lang w:val="en-GB"/>
        </w:rPr>
        <w:t xml:space="preserve">analysis </w:t>
      </w:r>
      <w:r w:rsidR="00FE28E8" w:rsidRPr="005F7A14">
        <w:rPr>
          <w:rFonts w:ascii="Times New Roman" w:hAnsi="Times New Roman"/>
          <w:lang w:val="en-GB"/>
        </w:rPr>
        <w:t>first consisted of a fine</w:t>
      </w:r>
      <w:r w:rsidR="0078405A" w:rsidRPr="005F7A14">
        <w:rPr>
          <w:rFonts w:ascii="Times New Roman" w:hAnsi="Times New Roman"/>
          <w:lang w:val="en-GB"/>
        </w:rPr>
        <w:t>-</w:t>
      </w:r>
      <w:r w:rsidR="00FE28E8" w:rsidRPr="005F7A14">
        <w:rPr>
          <w:rFonts w:ascii="Times New Roman" w:hAnsi="Times New Roman"/>
          <w:lang w:val="en-GB"/>
        </w:rPr>
        <w:t xml:space="preserve">grained analysis and after consultation between the authors </w:t>
      </w:r>
      <w:r w:rsidR="004827CE" w:rsidRPr="005F7A14">
        <w:rPr>
          <w:rFonts w:ascii="Times New Roman" w:hAnsi="Times New Roman"/>
          <w:lang w:val="en-GB"/>
        </w:rPr>
        <w:t xml:space="preserve">led to the </w:t>
      </w:r>
      <w:r w:rsidR="004E0F22" w:rsidRPr="005F7A14">
        <w:rPr>
          <w:rFonts w:ascii="Times New Roman" w:hAnsi="Times New Roman"/>
          <w:lang w:val="en-GB"/>
        </w:rPr>
        <w:t xml:space="preserve">identification of </w:t>
      </w:r>
      <w:r w:rsidR="00666C74" w:rsidRPr="005F7A14">
        <w:rPr>
          <w:rFonts w:ascii="Times New Roman" w:hAnsi="Times New Roman"/>
          <w:lang w:val="en-GB"/>
        </w:rPr>
        <w:t>stages</w:t>
      </w:r>
      <w:r w:rsidR="009F47CA" w:rsidRPr="005F7A14">
        <w:rPr>
          <w:rFonts w:ascii="Times New Roman" w:hAnsi="Times New Roman"/>
          <w:lang w:val="en-GB"/>
        </w:rPr>
        <w:t xml:space="preserve">, </w:t>
      </w:r>
      <w:r w:rsidR="00702CAD" w:rsidRPr="005F7A14">
        <w:rPr>
          <w:rFonts w:ascii="Times New Roman" w:hAnsi="Times New Roman"/>
          <w:lang w:val="en-GB"/>
        </w:rPr>
        <w:t>types</w:t>
      </w:r>
      <w:r w:rsidR="00666C74" w:rsidRPr="005F7A14">
        <w:rPr>
          <w:rFonts w:ascii="Times New Roman" w:hAnsi="Times New Roman"/>
          <w:lang w:val="en-GB"/>
        </w:rPr>
        <w:t xml:space="preserve"> of identity change</w:t>
      </w:r>
      <w:r w:rsidR="00B312BE" w:rsidRPr="005F7A14">
        <w:rPr>
          <w:rFonts w:ascii="Times New Roman" w:hAnsi="Times New Roman"/>
          <w:lang w:val="en-GB"/>
        </w:rPr>
        <w:t xml:space="preserve">, </w:t>
      </w:r>
      <w:r w:rsidR="009F47CA" w:rsidRPr="005F7A14">
        <w:rPr>
          <w:rFonts w:ascii="Times New Roman" w:hAnsi="Times New Roman"/>
          <w:lang w:val="en-GB"/>
        </w:rPr>
        <w:t>fluidity of identities</w:t>
      </w:r>
      <w:r w:rsidR="00B312BE" w:rsidRPr="005F7A14">
        <w:rPr>
          <w:rFonts w:ascii="Times New Roman" w:hAnsi="Times New Roman"/>
          <w:lang w:val="en-GB"/>
        </w:rPr>
        <w:t xml:space="preserve"> and loss</w:t>
      </w:r>
      <w:r w:rsidR="004E0F22" w:rsidRPr="005F7A14">
        <w:rPr>
          <w:rFonts w:ascii="Times New Roman" w:hAnsi="Times New Roman"/>
          <w:lang w:val="en-GB"/>
        </w:rPr>
        <w:t xml:space="preserve">. </w:t>
      </w:r>
      <w:r w:rsidR="004827CE" w:rsidRPr="005F7A14">
        <w:rPr>
          <w:rFonts w:ascii="Times New Roman" w:hAnsi="Times New Roman"/>
          <w:lang w:val="en-GB"/>
        </w:rPr>
        <w:t xml:space="preserve">The interview questions had not explicitly asked </w:t>
      </w:r>
      <w:r w:rsidR="00A35226" w:rsidRPr="005F7A14">
        <w:rPr>
          <w:rFonts w:ascii="Times New Roman" w:hAnsi="Times New Roman"/>
          <w:lang w:val="en-GB"/>
        </w:rPr>
        <w:t>about identity changes</w:t>
      </w:r>
      <w:r w:rsidR="00E6628E" w:rsidRPr="005F7A14">
        <w:rPr>
          <w:rFonts w:ascii="Times New Roman" w:hAnsi="Times New Roman"/>
          <w:lang w:val="en-GB"/>
        </w:rPr>
        <w:t>,</w:t>
      </w:r>
      <w:r w:rsidR="00A35226" w:rsidRPr="005F7A14">
        <w:rPr>
          <w:rFonts w:ascii="Times New Roman" w:hAnsi="Times New Roman"/>
          <w:lang w:val="en-GB"/>
        </w:rPr>
        <w:t xml:space="preserve"> but many mothers offered accou</w:t>
      </w:r>
      <w:r w:rsidR="00702CAD" w:rsidRPr="005F7A14">
        <w:rPr>
          <w:rFonts w:ascii="Times New Roman" w:hAnsi="Times New Roman"/>
          <w:lang w:val="en-GB"/>
        </w:rPr>
        <w:t xml:space="preserve">nts of how they had adapted, </w:t>
      </w:r>
      <w:r w:rsidR="00A35226" w:rsidRPr="005F7A14">
        <w:rPr>
          <w:rFonts w:ascii="Times New Roman" w:hAnsi="Times New Roman"/>
          <w:lang w:val="en-GB"/>
        </w:rPr>
        <w:t>how they felt when they left work</w:t>
      </w:r>
      <w:r w:rsidR="00702CAD" w:rsidRPr="005F7A14">
        <w:rPr>
          <w:rFonts w:ascii="Times New Roman" w:hAnsi="Times New Roman"/>
          <w:lang w:val="en-GB"/>
        </w:rPr>
        <w:t xml:space="preserve"> and how others now viewed them</w:t>
      </w:r>
      <w:r w:rsidR="00A35226" w:rsidRPr="005F7A14">
        <w:rPr>
          <w:rFonts w:ascii="Times New Roman" w:hAnsi="Times New Roman"/>
          <w:lang w:val="en-GB"/>
        </w:rPr>
        <w:t xml:space="preserve">. </w:t>
      </w:r>
      <w:r w:rsidR="004827CE" w:rsidRPr="005F7A14">
        <w:rPr>
          <w:rFonts w:ascii="Times New Roman" w:hAnsi="Times New Roman"/>
          <w:lang w:val="en-GB"/>
        </w:rPr>
        <w:t>W</w:t>
      </w:r>
      <w:r w:rsidR="006479CE" w:rsidRPr="005F7A14">
        <w:rPr>
          <w:rFonts w:ascii="Times New Roman" w:hAnsi="Times New Roman"/>
          <w:lang w:val="en-GB"/>
        </w:rPr>
        <w:t xml:space="preserve">e </w:t>
      </w:r>
      <w:r w:rsidR="00FD05D6" w:rsidRPr="005F7A14">
        <w:rPr>
          <w:rFonts w:ascii="Times New Roman" w:hAnsi="Times New Roman"/>
          <w:lang w:val="en-GB"/>
        </w:rPr>
        <w:t>constructed our own theory that mothers’ identity change was a process, showing fluidity over time</w:t>
      </w:r>
      <w:r w:rsidR="00DA173A" w:rsidRPr="005F7A14">
        <w:rPr>
          <w:rFonts w:ascii="Times New Roman" w:hAnsi="Times New Roman"/>
          <w:lang w:val="en-GB"/>
        </w:rPr>
        <w:t xml:space="preserve"> but with </w:t>
      </w:r>
      <w:r w:rsidR="005A06D4" w:rsidRPr="005F7A14">
        <w:rPr>
          <w:rFonts w:ascii="Times New Roman" w:hAnsi="Times New Roman"/>
          <w:lang w:val="en-GB"/>
        </w:rPr>
        <w:t xml:space="preserve">four </w:t>
      </w:r>
      <w:r w:rsidR="00DA173A" w:rsidRPr="005F7A14">
        <w:rPr>
          <w:rFonts w:ascii="Times New Roman" w:hAnsi="Times New Roman"/>
          <w:lang w:val="en-GB"/>
        </w:rPr>
        <w:t>points of disjuncture</w:t>
      </w:r>
      <w:r w:rsidR="00FD05D6" w:rsidRPr="005F7A14">
        <w:rPr>
          <w:rFonts w:ascii="Times New Roman" w:hAnsi="Times New Roman"/>
          <w:lang w:val="en-GB"/>
        </w:rPr>
        <w:t xml:space="preserve">, similar to </w:t>
      </w:r>
      <w:r w:rsidR="00724143" w:rsidRPr="005F7A14">
        <w:rPr>
          <w:rFonts w:ascii="Times New Roman" w:hAnsi="Times New Roman"/>
          <w:lang w:val="en-GB"/>
        </w:rPr>
        <w:t>a journey.</w:t>
      </w:r>
      <w:r w:rsidR="00692340" w:rsidRPr="005F7A14">
        <w:rPr>
          <w:rFonts w:ascii="Times New Roman" w:hAnsi="Times New Roman"/>
          <w:lang w:val="en-GB"/>
        </w:rPr>
        <w:t xml:space="preserve"> </w:t>
      </w:r>
      <w:r w:rsidR="00E6628E" w:rsidRPr="005F7A14">
        <w:rPr>
          <w:rFonts w:ascii="Times New Roman" w:hAnsi="Times New Roman"/>
          <w:lang w:val="en-GB"/>
        </w:rPr>
        <w:t>Our d</w:t>
      </w:r>
      <w:r w:rsidR="004827CE" w:rsidRPr="005F7A14">
        <w:rPr>
          <w:rFonts w:ascii="Times New Roman" w:hAnsi="Times New Roman"/>
          <w:lang w:val="en-GB"/>
        </w:rPr>
        <w:t xml:space="preserve">emarcation of these stages does not imply that </w:t>
      </w:r>
      <w:r w:rsidR="00AA3829" w:rsidRPr="005F7A14">
        <w:rPr>
          <w:rFonts w:ascii="Times New Roman" w:hAnsi="Times New Roman"/>
          <w:lang w:val="en-GB"/>
        </w:rPr>
        <w:t xml:space="preserve">all </w:t>
      </w:r>
      <w:r w:rsidR="004827CE" w:rsidRPr="005F7A14">
        <w:rPr>
          <w:rFonts w:ascii="Times New Roman" w:hAnsi="Times New Roman"/>
          <w:lang w:val="en-GB"/>
        </w:rPr>
        <w:t>mothers followed the same path</w:t>
      </w:r>
      <w:r w:rsidR="00E6628E" w:rsidRPr="005F7A14">
        <w:rPr>
          <w:rFonts w:ascii="Times New Roman" w:hAnsi="Times New Roman"/>
          <w:lang w:val="en-GB"/>
        </w:rPr>
        <w:t>; rather, the stages convey how different</w:t>
      </w:r>
      <w:r w:rsidR="004827CE" w:rsidRPr="005F7A14">
        <w:rPr>
          <w:rFonts w:ascii="Times New Roman" w:hAnsi="Times New Roman"/>
          <w:lang w:val="en-GB"/>
        </w:rPr>
        <w:t xml:space="preserve"> individual experiences fit within broader conceptual pathways. </w:t>
      </w:r>
      <w:r w:rsidR="005A06D4" w:rsidRPr="005F7A14">
        <w:rPr>
          <w:rFonts w:ascii="Times New Roman" w:hAnsi="Times New Roman"/>
          <w:lang w:val="en-GB"/>
        </w:rPr>
        <w:t>S</w:t>
      </w:r>
      <w:r w:rsidR="00FF4A16" w:rsidRPr="005F7A14">
        <w:rPr>
          <w:rFonts w:ascii="Times New Roman" w:hAnsi="Times New Roman"/>
          <w:lang w:val="en-GB"/>
        </w:rPr>
        <w:t>imilarities and differences in women’s accounts</w:t>
      </w:r>
      <w:r w:rsidR="005A06D4" w:rsidRPr="005F7A14">
        <w:rPr>
          <w:rFonts w:ascii="Times New Roman" w:hAnsi="Times New Roman"/>
          <w:lang w:val="en-GB"/>
        </w:rPr>
        <w:t xml:space="preserve"> provided </w:t>
      </w:r>
      <w:r w:rsidR="00692340" w:rsidRPr="005F7A14">
        <w:rPr>
          <w:rFonts w:ascii="Times New Roman" w:hAnsi="Times New Roman"/>
          <w:lang w:val="en-GB"/>
        </w:rPr>
        <w:t>an</w:t>
      </w:r>
      <w:r w:rsidR="005A06D4" w:rsidRPr="005F7A14">
        <w:rPr>
          <w:rFonts w:ascii="Times New Roman" w:hAnsi="Times New Roman"/>
          <w:lang w:val="en-GB"/>
        </w:rPr>
        <w:t xml:space="preserve"> opportunity to explore how different occupations affected mothers’ journeys</w:t>
      </w:r>
      <w:r w:rsidR="00B5034A" w:rsidRPr="005F7A14">
        <w:rPr>
          <w:rFonts w:ascii="Times New Roman" w:hAnsi="Times New Roman"/>
          <w:lang w:val="en-GB"/>
        </w:rPr>
        <w:t>.</w:t>
      </w:r>
      <w:r w:rsidR="008065ED" w:rsidRPr="005F7A14">
        <w:rPr>
          <w:rFonts w:ascii="Times New Roman" w:hAnsi="Times New Roman"/>
          <w:lang w:val="en-GB"/>
        </w:rPr>
        <w:t xml:space="preserve"> </w:t>
      </w:r>
    </w:p>
    <w:p w:rsidR="005F7A14" w:rsidRDefault="005F7A14" w:rsidP="005F7A14">
      <w:pPr>
        <w:spacing w:line="480" w:lineRule="auto"/>
        <w:jc w:val="center"/>
        <w:rPr>
          <w:rFonts w:ascii="Times New Roman" w:hAnsi="Times New Roman"/>
          <w:lang w:val="en-GB"/>
        </w:rPr>
      </w:pPr>
      <w:r>
        <w:rPr>
          <w:rFonts w:ascii="Times New Roman" w:hAnsi="Times New Roman"/>
          <w:lang w:val="en-GB"/>
        </w:rPr>
        <w:t>- - - - - - - - - - - - - - - - -</w:t>
      </w:r>
    </w:p>
    <w:p w:rsidR="005F7A14" w:rsidRDefault="005F7A14" w:rsidP="005F7A14">
      <w:pPr>
        <w:spacing w:line="480" w:lineRule="auto"/>
        <w:jc w:val="center"/>
        <w:rPr>
          <w:rFonts w:ascii="Times New Roman" w:hAnsi="Times New Roman"/>
          <w:lang w:val="en-GB"/>
        </w:rPr>
      </w:pPr>
      <w:r w:rsidRPr="005F7A14">
        <w:rPr>
          <w:rFonts w:ascii="Times New Roman" w:hAnsi="Times New Roman"/>
          <w:lang w:val="en-GB"/>
        </w:rPr>
        <w:t xml:space="preserve">Insert Table </w:t>
      </w:r>
      <w:r>
        <w:rPr>
          <w:rFonts w:ascii="Times New Roman" w:hAnsi="Times New Roman"/>
          <w:lang w:val="en-GB"/>
        </w:rPr>
        <w:t xml:space="preserve">2 </w:t>
      </w:r>
      <w:r w:rsidRPr="005F7A14">
        <w:rPr>
          <w:rFonts w:ascii="Times New Roman" w:hAnsi="Times New Roman"/>
          <w:lang w:val="en-GB"/>
        </w:rPr>
        <w:t>about here</w:t>
      </w:r>
    </w:p>
    <w:p w:rsidR="005F7A14" w:rsidRDefault="005F7A14" w:rsidP="005F7A14">
      <w:pPr>
        <w:spacing w:line="480" w:lineRule="auto"/>
        <w:jc w:val="center"/>
        <w:rPr>
          <w:rFonts w:ascii="Times New Roman" w:hAnsi="Times New Roman"/>
          <w:lang w:val="en-GB"/>
        </w:rPr>
      </w:pPr>
      <w:r>
        <w:rPr>
          <w:rFonts w:ascii="Times New Roman" w:hAnsi="Times New Roman"/>
          <w:lang w:val="en-GB"/>
        </w:rPr>
        <w:t>- - - - - - - - - - - - - - - - -</w:t>
      </w:r>
    </w:p>
    <w:p w:rsidR="005F7A14" w:rsidRPr="005F7A14" w:rsidRDefault="005F7A14" w:rsidP="005F7A14">
      <w:pPr>
        <w:spacing w:line="480" w:lineRule="auto"/>
        <w:rPr>
          <w:rFonts w:ascii="Times New Roman" w:hAnsi="Times New Roman"/>
          <w:lang w:val="en-GB"/>
        </w:rPr>
      </w:pPr>
    </w:p>
    <w:p w:rsidR="008065ED" w:rsidRPr="005F7A14" w:rsidRDefault="008065ED" w:rsidP="005F7A14">
      <w:pPr>
        <w:spacing w:line="480" w:lineRule="auto"/>
        <w:rPr>
          <w:rFonts w:ascii="Times New Roman" w:hAnsi="Times New Roman"/>
          <w:b/>
          <w:lang w:val="en-GB"/>
        </w:rPr>
      </w:pPr>
      <w:r w:rsidRPr="005F7A14">
        <w:rPr>
          <w:rFonts w:ascii="Times New Roman" w:hAnsi="Times New Roman"/>
          <w:b/>
          <w:lang w:val="en-GB"/>
        </w:rPr>
        <w:t>Four stages in the journey across the corporate frontier</w:t>
      </w:r>
    </w:p>
    <w:p w:rsidR="008065ED" w:rsidRPr="005F7A14" w:rsidRDefault="009D7A8D" w:rsidP="005F7A14">
      <w:pPr>
        <w:spacing w:line="480" w:lineRule="auto"/>
        <w:rPr>
          <w:rFonts w:ascii="Times New Roman" w:hAnsi="Times New Roman"/>
          <w:lang w:val="en-GB"/>
        </w:rPr>
      </w:pPr>
      <w:r w:rsidRPr="005F7A14">
        <w:rPr>
          <w:rFonts w:ascii="Times New Roman" w:hAnsi="Times New Roman"/>
          <w:lang w:val="en-GB"/>
        </w:rPr>
        <w:t>The f</w:t>
      </w:r>
      <w:r w:rsidR="008065ED" w:rsidRPr="005F7A14">
        <w:rPr>
          <w:rFonts w:ascii="Times New Roman" w:hAnsi="Times New Roman"/>
          <w:lang w:val="en-GB"/>
        </w:rPr>
        <w:t>luidity and disju</w:t>
      </w:r>
      <w:r w:rsidR="000509BF" w:rsidRPr="005F7A14">
        <w:rPr>
          <w:rFonts w:ascii="Times New Roman" w:hAnsi="Times New Roman"/>
          <w:lang w:val="en-GB"/>
        </w:rPr>
        <w:t xml:space="preserve">ncture (Smith, 2000) </w:t>
      </w:r>
      <w:r w:rsidRPr="005F7A14">
        <w:rPr>
          <w:rFonts w:ascii="Times New Roman" w:hAnsi="Times New Roman"/>
          <w:lang w:val="en-GB"/>
        </w:rPr>
        <w:t xml:space="preserve">that </w:t>
      </w:r>
      <w:r w:rsidR="000509BF" w:rsidRPr="005F7A14">
        <w:rPr>
          <w:rFonts w:ascii="Times New Roman" w:hAnsi="Times New Roman"/>
          <w:lang w:val="en-GB"/>
        </w:rPr>
        <w:t>characteris</w:t>
      </w:r>
      <w:r w:rsidR="008065ED" w:rsidRPr="005F7A14">
        <w:rPr>
          <w:rFonts w:ascii="Times New Roman" w:hAnsi="Times New Roman"/>
          <w:lang w:val="en-GB"/>
        </w:rPr>
        <w:t xml:space="preserve">e the </w:t>
      </w:r>
      <w:proofErr w:type="spellStart"/>
      <w:r w:rsidR="008065ED" w:rsidRPr="005F7A14">
        <w:rPr>
          <w:rFonts w:ascii="Times New Roman" w:hAnsi="Times New Roman"/>
          <w:lang w:val="en-GB"/>
        </w:rPr>
        <w:t>sensemaking</w:t>
      </w:r>
      <w:proofErr w:type="spellEnd"/>
      <w:r w:rsidR="008065ED" w:rsidRPr="005F7A14">
        <w:rPr>
          <w:rFonts w:ascii="Times New Roman" w:hAnsi="Times New Roman"/>
          <w:lang w:val="en-GB"/>
        </w:rPr>
        <w:t xml:space="preserve"> journey</w:t>
      </w:r>
      <w:r w:rsidR="001F77B1" w:rsidRPr="005F7A14">
        <w:rPr>
          <w:rFonts w:ascii="Times New Roman" w:hAnsi="Times New Roman"/>
          <w:lang w:val="en-GB"/>
        </w:rPr>
        <w:t xml:space="preserve"> were revealed by examining the sequence of women’s narratives</w:t>
      </w:r>
      <w:r w:rsidR="008065ED" w:rsidRPr="005F7A14">
        <w:rPr>
          <w:rFonts w:ascii="Times New Roman" w:hAnsi="Times New Roman"/>
          <w:lang w:val="en-GB"/>
        </w:rPr>
        <w:t xml:space="preserve">. </w:t>
      </w:r>
      <w:r w:rsidR="00B438EF" w:rsidRPr="005F7A14">
        <w:rPr>
          <w:rFonts w:ascii="Times New Roman" w:hAnsi="Times New Roman"/>
          <w:lang w:val="en-GB"/>
        </w:rPr>
        <w:t>Borders act as devices which bring out the sequencing of changes that many women encounter, although the form of the changes</w:t>
      </w:r>
      <w:r w:rsidR="00E65715" w:rsidRPr="005F7A14">
        <w:rPr>
          <w:rFonts w:ascii="Times New Roman" w:hAnsi="Times New Roman"/>
          <w:lang w:val="en-GB"/>
        </w:rPr>
        <w:t xml:space="preserve"> differs </w:t>
      </w:r>
      <w:r w:rsidR="00E6628E" w:rsidRPr="005F7A14">
        <w:rPr>
          <w:rFonts w:ascii="Times New Roman" w:hAnsi="Times New Roman"/>
          <w:lang w:val="en-GB"/>
        </w:rPr>
        <w:t>among</w:t>
      </w:r>
      <w:r w:rsidR="00E65715" w:rsidRPr="005F7A14">
        <w:rPr>
          <w:rFonts w:ascii="Times New Roman" w:hAnsi="Times New Roman"/>
          <w:lang w:val="en-GB"/>
        </w:rPr>
        <w:t xml:space="preserve"> women.</w:t>
      </w:r>
      <w:r w:rsidR="008065ED" w:rsidRPr="005F7A14">
        <w:rPr>
          <w:rFonts w:ascii="Times New Roman" w:hAnsi="Times New Roman"/>
          <w:lang w:val="en-GB"/>
        </w:rPr>
        <w:t xml:space="preserve"> In the first stage,</w:t>
      </w:r>
      <w:r w:rsidRPr="005F7A14">
        <w:rPr>
          <w:rFonts w:ascii="Times New Roman" w:hAnsi="Times New Roman"/>
          <w:lang w:val="en-GB"/>
        </w:rPr>
        <w:t xml:space="preserve"> before they have </w:t>
      </w:r>
      <w:r w:rsidR="00E65715" w:rsidRPr="005F7A14">
        <w:rPr>
          <w:rFonts w:ascii="Times New Roman" w:hAnsi="Times New Roman"/>
          <w:lang w:val="en-GB"/>
        </w:rPr>
        <w:t>even left work</w:t>
      </w:r>
      <w:r w:rsidRPr="005F7A14">
        <w:rPr>
          <w:rFonts w:ascii="Times New Roman" w:hAnsi="Times New Roman"/>
          <w:lang w:val="en-GB"/>
        </w:rPr>
        <w:t>,</w:t>
      </w:r>
      <w:r w:rsidR="008065ED" w:rsidRPr="005F7A14">
        <w:rPr>
          <w:rFonts w:ascii="Times New Roman" w:hAnsi="Times New Roman"/>
          <w:lang w:val="en-GB"/>
        </w:rPr>
        <w:t xml:space="preserve"> women </w:t>
      </w:r>
      <w:r w:rsidRPr="005F7A14">
        <w:rPr>
          <w:rFonts w:ascii="Times New Roman" w:hAnsi="Times New Roman"/>
          <w:lang w:val="en-GB"/>
        </w:rPr>
        <w:t>experience changes to their work identity some of which are imposed and some of which come from themselves.</w:t>
      </w:r>
      <w:r w:rsidR="00E65715" w:rsidRPr="005F7A14">
        <w:rPr>
          <w:rFonts w:ascii="Times New Roman" w:hAnsi="Times New Roman"/>
          <w:lang w:val="en-GB"/>
        </w:rPr>
        <w:t xml:space="preserve"> In this sense they are crossing a social border</w:t>
      </w:r>
      <w:r w:rsidR="00692340" w:rsidRPr="005F7A14">
        <w:rPr>
          <w:rFonts w:ascii="Times New Roman" w:hAnsi="Times New Roman"/>
          <w:lang w:val="en-GB"/>
        </w:rPr>
        <w:t>.</w:t>
      </w:r>
      <w:r w:rsidR="008065ED" w:rsidRPr="005F7A14">
        <w:rPr>
          <w:rFonts w:ascii="Times New Roman" w:hAnsi="Times New Roman"/>
          <w:lang w:val="en-GB"/>
        </w:rPr>
        <w:t xml:space="preserve"> </w:t>
      </w:r>
      <w:r w:rsidRPr="005F7A14">
        <w:rPr>
          <w:rFonts w:ascii="Times New Roman" w:hAnsi="Times New Roman"/>
          <w:lang w:val="en-GB"/>
        </w:rPr>
        <w:t>T</w:t>
      </w:r>
      <w:r w:rsidR="008065ED" w:rsidRPr="005F7A14">
        <w:rPr>
          <w:rFonts w:ascii="Times New Roman" w:hAnsi="Times New Roman"/>
          <w:lang w:val="en-GB"/>
        </w:rPr>
        <w:t xml:space="preserve">he second stage </w:t>
      </w:r>
      <w:r w:rsidRPr="005F7A14">
        <w:rPr>
          <w:rFonts w:ascii="Times New Roman" w:hAnsi="Times New Roman"/>
          <w:lang w:val="en-GB"/>
        </w:rPr>
        <w:t xml:space="preserve">encompasses the period immediately after </w:t>
      </w:r>
      <w:r w:rsidR="00B438EF" w:rsidRPr="005F7A14">
        <w:rPr>
          <w:rFonts w:ascii="Times New Roman" w:hAnsi="Times New Roman"/>
          <w:lang w:val="en-GB"/>
        </w:rPr>
        <w:t>crossing the border out of</w:t>
      </w:r>
      <w:r w:rsidR="008065ED" w:rsidRPr="005F7A14">
        <w:rPr>
          <w:rFonts w:ascii="Times New Roman" w:hAnsi="Times New Roman"/>
          <w:lang w:val="en-GB"/>
        </w:rPr>
        <w:t xml:space="preserve"> the work organisation, </w:t>
      </w:r>
      <w:r w:rsidR="00692340" w:rsidRPr="005F7A14">
        <w:rPr>
          <w:rFonts w:ascii="Times New Roman" w:hAnsi="Times New Roman"/>
          <w:lang w:val="en-GB"/>
        </w:rPr>
        <w:t>at</w:t>
      </w:r>
      <w:r w:rsidRPr="005F7A14">
        <w:rPr>
          <w:rFonts w:ascii="Times New Roman" w:hAnsi="Times New Roman"/>
          <w:lang w:val="en-GB"/>
        </w:rPr>
        <w:t xml:space="preserve"> which </w:t>
      </w:r>
      <w:r w:rsidR="00692340" w:rsidRPr="005F7A14">
        <w:rPr>
          <w:rFonts w:ascii="Times New Roman" w:hAnsi="Times New Roman"/>
          <w:lang w:val="en-GB"/>
        </w:rPr>
        <w:t xml:space="preserve">time </w:t>
      </w:r>
      <w:r w:rsidRPr="005F7A14">
        <w:rPr>
          <w:rFonts w:ascii="Times New Roman" w:hAnsi="Times New Roman"/>
          <w:lang w:val="en-GB"/>
        </w:rPr>
        <w:t>mothers</w:t>
      </w:r>
      <w:r w:rsidR="008065ED" w:rsidRPr="005F7A14">
        <w:rPr>
          <w:rFonts w:ascii="Times New Roman" w:hAnsi="Times New Roman"/>
          <w:lang w:val="en-GB"/>
        </w:rPr>
        <w:t xml:space="preserve"> wrestle with finding a new identity; in the third stage, the</w:t>
      </w:r>
      <w:r w:rsidRPr="005F7A14">
        <w:rPr>
          <w:rFonts w:ascii="Times New Roman" w:hAnsi="Times New Roman"/>
          <w:lang w:val="en-GB"/>
        </w:rPr>
        <w:t>re is a detectable transition to</w:t>
      </w:r>
      <w:r w:rsidR="008065ED" w:rsidRPr="005F7A14">
        <w:rPr>
          <w:rFonts w:ascii="Times New Roman" w:hAnsi="Times New Roman"/>
          <w:lang w:val="en-GB"/>
        </w:rPr>
        <w:t xml:space="preserve"> creat</w:t>
      </w:r>
      <w:r w:rsidRPr="005F7A14">
        <w:rPr>
          <w:rFonts w:ascii="Times New Roman" w:hAnsi="Times New Roman"/>
          <w:lang w:val="en-GB"/>
        </w:rPr>
        <w:t>ing</w:t>
      </w:r>
      <w:r w:rsidR="008065ED" w:rsidRPr="005F7A14">
        <w:rPr>
          <w:rFonts w:ascii="Times New Roman" w:hAnsi="Times New Roman"/>
          <w:lang w:val="en-GB"/>
        </w:rPr>
        <w:t xml:space="preserve"> a new identity at home</w:t>
      </w:r>
      <w:r w:rsidRPr="005F7A14">
        <w:rPr>
          <w:rFonts w:ascii="Times New Roman" w:hAnsi="Times New Roman"/>
          <w:lang w:val="en-GB"/>
        </w:rPr>
        <w:t>. Finally</w:t>
      </w:r>
      <w:r w:rsidR="00692340" w:rsidRPr="005F7A14">
        <w:rPr>
          <w:rFonts w:ascii="Times New Roman" w:hAnsi="Times New Roman"/>
          <w:lang w:val="en-GB"/>
        </w:rPr>
        <w:t>,</w:t>
      </w:r>
      <w:r w:rsidRPr="005F7A14">
        <w:rPr>
          <w:rFonts w:ascii="Times New Roman" w:hAnsi="Times New Roman"/>
          <w:lang w:val="en-GB"/>
        </w:rPr>
        <w:t xml:space="preserve"> i</w:t>
      </w:r>
      <w:r w:rsidR="008065ED" w:rsidRPr="005F7A14">
        <w:rPr>
          <w:rFonts w:ascii="Times New Roman" w:hAnsi="Times New Roman"/>
          <w:lang w:val="en-GB"/>
        </w:rPr>
        <w:t xml:space="preserve">n the fourth stage </w:t>
      </w:r>
      <w:r w:rsidRPr="005F7A14">
        <w:rPr>
          <w:rFonts w:ascii="Times New Roman" w:hAnsi="Times New Roman"/>
          <w:lang w:val="en-GB"/>
        </w:rPr>
        <w:t>mothers</w:t>
      </w:r>
      <w:r w:rsidR="008065ED" w:rsidRPr="005F7A14">
        <w:rPr>
          <w:rFonts w:ascii="Times New Roman" w:hAnsi="Times New Roman"/>
          <w:lang w:val="en-GB"/>
        </w:rPr>
        <w:t xml:space="preserve"> are at Taylor and </w:t>
      </w:r>
      <w:r w:rsidR="001436F2" w:rsidRPr="005F7A14">
        <w:rPr>
          <w:rFonts w:ascii="Times New Roman" w:hAnsi="Times New Roman"/>
          <w:lang w:val="en-GB"/>
        </w:rPr>
        <w:t xml:space="preserve">Van </w:t>
      </w:r>
      <w:proofErr w:type="spellStart"/>
      <w:r w:rsidR="008065ED" w:rsidRPr="005F7A14">
        <w:rPr>
          <w:rFonts w:ascii="Times New Roman" w:hAnsi="Times New Roman"/>
          <w:lang w:val="en-GB"/>
        </w:rPr>
        <w:t>Every’s</w:t>
      </w:r>
      <w:proofErr w:type="spellEnd"/>
      <w:r w:rsidR="008065ED" w:rsidRPr="005F7A14">
        <w:rPr>
          <w:rFonts w:ascii="Times New Roman" w:hAnsi="Times New Roman"/>
          <w:lang w:val="en-GB"/>
        </w:rPr>
        <w:t xml:space="preserve"> (2000) springboard for action in relation to future employment</w:t>
      </w:r>
      <w:r w:rsidRPr="005F7A14">
        <w:rPr>
          <w:rFonts w:ascii="Times New Roman" w:hAnsi="Times New Roman"/>
          <w:lang w:val="en-GB"/>
        </w:rPr>
        <w:t xml:space="preserve"> or their own feelings about the future</w:t>
      </w:r>
      <w:r w:rsidR="008065ED" w:rsidRPr="005F7A14">
        <w:rPr>
          <w:rFonts w:ascii="Times New Roman" w:hAnsi="Times New Roman"/>
          <w:lang w:val="en-GB"/>
        </w:rPr>
        <w:t xml:space="preserve">.  </w:t>
      </w:r>
    </w:p>
    <w:p w:rsidR="007528CB" w:rsidRPr="005F7A14" w:rsidRDefault="007528CB" w:rsidP="005F7A14">
      <w:pPr>
        <w:spacing w:line="480" w:lineRule="auto"/>
        <w:rPr>
          <w:rFonts w:ascii="Times New Roman" w:hAnsi="Times New Roman"/>
          <w:lang w:val="en-GB"/>
        </w:rPr>
      </w:pPr>
    </w:p>
    <w:p w:rsidR="005F7A14" w:rsidRDefault="005F7A14" w:rsidP="005F7A14">
      <w:pPr>
        <w:spacing w:line="480" w:lineRule="auto"/>
        <w:rPr>
          <w:rFonts w:ascii="Times New Roman" w:hAnsi="Times New Roman"/>
          <w:b/>
          <w:lang w:val="en-GB"/>
        </w:rPr>
      </w:pPr>
    </w:p>
    <w:p w:rsidR="005F7A14" w:rsidRDefault="005F7A14" w:rsidP="005F7A14">
      <w:pPr>
        <w:spacing w:line="480" w:lineRule="auto"/>
        <w:rPr>
          <w:rFonts w:ascii="Times New Roman" w:hAnsi="Times New Roman"/>
          <w:b/>
          <w:lang w:val="en-GB"/>
        </w:rPr>
      </w:pPr>
    </w:p>
    <w:p w:rsidR="00DF4369" w:rsidRPr="005F7A14" w:rsidRDefault="008065ED" w:rsidP="005F7A14">
      <w:pPr>
        <w:spacing w:line="480" w:lineRule="auto"/>
        <w:rPr>
          <w:rFonts w:ascii="Times New Roman" w:hAnsi="Times New Roman"/>
          <w:b/>
          <w:lang w:val="en-GB"/>
        </w:rPr>
      </w:pPr>
      <w:r w:rsidRPr="005F7A14">
        <w:rPr>
          <w:rFonts w:ascii="Times New Roman" w:hAnsi="Times New Roman"/>
          <w:b/>
          <w:lang w:val="en-GB"/>
        </w:rPr>
        <w:t xml:space="preserve">Stage 1: Work identity </w:t>
      </w:r>
      <w:r w:rsidR="00075D09" w:rsidRPr="005F7A14">
        <w:rPr>
          <w:rFonts w:ascii="Times New Roman" w:hAnsi="Times New Roman"/>
          <w:b/>
          <w:lang w:val="en-GB"/>
        </w:rPr>
        <w:t>under threat</w:t>
      </w:r>
      <w:r w:rsidRPr="005F7A14">
        <w:rPr>
          <w:rFonts w:ascii="Times New Roman" w:hAnsi="Times New Roman"/>
          <w:b/>
          <w:lang w:val="en-GB"/>
        </w:rPr>
        <w:t xml:space="preserve"> while at work </w:t>
      </w:r>
    </w:p>
    <w:p w:rsidR="00075D09" w:rsidRPr="005F7A14" w:rsidRDefault="007426DB" w:rsidP="005F7A14">
      <w:pPr>
        <w:spacing w:line="480" w:lineRule="auto"/>
        <w:rPr>
          <w:rFonts w:ascii="Times New Roman" w:hAnsi="Times New Roman"/>
          <w:lang w:val="en-GB"/>
        </w:rPr>
      </w:pPr>
      <w:r w:rsidRPr="005F7A14">
        <w:rPr>
          <w:rFonts w:ascii="Times New Roman" w:hAnsi="Times New Roman"/>
          <w:lang w:val="en-GB"/>
        </w:rPr>
        <w:t>Only two</w:t>
      </w:r>
      <w:r w:rsidR="00075D09" w:rsidRPr="005F7A14">
        <w:rPr>
          <w:rFonts w:ascii="Times New Roman" w:hAnsi="Times New Roman"/>
          <w:lang w:val="en-GB"/>
        </w:rPr>
        <w:t xml:space="preserve"> interviewees </w:t>
      </w:r>
      <w:r w:rsidR="00DF2002" w:rsidRPr="005F7A14">
        <w:rPr>
          <w:rFonts w:ascii="Times New Roman" w:hAnsi="Times New Roman"/>
          <w:lang w:val="en-GB"/>
        </w:rPr>
        <w:t>had anticipated</w:t>
      </w:r>
      <w:r w:rsidR="008065ED" w:rsidRPr="005F7A14">
        <w:rPr>
          <w:rFonts w:ascii="Times New Roman" w:hAnsi="Times New Roman"/>
          <w:lang w:val="en-GB"/>
        </w:rPr>
        <w:t xml:space="preserve"> during pregnancy </w:t>
      </w:r>
      <w:r w:rsidRPr="005F7A14">
        <w:rPr>
          <w:rFonts w:ascii="Times New Roman" w:hAnsi="Times New Roman"/>
          <w:lang w:val="en-GB"/>
        </w:rPr>
        <w:t xml:space="preserve">that they would experience </w:t>
      </w:r>
      <w:r w:rsidR="00075D09" w:rsidRPr="005F7A14">
        <w:rPr>
          <w:rFonts w:ascii="Times New Roman" w:hAnsi="Times New Roman"/>
          <w:lang w:val="en-GB"/>
        </w:rPr>
        <w:t xml:space="preserve">a </w:t>
      </w:r>
      <w:r w:rsidR="008065ED" w:rsidRPr="005F7A14">
        <w:rPr>
          <w:rFonts w:ascii="Times New Roman" w:hAnsi="Times New Roman"/>
          <w:lang w:val="en-GB"/>
        </w:rPr>
        <w:t xml:space="preserve">clash of cultures </w:t>
      </w:r>
      <w:r w:rsidR="00075D09" w:rsidRPr="005F7A14">
        <w:rPr>
          <w:rFonts w:ascii="Times New Roman" w:hAnsi="Times New Roman"/>
          <w:lang w:val="en-GB"/>
        </w:rPr>
        <w:t xml:space="preserve">between being a </w:t>
      </w:r>
      <w:r w:rsidRPr="005F7A14">
        <w:rPr>
          <w:rFonts w:ascii="Times New Roman" w:hAnsi="Times New Roman"/>
          <w:lang w:val="en-GB"/>
        </w:rPr>
        <w:t xml:space="preserve">professional worker and </w:t>
      </w:r>
      <w:r w:rsidR="00DD0209" w:rsidRPr="005F7A14">
        <w:rPr>
          <w:rFonts w:ascii="Times New Roman" w:hAnsi="Times New Roman"/>
          <w:lang w:val="en-GB"/>
        </w:rPr>
        <w:t xml:space="preserve">a </w:t>
      </w:r>
      <w:r w:rsidR="00075D09" w:rsidRPr="005F7A14">
        <w:rPr>
          <w:rFonts w:ascii="Times New Roman" w:hAnsi="Times New Roman"/>
          <w:lang w:val="en-GB"/>
        </w:rPr>
        <w:t>good mother</w:t>
      </w:r>
      <w:r w:rsidR="008065ED" w:rsidRPr="005F7A14">
        <w:rPr>
          <w:rFonts w:ascii="Times New Roman" w:hAnsi="Times New Roman"/>
          <w:lang w:val="en-GB"/>
        </w:rPr>
        <w:t>.</w:t>
      </w:r>
      <w:r w:rsidRPr="005F7A14">
        <w:rPr>
          <w:rFonts w:ascii="Times New Roman" w:hAnsi="Times New Roman"/>
          <w:lang w:val="en-GB"/>
        </w:rPr>
        <w:t xml:space="preserve"> The potential for this</w:t>
      </w:r>
      <w:r w:rsidR="0088793B" w:rsidRPr="005F7A14">
        <w:rPr>
          <w:rFonts w:ascii="Times New Roman" w:hAnsi="Times New Roman"/>
          <w:lang w:val="en-GB"/>
        </w:rPr>
        <w:t xml:space="preserve"> clash</w:t>
      </w:r>
      <w:r w:rsidR="003430AF" w:rsidRPr="005F7A14">
        <w:rPr>
          <w:rFonts w:ascii="Times New Roman" w:hAnsi="Times New Roman"/>
          <w:lang w:val="en-GB"/>
        </w:rPr>
        <w:t xml:space="preserve"> was made real </w:t>
      </w:r>
      <w:r w:rsidR="003430AF" w:rsidRPr="00583CAC">
        <w:rPr>
          <w:rFonts w:ascii="Times New Roman" w:hAnsi="Times New Roman"/>
          <w:lang w:val="en-GB"/>
        </w:rPr>
        <w:t>to Miriam</w:t>
      </w:r>
      <w:r w:rsidR="00583CAC">
        <w:rPr>
          <w:rFonts w:ascii="Times New Roman" w:hAnsi="Times New Roman"/>
          <w:lang w:val="en-GB"/>
        </w:rPr>
        <w:t xml:space="preserve"> (not her real name, all names are pseudonyms to protect the respondents’ identity)</w:t>
      </w:r>
      <w:r w:rsidR="00075D09" w:rsidRPr="00583CAC">
        <w:rPr>
          <w:rFonts w:ascii="Times New Roman" w:hAnsi="Times New Roman"/>
          <w:lang w:val="en-GB"/>
        </w:rPr>
        <w:t xml:space="preserve"> </w:t>
      </w:r>
      <w:r w:rsidR="0088793B" w:rsidRPr="005F7A14">
        <w:rPr>
          <w:rFonts w:ascii="Times New Roman" w:hAnsi="Times New Roman"/>
          <w:lang w:val="en-GB"/>
        </w:rPr>
        <w:t xml:space="preserve">from </w:t>
      </w:r>
      <w:r w:rsidR="00D027B0" w:rsidRPr="005F7A14">
        <w:rPr>
          <w:rFonts w:ascii="Times New Roman" w:hAnsi="Times New Roman"/>
          <w:lang w:val="en-GB"/>
        </w:rPr>
        <w:t>observing a</w:t>
      </w:r>
      <w:r w:rsidR="00075D09" w:rsidRPr="005F7A14">
        <w:rPr>
          <w:rFonts w:ascii="Times New Roman" w:hAnsi="Times New Roman"/>
          <w:lang w:val="en-GB"/>
        </w:rPr>
        <w:t xml:space="preserve"> more </w:t>
      </w:r>
      <w:r w:rsidR="0088793B" w:rsidRPr="005F7A14">
        <w:rPr>
          <w:rFonts w:ascii="Times New Roman" w:hAnsi="Times New Roman"/>
          <w:lang w:val="en-GB"/>
        </w:rPr>
        <w:t>senior</w:t>
      </w:r>
      <w:r w:rsidR="00D027B0" w:rsidRPr="005F7A14">
        <w:rPr>
          <w:rFonts w:ascii="Times New Roman" w:hAnsi="Times New Roman"/>
          <w:lang w:val="en-GB"/>
        </w:rPr>
        <w:t xml:space="preserve"> female former colleague in the </w:t>
      </w:r>
      <w:r w:rsidR="0088793B" w:rsidRPr="005F7A14">
        <w:rPr>
          <w:rFonts w:ascii="Times New Roman" w:hAnsi="Times New Roman"/>
          <w:lang w:val="en-GB"/>
        </w:rPr>
        <w:t>prestigious</w:t>
      </w:r>
      <w:r w:rsidR="00075D09" w:rsidRPr="005F7A14">
        <w:rPr>
          <w:rFonts w:ascii="Times New Roman" w:hAnsi="Times New Roman"/>
          <w:lang w:val="en-GB"/>
        </w:rPr>
        <w:t xml:space="preserve"> </w:t>
      </w:r>
      <w:r w:rsidR="0088793B" w:rsidRPr="005F7A14">
        <w:rPr>
          <w:rFonts w:ascii="Times New Roman" w:hAnsi="Times New Roman"/>
          <w:lang w:val="en-GB"/>
        </w:rPr>
        <w:t xml:space="preserve">City </w:t>
      </w:r>
      <w:r w:rsidR="00075D09" w:rsidRPr="005F7A14">
        <w:rPr>
          <w:rFonts w:ascii="Times New Roman" w:hAnsi="Times New Roman"/>
          <w:lang w:val="en-GB"/>
        </w:rPr>
        <w:t>law firm</w:t>
      </w:r>
      <w:r w:rsidR="00D027B0" w:rsidRPr="005F7A14">
        <w:rPr>
          <w:rFonts w:ascii="Times New Roman" w:hAnsi="Times New Roman"/>
          <w:lang w:val="en-GB"/>
        </w:rPr>
        <w:t xml:space="preserve"> where she had worked</w:t>
      </w:r>
      <w:r w:rsidR="0088793B" w:rsidRPr="005F7A14">
        <w:rPr>
          <w:rFonts w:ascii="Times New Roman" w:hAnsi="Times New Roman"/>
          <w:lang w:val="en-GB"/>
        </w:rPr>
        <w:t>.</w:t>
      </w:r>
      <w:r w:rsidR="00075D09" w:rsidRPr="005F7A14">
        <w:rPr>
          <w:rFonts w:ascii="Times New Roman" w:hAnsi="Times New Roman"/>
          <w:lang w:val="en-GB"/>
        </w:rPr>
        <w:t xml:space="preserve"> </w:t>
      </w:r>
    </w:p>
    <w:p w:rsidR="00075D09" w:rsidRPr="005F7A14" w:rsidRDefault="00075D09" w:rsidP="005F7A14">
      <w:pPr>
        <w:spacing w:line="480" w:lineRule="auto"/>
        <w:rPr>
          <w:rFonts w:ascii="Times New Roman" w:hAnsi="Times New Roman"/>
          <w:lang w:val="en-GB"/>
        </w:rPr>
      </w:pPr>
    </w:p>
    <w:p w:rsidR="00075D09" w:rsidRPr="005F7A14" w:rsidRDefault="00075D09" w:rsidP="005F7A14">
      <w:pPr>
        <w:spacing w:line="480" w:lineRule="auto"/>
        <w:ind w:left="720"/>
        <w:rPr>
          <w:rFonts w:ascii="Times New Roman" w:hAnsi="Times New Roman"/>
          <w:lang w:val="en-GB"/>
        </w:rPr>
      </w:pPr>
      <w:r w:rsidRPr="005F7A14">
        <w:rPr>
          <w:rFonts w:ascii="Times New Roman" w:hAnsi="Times New Roman"/>
          <w:lang w:val="en-GB"/>
        </w:rPr>
        <w:t>There was a partner whose office was next to mine. Every night I heard her saying good night to her kids and she would work evenings, weekends, whatever. She said she had to do that. She was lucky that her husband was an academic and could see the kids, and she had a nanny, but she hardly ever saw her kids. I just did not want to do that.</w:t>
      </w:r>
    </w:p>
    <w:p w:rsidR="00C80D78" w:rsidRPr="005F7A14" w:rsidRDefault="00C80D78" w:rsidP="005F7A14">
      <w:pPr>
        <w:spacing w:line="480" w:lineRule="auto"/>
        <w:rPr>
          <w:rFonts w:ascii="Times New Roman" w:hAnsi="Times New Roman"/>
          <w:lang w:val="en-GB"/>
        </w:rPr>
      </w:pPr>
    </w:p>
    <w:p w:rsidR="00DF2002" w:rsidRPr="005F7A14" w:rsidRDefault="003430AF" w:rsidP="005F7A14">
      <w:pPr>
        <w:spacing w:line="480" w:lineRule="auto"/>
        <w:rPr>
          <w:rFonts w:ascii="Times New Roman" w:hAnsi="Times New Roman"/>
          <w:lang w:val="en-GB"/>
        </w:rPr>
      </w:pPr>
      <w:r w:rsidRPr="005F7A14">
        <w:rPr>
          <w:rFonts w:ascii="Times New Roman" w:hAnsi="Times New Roman"/>
          <w:lang w:val="en-GB"/>
        </w:rPr>
        <w:t>Miriam</w:t>
      </w:r>
      <w:r w:rsidR="00E83611" w:rsidRPr="005F7A14">
        <w:rPr>
          <w:rFonts w:ascii="Times New Roman" w:hAnsi="Times New Roman"/>
          <w:lang w:val="en-GB"/>
        </w:rPr>
        <w:t xml:space="preserve"> did not want to r</w:t>
      </w:r>
      <w:r w:rsidR="00D90AA1" w:rsidRPr="005F7A14">
        <w:rPr>
          <w:rFonts w:ascii="Times New Roman" w:hAnsi="Times New Roman"/>
          <w:lang w:val="en-GB"/>
        </w:rPr>
        <w:t>eplicate the mothering</w:t>
      </w:r>
      <w:r w:rsidR="00E83611" w:rsidRPr="005F7A14">
        <w:rPr>
          <w:rFonts w:ascii="Times New Roman" w:hAnsi="Times New Roman"/>
          <w:lang w:val="en-GB"/>
        </w:rPr>
        <w:t xml:space="preserve"> of this senior woman</w:t>
      </w:r>
      <w:r w:rsidR="00692340" w:rsidRPr="005F7A14">
        <w:rPr>
          <w:rFonts w:ascii="Times New Roman" w:hAnsi="Times New Roman"/>
          <w:lang w:val="en-GB"/>
        </w:rPr>
        <w:t>,</w:t>
      </w:r>
      <w:r w:rsidR="00E83611" w:rsidRPr="005F7A14">
        <w:rPr>
          <w:rFonts w:ascii="Times New Roman" w:hAnsi="Times New Roman"/>
          <w:lang w:val="en-GB"/>
        </w:rPr>
        <w:t xml:space="preserve"> who</w:t>
      </w:r>
      <w:r w:rsidR="00692340" w:rsidRPr="005F7A14">
        <w:rPr>
          <w:rFonts w:ascii="Times New Roman" w:hAnsi="Times New Roman"/>
          <w:lang w:val="en-GB"/>
        </w:rPr>
        <w:t>m</w:t>
      </w:r>
      <w:r w:rsidR="00D027B0" w:rsidRPr="005F7A14">
        <w:rPr>
          <w:rFonts w:ascii="Times New Roman" w:hAnsi="Times New Roman"/>
          <w:lang w:val="en-GB"/>
        </w:rPr>
        <w:t xml:space="preserve"> others had suggested was </w:t>
      </w:r>
      <w:r w:rsidR="00E83611" w:rsidRPr="005F7A14">
        <w:rPr>
          <w:rFonts w:ascii="Times New Roman" w:hAnsi="Times New Roman"/>
          <w:lang w:val="en-GB"/>
        </w:rPr>
        <w:t>a role model</w:t>
      </w:r>
      <w:r w:rsidR="00D027B0" w:rsidRPr="005F7A14">
        <w:rPr>
          <w:rFonts w:ascii="Times New Roman" w:hAnsi="Times New Roman"/>
          <w:lang w:val="en-GB"/>
        </w:rPr>
        <w:t xml:space="preserve"> of how to be a successful female professional and have children. </w:t>
      </w:r>
      <w:r w:rsidR="00DF2002" w:rsidRPr="005F7A14">
        <w:rPr>
          <w:rFonts w:ascii="Times New Roman" w:hAnsi="Times New Roman"/>
          <w:lang w:val="en-GB"/>
        </w:rPr>
        <w:t xml:space="preserve">On the contrary, the </w:t>
      </w:r>
      <w:r w:rsidR="00D027B0" w:rsidRPr="005F7A14">
        <w:rPr>
          <w:rFonts w:ascii="Times New Roman" w:hAnsi="Times New Roman"/>
          <w:lang w:val="en-GB"/>
        </w:rPr>
        <w:t>suggested female role model only underlined that</w:t>
      </w:r>
      <w:r w:rsidR="00E83611" w:rsidRPr="005F7A14">
        <w:rPr>
          <w:rFonts w:ascii="Times New Roman" w:hAnsi="Times New Roman"/>
          <w:lang w:val="en-GB"/>
        </w:rPr>
        <w:t xml:space="preserve"> she</w:t>
      </w:r>
      <w:r w:rsidRPr="005F7A14">
        <w:rPr>
          <w:rFonts w:ascii="Times New Roman" w:hAnsi="Times New Roman"/>
          <w:lang w:val="en-GB"/>
        </w:rPr>
        <w:t>, Miriam</w:t>
      </w:r>
      <w:r w:rsidR="00D027B0" w:rsidRPr="005F7A14">
        <w:rPr>
          <w:rFonts w:ascii="Times New Roman" w:hAnsi="Times New Roman"/>
          <w:lang w:val="en-GB"/>
        </w:rPr>
        <w:t>,</w:t>
      </w:r>
      <w:r w:rsidR="00E83611" w:rsidRPr="005F7A14">
        <w:rPr>
          <w:rFonts w:ascii="Times New Roman" w:hAnsi="Times New Roman"/>
          <w:lang w:val="en-GB"/>
        </w:rPr>
        <w:t xml:space="preserve"> wanted to be a different k</w:t>
      </w:r>
      <w:r w:rsidR="00D027B0" w:rsidRPr="005F7A14">
        <w:rPr>
          <w:rFonts w:ascii="Times New Roman" w:hAnsi="Times New Roman"/>
          <w:lang w:val="en-GB"/>
        </w:rPr>
        <w:t>ind of mother</w:t>
      </w:r>
      <w:r w:rsidR="00E83611" w:rsidRPr="005F7A14">
        <w:rPr>
          <w:rFonts w:ascii="Times New Roman" w:hAnsi="Times New Roman"/>
          <w:lang w:val="en-GB"/>
        </w:rPr>
        <w:t xml:space="preserve">. The theme of negative role models recurred in </w:t>
      </w:r>
      <w:r w:rsidR="00DF2002" w:rsidRPr="005F7A14">
        <w:rPr>
          <w:rFonts w:ascii="Times New Roman" w:hAnsi="Times New Roman"/>
          <w:lang w:val="en-GB"/>
        </w:rPr>
        <w:t xml:space="preserve">several </w:t>
      </w:r>
      <w:r w:rsidR="00E83611" w:rsidRPr="005F7A14">
        <w:rPr>
          <w:rFonts w:ascii="Times New Roman" w:hAnsi="Times New Roman"/>
          <w:lang w:val="en-GB"/>
        </w:rPr>
        <w:t>i</w:t>
      </w:r>
      <w:r w:rsidR="008065ED" w:rsidRPr="005F7A14">
        <w:rPr>
          <w:rFonts w:ascii="Times New Roman" w:hAnsi="Times New Roman"/>
          <w:lang w:val="en-GB"/>
        </w:rPr>
        <w:t>nterviewees</w:t>
      </w:r>
      <w:r w:rsidR="00573F81" w:rsidRPr="005F7A14">
        <w:rPr>
          <w:rFonts w:ascii="Times New Roman" w:hAnsi="Times New Roman"/>
          <w:lang w:val="en-GB"/>
        </w:rPr>
        <w:t>’</w:t>
      </w:r>
      <w:r w:rsidR="008065ED" w:rsidRPr="005F7A14">
        <w:rPr>
          <w:rFonts w:ascii="Times New Roman" w:hAnsi="Times New Roman"/>
          <w:lang w:val="en-GB"/>
        </w:rPr>
        <w:t xml:space="preserve"> </w:t>
      </w:r>
      <w:r w:rsidR="00E83611" w:rsidRPr="005F7A14">
        <w:rPr>
          <w:rFonts w:ascii="Times New Roman" w:hAnsi="Times New Roman"/>
          <w:lang w:val="en-GB"/>
        </w:rPr>
        <w:t>accounts</w:t>
      </w:r>
      <w:r w:rsidR="008065ED" w:rsidRPr="005F7A14">
        <w:rPr>
          <w:rFonts w:ascii="Times New Roman" w:hAnsi="Times New Roman"/>
          <w:lang w:val="en-GB"/>
        </w:rPr>
        <w:t xml:space="preserve">. </w:t>
      </w:r>
    </w:p>
    <w:p w:rsidR="007528CB" w:rsidRPr="005F7A14" w:rsidRDefault="007528CB" w:rsidP="005F7A14">
      <w:pPr>
        <w:spacing w:line="480" w:lineRule="auto"/>
        <w:rPr>
          <w:rFonts w:ascii="Times New Roman" w:hAnsi="Times New Roman"/>
          <w:lang w:val="en-GB"/>
        </w:rPr>
      </w:pPr>
    </w:p>
    <w:p w:rsidR="00FE28E8" w:rsidRPr="005F7A14" w:rsidRDefault="00DF2002" w:rsidP="005F7A14">
      <w:pPr>
        <w:spacing w:line="480" w:lineRule="auto"/>
        <w:rPr>
          <w:rFonts w:ascii="Times New Roman" w:hAnsi="Times New Roman"/>
          <w:lang w:val="en-GB"/>
        </w:rPr>
      </w:pPr>
      <w:r w:rsidRPr="005F7A14">
        <w:rPr>
          <w:rFonts w:ascii="Times New Roman" w:hAnsi="Times New Roman"/>
          <w:lang w:val="en-GB"/>
        </w:rPr>
        <w:t>Even be</w:t>
      </w:r>
      <w:r w:rsidR="003430AF" w:rsidRPr="005F7A14">
        <w:rPr>
          <w:rFonts w:ascii="Times New Roman" w:hAnsi="Times New Roman"/>
          <w:lang w:val="en-GB"/>
        </w:rPr>
        <w:t>fore having her first child, Miriam</w:t>
      </w:r>
      <w:r w:rsidRPr="005F7A14">
        <w:rPr>
          <w:rFonts w:ascii="Times New Roman" w:hAnsi="Times New Roman"/>
          <w:lang w:val="en-GB"/>
        </w:rPr>
        <w:t xml:space="preserve"> anticipated that the importance of work would diminish for her after becoming a mother</w:t>
      </w:r>
      <w:r w:rsidR="00B438EF" w:rsidRPr="005F7A14">
        <w:rPr>
          <w:rFonts w:ascii="Times New Roman" w:hAnsi="Times New Roman"/>
          <w:lang w:val="en-GB"/>
        </w:rPr>
        <w:t>, which contributed to her crossing the border out of work, even before she left</w:t>
      </w:r>
      <w:r w:rsidRPr="005F7A14">
        <w:rPr>
          <w:rFonts w:ascii="Times New Roman" w:hAnsi="Times New Roman"/>
          <w:lang w:val="en-GB"/>
        </w:rPr>
        <w:t xml:space="preserve">. Other </w:t>
      </w:r>
      <w:r w:rsidR="00573F81" w:rsidRPr="005F7A14">
        <w:rPr>
          <w:rFonts w:ascii="Times New Roman" w:hAnsi="Times New Roman"/>
          <w:lang w:val="en-GB"/>
        </w:rPr>
        <w:t xml:space="preserve">women experienced this kind of change in their feelings about work </w:t>
      </w:r>
      <w:r w:rsidR="00FE28E8" w:rsidRPr="005F7A14">
        <w:rPr>
          <w:rFonts w:ascii="Times New Roman" w:hAnsi="Times New Roman"/>
          <w:lang w:val="en-GB"/>
        </w:rPr>
        <w:t xml:space="preserve">only </w:t>
      </w:r>
      <w:r w:rsidR="00573F81" w:rsidRPr="005F7A14">
        <w:rPr>
          <w:rFonts w:ascii="Times New Roman" w:hAnsi="Times New Roman"/>
          <w:lang w:val="en-GB"/>
        </w:rPr>
        <w:t xml:space="preserve">after they returned </w:t>
      </w:r>
      <w:r w:rsidR="00FE28E8" w:rsidRPr="005F7A14">
        <w:rPr>
          <w:rFonts w:ascii="Times New Roman" w:hAnsi="Times New Roman"/>
          <w:lang w:val="en-GB"/>
        </w:rPr>
        <w:t>to work</w:t>
      </w:r>
      <w:r w:rsidR="00573F81" w:rsidRPr="005F7A14">
        <w:rPr>
          <w:rFonts w:ascii="Times New Roman" w:hAnsi="Times New Roman"/>
          <w:lang w:val="en-GB"/>
        </w:rPr>
        <w:t>.</w:t>
      </w:r>
      <w:r w:rsidR="009410BE" w:rsidRPr="005F7A14">
        <w:rPr>
          <w:rFonts w:ascii="Times New Roman" w:hAnsi="Times New Roman"/>
          <w:lang w:val="en-GB"/>
        </w:rPr>
        <w:t xml:space="preserve"> </w:t>
      </w:r>
      <w:r w:rsidR="00D5489A" w:rsidRPr="005F7A14">
        <w:rPr>
          <w:rFonts w:ascii="Times New Roman" w:hAnsi="Times New Roman"/>
          <w:lang w:val="en-GB"/>
        </w:rPr>
        <w:t>Sara</w:t>
      </w:r>
      <w:r w:rsidR="009410BE" w:rsidRPr="005F7A14">
        <w:rPr>
          <w:rFonts w:ascii="Times New Roman" w:hAnsi="Times New Roman"/>
          <w:lang w:val="en-GB"/>
        </w:rPr>
        <w:t>,</w:t>
      </w:r>
      <w:r w:rsidR="00573F81" w:rsidRPr="005F7A14">
        <w:rPr>
          <w:rFonts w:ascii="Times New Roman" w:hAnsi="Times New Roman"/>
          <w:lang w:val="en-GB"/>
        </w:rPr>
        <w:t xml:space="preserve"> a television producer</w:t>
      </w:r>
      <w:r w:rsidR="009410BE" w:rsidRPr="005F7A14">
        <w:rPr>
          <w:rFonts w:ascii="Times New Roman" w:hAnsi="Times New Roman"/>
          <w:lang w:val="en-GB"/>
        </w:rPr>
        <w:t xml:space="preserve">, experienced a new </w:t>
      </w:r>
      <w:r w:rsidR="00573F81" w:rsidRPr="005F7A14">
        <w:rPr>
          <w:rFonts w:ascii="Times New Roman" w:hAnsi="Times New Roman"/>
          <w:lang w:val="en-GB"/>
        </w:rPr>
        <w:t>divide</w:t>
      </w:r>
      <w:r w:rsidR="008065ED" w:rsidRPr="005F7A14">
        <w:rPr>
          <w:rFonts w:ascii="Times New Roman" w:hAnsi="Times New Roman"/>
          <w:lang w:val="en-GB"/>
        </w:rPr>
        <w:t xml:space="preserve"> between herself and her colleagues. </w:t>
      </w:r>
    </w:p>
    <w:p w:rsidR="008065ED" w:rsidRPr="005F7A14" w:rsidRDefault="008065ED" w:rsidP="005F7A14">
      <w:pPr>
        <w:spacing w:line="480" w:lineRule="auto"/>
        <w:rPr>
          <w:rFonts w:ascii="Times New Roman" w:hAnsi="Times New Roman"/>
          <w:lang w:val="en-GB"/>
        </w:rPr>
      </w:pPr>
    </w:p>
    <w:p w:rsidR="008065ED" w:rsidRPr="005F7A14" w:rsidRDefault="008065ED" w:rsidP="005F7A14">
      <w:pPr>
        <w:spacing w:line="480" w:lineRule="auto"/>
        <w:ind w:left="720"/>
        <w:rPr>
          <w:rFonts w:ascii="Times New Roman" w:hAnsi="Times New Roman"/>
          <w:lang w:val="en-GB"/>
        </w:rPr>
      </w:pPr>
      <w:r w:rsidRPr="005F7A14">
        <w:rPr>
          <w:rFonts w:ascii="Times New Roman" w:hAnsi="Times New Roman"/>
          <w:lang w:val="en-GB"/>
        </w:rPr>
        <w:t>And when I started to have to leave work for the sake of the kids, when I went back to work, I kind of thought, 'Yes, I don’t care what you think, any of you!</w:t>
      </w:r>
      <w:r w:rsidR="003C5652" w:rsidRPr="005F7A14">
        <w:rPr>
          <w:rFonts w:ascii="Times New Roman" w:hAnsi="Times New Roman"/>
          <w:lang w:val="en-GB"/>
        </w:rPr>
        <w:t>'</w:t>
      </w:r>
      <w:r w:rsidRPr="005F7A14">
        <w:rPr>
          <w:rFonts w:ascii="Times New Roman" w:hAnsi="Times New Roman"/>
          <w:lang w:val="en-GB"/>
        </w:rPr>
        <w:t xml:space="preserve"> I went back with a completely changed attitude, which was that work is just work now. I’ll never get het up about work in the way I did before, because home life is so involving now.</w:t>
      </w:r>
    </w:p>
    <w:p w:rsidR="008065ED" w:rsidRPr="005F7A14" w:rsidRDefault="008065ED" w:rsidP="005F7A14">
      <w:pPr>
        <w:spacing w:line="480" w:lineRule="auto"/>
        <w:rPr>
          <w:rFonts w:ascii="Times New Roman" w:hAnsi="Times New Roman"/>
          <w:lang w:val="en-GB"/>
        </w:rPr>
      </w:pPr>
    </w:p>
    <w:p w:rsidR="009410BE" w:rsidRPr="005F7A14" w:rsidRDefault="009410BE" w:rsidP="005F7A14">
      <w:pPr>
        <w:spacing w:line="480" w:lineRule="auto"/>
        <w:rPr>
          <w:rFonts w:ascii="Times New Roman" w:hAnsi="Times New Roman"/>
          <w:lang w:val="en-GB"/>
        </w:rPr>
      </w:pPr>
      <w:r w:rsidRPr="005F7A14">
        <w:rPr>
          <w:rFonts w:ascii="Times New Roman" w:hAnsi="Times New Roman"/>
          <w:lang w:val="en-GB"/>
        </w:rPr>
        <w:t>It was not just that her more</w:t>
      </w:r>
      <w:r w:rsidR="00692340" w:rsidRPr="005F7A14">
        <w:rPr>
          <w:rFonts w:ascii="Times New Roman" w:hAnsi="Times New Roman"/>
          <w:lang w:val="en-GB"/>
        </w:rPr>
        <w:t>-</w:t>
      </w:r>
      <w:r w:rsidRPr="005F7A14">
        <w:rPr>
          <w:rFonts w:ascii="Times New Roman" w:hAnsi="Times New Roman"/>
          <w:lang w:val="en-GB"/>
        </w:rPr>
        <w:t>involving home life was pulling her across the border, but</w:t>
      </w:r>
      <w:r w:rsidR="00586632" w:rsidRPr="005F7A14">
        <w:rPr>
          <w:rFonts w:ascii="Times New Roman" w:hAnsi="Times New Roman"/>
          <w:lang w:val="en-GB"/>
        </w:rPr>
        <w:t xml:space="preserve"> this</w:t>
      </w:r>
      <w:r w:rsidRPr="005F7A14">
        <w:rPr>
          <w:rFonts w:ascii="Times New Roman" w:hAnsi="Times New Roman"/>
          <w:lang w:val="en-GB"/>
        </w:rPr>
        <w:t xml:space="preserve"> new home life was changing her identi</w:t>
      </w:r>
      <w:r w:rsidR="00FE28E8" w:rsidRPr="005F7A14">
        <w:rPr>
          <w:rFonts w:ascii="Times New Roman" w:hAnsi="Times New Roman"/>
          <w:lang w:val="en-GB"/>
        </w:rPr>
        <w:t xml:space="preserve">ty </w:t>
      </w:r>
      <w:r w:rsidRPr="005F7A14">
        <w:rPr>
          <w:rFonts w:ascii="Times New Roman" w:hAnsi="Times New Roman"/>
          <w:lang w:val="en-GB"/>
        </w:rPr>
        <w:t xml:space="preserve">at work. She was drawing firmer boundaries around the work and </w:t>
      </w:r>
      <w:r w:rsidR="00FE28E8" w:rsidRPr="005F7A14">
        <w:rPr>
          <w:rFonts w:ascii="Times New Roman" w:hAnsi="Times New Roman"/>
          <w:lang w:val="en-GB"/>
        </w:rPr>
        <w:t xml:space="preserve">distancing herself from her </w:t>
      </w:r>
      <w:r w:rsidRPr="005F7A14">
        <w:rPr>
          <w:rFonts w:ascii="Times New Roman" w:hAnsi="Times New Roman"/>
          <w:lang w:val="en-GB"/>
        </w:rPr>
        <w:t>coll</w:t>
      </w:r>
      <w:r w:rsidR="00FE28E8" w:rsidRPr="005F7A14">
        <w:rPr>
          <w:rFonts w:ascii="Times New Roman" w:hAnsi="Times New Roman"/>
          <w:lang w:val="en-GB"/>
        </w:rPr>
        <w:t>eagues</w:t>
      </w:r>
      <w:r w:rsidRPr="005F7A14">
        <w:rPr>
          <w:rFonts w:ascii="Times New Roman" w:hAnsi="Times New Roman"/>
          <w:lang w:val="en-GB"/>
        </w:rPr>
        <w:t>.</w:t>
      </w:r>
    </w:p>
    <w:p w:rsidR="007528CB" w:rsidRPr="005F7A14" w:rsidRDefault="007528CB" w:rsidP="005F7A14">
      <w:pPr>
        <w:spacing w:line="480" w:lineRule="auto"/>
        <w:rPr>
          <w:rFonts w:ascii="Times New Roman" w:hAnsi="Times New Roman"/>
          <w:lang w:val="en-GB"/>
        </w:rPr>
      </w:pPr>
    </w:p>
    <w:p w:rsidR="008065ED" w:rsidRPr="005F7A14" w:rsidRDefault="00586632" w:rsidP="005F7A14">
      <w:pPr>
        <w:spacing w:line="480" w:lineRule="auto"/>
        <w:rPr>
          <w:rFonts w:ascii="Times New Roman" w:hAnsi="Times New Roman"/>
          <w:lang w:val="en-GB"/>
        </w:rPr>
      </w:pPr>
      <w:r w:rsidRPr="005F7A14">
        <w:rPr>
          <w:rFonts w:ascii="Times New Roman" w:hAnsi="Times New Roman"/>
          <w:lang w:val="en-GB"/>
        </w:rPr>
        <w:t>Forms of i</w:t>
      </w:r>
      <w:r w:rsidR="008065ED" w:rsidRPr="005F7A14">
        <w:rPr>
          <w:rFonts w:ascii="Times New Roman" w:hAnsi="Times New Roman"/>
          <w:lang w:val="en-GB"/>
        </w:rPr>
        <w:t>dentity change</w:t>
      </w:r>
      <w:r w:rsidRPr="005F7A14">
        <w:rPr>
          <w:rFonts w:ascii="Times New Roman" w:hAnsi="Times New Roman"/>
          <w:lang w:val="en-GB"/>
        </w:rPr>
        <w:t xml:space="preserve"> varied </w:t>
      </w:r>
      <w:r w:rsidR="00692340" w:rsidRPr="005F7A14">
        <w:rPr>
          <w:rFonts w:ascii="Times New Roman" w:hAnsi="Times New Roman"/>
          <w:lang w:val="en-GB"/>
        </w:rPr>
        <w:t>among</w:t>
      </w:r>
      <w:r w:rsidRPr="005F7A14">
        <w:rPr>
          <w:rFonts w:ascii="Times New Roman" w:hAnsi="Times New Roman"/>
          <w:lang w:val="en-GB"/>
        </w:rPr>
        <w:t xml:space="preserve"> mothers.</w:t>
      </w:r>
      <w:r w:rsidR="008065ED" w:rsidRPr="005F7A14">
        <w:rPr>
          <w:rFonts w:ascii="Times New Roman" w:hAnsi="Times New Roman"/>
          <w:lang w:val="en-GB"/>
        </w:rPr>
        <w:t xml:space="preserve"> </w:t>
      </w:r>
      <w:r w:rsidR="003D2C77" w:rsidRPr="005F7A14">
        <w:rPr>
          <w:rFonts w:ascii="Times New Roman" w:hAnsi="Times New Roman"/>
          <w:lang w:val="en-GB"/>
        </w:rPr>
        <w:t>Kate</w:t>
      </w:r>
      <w:r w:rsidRPr="005F7A14">
        <w:rPr>
          <w:rFonts w:ascii="Times New Roman" w:hAnsi="Times New Roman"/>
          <w:lang w:val="en-GB"/>
        </w:rPr>
        <w:t>, who had worked</w:t>
      </w:r>
      <w:r w:rsidR="008065ED" w:rsidRPr="005F7A14">
        <w:rPr>
          <w:rFonts w:ascii="Times New Roman" w:hAnsi="Times New Roman"/>
          <w:lang w:val="en-GB"/>
        </w:rPr>
        <w:t xml:space="preserve"> in finance</w:t>
      </w:r>
      <w:r w:rsidRPr="005F7A14">
        <w:rPr>
          <w:rFonts w:ascii="Times New Roman" w:hAnsi="Times New Roman"/>
          <w:lang w:val="en-GB"/>
        </w:rPr>
        <w:t>, did n</w:t>
      </w:r>
      <w:r w:rsidR="003D2C77" w:rsidRPr="005F7A14">
        <w:rPr>
          <w:rFonts w:ascii="Times New Roman" w:hAnsi="Times New Roman"/>
          <w:lang w:val="en-GB"/>
        </w:rPr>
        <w:t>ot feel the antagonism that Sara</w:t>
      </w:r>
      <w:r w:rsidRPr="005F7A14">
        <w:rPr>
          <w:rFonts w:ascii="Times New Roman" w:hAnsi="Times New Roman"/>
          <w:lang w:val="en-GB"/>
        </w:rPr>
        <w:t xml:space="preserve"> reported but felt a new separateness from her colleagues</w:t>
      </w:r>
      <w:r w:rsidR="008E3383" w:rsidRPr="005F7A14">
        <w:rPr>
          <w:rFonts w:ascii="Times New Roman" w:hAnsi="Times New Roman"/>
          <w:lang w:val="en-GB"/>
        </w:rPr>
        <w:t xml:space="preserve">, brought about </w:t>
      </w:r>
      <w:r w:rsidR="003430AF" w:rsidRPr="005F7A14">
        <w:rPr>
          <w:rFonts w:ascii="Times New Roman" w:hAnsi="Times New Roman"/>
          <w:lang w:val="en-GB"/>
        </w:rPr>
        <w:t>by feeling she was</w:t>
      </w:r>
      <w:r w:rsidR="008E3383" w:rsidRPr="005F7A14">
        <w:rPr>
          <w:rFonts w:ascii="Times New Roman" w:hAnsi="Times New Roman"/>
          <w:lang w:val="en-GB"/>
        </w:rPr>
        <w:t xml:space="preserve"> letting them down</w:t>
      </w:r>
      <w:r w:rsidR="000906A2" w:rsidRPr="005F7A14">
        <w:rPr>
          <w:rFonts w:ascii="Times New Roman" w:hAnsi="Times New Roman"/>
          <w:lang w:val="en-GB"/>
        </w:rPr>
        <w:t>.</w:t>
      </w:r>
    </w:p>
    <w:p w:rsidR="0007735E" w:rsidRPr="005F7A14" w:rsidRDefault="0007735E" w:rsidP="005F7A14">
      <w:pPr>
        <w:spacing w:line="480" w:lineRule="auto"/>
        <w:ind w:left="720"/>
        <w:rPr>
          <w:rFonts w:ascii="Times New Roman" w:hAnsi="Times New Roman"/>
          <w:lang w:val="en-GB"/>
        </w:rPr>
      </w:pPr>
    </w:p>
    <w:p w:rsidR="007528CB" w:rsidRDefault="008065ED" w:rsidP="005F7A14">
      <w:pPr>
        <w:spacing w:line="480" w:lineRule="auto"/>
        <w:ind w:left="720"/>
        <w:rPr>
          <w:rFonts w:ascii="Times New Roman" w:hAnsi="Times New Roman"/>
          <w:lang w:val="en-GB"/>
        </w:rPr>
      </w:pPr>
      <w:r w:rsidRPr="005F7A14">
        <w:rPr>
          <w:rFonts w:ascii="Times New Roman" w:hAnsi="Times New Roman"/>
          <w:lang w:val="en-GB"/>
        </w:rPr>
        <w:t>I did feel bad. Everyone was sitting there, and I knew they would still be there for another few hours. That’s what separates you; it separates you from the other workers. Before I went and had kids, I was part of the gang. So that in itself separates you, and people don’t ask you out for drinks and all that kind of thing.</w:t>
      </w:r>
    </w:p>
    <w:p w:rsidR="005F7A14" w:rsidRPr="005F7A14" w:rsidRDefault="005F7A14" w:rsidP="005F7A14">
      <w:pPr>
        <w:spacing w:line="480" w:lineRule="auto"/>
        <w:ind w:left="720"/>
        <w:rPr>
          <w:rFonts w:ascii="Times New Roman" w:hAnsi="Times New Roman"/>
          <w:lang w:val="en-GB"/>
        </w:rPr>
      </w:pPr>
    </w:p>
    <w:p w:rsidR="00FE28E8" w:rsidRPr="005F7A14" w:rsidRDefault="00586632" w:rsidP="005F7A14">
      <w:pPr>
        <w:spacing w:line="480" w:lineRule="auto"/>
        <w:rPr>
          <w:rFonts w:ascii="Times New Roman" w:hAnsi="Times New Roman"/>
          <w:lang w:val="en-GB"/>
        </w:rPr>
      </w:pPr>
      <w:r w:rsidRPr="005F7A14">
        <w:rPr>
          <w:rFonts w:ascii="Times New Roman" w:hAnsi="Times New Roman"/>
          <w:lang w:val="en-GB"/>
        </w:rPr>
        <w:t>She mark</w:t>
      </w:r>
      <w:r w:rsidR="00692340" w:rsidRPr="005F7A14">
        <w:rPr>
          <w:rFonts w:ascii="Times New Roman" w:hAnsi="Times New Roman"/>
          <w:lang w:val="en-GB"/>
        </w:rPr>
        <w:t>ed</w:t>
      </w:r>
      <w:r w:rsidRPr="005F7A14">
        <w:rPr>
          <w:rFonts w:ascii="Times New Roman" w:hAnsi="Times New Roman"/>
          <w:lang w:val="en-GB"/>
        </w:rPr>
        <w:t xml:space="preserve"> her separateness by taking responsibility for </w:t>
      </w:r>
      <w:r w:rsidR="000906A2" w:rsidRPr="005F7A14">
        <w:rPr>
          <w:rFonts w:ascii="Times New Roman" w:hAnsi="Times New Roman"/>
          <w:lang w:val="en-GB"/>
        </w:rPr>
        <w:t>breaking up the gang because she</w:t>
      </w:r>
      <w:r w:rsidRPr="005F7A14">
        <w:rPr>
          <w:rFonts w:ascii="Times New Roman" w:hAnsi="Times New Roman"/>
          <w:lang w:val="en-GB"/>
        </w:rPr>
        <w:t xml:space="preserve"> </w:t>
      </w:r>
      <w:r w:rsidR="000906A2" w:rsidRPr="005F7A14">
        <w:rPr>
          <w:rFonts w:ascii="Times New Roman" w:hAnsi="Times New Roman"/>
          <w:lang w:val="en-GB"/>
        </w:rPr>
        <w:t xml:space="preserve">‘went and had kids’. </w:t>
      </w:r>
      <w:r w:rsidRPr="005F7A14">
        <w:rPr>
          <w:rFonts w:ascii="Times New Roman" w:hAnsi="Times New Roman"/>
          <w:lang w:val="en-GB"/>
        </w:rPr>
        <w:t xml:space="preserve">Her </w:t>
      </w:r>
      <w:r w:rsidR="000906A2" w:rsidRPr="005F7A14">
        <w:rPr>
          <w:rFonts w:ascii="Times New Roman" w:hAnsi="Times New Roman"/>
          <w:lang w:val="en-GB"/>
        </w:rPr>
        <w:t xml:space="preserve">discomfort </w:t>
      </w:r>
      <w:r w:rsidR="0007735E" w:rsidRPr="005F7A14">
        <w:rPr>
          <w:rFonts w:ascii="Times New Roman" w:hAnsi="Times New Roman"/>
          <w:lang w:val="en-GB"/>
        </w:rPr>
        <w:t>c</w:t>
      </w:r>
      <w:r w:rsidR="00692340" w:rsidRPr="005F7A14">
        <w:rPr>
          <w:rFonts w:ascii="Times New Roman" w:hAnsi="Times New Roman"/>
          <w:lang w:val="en-GB"/>
        </w:rPr>
        <w:t>ame</w:t>
      </w:r>
      <w:r w:rsidR="0007735E" w:rsidRPr="005F7A14">
        <w:rPr>
          <w:rFonts w:ascii="Times New Roman" w:hAnsi="Times New Roman"/>
          <w:lang w:val="en-GB"/>
        </w:rPr>
        <w:t xml:space="preserve"> </w:t>
      </w:r>
      <w:r w:rsidR="000906A2" w:rsidRPr="005F7A14">
        <w:rPr>
          <w:rFonts w:ascii="Times New Roman" w:hAnsi="Times New Roman"/>
          <w:lang w:val="en-GB"/>
        </w:rPr>
        <w:t xml:space="preserve">from not matching the hours of her colleagues </w:t>
      </w:r>
      <w:r w:rsidR="00FE28E8" w:rsidRPr="005F7A14">
        <w:rPr>
          <w:rFonts w:ascii="Times New Roman" w:hAnsi="Times New Roman"/>
          <w:lang w:val="en-GB"/>
        </w:rPr>
        <w:t xml:space="preserve">even though </w:t>
      </w:r>
      <w:r w:rsidR="0007735E" w:rsidRPr="005F7A14">
        <w:rPr>
          <w:rFonts w:ascii="Times New Roman" w:hAnsi="Times New Roman"/>
          <w:lang w:val="en-GB"/>
        </w:rPr>
        <w:t xml:space="preserve">she was working full-time. </w:t>
      </w:r>
    </w:p>
    <w:p w:rsidR="007528CB" w:rsidRPr="005F7A14" w:rsidRDefault="007528CB" w:rsidP="005F7A14">
      <w:pPr>
        <w:spacing w:line="480" w:lineRule="auto"/>
        <w:rPr>
          <w:rFonts w:ascii="Times New Roman" w:hAnsi="Times New Roman"/>
          <w:lang w:val="en-GB"/>
        </w:rPr>
      </w:pPr>
    </w:p>
    <w:p w:rsidR="008065ED" w:rsidRPr="005F7A14" w:rsidRDefault="008065ED" w:rsidP="005F7A14">
      <w:pPr>
        <w:spacing w:line="480" w:lineRule="auto"/>
        <w:rPr>
          <w:rFonts w:ascii="Times New Roman" w:hAnsi="Times New Roman"/>
          <w:lang w:val="en-GB"/>
        </w:rPr>
      </w:pPr>
      <w:r w:rsidRPr="005F7A14">
        <w:rPr>
          <w:rFonts w:ascii="Times New Roman" w:hAnsi="Times New Roman"/>
          <w:lang w:val="en-GB"/>
        </w:rPr>
        <w:t xml:space="preserve">In trying to set a tighter boundary around work, many women tried to negotiate a reduction in their hours, </w:t>
      </w:r>
      <w:r w:rsidR="008E3383" w:rsidRPr="005F7A14">
        <w:rPr>
          <w:rFonts w:ascii="Times New Roman" w:hAnsi="Times New Roman"/>
          <w:lang w:val="en-GB"/>
        </w:rPr>
        <w:t xml:space="preserve">although </w:t>
      </w:r>
      <w:r w:rsidR="00692340" w:rsidRPr="005F7A14">
        <w:rPr>
          <w:rFonts w:ascii="Times New Roman" w:hAnsi="Times New Roman"/>
          <w:lang w:val="en-GB"/>
        </w:rPr>
        <w:t xml:space="preserve">those in senior roles often were turned down. </w:t>
      </w:r>
      <w:r w:rsidR="00124C99" w:rsidRPr="005F7A14">
        <w:rPr>
          <w:rFonts w:ascii="Times New Roman" w:hAnsi="Times New Roman"/>
          <w:lang w:val="en-GB"/>
        </w:rPr>
        <w:t>An inability to work desired hours is reflected in</w:t>
      </w:r>
      <w:r w:rsidRPr="005F7A14">
        <w:rPr>
          <w:rFonts w:ascii="Times New Roman" w:hAnsi="Times New Roman"/>
          <w:lang w:val="en-GB"/>
        </w:rPr>
        <w:t xml:space="preserve"> Holmes et al.’s (2012) finding that about 70</w:t>
      </w:r>
      <w:r w:rsidR="0095008D" w:rsidRPr="005F7A14">
        <w:rPr>
          <w:rFonts w:ascii="Times New Roman" w:hAnsi="Times New Roman"/>
          <w:lang w:val="en-GB"/>
        </w:rPr>
        <w:t xml:space="preserve"> percent</w:t>
      </w:r>
      <w:r w:rsidRPr="005F7A14">
        <w:rPr>
          <w:rFonts w:ascii="Times New Roman" w:hAnsi="Times New Roman"/>
          <w:lang w:val="en-GB"/>
        </w:rPr>
        <w:t xml:space="preserve"> of working mothers in the US</w:t>
      </w:r>
      <w:r w:rsidR="008E3383" w:rsidRPr="005F7A14">
        <w:rPr>
          <w:rFonts w:ascii="Times New Roman" w:hAnsi="Times New Roman"/>
          <w:lang w:val="en-GB"/>
        </w:rPr>
        <w:t>A</w:t>
      </w:r>
      <w:r w:rsidRPr="005F7A14">
        <w:rPr>
          <w:rFonts w:ascii="Times New Roman" w:hAnsi="Times New Roman"/>
          <w:lang w:val="en-GB"/>
        </w:rPr>
        <w:t xml:space="preserve"> were unable to</w:t>
      </w:r>
      <w:r w:rsidR="00692340" w:rsidRPr="005F7A14">
        <w:rPr>
          <w:rFonts w:ascii="Times New Roman" w:hAnsi="Times New Roman"/>
          <w:lang w:val="en-GB"/>
        </w:rPr>
        <w:t xml:space="preserve"> get the hours that they would prefer</w:t>
      </w:r>
      <w:r w:rsidR="00124C99" w:rsidRPr="005F7A14">
        <w:rPr>
          <w:rFonts w:ascii="Times New Roman" w:hAnsi="Times New Roman"/>
          <w:lang w:val="en-GB"/>
        </w:rPr>
        <w:t xml:space="preserve">. Moreover, </w:t>
      </w:r>
      <w:proofErr w:type="spellStart"/>
      <w:r w:rsidR="003427F9" w:rsidRPr="005F7A14">
        <w:rPr>
          <w:rFonts w:ascii="Times New Roman" w:hAnsi="Times New Roman"/>
          <w:lang w:val="en-GB"/>
        </w:rPr>
        <w:t>Yeandle</w:t>
      </w:r>
      <w:proofErr w:type="spellEnd"/>
      <w:r w:rsidR="003427F9" w:rsidRPr="005F7A14">
        <w:rPr>
          <w:rFonts w:ascii="Times New Roman" w:hAnsi="Times New Roman"/>
          <w:lang w:val="en-GB"/>
        </w:rPr>
        <w:t xml:space="preserve"> (2009) show</w:t>
      </w:r>
      <w:r w:rsidR="00F1698D" w:rsidRPr="005F7A14">
        <w:rPr>
          <w:rFonts w:ascii="Times New Roman" w:hAnsi="Times New Roman"/>
          <w:lang w:val="en-GB"/>
        </w:rPr>
        <w:t>s</w:t>
      </w:r>
      <w:r w:rsidR="003427F9" w:rsidRPr="005F7A14">
        <w:rPr>
          <w:rFonts w:ascii="Times New Roman" w:hAnsi="Times New Roman"/>
          <w:lang w:val="en-GB"/>
        </w:rPr>
        <w:t xml:space="preserve"> that a much lower proportion of women work part-time </w:t>
      </w:r>
      <w:r w:rsidR="008E3383" w:rsidRPr="005F7A14">
        <w:rPr>
          <w:rFonts w:ascii="Times New Roman" w:hAnsi="Times New Roman"/>
          <w:lang w:val="en-GB"/>
        </w:rPr>
        <w:t xml:space="preserve">in Camden </w:t>
      </w:r>
      <w:r w:rsidR="003427F9" w:rsidRPr="005F7A14">
        <w:rPr>
          <w:rFonts w:ascii="Times New Roman" w:hAnsi="Times New Roman"/>
          <w:lang w:val="en-GB"/>
        </w:rPr>
        <w:t>than in other parts of the country</w:t>
      </w:r>
      <w:r w:rsidRPr="005F7A14">
        <w:rPr>
          <w:rFonts w:ascii="Times New Roman" w:hAnsi="Times New Roman"/>
          <w:lang w:val="en-GB"/>
        </w:rPr>
        <w:t xml:space="preserve">. Organisations often tried to promote flexibility for individual </w:t>
      </w:r>
      <w:r w:rsidR="00124C99" w:rsidRPr="005F7A14">
        <w:rPr>
          <w:rFonts w:ascii="Times New Roman" w:hAnsi="Times New Roman"/>
          <w:lang w:val="en-GB"/>
        </w:rPr>
        <w:t xml:space="preserve">women, although </w:t>
      </w:r>
      <w:r w:rsidR="003430AF" w:rsidRPr="005F7A14">
        <w:rPr>
          <w:rFonts w:ascii="Times New Roman" w:hAnsi="Times New Roman"/>
          <w:lang w:val="en-GB"/>
        </w:rPr>
        <w:t>for these women the changes were not radical enough</w:t>
      </w:r>
      <w:r w:rsidRPr="005F7A14">
        <w:rPr>
          <w:rFonts w:ascii="Times New Roman" w:hAnsi="Times New Roman"/>
          <w:lang w:val="en-GB"/>
        </w:rPr>
        <w:t xml:space="preserve">, as </w:t>
      </w:r>
      <w:r w:rsidR="003D2C77" w:rsidRPr="005F7A14">
        <w:rPr>
          <w:rFonts w:ascii="Times New Roman" w:hAnsi="Times New Roman"/>
          <w:lang w:val="en-GB"/>
        </w:rPr>
        <w:t>Laura</w:t>
      </w:r>
      <w:r w:rsidR="009F4623">
        <w:rPr>
          <w:rFonts w:ascii="Times New Roman" w:hAnsi="Times New Roman"/>
          <w:lang w:val="en-GB"/>
        </w:rPr>
        <w:t>’s</w:t>
      </w:r>
      <w:r w:rsidRPr="005F7A14">
        <w:rPr>
          <w:rFonts w:ascii="Times New Roman" w:hAnsi="Times New Roman"/>
          <w:lang w:val="en-GB"/>
        </w:rPr>
        <w:t xml:space="preserve"> comments below</w:t>
      </w:r>
      <w:r w:rsidR="00692340" w:rsidRPr="005F7A14">
        <w:rPr>
          <w:rFonts w:ascii="Times New Roman" w:hAnsi="Times New Roman"/>
          <w:lang w:val="en-GB"/>
        </w:rPr>
        <w:t xml:space="preserve"> indicate</w:t>
      </w:r>
      <w:r w:rsidRPr="005F7A14">
        <w:rPr>
          <w:rFonts w:ascii="Times New Roman" w:hAnsi="Times New Roman"/>
          <w:lang w:val="en-GB"/>
        </w:rPr>
        <w:t xml:space="preserve">. Her case stood out because she had been promoted to partner in a law firm during the time in which she had had three children, which </w:t>
      </w:r>
      <w:r w:rsidR="00692340" w:rsidRPr="005F7A14">
        <w:rPr>
          <w:rFonts w:ascii="Times New Roman" w:hAnsi="Times New Roman"/>
          <w:lang w:val="en-GB"/>
        </w:rPr>
        <w:t xml:space="preserve">is unusual, according to </w:t>
      </w:r>
      <w:r w:rsidRPr="005F7A14">
        <w:rPr>
          <w:rFonts w:ascii="Times New Roman" w:hAnsi="Times New Roman"/>
          <w:lang w:val="en-GB"/>
        </w:rPr>
        <w:t>research on women in the legal profession (Go</w:t>
      </w:r>
      <w:r w:rsidR="0007735E" w:rsidRPr="005F7A14">
        <w:rPr>
          <w:rFonts w:ascii="Times New Roman" w:hAnsi="Times New Roman"/>
          <w:lang w:val="en-GB"/>
        </w:rPr>
        <w:t xml:space="preserve">rman and </w:t>
      </w:r>
      <w:proofErr w:type="spellStart"/>
      <w:r w:rsidR="0007735E" w:rsidRPr="005F7A14">
        <w:rPr>
          <w:rFonts w:ascii="Times New Roman" w:hAnsi="Times New Roman"/>
          <w:lang w:val="en-GB"/>
        </w:rPr>
        <w:t>Kmec</w:t>
      </w:r>
      <w:proofErr w:type="spellEnd"/>
      <w:r w:rsidR="0007735E" w:rsidRPr="005F7A14">
        <w:rPr>
          <w:rFonts w:ascii="Times New Roman" w:hAnsi="Times New Roman"/>
          <w:lang w:val="en-GB"/>
        </w:rPr>
        <w:t>, 2009). The inability</w:t>
      </w:r>
      <w:r w:rsidR="00443123" w:rsidRPr="005F7A14">
        <w:rPr>
          <w:rFonts w:ascii="Times New Roman" w:hAnsi="Times New Roman"/>
          <w:lang w:val="en-GB"/>
        </w:rPr>
        <w:t xml:space="preserve"> to keep </w:t>
      </w:r>
      <w:r w:rsidR="0007735E" w:rsidRPr="005F7A14">
        <w:rPr>
          <w:rFonts w:ascii="Times New Roman" w:hAnsi="Times New Roman"/>
          <w:lang w:val="en-GB"/>
        </w:rPr>
        <w:t xml:space="preserve">the reduced </w:t>
      </w:r>
      <w:r w:rsidRPr="005F7A14">
        <w:rPr>
          <w:rFonts w:ascii="Times New Roman" w:hAnsi="Times New Roman"/>
          <w:lang w:val="en-GB"/>
        </w:rPr>
        <w:t>hour</w:t>
      </w:r>
      <w:r w:rsidR="00573F81" w:rsidRPr="005F7A14">
        <w:rPr>
          <w:rFonts w:ascii="Times New Roman" w:hAnsi="Times New Roman"/>
          <w:lang w:val="en-GB"/>
        </w:rPr>
        <w:t>s</w:t>
      </w:r>
      <w:r w:rsidR="00443123" w:rsidRPr="005F7A14">
        <w:rPr>
          <w:rFonts w:ascii="Times New Roman" w:hAnsi="Times New Roman"/>
          <w:lang w:val="en-GB"/>
        </w:rPr>
        <w:t xml:space="preserve"> </w:t>
      </w:r>
      <w:r w:rsidR="0007735E" w:rsidRPr="005F7A14">
        <w:rPr>
          <w:rFonts w:ascii="Times New Roman" w:hAnsi="Times New Roman"/>
          <w:lang w:val="en-GB"/>
        </w:rPr>
        <w:t xml:space="preserve">she had negotiated </w:t>
      </w:r>
      <w:r w:rsidR="00443123" w:rsidRPr="005F7A14">
        <w:rPr>
          <w:rFonts w:ascii="Times New Roman" w:hAnsi="Times New Roman"/>
          <w:lang w:val="en-GB"/>
        </w:rPr>
        <w:t>within the</w:t>
      </w:r>
      <w:r w:rsidR="0007735E" w:rsidRPr="005F7A14">
        <w:rPr>
          <w:rFonts w:ascii="Times New Roman" w:hAnsi="Times New Roman"/>
          <w:lang w:val="en-GB"/>
        </w:rPr>
        <w:t>ir</w:t>
      </w:r>
      <w:r w:rsidR="00443123" w:rsidRPr="005F7A14">
        <w:rPr>
          <w:rFonts w:ascii="Times New Roman" w:hAnsi="Times New Roman"/>
          <w:lang w:val="en-GB"/>
        </w:rPr>
        <w:t xml:space="preserve"> boundary</w:t>
      </w:r>
      <w:r w:rsidR="00573F81" w:rsidRPr="005F7A14">
        <w:rPr>
          <w:rFonts w:ascii="Times New Roman" w:hAnsi="Times New Roman"/>
          <w:lang w:val="en-GB"/>
        </w:rPr>
        <w:t xml:space="preserve"> ultimately led to her </w:t>
      </w:r>
      <w:r w:rsidRPr="005F7A14">
        <w:rPr>
          <w:rFonts w:ascii="Times New Roman" w:hAnsi="Times New Roman"/>
          <w:lang w:val="en-GB"/>
        </w:rPr>
        <w:t xml:space="preserve">passage across the border from work to home. </w:t>
      </w:r>
    </w:p>
    <w:p w:rsidR="008065ED" w:rsidRPr="005F7A14" w:rsidRDefault="008065ED" w:rsidP="005F7A14">
      <w:pPr>
        <w:spacing w:line="480" w:lineRule="auto"/>
        <w:ind w:left="720"/>
        <w:rPr>
          <w:rFonts w:ascii="Times New Roman" w:hAnsi="Times New Roman"/>
          <w:lang w:val="en-GB"/>
        </w:rPr>
      </w:pPr>
    </w:p>
    <w:p w:rsidR="008065ED" w:rsidRPr="005F7A14" w:rsidRDefault="008065ED" w:rsidP="005F7A14">
      <w:pPr>
        <w:spacing w:line="480" w:lineRule="auto"/>
        <w:ind w:left="720"/>
        <w:rPr>
          <w:rFonts w:ascii="Times New Roman" w:hAnsi="Times New Roman"/>
          <w:lang w:val="en-GB"/>
        </w:rPr>
      </w:pPr>
      <w:r w:rsidRPr="005F7A14">
        <w:rPr>
          <w:rFonts w:ascii="Times New Roman" w:hAnsi="Times New Roman"/>
          <w:lang w:val="en-GB"/>
        </w:rPr>
        <w:t>By the end I didn’t feel I could deliver what I wanted to deliver, and I wasn’t prepared to – that was the other thing – I wasn’t prepared to put in the hours. Even though I was working more than my part-time hours, but not as much as full-time, I wasn’t prepared to go over and above it.</w:t>
      </w:r>
      <w:r w:rsidR="00443123" w:rsidRPr="005F7A14">
        <w:rPr>
          <w:rFonts w:ascii="Times New Roman" w:hAnsi="Times New Roman"/>
          <w:lang w:val="en-GB"/>
        </w:rPr>
        <w:t xml:space="preserve"> I</w:t>
      </w:r>
      <w:r w:rsidRPr="005F7A14">
        <w:rPr>
          <w:rFonts w:ascii="Times New Roman" w:hAnsi="Times New Roman"/>
          <w:lang w:val="en-GB"/>
        </w:rPr>
        <w:t xml:space="preserve"> think one of the failings of the organisation was this expectation that, particularly as a partner, you had to be doing everything, you know. You had to be doing your marketing, you had to be doing your management, </w:t>
      </w:r>
      <w:proofErr w:type="gramStart"/>
      <w:r w:rsidRPr="005F7A14">
        <w:rPr>
          <w:rFonts w:ascii="Times New Roman" w:hAnsi="Times New Roman"/>
          <w:lang w:val="en-GB"/>
        </w:rPr>
        <w:t>you</w:t>
      </w:r>
      <w:proofErr w:type="gramEnd"/>
      <w:r w:rsidRPr="005F7A14">
        <w:rPr>
          <w:rFonts w:ascii="Times New Roman" w:hAnsi="Times New Roman"/>
          <w:lang w:val="en-GB"/>
        </w:rPr>
        <w:t xml:space="preserve"> had to be doing your caseload. Whereas I think it is not just about being flexible in terms of your hours, is it? </w:t>
      </w:r>
      <w:proofErr w:type="gramStart"/>
      <w:r w:rsidRPr="005F7A14">
        <w:rPr>
          <w:rFonts w:ascii="Times New Roman" w:hAnsi="Times New Roman"/>
          <w:lang w:val="en-GB"/>
        </w:rPr>
        <w:t>Flexible in terms of working towards people strengths, rather than expecting them to be doing everything.</w:t>
      </w:r>
      <w:proofErr w:type="gramEnd"/>
    </w:p>
    <w:p w:rsidR="007961F1" w:rsidRPr="005F7A14" w:rsidRDefault="007961F1" w:rsidP="005F7A14">
      <w:pPr>
        <w:spacing w:line="480" w:lineRule="auto"/>
        <w:rPr>
          <w:rFonts w:ascii="Times New Roman" w:hAnsi="Times New Roman"/>
          <w:lang w:val="en-GB"/>
        </w:rPr>
      </w:pPr>
    </w:p>
    <w:p w:rsidR="008065ED" w:rsidRPr="005F7A14" w:rsidRDefault="007961F1" w:rsidP="005F7A14">
      <w:pPr>
        <w:spacing w:line="480" w:lineRule="auto"/>
        <w:rPr>
          <w:rFonts w:ascii="Times New Roman" w:hAnsi="Times New Roman"/>
          <w:lang w:val="en-GB"/>
        </w:rPr>
      </w:pPr>
      <w:r w:rsidRPr="005F7A14">
        <w:rPr>
          <w:rFonts w:ascii="Times New Roman" w:hAnsi="Times New Roman"/>
          <w:lang w:val="en-GB"/>
        </w:rPr>
        <w:t xml:space="preserve">Her </w:t>
      </w:r>
      <w:r w:rsidR="0061273C" w:rsidRPr="005F7A14">
        <w:rPr>
          <w:rFonts w:ascii="Times New Roman" w:hAnsi="Times New Roman"/>
          <w:lang w:val="en-GB"/>
        </w:rPr>
        <w:t xml:space="preserve">organisation </w:t>
      </w:r>
      <w:r w:rsidRPr="005F7A14">
        <w:rPr>
          <w:rFonts w:ascii="Times New Roman" w:hAnsi="Times New Roman"/>
          <w:lang w:val="en-GB"/>
        </w:rPr>
        <w:t>w</w:t>
      </w:r>
      <w:r w:rsidR="00124C99" w:rsidRPr="005F7A14">
        <w:rPr>
          <w:rFonts w:ascii="Times New Roman" w:hAnsi="Times New Roman"/>
          <w:lang w:val="en-GB"/>
        </w:rPr>
        <w:t xml:space="preserve">as willing to </w:t>
      </w:r>
      <w:r w:rsidR="0061273C" w:rsidRPr="005F7A14">
        <w:rPr>
          <w:rFonts w:ascii="Times New Roman" w:hAnsi="Times New Roman"/>
          <w:lang w:val="en-GB"/>
        </w:rPr>
        <w:t>accept</w:t>
      </w:r>
      <w:r w:rsidR="00124C99" w:rsidRPr="005F7A14">
        <w:rPr>
          <w:rFonts w:ascii="Times New Roman" w:hAnsi="Times New Roman"/>
          <w:lang w:val="en-GB"/>
        </w:rPr>
        <w:t xml:space="preserve"> flexibility</w:t>
      </w:r>
      <w:r w:rsidRPr="005F7A14">
        <w:rPr>
          <w:rFonts w:ascii="Times New Roman" w:hAnsi="Times New Roman"/>
          <w:lang w:val="en-GB"/>
        </w:rPr>
        <w:t xml:space="preserve"> by formally agreeing for</w:t>
      </w:r>
      <w:r w:rsidR="00A5137C" w:rsidRPr="005F7A14">
        <w:rPr>
          <w:rFonts w:ascii="Times New Roman" w:hAnsi="Times New Roman"/>
          <w:lang w:val="en-GB"/>
        </w:rPr>
        <w:t xml:space="preserve"> her to work part-time</w:t>
      </w:r>
      <w:r w:rsidR="00124C99" w:rsidRPr="005F7A14">
        <w:rPr>
          <w:rFonts w:ascii="Times New Roman" w:hAnsi="Times New Roman"/>
          <w:lang w:val="en-GB"/>
        </w:rPr>
        <w:t xml:space="preserve">. </w:t>
      </w:r>
      <w:r w:rsidR="003427F9" w:rsidRPr="005F7A14">
        <w:rPr>
          <w:rFonts w:ascii="Times New Roman" w:hAnsi="Times New Roman"/>
          <w:lang w:val="en-GB"/>
        </w:rPr>
        <w:t>As with full-time work, s</w:t>
      </w:r>
      <w:r w:rsidR="00A5137C" w:rsidRPr="005F7A14">
        <w:rPr>
          <w:rFonts w:ascii="Times New Roman" w:hAnsi="Times New Roman"/>
          <w:lang w:val="en-GB"/>
        </w:rPr>
        <w:t>he could not</w:t>
      </w:r>
      <w:r w:rsidR="003427F9" w:rsidRPr="005F7A14">
        <w:rPr>
          <w:rFonts w:ascii="Times New Roman" w:hAnsi="Times New Roman"/>
          <w:lang w:val="en-GB"/>
        </w:rPr>
        <w:t xml:space="preserve"> keep her part-time work within the </w:t>
      </w:r>
      <w:r w:rsidR="00A5137C" w:rsidRPr="005F7A14">
        <w:rPr>
          <w:rFonts w:ascii="Times New Roman" w:hAnsi="Times New Roman"/>
          <w:lang w:val="en-GB"/>
        </w:rPr>
        <w:t>nego</w:t>
      </w:r>
      <w:r w:rsidR="00384440" w:rsidRPr="005F7A14">
        <w:rPr>
          <w:rFonts w:ascii="Times New Roman" w:hAnsi="Times New Roman"/>
          <w:lang w:val="en-GB"/>
        </w:rPr>
        <w:t xml:space="preserve">tiated boundary. </w:t>
      </w:r>
      <w:r w:rsidR="0007735E" w:rsidRPr="005F7A14">
        <w:rPr>
          <w:rFonts w:ascii="Times New Roman" w:hAnsi="Times New Roman"/>
          <w:lang w:val="en-GB"/>
        </w:rPr>
        <w:t>She provide</w:t>
      </w:r>
      <w:r w:rsidR="00353ECA" w:rsidRPr="005F7A14">
        <w:rPr>
          <w:rFonts w:ascii="Times New Roman" w:hAnsi="Times New Roman"/>
          <w:lang w:val="en-GB"/>
        </w:rPr>
        <w:t>d</w:t>
      </w:r>
      <w:r w:rsidR="0007735E" w:rsidRPr="005F7A14">
        <w:rPr>
          <w:rFonts w:ascii="Times New Roman" w:hAnsi="Times New Roman"/>
          <w:lang w:val="en-GB"/>
        </w:rPr>
        <w:t xml:space="preserve"> an insight into</w:t>
      </w:r>
      <w:r w:rsidR="00384440" w:rsidRPr="005F7A14">
        <w:rPr>
          <w:rFonts w:ascii="Times New Roman" w:hAnsi="Times New Roman"/>
          <w:lang w:val="en-GB"/>
        </w:rPr>
        <w:t xml:space="preserve"> the </w:t>
      </w:r>
      <w:r w:rsidR="003427F9" w:rsidRPr="005F7A14">
        <w:rPr>
          <w:rFonts w:ascii="Times New Roman" w:hAnsi="Times New Roman"/>
          <w:lang w:val="en-GB"/>
        </w:rPr>
        <w:t xml:space="preserve">rigidity of </w:t>
      </w:r>
      <w:r w:rsidR="00384440" w:rsidRPr="005F7A14">
        <w:rPr>
          <w:rFonts w:ascii="Times New Roman" w:hAnsi="Times New Roman"/>
          <w:lang w:val="en-GB"/>
        </w:rPr>
        <w:t xml:space="preserve">the </w:t>
      </w:r>
      <w:r w:rsidR="003427F9" w:rsidRPr="005F7A14">
        <w:rPr>
          <w:rFonts w:ascii="Times New Roman" w:hAnsi="Times New Roman"/>
          <w:lang w:val="en-GB"/>
        </w:rPr>
        <w:t xml:space="preserve">structure by pointing out that </w:t>
      </w:r>
      <w:r w:rsidR="0007735E" w:rsidRPr="005F7A14">
        <w:rPr>
          <w:rFonts w:ascii="Times New Roman" w:hAnsi="Times New Roman"/>
          <w:lang w:val="en-GB"/>
        </w:rPr>
        <w:t>law firms are not evaluating</w:t>
      </w:r>
      <w:r w:rsidR="00124C99" w:rsidRPr="005F7A14">
        <w:rPr>
          <w:rFonts w:ascii="Times New Roman" w:hAnsi="Times New Roman"/>
          <w:lang w:val="en-GB"/>
        </w:rPr>
        <w:t xml:space="preserve"> </w:t>
      </w:r>
      <w:r w:rsidR="0007735E" w:rsidRPr="005F7A14">
        <w:rPr>
          <w:rFonts w:ascii="Times New Roman" w:hAnsi="Times New Roman"/>
          <w:lang w:val="en-GB"/>
        </w:rPr>
        <w:t>what people can contribute</w:t>
      </w:r>
      <w:r w:rsidR="00DF2002" w:rsidRPr="005F7A14">
        <w:rPr>
          <w:rFonts w:ascii="Times New Roman" w:hAnsi="Times New Roman"/>
          <w:lang w:val="en-GB"/>
        </w:rPr>
        <w:t>, only how</w:t>
      </w:r>
      <w:r w:rsidR="003427F9" w:rsidRPr="005F7A14">
        <w:rPr>
          <w:rFonts w:ascii="Times New Roman" w:hAnsi="Times New Roman"/>
          <w:lang w:val="en-GB"/>
        </w:rPr>
        <w:t xml:space="preserve"> they fall short of the existing corporate model</w:t>
      </w:r>
      <w:r w:rsidR="008065ED" w:rsidRPr="005F7A14">
        <w:rPr>
          <w:rFonts w:ascii="Times New Roman" w:hAnsi="Times New Roman"/>
          <w:lang w:val="en-GB"/>
        </w:rPr>
        <w:t xml:space="preserve">. </w:t>
      </w:r>
      <w:r w:rsidR="00124C99" w:rsidRPr="005F7A14">
        <w:rPr>
          <w:rFonts w:ascii="Times New Roman" w:hAnsi="Times New Roman"/>
          <w:lang w:val="en-GB"/>
        </w:rPr>
        <w:t xml:space="preserve">She joins </w:t>
      </w:r>
      <w:proofErr w:type="spellStart"/>
      <w:r w:rsidR="00124C99" w:rsidRPr="005F7A14">
        <w:rPr>
          <w:rFonts w:ascii="Times New Roman" w:hAnsi="Times New Roman"/>
          <w:lang w:val="en-GB"/>
        </w:rPr>
        <w:t>Bailyn</w:t>
      </w:r>
      <w:proofErr w:type="spellEnd"/>
      <w:r w:rsidR="00124C99" w:rsidRPr="005F7A14">
        <w:rPr>
          <w:rFonts w:ascii="Times New Roman" w:hAnsi="Times New Roman"/>
          <w:lang w:val="en-GB"/>
        </w:rPr>
        <w:t xml:space="preserve"> </w:t>
      </w:r>
      <w:r w:rsidR="0095008D" w:rsidRPr="005F7A14">
        <w:rPr>
          <w:rFonts w:ascii="Times New Roman" w:hAnsi="Times New Roman"/>
          <w:lang w:val="en-GB"/>
        </w:rPr>
        <w:t xml:space="preserve">(2006) </w:t>
      </w:r>
      <w:r w:rsidR="00124C99" w:rsidRPr="005F7A14">
        <w:rPr>
          <w:rFonts w:ascii="Times New Roman" w:hAnsi="Times New Roman"/>
          <w:lang w:val="en-GB"/>
        </w:rPr>
        <w:t xml:space="preserve">in calling </w:t>
      </w:r>
      <w:r w:rsidR="008065ED" w:rsidRPr="005F7A14">
        <w:rPr>
          <w:rFonts w:ascii="Times New Roman" w:hAnsi="Times New Roman"/>
          <w:lang w:val="en-GB"/>
        </w:rPr>
        <w:t>for a fundamental reorganisation of work</w:t>
      </w:r>
      <w:r w:rsidR="00D16EBD" w:rsidRPr="005F7A14">
        <w:rPr>
          <w:rFonts w:ascii="Times New Roman" w:hAnsi="Times New Roman"/>
          <w:lang w:val="en-GB"/>
        </w:rPr>
        <w:t xml:space="preserve">, in particular through exploring how to play to people's strengths. This ties in with </w:t>
      </w:r>
      <w:r w:rsidR="00FC3C1A" w:rsidRPr="005F7A14">
        <w:rPr>
          <w:rFonts w:ascii="Times New Roman" w:hAnsi="Times New Roman"/>
          <w:lang w:val="en-GB"/>
        </w:rPr>
        <w:t>Putnam et al.’s (201</w:t>
      </w:r>
      <w:r w:rsidR="00201CE5" w:rsidRPr="005F7A14">
        <w:rPr>
          <w:rFonts w:ascii="Times New Roman" w:hAnsi="Times New Roman"/>
          <w:lang w:val="en-GB"/>
        </w:rPr>
        <w:t>4</w:t>
      </w:r>
      <w:r w:rsidR="00FC3C1A" w:rsidRPr="005F7A14">
        <w:rPr>
          <w:rFonts w:ascii="Times New Roman" w:hAnsi="Times New Roman"/>
          <w:lang w:val="en-GB"/>
        </w:rPr>
        <w:t xml:space="preserve">) idea of ‘third’ spaces that bypass the current double bind between full commitment </w:t>
      </w:r>
      <w:proofErr w:type="gramStart"/>
      <w:r w:rsidR="00FC3C1A" w:rsidRPr="005F7A14">
        <w:rPr>
          <w:rFonts w:ascii="Times New Roman" w:hAnsi="Times New Roman"/>
          <w:lang w:val="en-GB"/>
        </w:rPr>
        <w:t>or</w:t>
      </w:r>
      <w:proofErr w:type="gramEnd"/>
      <w:r w:rsidR="00FC3C1A" w:rsidRPr="005F7A14">
        <w:rPr>
          <w:rFonts w:ascii="Times New Roman" w:hAnsi="Times New Roman"/>
          <w:lang w:val="en-GB"/>
        </w:rPr>
        <w:t xml:space="preserve"> inferior work status.</w:t>
      </w:r>
    </w:p>
    <w:p w:rsidR="007528CB" w:rsidRPr="005F7A14" w:rsidRDefault="007528CB" w:rsidP="005F7A14">
      <w:pPr>
        <w:spacing w:line="480" w:lineRule="auto"/>
        <w:rPr>
          <w:rFonts w:ascii="Times New Roman" w:hAnsi="Times New Roman"/>
          <w:lang w:val="en-GB"/>
        </w:rPr>
      </w:pPr>
    </w:p>
    <w:p w:rsidR="000F7CDC" w:rsidRPr="005F7A14" w:rsidRDefault="00A5044C" w:rsidP="005F7A14">
      <w:pPr>
        <w:spacing w:line="480" w:lineRule="auto"/>
        <w:rPr>
          <w:rFonts w:ascii="Times New Roman" w:hAnsi="Times New Roman"/>
          <w:lang w:val="en-GB"/>
        </w:rPr>
      </w:pPr>
      <w:r w:rsidRPr="005F7A14">
        <w:rPr>
          <w:rFonts w:ascii="Times New Roman" w:hAnsi="Times New Roman"/>
          <w:lang w:val="en-GB"/>
        </w:rPr>
        <w:t>For a minority of the interviewees</w:t>
      </w:r>
      <w:r w:rsidR="00301453" w:rsidRPr="005F7A14">
        <w:rPr>
          <w:rFonts w:ascii="Times New Roman" w:hAnsi="Times New Roman"/>
          <w:lang w:val="en-GB"/>
        </w:rPr>
        <w:t>,</w:t>
      </w:r>
      <w:r w:rsidRPr="005F7A14">
        <w:rPr>
          <w:rFonts w:ascii="Times New Roman" w:hAnsi="Times New Roman"/>
          <w:lang w:val="en-GB"/>
        </w:rPr>
        <w:t xml:space="preserve"> discouragement oc</w:t>
      </w:r>
      <w:r w:rsidR="007E4BEA" w:rsidRPr="005F7A14">
        <w:rPr>
          <w:rFonts w:ascii="Times New Roman" w:hAnsi="Times New Roman"/>
          <w:lang w:val="en-GB"/>
        </w:rPr>
        <w:t xml:space="preserve">curred during pregnancy, </w:t>
      </w:r>
      <w:r w:rsidR="00FE28E8" w:rsidRPr="005F7A14">
        <w:rPr>
          <w:rFonts w:ascii="Times New Roman" w:hAnsi="Times New Roman"/>
          <w:lang w:val="en-GB"/>
        </w:rPr>
        <w:t>echoing</w:t>
      </w:r>
      <w:r w:rsidR="00573F81" w:rsidRPr="005F7A14">
        <w:rPr>
          <w:rFonts w:ascii="Times New Roman" w:hAnsi="Times New Roman"/>
          <w:lang w:val="en-GB"/>
        </w:rPr>
        <w:t xml:space="preserve"> Liu and </w:t>
      </w:r>
      <w:proofErr w:type="spellStart"/>
      <w:r w:rsidR="00573F81" w:rsidRPr="005F7A14">
        <w:rPr>
          <w:rFonts w:ascii="Times New Roman" w:hAnsi="Times New Roman"/>
          <w:lang w:val="en-GB"/>
        </w:rPr>
        <w:t>Buzzanell’s</w:t>
      </w:r>
      <w:proofErr w:type="spellEnd"/>
      <w:r w:rsidR="00573F81" w:rsidRPr="005F7A14">
        <w:rPr>
          <w:rFonts w:ascii="Times New Roman" w:hAnsi="Times New Roman"/>
          <w:lang w:val="en-GB"/>
        </w:rPr>
        <w:t xml:space="preserve"> (2004) </w:t>
      </w:r>
      <w:r w:rsidR="00906011" w:rsidRPr="005F7A14">
        <w:rPr>
          <w:rFonts w:ascii="Times New Roman" w:hAnsi="Times New Roman"/>
          <w:lang w:val="en-GB"/>
        </w:rPr>
        <w:t>finding that pregnant women</w:t>
      </w:r>
      <w:r w:rsidRPr="005F7A14">
        <w:rPr>
          <w:rFonts w:ascii="Times New Roman" w:hAnsi="Times New Roman"/>
          <w:lang w:val="en-GB"/>
        </w:rPr>
        <w:t xml:space="preserve"> </w:t>
      </w:r>
      <w:r w:rsidR="00906011" w:rsidRPr="005F7A14">
        <w:rPr>
          <w:rFonts w:ascii="Times New Roman" w:hAnsi="Times New Roman"/>
          <w:lang w:val="en-GB"/>
        </w:rPr>
        <w:t>were</w:t>
      </w:r>
      <w:r w:rsidR="00573F81" w:rsidRPr="005F7A14">
        <w:rPr>
          <w:rFonts w:ascii="Times New Roman" w:hAnsi="Times New Roman"/>
          <w:lang w:val="en-GB"/>
        </w:rPr>
        <w:t xml:space="preserve"> discouraged by their interactions with bos</w:t>
      </w:r>
      <w:r w:rsidR="00A5137C" w:rsidRPr="005F7A14">
        <w:rPr>
          <w:rFonts w:ascii="Times New Roman" w:hAnsi="Times New Roman"/>
          <w:lang w:val="en-GB"/>
        </w:rPr>
        <w:t>ses</w:t>
      </w:r>
      <w:r w:rsidR="007E4BEA" w:rsidRPr="005F7A14">
        <w:rPr>
          <w:rFonts w:ascii="Times New Roman" w:hAnsi="Times New Roman"/>
          <w:lang w:val="en-GB"/>
        </w:rPr>
        <w:t xml:space="preserve">. </w:t>
      </w:r>
      <w:r w:rsidR="00906011" w:rsidRPr="005F7A14">
        <w:rPr>
          <w:rFonts w:ascii="Times New Roman" w:hAnsi="Times New Roman"/>
          <w:lang w:val="en-GB"/>
        </w:rPr>
        <w:t xml:space="preserve">For some </w:t>
      </w:r>
      <w:r w:rsidR="00264EBB" w:rsidRPr="005F7A14">
        <w:rPr>
          <w:rFonts w:ascii="Times New Roman" w:hAnsi="Times New Roman"/>
          <w:lang w:val="en-GB"/>
        </w:rPr>
        <w:t xml:space="preserve">mothers, supposed </w:t>
      </w:r>
      <w:r w:rsidR="003430AF" w:rsidRPr="005F7A14">
        <w:rPr>
          <w:rFonts w:ascii="Times New Roman" w:hAnsi="Times New Roman"/>
          <w:lang w:val="en-GB"/>
        </w:rPr>
        <w:t xml:space="preserve">role models </w:t>
      </w:r>
      <w:r w:rsidR="00264EBB" w:rsidRPr="005F7A14">
        <w:rPr>
          <w:rFonts w:ascii="Times New Roman" w:hAnsi="Times New Roman"/>
          <w:lang w:val="en-GB"/>
        </w:rPr>
        <w:t xml:space="preserve">only </w:t>
      </w:r>
      <w:r w:rsidR="00301453" w:rsidRPr="005F7A14">
        <w:rPr>
          <w:rFonts w:ascii="Times New Roman" w:hAnsi="Times New Roman"/>
          <w:lang w:val="en-GB"/>
        </w:rPr>
        <w:t xml:space="preserve">served to </w:t>
      </w:r>
      <w:r w:rsidR="00264EBB" w:rsidRPr="005F7A14">
        <w:rPr>
          <w:rFonts w:ascii="Times New Roman" w:hAnsi="Times New Roman"/>
          <w:lang w:val="en-GB"/>
        </w:rPr>
        <w:t>ill</w:t>
      </w:r>
      <w:r w:rsidR="003430AF" w:rsidRPr="005F7A14">
        <w:rPr>
          <w:rFonts w:ascii="Times New Roman" w:hAnsi="Times New Roman"/>
          <w:lang w:val="en-GB"/>
        </w:rPr>
        <w:t>ustrate the incongruity of b</w:t>
      </w:r>
      <w:r w:rsidR="00906011" w:rsidRPr="005F7A14">
        <w:rPr>
          <w:rFonts w:ascii="Times New Roman" w:hAnsi="Times New Roman"/>
          <w:lang w:val="en-GB"/>
        </w:rPr>
        <w:t xml:space="preserve">eing a working </w:t>
      </w:r>
      <w:r w:rsidR="003430AF" w:rsidRPr="005F7A14">
        <w:rPr>
          <w:rFonts w:ascii="Times New Roman" w:hAnsi="Times New Roman"/>
          <w:lang w:val="en-GB"/>
        </w:rPr>
        <w:t>mother</w:t>
      </w:r>
      <w:r w:rsidR="00906011" w:rsidRPr="005F7A14">
        <w:rPr>
          <w:rFonts w:ascii="Times New Roman" w:hAnsi="Times New Roman"/>
          <w:lang w:val="en-GB"/>
        </w:rPr>
        <w:t xml:space="preserve"> (Volpe and Murphy, 2011). </w:t>
      </w:r>
      <w:r w:rsidR="00013215" w:rsidRPr="005F7A14">
        <w:rPr>
          <w:rFonts w:ascii="Times New Roman" w:hAnsi="Times New Roman"/>
          <w:lang w:val="en-GB"/>
        </w:rPr>
        <w:t>Other mothers</w:t>
      </w:r>
      <w:r w:rsidR="007E4BEA" w:rsidRPr="005F7A14">
        <w:rPr>
          <w:rFonts w:ascii="Times New Roman" w:hAnsi="Times New Roman"/>
          <w:lang w:val="en-GB"/>
        </w:rPr>
        <w:t xml:space="preserve"> experienced </w:t>
      </w:r>
      <w:r w:rsidR="00573F81" w:rsidRPr="005F7A14">
        <w:rPr>
          <w:rFonts w:ascii="Times New Roman" w:hAnsi="Times New Roman"/>
          <w:lang w:val="en-GB"/>
        </w:rPr>
        <w:t>feeling</w:t>
      </w:r>
      <w:r w:rsidR="006E3238" w:rsidRPr="005F7A14">
        <w:rPr>
          <w:rFonts w:ascii="Times New Roman" w:hAnsi="Times New Roman"/>
          <w:lang w:val="en-GB"/>
        </w:rPr>
        <w:t>s</w:t>
      </w:r>
      <w:r w:rsidR="00573F81" w:rsidRPr="005F7A14">
        <w:rPr>
          <w:rFonts w:ascii="Times New Roman" w:hAnsi="Times New Roman"/>
          <w:lang w:val="en-GB"/>
        </w:rPr>
        <w:t xml:space="preserve"> of discouragement only after they had tried to keep working.</w:t>
      </w:r>
      <w:r w:rsidR="00FE28E8" w:rsidRPr="005F7A14">
        <w:rPr>
          <w:rFonts w:ascii="Times New Roman" w:hAnsi="Times New Roman"/>
          <w:lang w:val="en-GB"/>
        </w:rPr>
        <w:t xml:space="preserve"> </w:t>
      </w:r>
      <w:r w:rsidR="00573F81" w:rsidRPr="005F7A14">
        <w:rPr>
          <w:rFonts w:ascii="Times New Roman" w:hAnsi="Times New Roman"/>
          <w:lang w:val="en-GB"/>
        </w:rPr>
        <w:t>Reappraisals of the relative value of work made mothers enforce stricter boundaries</w:t>
      </w:r>
      <w:r w:rsidR="00013215" w:rsidRPr="005F7A14">
        <w:rPr>
          <w:rFonts w:ascii="Times New Roman" w:hAnsi="Times New Roman"/>
          <w:lang w:val="en-GB"/>
        </w:rPr>
        <w:t xml:space="preserve"> </w:t>
      </w:r>
      <w:r w:rsidR="0061273C" w:rsidRPr="005F7A14">
        <w:rPr>
          <w:rFonts w:ascii="Times New Roman" w:hAnsi="Times New Roman"/>
          <w:lang w:val="en-GB"/>
        </w:rPr>
        <w:t>which</w:t>
      </w:r>
      <w:r w:rsidR="00013215" w:rsidRPr="005F7A14">
        <w:rPr>
          <w:rFonts w:ascii="Times New Roman" w:hAnsi="Times New Roman"/>
          <w:lang w:val="en-GB"/>
        </w:rPr>
        <w:t xml:space="preserve"> led to </w:t>
      </w:r>
      <w:r w:rsidRPr="005F7A14">
        <w:rPr>
          <w:rFonts w:ascii="Times New Roman" w:hAnsi="Times New Roman"/>
          <w:lang w:val="en-GB"/>
        </w:rPr>
        <w:t xml:space="preserve">a </w:t>
      </w:r>
      <w:r w:rsidR="0061273C" w:rsidRPr="005F7A14">
        <w:rPr>
          <w:rFonts w:ascii="Times New Roman" w:hAnsi="Times New Roman"/>
          <w:lang w:val="en-GB"/>
        </w:rPr>
        <w:t xml:space="preserve">lessened </w:t>
      </w:r>
      <w:r w:rsidRPr="005F7A14">
        <w:rPr>
          <w:rFonts w:ascii="Times New Roman" w:hAnsi="Times New Roman"/>
          <w:lang w:val="en-GB"/>
        </w:rPr>
        <w:t>sense of belonging</w:t>
      </w:r>
      <w:r w:rsidR="00013215" w:rsidRPr="005F7A14">
        <w:rPr>
          <w:rFonts w:ascii="Times New Roman" w:hAnsi="Times New Roman"/>
          <w:lang w:val="en-GB"/>
        </w:rPr>
        <w:t xml:space="preserve">. </w:t>
      </w:r>
    </w:p>
    <w:p w:rsidR="007528CB" w:rsidRPr="005F7A14" w:rsidRDefault="007528CB" w:rsidP="005F7A14">
      <w:pPr>
        <w:spacing w:line="480" w:lineRule="auto"/>
        <w:rPr>
          <w:rFonts w:ascii="Times New Roman" w:hAnsi="Times New Roman"/>
          <w:lang w:val="en-GB"/>
        </w:rPr>
      </w:pPr>
    </w:p>
    <w:p w:rsidR="00573F81" w:rsidRPr="005F7A14" w:rsidRDefault="00553707" w:rsidP="005F7A14">
      <w:pPr>
        <w:spacing w:line="480" w:lineRule="auto"/>
        <w:rPr>
          <w:rFonts w:ascii="Times New Roman" w:hAnsi="Times New Roman"/>
          <w:lang w:val="en-GB"/>
        </w:rPr>
      </w:pPr>
      <w:r w:rsidRPr="005F7A14">
        <w:rPr>
          <w:rFonts w:ascii="Times New Roman" w:hAnsi="Times New Roman"/>
          <w:lang w:val="en-GB"/>
        </w:rPr>
        <w:t xml:space="preserve">Being pulled toward the home sphere undermines </w:t>
      </w:r>
      <w:r w:rsidR="00301453" w:rsidRPr="005F7A14">
        <w:rPr>
          <w:rFonts w:ascii="Times New Roman" w:hAnsi="Times New Roman"/>
          <w:lang w:val="en-GB"/>
        </w:rPr>
        <w:t>efforts to</w:t>
      </w:r>
      <w:r w:rsidRPr="005F7A14">
        <w:rPr>
          <w:rFonts w:ascii="Times New Roman" w:hAnsi="Times New Roman"/>
          <w:lang w:val="en-GB"/>
        </w:rPr>
        <w:t xml:space="preserve"> display </w:t>
      </w:r>
      <w:r w:rsidR="00301453" w:rsidRPr="005F7A14">
        <w:rPr>
          <w:rFonts w:ascii="Times New Roman" w:hAnsi="Times New Roman"/>
          <w:lang w:val="en-GB"/>
        </w:rPr>
        <w:t>that one is</w:t>
      </w:r>
      <w:r w:rsidRPr="005F7A14">
        <w:rPr>
          <w:rFonts w:ascii="Times New Roman" w:hAnsi="Times New Roman"/>
          <w:lang w:val="en-GB"/>
        </w:rPr>
        <w:t xml:space="preserve"> </w:t>
      </w:r>
      <w:r w:rsidR="0095008D" w:rsidRPr="005F7A14">
        <w:rPr>
          <w:rFonts w:ascii="Times New Roman" w:hAnsi="Times New Roman"/>
          <w:lang w:val="en-GB"/>
        </w:rPr>
        <w:t xml:space="preserve">an </w:t>
      </w:r>
      <w:r w:rsidRPr="005F7A14">
        <w:rPr>
          <w:rFonts w:ascii="Times New Roman" w:hAnsi="Times New Roman"/>
          <w:lang w:val="en-GB"/>
        </w:rPr>
        <w:t>ambitious worker</w:t>
      </w:r>
      <w:r w:rsidR="00573F81" w:rsidRPr="005F7A14">
        <w:rPr>
          <w:rFonts w:ascii="Times New Roman" w:hAnsi="Times New Roman"/>
          <w:lang w:val="en-GB"/>
        </w:rPr>
        <w:t xml:space="preserve">, presumably because the ambitious worker is driven by </w:t>
      </w:r>
      <w:r w:rsidR="00E45A2D" w:rsidRPr="005F7A14">
        <w:rPr>
          <w:rFonts w:ascii="Times New Roman" w:hAnsi="Times New Roman"/>
          <w:lang w:val="en-GB"/>
        </w:rPr>
        <w:t xml:space="preserve">only </w:t>
      </w:r>
      <w:r w:rsidR="00573F81" w:rsidRPr="005F7A14">
        <w:rPr>
          <w:rFonts w:ascii="Times New Roman" w:hAnsi="Times New Roman"/>
          <w:lang w:val="en-GB"/>
        </w:rPr>
        <w:t>one intere</w:t>
      </w:r>
      <w:r w:rsidR="00013215" w:rsidRPr="005F7A14">
        <w:rPr>
          <w:rFonts w:ascii="Times New Roman" w:hAnsi="Times New Roman"/>
          <w:lang w:val="en-GB"/>
        </w:rPr>
        <w:t>st (</w:t>
      </w:r>
      <w:proofErr w:type="spellStart"/>
      <w:r w:rsidR="00013215" w:rsidRPr="005F7A14">
        <w:rPr>
          <w:rFonts w:ascii="Times New Roman" w:hAnsi="Times New Roman"/>
          <w:lang w:val="en-GB"/>
        </w:rPr>
        <w:t>Benschop</w:t>
      </w:r>
      <w:proofErr w:type="spellEnd"/>
      <w:r w:rsidR="00013215" w:rsidRPr="005F7A14">
        <w:rPr>
          <w:rFonts w:ascii="Times New Roman" w:hAnsi="Times New Roman"/>
          <w:lang w:val="en-GB"/>
        </w:rPr>
        <w:t xml:space="preserve"> et al., 2013). E</w:t>
      </w:r>
      <w:r w:rsidR="00573F81" w:rsidRPr="005F7A14">
        <w:rPr>
          <w:rFonts w:ascii="Times New Roman" w:hAnsi="Times New Roman"/>
          <w:lang w:val="en-GB"/>
        </w:rPr>
        <w:t xml:space="preserve">ffective managers </w:t>
      </w:r>
      <w:r w:rsidR="00013215" w:rsidRPr="005F7A14">
        <w:rPr>
          <w:rFonts w:ascii="Times New Roman" w:hAnsi="Times New Roman"/>
          <w:lang w:val="en-GB"/>
        </w:rPr>
        <w:t xml:space="preserve">are </w:t>
      </w:r>
      <w:r w:rsidR="00301453" w:rsidRPr="005F7A14">
        <w:rPr>
          <w:rFonts w:ascii="Times New Roman" w:hAnsi="Times New Roman"/>
          <w:lang w:val="en-GB"/>
        </w:rPr>
        <w:t>supposed</w:t>
      </w:r>
      <w:r w:rsidR="00013215" w:rsidRPr="005F7A14">
        <w:rPr>
          <w:rFonts w:ascii="Times New Roman" w:hAnsi="Times New Roman"/>
          <w:lang w:val="en-GB"/>
        </w:rPr>
        <w:t xml:space="preserve"> to s</w:t>
      </w:r>
      <w:r w:rsidR="00573F81" w:rsidRPr="005F7A14">
        <w:rPr>
          <w:rFonts w:ascii="Times New Roman" w:hAnsi="Times New Roman"/>
          <w:lang w:val="en-GB"/>
        </w:rPr>
        <w:t>how a capacity to set aside personal and emotional considerations in order to</w:t>
      </w:r>
      <w:r w:rsidR="00345F31" w:rsidRPr="005F7A14">
        <w:rPr>
          <w:rFonts w:ascii="Times New Roman" w:hAnsi="Times New Roman"/>
          <w:lang w:val="en-GB"/>
        </w:rPr>
        <w:t xml:space="preserve"> get the job done (</w:t>
      </w:r>
      <w:proofErr w:type="spellStart"/>
      <w:r w:rsidR="00345F31" w:rsidRPr="005F7A14">
        <w:rPr>
          <w:rFonts w:ascii="Times New Roman" w:hAnsi="Times New Roman"/>
          <w:lang w:val="en-GB"/>
        </w:rPr>
        <w:t>Kanter</w:t>
      </w:r>
      <w:proofErr w:type="spellEnd"/>
      <w:r w:rsidR="00345F31" w:rsidRPr="005F7A14">
        <w:rPr>
          <w:rFonts w:ascii="Times New Roman" w:hAnsi="Times New Roman"/>
          <w:lang w:val="en-GB"/>
        </w:rPr>
        <w:t>, 1993</w:t>
      </w:r>
      <w:r w:rsidR="000F7CDC" w:rsidRPr="005F7A14">
        <w:rPr>
          <w:rFonts w:ascii="Times New Roman" w:hAnsi="Times New Roman"/>
          <w:lang w:val="en-GB"/>
        </w:rPr>
        <w:t xml:space="preserve">), which contributes to women feeling bad when they leave </w:t>
      </w:r>
      <w:r w:rsidR="00301453" w:rsidRPr="005F7A14">
        <w:rPr>
          <w:rFonts w:ascii="Times New Roman" w:hAnsi="Times New Roman"/>
          <w:lang w:val="en-GB"/>
        </w:rPr>
        <w:t xml:space="preserve">and </w:t>
      </w:r>
      <w:r w:rsidR="000F7CDC" w:rsidRPr="005F7A14">
        <w:rPr>
          <w:rFonts w:ascii="Times New Roman" w:hAnsi="Times New Roman"/>
          <w:lang w:val="en-GB"/>
        </w:rPr>
        <w:t xml:space="preserve">colleagues </w:t>
      </w:r>
      <w:r w:rsidR="00301453" w:rsidRPr="005F7A14">
        <w:rPr>
          <w:rFonts w:ascii="Times New Roman" w:hAnsi="Times New Roman"/>
          <w:lang w:val="en-GB"/>
        </w:rPr>
        <w:t xml:space="preserve">are </w:t>
      </w:r>
      <w:r w:rsidR="000F7CDC" w:rsidRPr="005F7A14">
        <w:rPr>
          <w:rFonts w:ascii="Times New Roman" w:hAnsi="Times New Roman"/>
          <w:lang w:val="en-GB"/>
        </w:rPr>
        <w:t>still working (</w:t>
      </w:r>
      <w:r w:rsidR="00CA5648" w:rsidRPr="005F7A14">
        <w:rPr>
          <w:rFonts w:ascii="Times New Roman" w:hAnsi="Times New Roman"/>
          <w:lang w:val="en-GB"/>
        </w:rPr>
        <w:t xml:space="preserve">Ford and Collinson, 2011; </w:t>
      </w:r>
      <w:r w:rsidR="000F7CDC" w:rsidRPr="005F7A14">
        <w:rPr>
          <w:rFonts w:ascii="Times New Roman" w:hAnsi="Times New Roman"/>
          <w:lang w:val="en-GB"/>
        </w:rPr>
        <w:t xml:space="preserve">Haynes, 2008). </w:t>
      </w:r>
      <w:r w:rsidR="00A5044C" w:rsidRPr="005F7A14">
        <w:rPr>
          <w:rFonts w:ascii="Times New Roman" w:hAnsi="Times New Roman"/>
          <w:b/>
          <w:lang w:val="en-GB"/>
        </w:rPr>
        <w:t>C</w:t>
      </w:r>
      <w:r w:rsidR="00586632" w:rsidRPr="005F7A14">
        <w:rPr>
          <w:rFonts w:ascii="Times New Roman" w:hAnsi="Times New Roman"/>
          <w:lang w:val="en-GB"/>
        </w:rPr>
        <w:t xml:space="preserve">utting back hours </w:t>
      </w:r>
      <w:r w:rsidR="00013215" w:rsidRPr="005F7A14">
        <w:rPr>
          <w:rFonts w:ascii="Times New Roman" w:hAnsi="Times New Roman"/>
          <w:lang w:val="en-GB"/>
        </w:rPr>
        <w:t>fails</w:t>
      </w:r>
      <w:r w:rsidR="00A5044C" w:rsidRPr="005F7A14">
        <w:rPr>
          <w:rFonts w:ascii="Times New Roman" w:hAnsi="Times New Roman"/>
          <w:lang w:val="en-GB"/>
        </w:rPr>
        <w:t xml:space="preserve"> as a strategy because it </w:t>
      </w:r>
      <w:r w:rsidR="00384440" w:rsidRPr="005F7A14">
        <w:rPr>
          <w:rFonts w:ascii="Times New Roman" w:hAnsi="Times New Roman"/>
          <w:lang w:val="en-GB"/>
        </w:rPr>
        <w:t>contravenes displaying</w:t>
      </w:r>
      <w:r w:rsidR="00586632" w:rsidRPr="005F7A14">
        <w:rPr>
          <w:rFonts w:ascii="Times New Roman" w:hAnsi="Times New Roman"/>
          <w:lang w:val="en-GB"/>
        </w:rPr>
        <w:t xml:space="preserve"> </w:t>
      </w:r>
      <w:r w:rsidR="007E4BEA" w:rsidRPr="005F7A14">
        <w:rPr>
          <w:rFonts w:ascii="Times New Roman" w:hAnsi="Times New Roman"/>
          <w:lang w:val="en-GB"/>
        </w:rPr>
        <w:t xml:space="preserve">the </w:t>
      </w:r>
      <w:r w:rsidR="00013215" w:rsidRPr="005F7A14">
        <w:rPr>
          <w:rFonts w:ascii="Times New Roman" w:hAnsi="Times New Roman"/>
          <w:lang w:val="en-GB"/>
        </w:rPr>
        <w:t>masculine traits associated with</w:t>
      </w:r>
      <w:r w:rsidR="00586632" w:rsidRPr="005F7A14">
        <w:rPr>
          <w:rFonts w:ascii="Times New Roman" w:hAnsi="Times New Roman"/>
          <w:lang w:val="en-GB"/>
        </w:rPr>
        <w:t xml:space="preserve"> success (</w:t>
      </w:r>
      <w:r w:rsidR="0062106B" w:rsidRPr="005F7A14">
        <w:rPr>
          <w:rFonts w:ascii="Times New Roman" w:hAnsi="Times New Roman"/>
          <w:lang w:val="en-GB"/>
        </w:rPr>
        <w:t>Kelly et al., 2008</w:t>
      </w:r>
      <w:r w:rsidR="00586632" w:rsidRPr="005F7A14">
        <w:rPr>
          <w:rFonts w:ascii="Times New Roman" w:hAnsi="Times New Roman"/>
          <w:lang w:val="en-GB"/>
        </w:rPr>
        <w:t>).</w:t>
      </w:r>
      <w:r w:rsidR="00013215" w:rsidRPr="005F7A14">
        <w:rPr>
          <w:rFonts w:ascii="Times New Roman" w:hAnsi="Times New Roman"/>
          <w:lang w:val="en-GB"/>
        </w:rPr>
        <w:t xml:space="preserve"> The long</w:t>
      </w:r>
      <w:r w:rsidR="005E3348" w:rsidRPr="005F7A14">
        <w:rPr>
          <w:rFonts w:ascii="Times New Roman" w:hAnsi="Times New Roman"/>
          <w:lang w:val="en-GB"/>
        </w:rPr>
        <w:t>-</w:t>
      </w:r>
      <w:r w:rsidR="00013215" w:rsidRPr="005F7A14">
        <w:rPr>
          <w:rFonts w:ascii="Times New Roman" w:hAnsi="Times New Roman"/>
          <w:lang w:val="en-GB"/>
        </w:rPr>
        <w:t xml:space="preserve">hours requirement varies by </w:t>
      </w:r>
      <w:r w:rsidR="00A5044C" w:rsidRPr="005F7A14">
        <w:rPr>
          <w:rFonts w:ascii="Times New Roman" w:hAnsi="Times New Roman"/>
          <w:lang w:val="en-GB"/>
        </w:rPr>
        <w:t>type</w:t>
      </w:r>
      <w:r w:rsidR="00013215" w:rsidRPr="005F7A14">
        <w:rPr>
          <w:rFonts w:ascii="Times New Roman" w:hAnsi="Times New Roman"/>
          <w:lang w:val="en-GB"/>
        </w:rPr>
        <w:t xml:space="preserve"> of </w:t>
      </w:r>
      <w:r w:rsidR="00A5044C" w:rsidRPr="005F7A14">
        <w:rPr>
          <w:rFonts w:ascii="Times New Roman" w:hAnsi="Times New Roman"/>
          <w:lang w:val="en-GB"/>
        </w:rPr>
        <w:t xml:space="preserve">occupation, </w:t>
      </w:r>
      <w:r w:rsidR="00384440" w:rsidRPr="005F7A14">
        <w:rPr>
          <w:rFonts w:ascii="Times New Roman" w:hAnsi="Times New Roman"/>
          <w:lang w:val="en-GB"/>
        </w:rPr>
        <w:t>but</w:t>
      </w:r>
      <w:r w:rsidR="006E3238" w:rsidRPr="005F7A14">
        <w:rPr>
          <w:rFonts w:ascii="Times New Roman" w:hAnsi="Times New Roman"/>
          <w:lang w:val="en-GB"/>
        </w:rPr>
        <w:t xml:space="preserve"> is</w:t>
      </w:r>
      <w:r w:rsidR="00A5044C" w:rsidRPr="005F7A14">
        <w:rPr>
          <w:rFonts w:ascii="Times New Roman" w:hAnsi="Times New Roman"/>
          <w:lang w:val="en-GB"/>
        </w:rPr>
        <w:t xml:space="preserve"> salient in City law firms</w:t>
      </w:r>
      <w:r w:rsidR="00CC62BA" w:rsidRPr="005F7A14">
        <w:rPr>
          <w:rFonts w:ascii="Times New Roman" w:hAnsi="Times New Roman"/>
          <w:lang w:val="en-GB"/>
        </w:rPr>
        <w:t xml:space="preserve"> (see also </w:t>
      </w:r>
      <w:r w:rsidR="00345F31" w:rsidRPr="005F7A14">
        <w:rPr>
          <w:rFonts w:ascii="Times New Roman" w:hAnsi="Times New Roman"/>
          <w:lang w:val="en-GB"/>
        </w:rPr>
        <w:t>Anderson</w:t>
      </w:r>
      <w:r w:rsidR="001436F2" w:rsidRPr="005F7A14">
        <w:rPr>
          <w:rFonts w:ascii="Times New Roman" w:hAnsi="Times New Roman"/>
          <w:lang w:val="en-GB"/>
        </w:rPr>
        <w:t xml:space="preserve"> et al.</w:t>
      </w:r>
      <w:r w:rsidR="00345F31" w:rsidRPr="005F7A14">
        <w:rPr>
          <w:rFonts w:ascii="Times New Roman" w:hAnsi="Times New Roman"/>
          <w:lang w:val="en-GB"/>
        </w:rPr>
        <w:t>, 2010</w:t>
      </w:r>
      <w:r w:rsidR="00CC62BA" w:rsidRPr="005F7A14">
        <w:rPr>
          <w:rFonts w:ascii="Times New Roman" w:hAnsi="Times New Roman"/>
          <w:lang w:val="en-GB"/>
        </w:rPr>
        <w:t>)</w:t>
      </w:r>
      <w:r w:rsidR="00A5044C" w:rsidRPr="005F7A14">
        <w:rPr>
          <w:rFonts w:ascii="Times New Roman" w:hAnsi="Times New Roman"/>
          <w:lang w:val="en-GB"/>
        </w:rPr>
        <w:t xml:space="preserve">. </w:t>
      </w:r>
      <w:r w:rsidR="00E45A2D" w:rsidRPr="005F7A14">
        <w:rPr>
          <w:rFonts w:ascii="Times New Roman" w:hAnsi="Times New Roman"/>
          <w:lang w:val="en-GB"/>
        </w:rPr>
        <w:t>T</w:t>
      </w:r>
      <w:r w:rsidR="003430AF" w:rsidRPr="005F7A14">
        <w:rPr>
          <w:rFonts w:ascii="Times New Roman" w:hAnsi="Times New Roman"/>
          <w:lang w:val="en-GB"/>
        </w:rPr>
        <w:t xml:space="preserve">he </w:t>
      </w:r>
      <w:r w:rsidR="00A5044C" w:rsidRPr="005F7A14">
        <w:rPr>
          <w:rFonts w:ascii="Times New Roman" w:hAnsi="Times New Roman"/>
          <w:lang w:val="en-GB"/>
        </w:rPr>
        <w:t xml:space="preserve">women lawyers </w:t>
      </w:r>
      <w:r w:rsidR="003430AF" w:rsidRPr="005F7A14">
        <w:rPr>
          <w:rFonts w:ascii="Times New Roman" w:hAnsi="Times New Roman"/>
          <w:lang w:val="en-GB"/>
        </w:rPr>
        <w:t>in our study</w:t>
      </w:r>
      <w:r w:rsidR="00E45A2D" w:rsidRPr="005F7A14">
        <w:rPr>
          <w:rFonts w:ascii="Times New Roman" w:hAnsi="Times New Roman"/>
          <w:lang w:val="en-GB"/>
        </w:rPr>
        <w:t>, however,</w:t>
      </w:r>
      <w:r w:rsidR="003430AF" w:rsidRPr="005F7A14">
        <w:rPr>
          <w:rFonts w:ascii="Times New Roman" w:hAnsi="Times New Roman"/>
          <w:lang w:val="en-GB"/>
        </w:rPr>
        <w:t xml:space="preserve"> were calling </w:t>
      </w:r>
      <w:r w:rsidR="00A5044C" w:rsidRPr="005F7A14">
        <w:rPr>
          <w:rFonts w:ascii="Times New Roman" w:hAnsi="Times New Roman"/>
          <w:lang w:val="en-GB"/>
        </w:rPr>
        <w:t>for tighte</w:t>
      </w:r>
      <w:r w:rsidR="00384440" w:rsidRPr="005F7A14">
        <w:rPr>
          <w:rFonts w:ascii="Times New Roman" w:hAnsi="Times New Roman"/>
          <w:lang w:val="en-GB"/>
        </w:rPr>
        <w:t>r boundaries</w:t>
      </w:r>
      <w:r w:rsidR="003430AF" w:rsidRPr="005F7A14">
        <w:rPr>
          <w:rFonts w:ascii="Times New Roman" w:hAnsi="Times New Roman"/>
          <w:lang w:val="en-GB"/>
        </w:rPr>
        <w:t>, rather than simply accepting existing work conditions</w:t>
      </w:r>
      <w:r w:rsidR="00A5044C" w:rsidRPr="005F7A14">
        <w:rPr>
          <w:rFonts w:ascii="Times New Roman" w:hAnsi="Times New Roman"/>
          <w:lang w:val="en-GB"/>
        </w:rPr>
        <w:t xml:space="preserve">. </w:t>
      </w:r>
      <w:r w:rsidR="005126D6" w:rsidRPr="005F7A14">
        <w:rPr>
          <w:rFonts w:ascii="Times New Roman" w:hAnsi="Times New Roman"/>
          <w:lang w:val="en-GB"/>
        </w:rPr>
        <w:t>Laura’</w:t>
      </w:r>
      <w:r w:rsidR="00A5044C" w:rsidRPr="005F7A14">
        <w:rPr>
          <w:rFonts w:ascii="Times New Roman" w:hAnsi="Times New Roman"/>
          <w:lang w:val="en-GB"/>
        </w:rPr>
        <w:t>s</w:t>
      </w:r>
      <w:r w:rsidR="000906A2" w:rsidRPr="005F7A14">
        <w:rPr>
          <w:rFonts w:ascii="Times New Roman" w:hAnsi="Times New Roman"/>
          <w:lang w:val="en-GB"/>
        </w:rPr>
        <w:t xml:space="preserve"> stated unwillingness to transgress her delimited hours is also reflected in Walsh’s (2012)</w:t>
      </w:r>
      <w:r w:rsidR="000F7CDC" w:rsidRPr="005F7A14">
        <w:rPr>
          <w:rFonts w:ascii="Times New Roman" w:hAnsi="Times New Roman"/>
          <w:lang w:val="en-GB"/>
        </w:rPr>
        <w:t xml:space="preserve"> study</w:t>
      </w:r>
      <w:r w:rsidR="000906A2" w:rsidRPr="005F7A14">
        <w:rPr>
          <w:rFonts w:ascii="Times New Roman" w:hAnsi="Times New Roman"/>
          <w:lang w:val="en-GB"/>
        </w:rPr>
        <w:t xml:space="preserve"> in which, even before having any children, women</w:t>
      </w:r>
      <w:r w:rsidRPr="005F7A14">
        <w:rPr>
          <w:rFonts w:ascii="Times New Roman" w:hAnsi="Times New Roman"/>
          <w:lang w:val="en-GB"/>
        </w:rPr>
        <w:t xml:space="preserve"> lawyers</w:t>
      </w:r>
      <w:r w:rsidR="000906A2" w:rsidRPr="005F7A14">
        <w:rPr>
          <w:rFonts w:ascii="Times New Roman" w:hAnsi="Times New Roman"/>
          <w:lang w:val="en-GB"/>
        </w:rPr>
        <w:t xml:space="preserve"> expressed </w:t>
      </w:r>
      <w:r w:rsidR="00384440" w:rsidRPr="005F7A14">
        <w:rPr>
          <w:rFonts w:ascii="Times New Roman" w:hAnsi="Times New Roman"/>
          <w:lang w:val="en-GB"/>
        </w:rPr>
        <w:t>limits to</w:t>
      </w:r>
      <w:r w:rsidR="007D34AF" w:rsidRPr="005F7A14">
        <w:rPr>
          <w:rFonts w:ascii="Times New Roman" w:hAnsi="Times New Roman"/>
          <w:lang w:val="en-GB"/>
        </w:rPr>
        <w:t xml:space="preserve"> the</w:t>
      </w:r>
      <w:r w:rsidR="000906A2" w:rsidRPr="005F7A14">
        <w:rPr>
          <w:rFonts w:ascii="Times New Roman" w:hAnsi="Times New Roman"/>
          <w:lang w:val="en-GB"/>
        </w:rPr>
        <w:t xml:space="preserve"> </w:t>
      </w:r>
      <w:r w:rsidR="005E3348" w:rsidRPr="005F7A14">
        <w:rPr>
          <w:rFonts w:ascii="Times New Roman" w:hAnsi="Times New Roman"/>
          <w:lang w:val="en-GB"/>
        </w:rPr>
        <w:t xml:space="preserve">amount of </w:t>
      </w:r>
      <w:r w:rsidR="00A5137C" w:rsidRPr="005F7A14">
        <w:rPr>
          <w:rFonts w:ascii="Times New Roman" w:hAnsi="Times New Roman"/>
          <w:lang w:val="en-GB"/>
        </w:rPr>
        <w:t xml:space="preserve">time </w:t>
      </w:r>
      <w:r w:rsidR="000906A2" w:rsidRPr="005F7A14">
        <w:rPr>
          <w:rFonts w:ascii="Times New Roman" w:hAnsi="Times New Roman"/>
          <w:lang w:val="en-GB"/>
        </w:rPr>
        <w:t>they were willing to give.</w:t>
      </w:r>
    </w:p>
    <w:p w:rsidR="007528CB" w:rsidRPr="005F7A14" w:rsidRDefault="007528CB" w:rsidP="005F7A14">
      <w:pPr>
        <w:spacing w:line="480" w:lineRule="auto"/>
        <w:rPr>
          <w:rFonts w:ascii="Times New Roman" w:hAnsi="Times New Roman"/>
          <w:lang w:val="en-GB"/>
        </w:rPr>
      </w:pPr>
    </w:p>
    <w:p w:rsidR="00DF4369" w:rsidRPr="005F7A14" w:rsidRDefault="008065ED" w:rsidP="005F7A14">
      <w:pPr>
        <w:spacing w:line="480" w:lineRule="auto"/>
        <w:rPr>
          <w:rFonts w:ascii="Times New Roman" w:hAnsi="Times New Roman"/>
          <w:b/>
          <w:lang w:val="en-GB"/>
        </w:rPr>
      </w:pPr>
      <w:r w:rsidRPr="005F7A14">
        <w:rPr>
          <w:rFonts w:ascii="Times New Roman" w:hAnsi="Times New Roman"/>
          <w:b/>
          <w:lang w:val="en-GB"/>
        </w:rPr>
        <w:t>Stage 2: Making sense of the identity change at home</w:t>
      </w:r>
    </w:p>
    <w:p w:rsidR="008065ED" w:rsidRPr="005F7A14" w:rsidRDefault="008065ED" w:rsidP="005F7A14">
      <w:pPr>
        <w:spacing w:line="480" w:lineRule="auto"/>
        <w:rPr>
          <w:rFonts w:ascii="Times New Roman" w:hAnsi="Times New Roman"/>
          <w:b/>
          <w:lang w:val="en-GB"/>
        </w:rPr>
      </w:pPr>
      <w:r w:rsidRPr="005F7A14">
        <w:rPr>
          <w:rFonts w:ascii="Times New Roman" w:hAnsi="Times New Roman"/>
          <w:lang w:val="en-GB"/>
        </w:rPr>
        <w:t xml:space="preserve">Women took different routes to </w:t>
      </w:r>
      <w:r w:rsidR="00B97E68" w:rsidRPr="005F7A14">
        <w:rPr>
          <w:rFonts w:ascii="Times New Roman" w:hAnsi="Times New Roman"/>
          <w:lang w:val="en-GB"/>
        </w:rPr>
        <w:t xml:space="preserve">becoming what they defined as </w:t>
      </w:r>
      <w:r w:rsidR="007D34AF" w:rsidRPr="005F7A14">
        <w:rPr>
          <w:rFonts w:ascii="Times New Roman" w:hAnsi="Times New Roman"/>
          <w:lang w:val="en-GB"/>
        </w:rPr>
        <w:t>not working</w:t>
      </w:r>
      <w:r w:rsidR="000F7CDC" w:rsidRPr="005F7A14">
        <w:rPr>
          <w:rFonts w:ascii="Times New Roman" w:hAnsi="Times New Roman"/>
          <w:lang w:val="en-GB"/>
        </w:rPr>
        <w:t xml:space="preserve"> but most </w:t>
      </w:r>
      <w:r w:rsidRPr="005F7A14">
        <w:rPr>
          <w:rFonts w:ascii="Times New Roman" w:hAnsi="Times New Roman"/>
          <w:lang w:val="en-GB"/>
        </w:rPr>
        <w:t>expre</w:t>
      </w:r>
      <w:r w:rsidR="00B97E68" w:rsidRPr="005F7A14">
        <w:rPr>
          <w:rFonts w:ascii="Times New Roman" w:hAnsi="Times New Roman"/>
          <w:lang w:val="en-GB"/>
        </w:rPr>
        <w:t>ssed regret and loss</w:t>
      </w:r>
      <w:r w:rsidR="00DF3577" w:rsidRPr="005F7A14">
        <w:rPr>
          <w:rFonts w:ascii="Times New Roman" w:hAnsi="Times New Roman"/>
          <w:lang w:val="en-GB"/>
        </w:rPr>
        <w:t>.</w:t>
      </w:r>
      <w:r w:rsidRPr="005F7A14">
        <w:rPr>
          <w:rFonts w:ascii="Times New Roman" w:hAnsi="Times New Roman"/>
          <w:lang w:val="en-GB"/>
        </w:rPr>
        <w:t xml:space="preserve"> </w:t>
      </w:r>
      <w:r w:rsidR="00D5489A" w:rsidRPr="005F7A14">
        <w:rPr>
          <w:rFonts w:ascii="Times New Roman" w:hAnsi="Times New Roman"/>
          <w:lang w:val="en-GB"/>
        </w:rPr>
        <w:t>Geraldine</w:t>
      </w:r>
      <w:r w:rsidRPr="005F7A14">
        <w:rPr>
          <w:rFonts w:ascii="Times New Roman" w:hAnsi="Times New Roman"/>
          <w:lang w:val="en-GB"/>
        </w:rPr>
        <w:t xml:space="preserve"> had held a senior management position in a non-governmental organisation (NGO). Her manager had reluctantly agreed for her to return to work three-and-a-half days per week instead of full time, </w:t>
      </w:r>
      <w:r w:rsidR="00BA631B" w:rsidRPr="005F7A14">
        <w:rPr>
          <w:rFonts w:ascii="Times New Roman" w:hAnsi="Times New Roman"/>
          <w:lang w:val="en-GB"/>
        </w:rPr>
        <w:t xml:space="preserve">on </w:t>
      </w:r>
      <w:r w:rsidR="000F7CDC" w:rsidRPr="005F7A14">
        <w:rPr>
          <w:rFonts w:ascii="Times New Roman" w:hAnsi="Times New Roman"/>
          <w:lang w:val="en-GB"/>
        </w:rPr>
        <w:t xml:space="preserve">the </w:t>
      </w:r>
      <w:r w:rsidR="00565E0B" w:rsidRPr="005F7A14">
        <w:rPr>
          <w:rFonts w:ascii="Times New Roman" w:hAnsi="Times New Roman"/>
          <w:lang w:val="en-GB"/>
        </w:rPr>
        <w:t>condition</w:t>
      </w:r>
      <w:r w:rsidRPr="005F7A14">
        <w:rPr>
          <w:rFonts w:ascii="Times New Roman" w:hAnsi="Times New Roman"/>
          <w:lang w:val="en-GB"/>
        </w:rPr>
        <w:t xml:space="preserve"> that she </w:t>
      </w:r>
      <w:r w:rsidR="00BA631B" w:rsidRPr="005F7A14">
        <w:rPr>
          <w:rFonts w:ascii="Times New Roman" w:hAnsi="Times New Roman"/>
          <w:lang w:val="en-GB"/>
        </w:rPr>
        <w:t>would complete her previous</w:t>
      </w:r>
      <w:r w:rsidR="00F237CC" w:rsidRPr="005F7A14">
        <w:rPr>
          <w:rFonts w:ascii="Times New Roman" w:hAnsi="Times New Roman"/>
          <w:lang w:val="en-GB"/>
        </w:rPr>
        <w:t xml:space="preserve"> full-</w:t>
      </w:r>
      <w:r w:rsidRPr="005F7A14">
        <w:rPr>
          <w:rFonts w:ascii="Times New Roman" w:hAnsi="Times New Roman"/>
          <w:lang w:val="en-GB"/>
        </w:rPr>
        <w:t xml:space="preserve">time </w:t>
      </w:r>
      <w:r w:rsidR="00B97E68" w:rsidRPr="005F7A14">
        <w:rPr>
          <w:rFonts w:ascii="Times New Roman" w:hAnsi="Times New Roman"/>
          <w:lang w:val="en-GB"/>
        </w:rPr>
        <w:t>work</w:t>
      </w:r>
      <w:r w:rsidR="00BA631B" w:rsidRPr="005F7A14">
        <w:rPr>
          <w:rFonts w:ascii="Times New Roman" w:hAnsi="Times New Roman"/>
          <w:lang w:val="en-GB"/>
        </w:rPr>
        <w:t xml:space="preserve">load and </w:t>
      </w:r>
      <w:r w:rsidRPr="005F7A14">
        <w:rPr>
          <w:rFonts w:ascii="Times New Roman" w:hAnsi="Times New Roman"/>
          <w:lang w:val="en-GB"/>
        </w:rPr>
        <w:t>be on call when not at work.</w:t>
      </w:r>
      <w:r w:rsidR="00F237CC" w:rsidRPr="005F7A14">
        <w:rPr>
          <w:rFonts w:ascii="Times New Roman" w:hAnsi="Times New Roman"/>
          <w:lang w:val="en-GB"/>
        </w:rPr>
        <w:t xml:space="preserve"> S</w:t>
      </w:r>
      <w:r w:rsidRPr="005F7A14">
        <w:rPr>
          <w:rFonts w:ascii="Times New Roman" w:hAnsi="Times New Roman"/>
          <w:lang w:val="en-GB"/>
        </w:rPr>
        <w:t xml:space="preserve">he </w:t>
      </w:r>
      <w:r w:rsidR="00F237CC" w:rsidRPr="005F7A14">
        <w:rPr>
          <w:rFonts w:ascii="Times New Roman" w:hAnsi="Times New Roman"/>
          <w:lang w:val="en-GB"/>
        </w:rPr>
        <w:t xml:space="preserve">tried this arrangement and then </w:t>
      </w:r>
      <w:r w:rsidRPr="005F7A14">
        <w:rPr>
          <w:rFonts w:ascii="Times New Roman" w:hAnsi="Times New Roman"/>
          <w:lang w:val="en-GB"/>
        </w:rPr>
        <w:t>left.</w:t>
      </w:r>
      <w:r w:rsidR="00DF3577" w:rsidRPr="005F7A14">
        <w:rPr>
          <w:rFonts w:ascii="Times New Roman" w:hAnsi="Times New Roman"/>
          <w:lang w:val="en-GB"/>
        </w:rPr>
        <w:t xml:space="preserve"> Her statement reveals t</w:t>
      </w:r>
      <w:r w:rsidR="000F7CDC" w:rsidRPr="005F7A14">
        <w:rPr>
          <w:rFonts w:ascii="Times New Roman" w:hAnsi="Times New Roman"/>
          <w:lang w:val="en-GB"/>
        </w:rPr>
        <w:t>he limits to choice whe</w:t>
      </w:r>
      <w:r w:rsidR="002B0EC7" w:rsidRPr="005F7A14">
        <w:rPr>
          <w:rFonts w:ascii="Times New Roman" w:hAnsi="Times New Roman"/>
          <w:lang w:val="en-GB"/>
        </w:rPr>
        <w:t>n</w:t>
      </w:r>
      <w:r w:rsidR="000F7CDC" w:rsidRPr="005F7A14">
        <w:rPr>
          <w:rFonts w:ascii="Times New Roman" w:hAnsi="Times New Roman"/>
          <w:lang w:val="en-GB"/>
        </w:rPr>
        <w:t xml:space="preserve"> she discusse</w:t>
      </w:r>
      <w:r w:rsidR="00565E0B" w:rsidRPr="005F7A14">
        <w:rPr>
          <w:rFonts w:ascii="Times New Roman" w:hAnsi="Times New Roman"/>
          <w:lang w:val="en-GB"/>
        </w:rPr>
        <w:t>d</w:t>
      </w:r>
      <w:r w:rsidR="000F7CDC" w:rsidRPr="005F7A14">
        <w:rPr>
          <w:rFonts w:ascii="Times New Roman" w:hAnsi="Times New Roman"/>
          <w:lang w:val="en-GB"/>
        </w:rPr>
        <w:t xml:space="preserve"> her feelings about what she was about to embark</w:t>
      </w:r>
      <w:r w:rsidR="00DF3577" w:rsidRPr="005F7A14">
        <w:rPr>
          <w:rFonts w:ascii="Times New Roman" w:hAnsi="Times New Roman"/>
          <w:lang w:val="en-GB"/>
        </w:rPr>
        <w:t xml:space="preserve"> on.</w:t>
      </w:r>
      <w:r w:rsidRPr="005F7A14">
        <w:rPr>
          <w:rFonts w:ascii="Times New Roman" w:hAnsi="Times New Roman"/>
          <w:lang w:val="en-GB"/>
        </w:rPr>
        <w:t xml:space="preserve"> </w:t>
      </w:r>
    </w:p>
    <w:p w:rsidR="008065ED" w:rsidRPr="005F7A14" w:rsidRDefault="008065ED" w:rsidP="005F7A14">
      <w:pPr>
        <w:spacing w:line="480" w:lineRule="auto"/>
        <w:rPr>
          <w:rFonts w:ascii="Times New Roman" w:hAnsi="Times New Roman"/>
          <w:i/>
          <w:lang w:val="en-GB"/>
        </w:rPr>
      </w:pPr>
    </w:p>
    <w:p w:rsidR="008065ED" w:rsidRPr="005F7A14" w:rsidRDefault="008065ED" w:rsidP="005F7A14">
      <w:pPr>
        <w:spacing w:line="480" w:lineRule="auto"/>
        <w:ind w:left="720"/>
        <w:rPr>
          <w:rFonts w:ascii="Times New Roman" w:hAnsi="Times New Roman"/>
          <w:lang w:val="en-GB"/>
        </w:rPr>
      </w:pPr>
      <w:r w:rsidRPr="005F7A14">
        <w:rPr>
          <w:rFonts w:ascii="Times New Roman" w:hAnsi="Times New Roman"/>
          <w:lang w:val="en-GB"/>
        </w:rPr>
        <w:t>When I made the decision, it was a very, very hard decision, because I was thinking, 'Goodness me, I’ve spent all these years building myself up to get to this place and now I am going to chuck it all in to be a mother pushing a buggy', and we all know how mothers pushing buggies are treated.</w:t>
      </w:r>
      <w:r w:rsidRPr="005F7A14">
        <w:rPr>
          <w:rFonts w:ascii="Times New Roman" w:hAnsi="Times New Roman"/>
          <w:lang w:val="en-GB"/>
        </w:rPr>
        <w:tab/>
      </w:r>
    </w:p>
    <w:p w:rsidR="008065ED" w:rsidRPr="005F7A14" w:rsidRDefault="008065ED" w:rsidP="005F7A14">
      <w:pPr>
        <w:spacing w:line="480" w:lineRule="auto"/>
        <w:rPr>
          <w:rFonts w:ascii="Times New Roman" w:hAnsi="Times New Roman"/>
          <w:lang w:val="en-GB"/>
        </w:rPr>
      </w:pPr>
    </w:p>
    <w:p w:rsidR="00D126A4" w:rsidRPr="005F7A14" w:rsidRDefault="00DF3577" w:rsidP="005F7A14">
      <w:pPr>
        <w:spacing w:line="480" w:lineRule="auto"/>
        <w:rPr>
          <w:rFonts w:ascii="Times New Roman" w:hAnsi="Times New Roman"/>
          <w:lang w:val="en-GB"/>
        </w:rPr>
      </w:pPr>
      <w:r w:rsidRPr="005F7A14">
        <w:rPr>
          <w:rFonts w:ascii="Times New Roman" w:hAnsi="Times New Roman"/>
          <w:lang w:val="en-GB"/>
        </w:rPr>
        <w:t>P</w:t>
      </w:r>
      <w:r w:rsidR="00F237CC" w:rsidRPr="005F7A14">
        <w:rPr>
          <w:rFonts w:ascii="Times New Roman" w:hAnsi="Times New Roman"/>
          <w:lang w:val="en-GB"/>
        </w:rPr>
        <w:t>art of her loss emanates f</w:t>
      </w:r>
      <w:r w:rsidR="00553707" w:rsidRPr="005F7A14">
        <w:rPr>
          <w:rFonts w:ascii="Times New Roman" w:hAnsi="Times New Roman"/>
          <w:lang w:val="en-GB"/>
        </w:rPr>
        <w:t>rom t</w:t>
      </w:r>
      <w:r w:rsidR="000F7CDC" w:rsidRPr="005F7A14">
        <w:rPr>
          <w:rFonts w:ascii="Times New Roman" w:hAnsi="Times New Roman"/>
          <w:lang w:val="en-GB"/>
        </w:rPr>
        <w:t>he low value she perceives is</w:t>
      </w:r>
      <w:r w:rsidR="00553707" w:rsidRPr="005F7A14">
        <w:rPr>
          <w:rFonts w:ascii="Times New Roman" w:hAnsi="Times New Roman"/>
          <w:lang w:val="en-GB"/>
        </w:rPr>
        <w:t xml:space="preserve"> accorded to</w:t>
      </w:r>
      <w:r w:rsidR="000F7CDC" w:rsidRPr="005F7A14">
        <w:rPr>
          <w:rFonts w:ascii="Times New Roman" w:hAnsi="Times New Roman"/>
          <w:lang w:val="en-GB"/>
        </w:rPr>
        <w:t xml:space="preserve"> mothers</w:t>
      </w:r>
      <w:r w:rsidR="00553707" w:rsidRPr="005F7A14">
        <w:rPr>
          <w:rFonts w:ascii="Times New Roman" w:hAnsi="Times New Roman"/>
          <w:lang w:val="en-GB"/>
        </w:rPr>
        <w:t>. G</w:t>
      </w:r>
      <w:r w:rsidR="00F237CC" w:rsidRPr="005F7A14">
        <w:rPr>
          <w:rFonts w:ascii="Times New Roman" w:hAnsi="Times New Roman"/>
          <w:lang w:val="en-GB"/>
        </w:rPr>
        <w:t>iving up profession</w:t>
      </w:r>
      <w:r w:rsidR="00F134C6" w:rsidRPr="005F7A14">
        <w:rPr>
          <w:rFonts w:ascii="Times New Roman" w:hAnsi="Times New Roman"/>
          <w:lang w:val="en-GB"/>
        </w:rPr>
        <w:t>al work is described as almost</w:t>
      </w:r>
      <w:r w:rsidR="00F237CC" w:rsidRPr="005F7A14">
        <w:rPr>
          <w:rFonts w:ascii="Times New Roman" w:hAnsi="Times New Roman"/>
          <w:lang w:val="en-GB"/>
        </w:rPr>
        <w:t xml:space="preserve"> foolhardy</w:t>
      </w:r>
      <w:r w:rsidR="00F134C6" w:rsidRPr="005F7A14">
        <w:rPr>
          <w:rFonts w:ascii="Times New Roman" w:hAnsi="Times New Roman"/>
          <w:lang w:val="en-GB"/>
        </w:rPr>
        <w:t>,</w:t>
      </w:r>
      <w:r w:rsidR="00F237CC" w:rsidRPr="005F7A14">
        <w:rPr>
          <w:rFonts w:ascii="Times New Roman" w:hAnsi="Times New Roman"/>
          <w:lang w:val="en-GB"/>
        </w:rPr>
        <w:t xml:space="preserve"> that is</w:t>
      </w:r>
      <w:r w:rsidR="00F134C6" w:rsidRPr="005F7A14">
        <w:rPr>
          <w:rFonts w:ascii="Times New Roman" w:hAnsi="Times New Roman"/>
          <w:lang w:val="en-GB"/>
        </w:rPr>
        <w:t xml:space="preserve"> to </w:t>
      </w:r>
      <w:r w:rsidR="00F237CC" w:rsidRPr="005F7A14">
        <w:rPr>
          <w:rFonts w:ascii="Times New Roman" w:hAnsi="Times New Roman"/>
          <w:lang w:val="en-GB"/>
        </w:rPr>
        <w:t>‘</w:t>
      </w:r>
      <w:r w:rsidR="00F134C6" w:rsidRPr="005F7A14">
        <w:rPr>
          <w:rFonts w:ascii="Times New Roman" w:hAnsi="Times New Roman"/>
          <w:lang w:val="en-GB"/>
        </w:rPr>
        <w:t>chuck</w:t>
      </w:r>
      <w:r w:rsidR="00F237CC" w:rsidRPr="005F7A14">
        <w:rPr>
          <w:rFonts w:ascii="Times New Roman" w:hAnsi="Times New Roman"/>
          <w:lang w:val="en-GB"/>
        </w:rPr>
        <w:t xml:space="preserve"> it all in’</w:t>
      </w:r>
      <w:r w:rsidRPr="005F7A14">
        <w:rPr>
          <w:rFonts w:ascii="Times New Roman" w:hAnsi="Times New Roman"/>
          <w:lang w:val="en-GB"/>
        </w:rPr>
        <w:t xml:space="preserve"> and </w:t>
      </w:r>
      <w:r w:rsidR="00F134C6" w:rsidRPr="005F7A14">
        <w:rPr>
          <w:rFonts w:ascii="Times New Roman" w:hAnsi="Times New Roman"/>
          <w:lang w:val="en-GB"/>
        </w:rPr>
        <w:t>only to look after children.</w:t>
      </w:r>
      <w:r w:rsidR="00D126A4" w:rsidRPr="005F7A14">
        <w:rPr>
          <w:rFonts w:ascii="Times New Roman" w:hAnsi="Times New Roman"/>
          <w:lang w:val="en-GB"/>
        </w:rPr>
        <w:t xml:space="preserve"> </w:t>
      </w:r>
      <w:r w:rsidR="002B0EC7" w:rsidRPr="005F7A14">
        <w:rPr>
          <w:rFonts w:ascii="Times New Roman" w:hAnsi="Times New Roman"/>
          <w:lang w:val="en-GB"/>
        </w:rPr>
        <w:t xml:space="preserve">In contrast to </w:t>
      </w:r>
      <w:r w:rsidR="00F134C6" w:rsidRPr="005F7A14">
        <w:rPr>
          <w:rFonts w:ascii="Times New Roman" w:hAnsi="Times New Roman"/>
          <w:lang w:val="en-GB"/>
        </w:rPr>
        <w:t>th</w:t>
      </w:r>
      <w:r w:rsidR="002B0EC7" w:rsidRPr="005F7A14">
        <w:rPr>
          <w:rFonts w:ascii="Times New Roman" w:hAnsi="Times New Roman"/>
          <w:lang w:val="en-GB"/>
        </w:rPr>
        <w:t>is</w:t>
      </w:r>
      <w:r w:rsidR="00F134C6" w:rsidRPr="005F7A14">
        <w:rPr>
          <w:rFonts w:ascii="Times New Roman" w:hAnsi="Times New Roman"/>
          <w:lang w:val="en-GB"/>
        </w:rPr>
        <w:t xml:space="preserve"> perceived societal </w:t>
      </w:r>
      <w:r w:rsidR="00B97E68" w:rsidRPr="005F7A14">
        <w:rPr>
          <w:rFonts w:ascii="Times New Roman" w:hAnsi="Times New Roman"/>
          <w:lang w:val="en-GB"/>
        </w:rPr>
        <w:t xml:space="preserve">lack of </w:t>
      </w:r>
      <w:r w:rsidR="00F134C6" w:rsidRPr="005F7A14">
        <w:rPr>
          <w:rFonts w:ascii="Times New Roman" w:hAnsi="Times New Roman"/>
          <w:lang w:val="en-GB"/>
        </w:rPr>
        <w:t xml:space="preserve">value of raising children, most mothers expressed </w:t>
      </w:r>
      <w:r w:rsidR="001B113E" w:rsidRPr="005F7A14">
        <w:rPr>
          <w:rFonts w:ascii="Times New Roman" w:hAnsi="Times New Roman"/>
          <w:lang w:val="en-GB"/>
        </w:rPr>
        <w:t xml:space="preserve">growing </w:t>
      </w:r>
      <w:r w:rsidR="0029681D" w:rsidRPr="005F7A14">
        <w:rPr>
          <w:rFonts w:ascii="Times New Roman" w:hAnsi="Times New Roman"/>
          <w:lang w:val="en-GB"/>
        </w:rPr>
        <w:t xml:space="preserve">personal </w:t>
      </w:r>
      <w:r w:rsidR="00F134C6" w:rsidRPr="005F7A14">
        <w:rPr>
          <w:rFonts w:ascii="Times New Roman" w:hAnsi="Times New Roman"/>
          <w:lang w:val="en-GB"/>
        </w:rPr>
        <w:t>s</w:t>
      </w:r>
      <w:r w:rsidR="008065ED" w:rsidRPr="005F7A14">
        <w:rPr>
          <w:rFonts w:ascii="Times New Roman" w:hAnsi="Times New Roman"/>
          <w:lang w:val="en-GB"/>
        </w:rPr>
        <w:t>atisfaction with be</w:t>
      </w:r>
      <w:r w:rsidR="00266E00" w:rsidRPr="005F7A14">
        <w:rPr>
          <w:rFonts w:ascii="Times New Roman" w:hAnsi="Times New Roman"/>
          <w:lang w:val="en-GB"/>
        </w:rPr>
        <w:t>ing home with their children,</w:t>
      </w:r>
      <w:r w:rsidR="008065ED" w:rsidRPr="005F7A14">
        <w:rPr>
          <w:rFonts w:ascii="Times New Roman" w:hAnsi="Times New Roman"/>
          <w:lang w:val="en-GB"/>
        </w:rPr>
        <w:t xml:space="preserve"> a sense that they we</w:t>
      </w:r>
      <w:r w:rsidR="00F134C6" w:rsidRPr="005F7A14">
        <w:rPr>
          <w:rFonts w:ascii="Times New Roman" w:hAnsi="Times New Roman"/>
          <w:lang w:val="en-GB"/>
        </w:rPr>
        <w:t>re fulfilling an important need</w:t>
      </w:r>
      <w:r w:rsidR="001B113E" w:rsidRPr="005F7A14">
        <w:rPr>
          <w:rFonts w:ascii="Times New Roman" w:hAnsi="Times New Roman"/>
          <w:lang w:val="en-GB"/>
        </w:rPr>
        <w:t xml:space="preserve"> and </w:t>
      </w:r>
      <w:r w:rsidRPr="005F7A14">
        <w:rPr>
          <w:rFonts w:ascii="Times New Roman" w:hAnsi="Times New Roman"/>
          <w:lang w:val="en-GB"/>
        </w:rPr>
        <w:t>contributing to society</w:t>
      </w:r>
      <w:r w:rsidR="00553707" w:rsidRPr="005F7A14">
        <w:rPr>
          <w:rFonts w:ascii="Times New Roman" w:hAnsi="Times New Roman"/>
          <w:lang w:val="en-GB"/>
        </w:rPr>
        <w:t>. At the same time</w:t>
      </w:r>
      <w:r w:rsidR="00301453" w:rsidRPr="005F7A14">
        <w:rPr>
          <w:rFonts w:ascii="Times New Roman" w:hAnsi="Times New Roman"/>
          <w:lang w:val="en-GB"/>
        </w:rPr>
        <w:t>,</w:t>
      </w:r>
      <w:r w:rsidR="008065ED" w:rsidRPr="005F7A14">
        <w:rPr>
          <w:rFonts w:ascii="Times New Roman" w:hAnsi="Times New Roman"/>
          <w:lang w:val="en-GB"/>
        </w:rPr>
        <w:t xml:space="preserve"> </w:t>
      </w:r>
      <w:r w:rsidR="00345F31" w:rsidRPr="005F7A14">
        <w:rPr>
          <w:rFonts w:ascii="Times New Roman" w:hAnsi="Times New Roman"/>
          <w:lang w:val="en-GB"/>
        </w:rPr>
        <w:t>mothers</w:t>
      </w:r>
      <w:r w:rsidR="0029681D" w:rsidRPr="005F7A14">
        <w:rPr>
          <w:rFonts w:ascii="Times New Roman" w:hAnsi="Times New Roman"/>
          <w:lang w:val="en-GB"/>
        </w:rPr>
        <w:t xml:space="preserve"> </w:t>
      </w:r>
      <w:r w:rsidR="00301453" w:rsidRPr="005F7A14">
        <w:rPr>
          <w:rFonts w:ascii="Times New Roman" w:hAnsi="Times New Roman"/>
          <w:lang w:val="en-GB"/>
        </w:rPr>
        <w:t xml:space="preserve">also </w:t>
      </w:r>
      <w:r w:rsidR="00F134C6" w:rsidRPr="005F7A14">
        <w:rPr>
          <w:rFonts w:ascii="Times New Roman" w:hAnsi="Times New Roman"/>
          <w:lang w:val="en-GB"/>
        </w:rPr>
        <w:t>recounted</w:t>
      </w:r>
      <w:r w:rsidR="00345F31" w:rsidRPr="005F7A14">
        <w:rPr>
          <w:rFonts w:ascii="Times New Roman" w:hAnsi="Times New Roman"/>
          <w:lang w:val="en-GB"/>
        </w:rPr>
        <w:t xml:space="preserve"> continuing struggles,</w:t>
      </w:r>
      <w:r w:rsidR="0029681D" w:rsidRPr="005F7A14">
        <w:rPr>
          <w:rFonts w:ascii="Times New Roman" w:hAnsi="Times New Roman"/>
          <w:lang w:val="en-GB"/>
        </w:rPr>
        <w:t xml:space="preserve"> </w:t>
      </w:r>
      <w:r w:rsidR="004C72D4" w:rsidRPr="005F7A14">
        <w:rPr>
          <w:rFonts w:ascii="Times New Roman" w:hAnsi="Times New Roman"/>
          <w:lang w:val="en-GB"/>
        </w:rPr>
        <w:t>particularly related</w:t>
      </w:r>
      <w:r w:rsidR="001B113E" w:rsidRPr="005F7A14">
        <w:rPr>
          <w:rFonts w:ascii="Times New Roman" w:hAnsi="Times New Roman"/>
          <w:lang w:val="en-GB"/>
        </w:rPr>
        <w:t xml:space="preserve"> </w:t>
      </w:r>
      <w:r w:rsidR="0029681D" w:rsidRPr="005F7A14">
        <w:rPr>
          <w:rFonts w:ascii="Times New Roman" w:hAnsi="Times New Roman"/>
          <w:lang w:val="en-GB"/>
        </w:rPr>
        <w:t>to how they had coped when they first left work</w:t>
      </w:r>
      <w:r w:rsidR="00F134C6" w:rsidRPr="005F7A14">
        <w:rPr>
          <w:rFonts w:ascii="Times New Roman" w:hAnsi="Times New Roman"/>
          <w:lang w:val="en-GB"/>
        </w:rPr>
        <w:t xml:space="preserve">. </w:t>
      </w:r>
    </w:p>
    <w:p w:rsidR="007528CB" w:rsidRPr="005F7A14" w:rsidRDefault="007528CB" w:rsidP="005F7A14">
      <w:pPr>
        <w:spacing w:line="480" w:lineRule="auto"/>
        <w:rPr>
          <w:rFonts w:ascii="Times New Roman" w:hAnsi="Times New Roman"/>
          <w:lang w:val="en-GB"/>
        </w:rPr>
      </w:pPr>
    </w:p>
    <w:p w:rsidR="008065ED" w:rsidRPr="005F7A14" w:rsidRDefault="001B113E" w:rsidP="005F7A14">
      <w:pPr>
        <w:spacing w:line="480" w:lineRule="auto"/>
        <w:rPr>
          <w:rFonts w:ascii="Times New Roman" w:hAnsi="Times New Roman"/>
          <w:lang w:val="en-GB"/>
        </w:rPr>
      </w:pPr>
      <w:r w:rsidRPr="005F7A14">
        <w:rPr>
          <w:rFonts w:ascii="Times New Roman" w:hAnsi="Times New Roman"/>
          <w:lang w:val="en-GB"/>
        </w:rPr>
        <w:t>All the</w:t>
      </w:r>
      <w:r w:rsidR="00266E00" w:rsidRPr="005F7A14">
        <w:rPr>
          <w:rFonts w:ascii="Times New Roman" w:hAnsi="Times New Roman"/>
          <w:lang w:val="en-GB"/>
        </w:rPr>
        <w:t xml:space="preserve"> mothers desc</w:t>
      </w:r>
      <w:r w:rsidR="00553707" w:rsidRPr="005F7A14">
        <w:rPr>
          <w:rFonts w:ascii="Times New Roman" w:hAnsi="Times New Roman"/>
          <w:lang w:val="en-GB"/>
        </w:rPr>
        <w:t>ribed themselves as not working</w:t>
      </w:r>
      <w:r w:rsidR="002B0EC7" w:rsidRPr="005F7A14">
        <w:rPr>
          <w:rFonts w:ascii="Times New Roman" w:hAnsi="Times New Roman"/>
          <w:lang w:val="en-GB"/>
        </w:rPr>
        <w:t>,</w:t>
      </w:r>
      <w:r w:rsidR="00553707" w:rsidRPr="005F7A14">
        <w:rPr>
          <w:rFonts w:ascii="Times New Roman" w:hAnsi="Times New Roman"/>
          <w:lang w:val="en-GB"/>
        </w:rPr>
        <w:t xml:space="preserve"> </w:t>
      </w:r>
      <w:r w:rsidR="0029681D" w:rsidRPr="005F7A14">
        <w:rPr>
          <w:rFonts w:ascii="Times New Roman" w:hAnsi="Times New Roman"/>
          <w:lang w:val="en-GB"/>
        </w:rPr>
        <w:t xml:space="preserve">although in the course of the interviews </w:t>
      </w:r>
      <w:r w:rsidRPr="005F7A14">
        <w:rPr>
          <w:rFonts w:ascii="Times New Roman" w:hAnsi="Times New Roman"/>
          <w:lang w:val="en-GB"/>
        </w:rPr>
        <w:t>some</w:t>
      </w:r>
      <w:r w:rsidR="00266E00" w:rsidRPr="005F7A14">
        <w:rPr>
          <w:rFonts w:ascii="Times New Roman" w:hAnsi="Times New Roman"/>
          <w:lang w:val="en-GB"/>
        </w:rPr>
        <w:t xml:space="preserve"> </w:t>
      </w:r>
      <w:r w:rsidR="0029681D" w:rsidRPr="005F7A14">
        <w:rPr>
          <w:rFonts w:ascii="Times New Roman" w:hAnsi="Times New Roman"/>
          <w:lang w:val="en-GB"/>
        </w:rPr>
        <w:t xml:space="preserve">revealed that they </w:t>
      </w:r>
      <w:r w:rsidR="00553707" w:rsidRPr="005F7A14">
        <w:rPr>
          <w:rFonts w:ascii="Times New Roman" w:hAnsi="Times New Roman"/>
          <w:lang w:val="en-GB"/>
        </w:rPr>
        <w:t>were sometimes working</w:t>
      </w:r>
      <w:r w:rsidR="00266E00" w:rsidRPr="005F7A14">
        <w:rPr>
          <w:rFonts w:ascii="Times New Roman" w:hAnsi="Times New Roman"/>
          <w:lang w:val="en-GB"/>
        </w:rPr>
        <w:t>.</w:t>
      </w:r>
      <w:r w:rsidR="00553707" w:rsidRPr="005F7A14">
        <w:rPr>
          <w:rFonts w:ascii="Times New Roman" w:hAnsi="Times New Roman"/>
          <w:lang w:val="en-GB"/>
        </w:rPr>
        <w:t xml:space="preserve"> They did not evaluate these</w:t>
      </w:r>
      <w:r w:rsidR="0029681D" w:rsidRPr="005F7A14">
        <w:rPr>
          <w:rFonts w:ascii="Times New Roman" w:hAnsi="Times New Roman"/>
          <w:lang w:val="en-GB"/>
        </w:rPr>
        <w:t xml:space="preserve"> new forms of work as </w:t>
      </w:r>
      <w:r w:rsidR="006F7F11" w:rsidRPr="005F7A14">
        <w:rPr>
          <w:rFonts w:ascii="Times New Roman" w:hAnsi="Times New Roman"/>
          <w:lang w:val="en-GB"/>
        </w:rPr>
        <w:t>being situated</w:t>
      </w:r>
      <w:r w:rsidR="0029681D" w:rsidRPr="005F7A14">
        <w:rPr>
          <w:rFonts w:ascii="Times New Roman" w:hAnsi="Times New Roman"/>
          <w:lang w:val="en-GB"/>
        </w:rPr>
        <w:t xml:space="preserve"> in the ‘worker’ category. </w:t>
      </w:r>
      <w:r w:rsidR="00A33163" w:rsidRPr="005F7A14">
        <w:rPr>
          <w:rFonts w:ascii="Times New Roman" w:hAnsi="Times New Roman"/>
          <w:lang w:val="en-GB"/>
        </w:rPr>
        <w:t>For example</w:t>
      </w:r>
      <w:r w:rsidR="00565E0B" w:rsidRPr="005F7A14">
        <w:rPr>
          <w:rFonts w:ascii="Times New Roman" w:hAnsi="Times New Roman"/>
          <w:lang w:val="en-GB"/>
        </w:rPr>
        <w:t>,</w:t>
      </w:r>
      <w:r w:rsidR="00A33163" w:rsidRPr="005F7A14">
        <w:rPr>
          <w:rFonts w:ascii="Times New Roman" w:hAnsi="Times New Roman"/>
          <w:lang w:val="en-GB"/>
        </w:rPr>
        <w:t xml:space="preserve"> </w:t>
      </w:r>
      <w:r w:rsidR="00D5489A" w:rsidRPr="005F7A14">
        <w:rPr>
          <w:rFonts w:ascii="Times New Roman" w:hAnsi="Times New Roman"/>
          <w:lang w:val="en-GB"/>
        </w:rPr>
        <w:t>Sara</w:t>
      </w:r>
      <w:r w:rsidR="00F134C6" w:rsidRPr="005F7A14">
        <w:rPr>
          <w:rFonts w:ascii="Times New Roman" w:hAnsi="Times New Roman"/>
          <w:lang w:val="en-GB"/>
        </w:rPr>
        <w:t xml:space="preserve">, the </w:t>
      </w:r>
      <w:r w:rsidR="00A33163" w:rsidRPr="005F7A14">
        <w:rPr>
          <w:rFonts w:ascii="Times New Roman" w:hAnsi="Times New Roman"/>
          <w:lang w:val="en-GB"/>
        </w:rPr>
        <w:t xml:space="preserve">former </w:t>
      </w:r>
      <w:r w:rsidR="00F134C6" w:rsidRPr="005F7A14">
        <w:rPr>
          <w:rFonts w:ascii="Times New Roman" w:hAnsi="Times New Roman"/>
          <w:lang w:val="en-GB"/>
        </w:rPr>
        <w:t>television</w:t>
      </w:r>
      <w:r w:rsidR="00266E00" w:rsidRPr="005F7A14">
        <w:rPr>
          <w:rFonts w:ascii="Times New Roman" w:hAnsi="Times New Roman"/>
          <w:lang w:val="en-GB"/>
        </w:rPr>
        <w:t xml:space="preserve"> producer, called herself a stay-at-home mother </w:t>
      </w:r>
      <w:r w:rsidR="006F7F11" w:rsidRPr="005F7A14">
        <w:rPr>
          <w:rFonts w:ascii="Times New Roman" w:hAnsi="Times New Roman"/>
          <w:lang w:val="en-GB"/>
        </w:rPr>
        <w:t>even though</w:t>
      </w:r>
      <w:r w:rsidR="00266E00" w:rsidRPr="005F7A14">
        <w:rPr>
          <w:rFonts w:ascii="Times New Roman" w:hAnsi="Times New Roman"/>
          <w:lang w:val="en-GB"/>
        </w:rPr>
        <w:t xml:space="preserve"> she </w:t>
      </w:r>
      <w:r w:rsidR="00A33163" w:rsidRPr="005F7A14">
        <w:rPr>
          <w:rFonts w:ascii="Times New Roman" w:hAnsi="Times New Roman"/>
          <w:lang w:val="en-GB"/>
        </w:rPr>
        <w:t xml:space="preserve">was </w:t>
      </w:r>
      <w:r w:rsidR="00266E00" w:rsidRPr="005F7A14">
        <w:rPr>
          <w:rFonts w:ascii="Times New Roman" w:hAnsi="Times New Roman"/>
          <w:lang w:val="en-GB"/>
        </w:rPr>
        <w:t>occasionally</w:t>
      </w:r>
      <w:r w:rsidR="008065ED" w:rsidRPr="005F7A14">
        <w:rPr>
          <w:rFonts w:ascii="Times New Roman" w:hAnsi="Times New Roman"/>
          <w:lang w:val="en-GB"/>
        </w:rPr>
        <w:t xml:space="preserve"> </w:t>
      </w:r>
      <w:r w:rsidR="00A33163" w:rsidRPr="005F7A14">
        <w:rPr>
          <w:rFonts w:ascii="Times New Roman" w:hAnsi="Times New Roman"/>
          <w:lang w:val="en-GB"/>
        </w:rPr>
        <w:t xml:space="preserve">still </w:t>
      </w:r>
      <w:r w:rsidR="00A9406A" w:rsidRPr="005F7A14">
        <w:rPr>
          <w:rFonts w:ascii="Times New Roman" w:hAnsi="Times New Roman"/>
          <w:lang w:val="en-GB"/>
        </w:rPr>
        <w:t>wor</w:t>
      </w:r>
      <w:r w:rsidR="00A33163" w:rsidRPr="005F7A14">
        <w:rPr>
          <w:rFonts w:ascii="Times New Roman" w:hAnsi="Times New Roman"/>
          <w:lang w:val="en-GB"/>
        </w:rPr>
        <w:t>king</w:t>
      </w:r>
      <w:r w:rsidR="00A9406A" w:rsidRPr="005F7A14">
        <w:rPr>
          <w:rFonts w:ascii="Times New Roman" w:hAnsi="Times New Roman"/>
          <w:lang w:val="en-GB"/>
        </w:rPr>
        <w:t xml:space="preserve"> in television for short periods of time</w:t>
      </w:r>
      <w:r w:rsidR="00266E00" w:rsidRPr="005F7A14">
        <w:rPr>
          <w:rFonts w:ascii="Times New Roman" w:hAnsi="Times New Roman"/>
          <w:lang w:val="en-GB"/>
        </w:rPr>
        <w:t xml:space="preserve">. When </w:t>
      </w:r>
      <w:r w:rsidR="008065ED" w:rsidRPr="005F7A14">
        <w:rPr>
          <w:rFonts w:ascii="Times New Roman" w:hAnsi="Times New Roman"/>
          <w:lang w:val="en-GB"/>
        </w:rPr>
        <w:t>she</w:t>
      </w:r>
      <w:r w:rsidR="00266E00" w:rsidRPr="005F7A14">
        <w:rPr>
          <w:rFonts w:ascii="Times New Roman" w:hAnsi="Times New Roman"/>
          <w:lang w:val="en-GB"/>
        </w:rPr>
        <w:t xml:space="preserve"> did work, she</w:t>
      </w:r>
      <w:r w:rsidR="008065ED" w:rsidRPr="005F7A14">
        <w:rPr>
          <w:rFonts w:ascii="Times New Roman" w:hAnsi="Times New Roman"/>
          <w:lang w:val="en-GB"/>
        </w:rPr>
        <w:t xml:space="preserve"> became aware of what she had l</w:t>
      </w:r>
      <w:r w:rsidR="00553707" w:rsidRPr="005F7A14">
        <w:rPr>
          <w:rFonts w:ascii="Times New Roman" w:hAnsi="Times New Roman"/>
          <w:lang w:val="en-GB"/>
        </w:rPr>
        <w:t>ost</w:t>
      </w:r>
      <w:r w:rsidR="005126D6" w:rsidRPr="005F7A14">
        <w:rPr>
          <w:rFonts w:ascii="Times New Roman" w:hAnsi="Times New Roman"/>
          <w:lang w:val="en-GB"/>
        </w:rPr>
        <w:t xml:space="preserve"> and the fact that she had largely chosen home life over work</w:t>
      </w:r>
      <w:r w:rsidR="008065ED" w:rsidRPr="005F7A14">
        <w:rPr>
          <w:rFonts w:ascii="Times New Roman" w:hAnsi="Times New Roman"/>
          <w:lang w:val="en-GB"/>
        </w:rPr>
        <w:t xml:space="preserve">. Her description poignantly expresses how many mothers are happy with </w:t>
      </w:r>
      <w:r w:rsidR="006F7F11" w:rsidRPr="005F7A14">
        <w:rPr>
          <w:rFonts w:ascii="Times New Roman" w:hAnsi="Times New Roman"/>
          <w:lang w:val="en-GB"/>
        </w:rPr>
        <w:t xml:space="preserve">both </w:t>
      </w:r>
      <w:r w:rsidR="008065ED" w:rsidRPr="005F7A14">
        <w:rPr>
          <w:rFonts w:ascii="Times New Roman" w:hAnsi="Times New Roman"/>
          <w:lang w:val="en-GB"/>
        </w:rPr>
        <w:t>work and caregiving</w:t>
      </w:r>
      <w:r w:rsidR="00DF3577" w:rsidRPr="005F7A14">
        <w:rPr>
          <w:rFonts w:ascii="Times New Roman" w:hAnsi="Times New Roman"/>
          <w:lang w:val="en-GB"/>
        </w:rPr>
        <w:t xml:space="preserve"> and actually want both</w:t>
      </w:r>
      <w:r w:rsidR="004C72D4" w:rsidRPr="005F7A14">
        <w:rPr>
          <w:rFonts w:ascii="Times New Roman" w:hAnsi="Times New Roman"/>
          <w:lang w:val="en-GB"/>
        </w:rPr>
        <w:t xml:space="preserve">. </w:t>
      </w:r>
      <w:r w:rsidR="00D126A4" w:rsidRPr="005F7A14">
        <w:rPr>
          <w:rFonts w:ascii="Times New Roman" w:hAnsi="Times New Roman"/>
          <w:lang w:val="en-GB"/>
        </w:rPr>
        <w:t xml:space="preserve">Her feeling of disjuncture when she returned home </w:t>
      </w:r>
      <w:r w:rsidR="00565E0B" w:rsidRPr="005F7A14">
        <w:rPr>
          <w:rFonts w:ascii="Times New Roman" w:hAnsi="Times New Roman"/>
          <w:lang w:val="en-GB"/>
        </w:rPr>
        <w:t>was</w:t>
      </w:r>
      <w:r w:rsidR="00D126A4" w:rsidRPr="005F7A14">
        <w:rPr>
          <w:rFonts w:ascii="Times New Roman" w:hAnsi="Times New Roman"/>
          <w:lang w:val="en-GB"/>
        </w:rPr>
        <w:t xml:space="preserve"> an outcome of the separateness of these worlds and ways of being in them.</w:t>
      </w:r>
    </w:p>
    <w:p w:rsidR="008065ED" w:rsidRPr="005F7A14" w:rsidRDefault="008065ED" w:rsidP="005F7A14">
      <w:pPr>
        <w:spacing w:line="480" w:lineRule="auto"/>
        <w:rPr>
          <w:rFonts w:ascii="Times New Roman" w:hAnsi="Times New Roman"/>
          <w:lang w:val="en-GB"/>
        </w:rPr>
      </w:pPr>
    </w:p>
    <w:p w:rsidR="008065ED" w:rsidRPr="005F7A14" w:rsidRDefault="008065ED" w:rsidP="005F7A14">
      <w:pPr>
        <w:spacing w:line="480" w:lineRule="auto"/>
        <w:ind w:left="720"/>
        <w:rPr>
          <w:rFonts w:ascii="Times New Roman" w:hAnsi="Times New Roman"/>
          <w:lang w:val="en-GB"/>
        </w:rPr>
      </w:pPr>
      <w:r w:rsidRPr="005F7A14">
        <w:rPr>
          <w:rFonts w:ascii="Times New Roman" w:hAnsi="Times New Roman"/>
          <w:lang w:val="en-GB"/>
        </w:rPr>
        <w:t>We are used to a</w:t>
      </w:r>
      <w:r w:rsidR="0012169D" w:rsidRPr="005F7A14">
        <w:rPr>
          <w:rFonts w:ascii="Times New Roman" w:hAnsi="Times New Roman"/>
          <w:lang w:val="en-GB"/>
        </w:rPr>
        <w:t xml:space="preserve"> sense of, you know, a job well </w:t>
      </w:r>
      <w:r w:rsidRPr="005F7A14">
        <w:rPr>
          <w:rFonts w:ascii="Times New Roman" w:hAnsi="Times New Roman"/>
          <w:lang w:val="en-GB"/>
        </w:rPr>
        <w:t xml:space="preserve">done, of being applauded, congratulated, just the sheer dynamism of working and when I do occasionally work out of the office, out of the home, I feel so dynamic, you know, even just walking down to get the </w:t>
      </w:r>
      <w:r w:rsidR="002B0EC7" w:rsidRPr="005F7A14">
        <w:rPr>
          <w:rFonts w:ascii="Times New Roman" w:hAnsi="Times New Roman"/>
          <w:lang w:val="en-GB"/>
        </w:rPr>
        <w:t>T</w:t>
      </w:r>
      <w:r w:rsidRPr="005F7A14">
        <w:rPr>
          <w:rFonts w:ascii="Times New Roman" w:hAnsi="Times New Roman"/>
          <w:lang w:val="en-GB"/>
        </w:rPr>
        <w:t>ube. I think 'look at me out there, part of the big, big world and everything', and it’s funny coming home. I get a really – it’s funny actually – a funny feeling when I come home and see the kids and I think, actually the thing I think most often when I come home and see t</w:t>
      </w:r>
      <w:r w:rsidR="00266E00" w:rsidRPr="005F7A14">
        <w:rPr>
          <w:rFonts w:ascii="Times New Roman" w:hAnsi="Times New Roman"/>
          <w:lang w:val="en-GB"/>
        </w:rPr>
        <w:t>he kids are there, is I think 'B</w:t>
      </w:r>
      <w:r w:rsidRPr="005F7A14">
        <w:rPr>
          <w:rFonts w:ascii="Times New Roman" w:hAnsi="Times New Roman"/>
          <w:lang w:val="en-GB"/>
        </w:rPr>
        <w:t>loody hell, you two are not the whole world. When I am with you I think you are the whole world and I am so happy to be with you'.</w:t>
      </w:r>
    </w:p>
    <w:p w:rsidR="008065ED" w:rsidRPr="005F7A14" w:rsidRDefault="008065ED" w:rsidP="005F7A14">
      <w:pPr>
        <w:spacing w:line="480" w:lineRule="auto"/>
        <w:rPr>
          <w:rFonts w:ascii="Times New Roman" w:hAnsi="Times New Roman"/>
          <w:i/>
          <w:lang w:val="en-GB"/>
        </w:rPr>
      </w:pPr>
    </w:p>
    <w:p w:rsidR="00CA1CDE" w:rsidRPr="005F7A14" w:rsidRDefault="00A9406A" w:rsidP="005F7A14">
      <w:pPr>
        <w:spacing w:line="480" w:lineRule="auto"/>
        <w:rPr>
          <w:rFonts w:ascii="Times New Roman" w:hAnsi="Times New Roman"/>
          <w:lang w:val="en-GB"/>
        </w:rPr>
      </w:pPr>
      <w:r w:rsidRPr="005F7A14">
        <w:rPr>
          <w:rFonts w:ascii="Times New Roman" w:hAnsi="Times New Roman"/>
          <w:lang w:val="en-GB"/>
        </w:rPr>
        <w:t>O</w:t>
      </w:r>
      <w:r w:rsidR="00266E00" w:rsidRPr="005F7A14">
        <w:rPr>
          <w:rFonts w:ascii="Times New Roman" w:hAnsi="Times New Roman"/>
          <w:lang w:val="en-GB"/>
        </w:rPr>
        <w:t xml:space="preserve">ther mothers </w:t>
      </w:r>
      <w:r w:rsidRPr="005F7A14">
        <w:rPr>
          <w:rFonts w:ascii="Times New Roman" w:hAnsi="Times New Roman"/>
          <w:lang w:val="en-GB"/>
        </w:rPr>
        <w:t>recreated work at home to keep alive</w:t>
      </w:r>
      <w:r w:rsidR="008065ED" w:rsidRPr="005F7A14">
        <w:rPr>
          <w:rFonts w:ascii="Times New Roman" w:hAnsi="Times New Roman"/>
          <w:lang w:val="en-GB"/>
        </w:rPr>
        <w:t xml:space="preserve"> </w:t>
      </w:r>
      <w:r w:rsidR="00D126A4" w:rsidRPr="005F7A14">
        <w:rPr>
          <w:rFonts w:ascii="Times New Roman" w:hAnsi="Times New Roman"/>
          <w:lang w:val="en-GB"/>
        </w:rPr>
        <w:t>a</w:t>
      </w:r>
      <w:r w:rsidRPr="005F7A14">
        <w:rPr>
          <w:rFonts w:ascii="Times New Roman" w:hAnsi="Times New Roman"/>
          <w:lang w:val="en-GB"/>
        </w:rPr>
        <w:t xml:space="preserve"> sense of </w:t>
      </w:r>
      <w:r w:rsidR="00D126A4" w:rsidRPr="005F7A14">
        <w:rPr>
          <w:rFonts w:ascii="Times New Roman" w:hAnsi="Times New Roman"/>
          <w:lang w:val="en-GB"/>
        </w:rPr>
        <w:t>being a successful worker</w:t>
      </w:r>
      <w:r w:rsidRPr="005F7A14">
        <w:rPr>
          <w:rFonts w:ascii="Times New Roman" w:hAnsi="Times New Roman"/>
          <w:lang w:val="en-GB"/>
        </w:rPr>
        <w:t>,</w:t>
      </w:r>
      <w:r w:rsidR="008065ED" w:rsidRPr="005F7A14">
        <w:rPr>
          <w:rFonts w:ascii="Times New Roman" w:hAnsi="Times New Roman"/>
          <w:lang w:val="en-GB"/>
        </w:rPr>
        <w:t xml:space="preserve"> </w:t>
      </w:r>
      <w:r w:rsidR="00D126A4" w:rsidRPr="005F7A14">
        <w:rPr>
          <w:rFonts w:ascii="Times New Roman" w:hAnsi="Times New Roman"/>
          <w:lang w:val="en-GB"/>
        </w:rPr>
        <w:t>while still</w:t>
      </w:r>
      <w:r w:rsidR="007D34AF" w:rsidRPr="005F7A14">
        <w:rPr>
          <w:rFonts w:ascii="Times New Roman" w:hAnsi="Times New Roman"/>
          <w:lang w:val="en-GB"/>
        </w:rPr>
        <w:t xml:space="preserve"> </w:t>
      </w:r>
      <w:r w:rsidR="00DF2002" w:rsidRPr="005F7A14">
        <w:rPr>
          <w:rFonts w:ascii="Times New Roman" w:hAnsi="Times New Roman"/>
          <w:lang w:val="en-GB"/>
        </w:rPr>
        <w:t xml:space="preserve">stating </w:t>
      </w:r>
      <w:r w:rsidRPr="005F7A14">
        <w:rPr>
          <w:rFonts w:ascii="Times New Roman" w:hAnsi="Times New Roman"/>
          <w:lang w:val="en-GB"/>
        </w:rPr>
        <w:t>that they were</w:t>
      </w:r>
      <w:r w:rsidR="004B55E0" w:rsidRPr="005F7A14">
        <w:rPr>
          <w:rFonts w:ascii="Times New Roman" w:hAnsi="Times New Roman"/>
          <w:lang w:val="en-GB"/>
        </w:rPr>
        <w:t xml:space="preserve"> </w:t>
      </w:r>
      <w:r w:rsidR="00DF2002" w:rsidRPr="005F7A14">
        <w:rPr>
          <w:rFonts w:ascii="Times New Roman" w:hAnsi="Times New Roman"/>
          <w:lang w:val="en-GB"/>
        </w:rPr>
        <w:t>no longer working</w:t>
      </w:r>
      <w:r w:rsidR="00DF3577" w:rsidRPr="005F7A14">
        <w:rPr>
          <w:rFonts w:ascii="Times New Roman" w:hAnsi="Times New Roman"/>
          <w:lang w:val="en-GB"/>
        </w:rPr>
        <w:t>. I</w:t>
      </w:r>
      <w:r w:rsidR="00CA1CDE" w:rsidRPr="005F7A14">
        <w:rPr>
          <w:rFonts w:ascii="Times New Roman" w:hAnsi="Times New Roman"/>
          <w:lang w:val="en-GB"/>
        </w:rPr>
        <w:t xml:space="preserve">ntermittent </w:t>
      </w:r>
      <w:r w:rsidR="007D34AF" w:rsidRPr="005F7A14">
        <w:rPr>
          <w:rFonts w:ascii="Times New Roman" w:hAnsi="Times New Roman"/>
          <w:lang w:val="en-GB"/>
        </w:rPr>
        <w:t>paid work</w:t>
      </w:r>
      <w:r w:rsidR="00DF3577" w:rsidRPr="005F7A14">
        <w:rPr>
          <w:rFonts w:ascii="Times New Roman" w:hAnsi="Times New Roman"/>
          <w:lang w:val="en-GB"/>
        </w:rPr>
        <w:t xml:space="preserve"> and voluntary work</w:t>
      </w:r>
      <w:r w:rsidR="007D34AF" w:rsidRPr="005F7A14">
        <w:rPr>
          <w:rFonts w:ascii="Times New Roman" w:hAnsi="Times New Roman"/>
          <w:lang w:val="en-GB"/>
        </w:rPr>
        <w:t xml:space="preserve"> </w:t>
      </w:r>
      <w:r w:rsidRPr="005F7A14">
        <w:rPr>
          <w:rFonts w:ascii="Times New Roman" w:hAnsi="Times New Roman"/>
          <w:lang w:val="en-GB"/>
        </w:rPr>
        <w:t>disrupt the tidy classification of mo</w:t>
      </w:r>
      <w:r w:rsidR="00DF3577" w:rsidRPr="005F7A14">
        <w:rPr>
          <w:rFonts w:ascii="Times New Roman" w:hAnsi="Times New Roman"/>
          <w:lang w:val="en-GB"/>
        </w:rPr>
        <w:t>thers as working or not working</w:t>
      </w:r>
      <w:r w:rsidR="008065ED" w:rsidRPr="005F7A14">
        <w:rPr>
          <w:rFonts w:ascii="Times New Roman" w:hAnsi="Times New Roman"/>
          <w:lang w:val="en-GB"/>
        </w:rPr>
        <w:t xml:space="preserve">. </w:t>
      </w:r>
      <w:r w:rsidR="007D34AF" w:rsidRPr="005F7A14">
        <w:rPr>
          <w:rFonts w:ascii="Times New Roman" w:hAnsi="Times New Roman"/>
          <w:lang w:val="en-GB"/>
        </w:rPr>
        <w:t>T</w:t>
      </w:r>
      <w:r w:rsidR="00CA1CDE" w:rsidRPr="005F7A14">
        <w:rPr>
          <w:rFonts w:ascii="Times New Roman" w:hAnsi="Times New Roman"/>
          <w:lang w:val="en-GB"/>
        </w:rPr>
        <w:t xml:space="preserve">ranscending or redrawing the conventional boundaries between paid and unpaid work </w:t>
      </w:r>
      <w:r w:rsidR="007D34AF" w:rsidRPr="005F7A14">
        <w:rPr>
          <w:rFonts w:ascii="Times New Roman" w:hAnsi="Times New Roman"/>
          <w:lang w:val="en-GB"/>
        </w:rPr>
        <w:t>helps women to create a</w:t>
      </w:r>
      <w:r w:rsidR="00CA1CDE" w:rsidRPr="005F7A14">
        <w:rPr>
          <w:rFonts w:ascii="Times New Roman" w:hAnsi="Times New Roman"/>
          <w:lang w:val="en-GB"/>
        </w:rPr>
        <w:t xml:space="preserve"> new identity at home. </w:t>
      </w:r>
    </w:p>
    <w:p w:rsidR="007528CB" w:rsidRPr="005F7A14" w:rsidRDefault="007528CB" w:rsidP="005F7A14">
      <w:pPr>
        <w:spacing w:line="480" w:lineRule="auto"/>
        <w:rPr>
          <w:rFonts w:ascii="Times New Roman" w:hAnsi="Times New Roman"/>
          <w:lang w:val="en-GB"/>
        </w:rPr>
      </w:pPr>
    </w:p>
    <w:p w:rsidR="00440F83" w:rsidRPr="005F7A14" w:rsidRDefault="00CA1CDE" w:rsidP="005F7A14">
      <w:pPr>
        <w:spacing w:line="480" w:lineRule="auto"/>
        <w:rPr>
          <w:rFonts w:ascii="Times New Roman" w:hAnsi="Times New Roman"/>
          <w:lang w:val="en-GB"/>
        </w:rPr>
      </w:pPr>
      <w:r w:rsidRPr="005F7A14">
        <w:rPr>
          <w:rFonts w:ascii="Times New Roman" w:hAnsi="Times New Roman"/>
          <w:lang w:val="en-GB"/>
        </w:rPr>
        <w:t>I</w:t>
      </w:r>
      <w:r w:rsidR="00126B37" w:rsidRPr="005F7A14">
        <w:rPr>
          <w:rFonts w:ascii="Times New Roman" w:hAnsi="Times New Roman"/>
          <w:lang w:val="en-GB"/>
        </w:rPr>
        <w:t>nes</w:t>
      </w:r>
      <w:r w:rsidR="008065ED" w:rsidRPr="005F7A14">
        <w:rPr>
          <w:rFonts w:ascii="Times New Roman" w:hAnsi="Times New Roman"/>
          <w:lang w:val="en-GB"/>
        </w:rPr>
        <w:t xml:space="preserve"> had worked in a medium-sized company as a political analyst, advising companies about how political developments could affect them. </w:t>
      </w:r>
      <w:r w:rsidRPr="005F7A14">
        <w:rPr>
          <w:rFonts w:ascii="Times New Roman" w:hAnsi="Times New Roman"/>
          <w:lang w:val="en-GB"/>
        </w:rPr>
        <w:t xml:space="preserve">She </w:t>
      </w:r>
      <w:r w:rsidR="0063195B" w:rsidRPr="005F7A14">
        <w:rPr>
          <w:rFonts w:ascii="Times New Roman" w:hAnsi="Times New Roman"/>
          <w:lang w:val="en-GB"/>
        </w:rPr>
        <w:t xml:space="preserve">took on </w:t>
      </w:r>
      <w:r w:rsidR="00565E0B" w:rsidRPr="005F7A14">
        <w:rPr>
          <w:rFonts w:ascii="Times New Roman" w:hAnsi="Times New Roman"/>
          <w:lang w:val="en-GB"/>
        </w:rPr>
        <w:t xml:space="preserve">an </w:t>
      </w:r>
      <w:r w:rsidR="0063195B" w:rsidRPr="005F7A14">
        <w:rPr>
          <w:rFonts w:ascii="Times New Roman" w:hAnsi="Times New Roman"/>
          <w:lang w:val="en-GB"/>
        </w:rPr>
        <w:t>occa</w:t>
      </w:r>
      <w:r w:rsidRPr="005F7A14">
        <w:rPr>
          <w:rFonts w:ascii="Times New Roman" w:hAnsi="Times New Roman"/>
          <w:lang w:val="en-GB"/>
        </w:rPr>
        <w:t>sional consultancy for the same firm</w:t>
      </w:r>
      <w:r w:rsidR="008065ED" w:rsidRPr="005F7A14">
        <w:rPr>
          <w:rFonts w:ascii="Times New Roman" w:hAnsi="Times New Roman"/>
          <w:lang w:val="en-GB"/>
        </w:rPr>
        <w:t xml:space="preserve"> </w:t>
      </w:r>
      <w:r w:rsidRPr="005F7A14">
        <w:rPr>
          <w:rFonts w:ascii="Times New Roman" w:hAnsi="Times New Roman"/>
          <w:lang w:val="en-GB"/>
        </w:rPr>
        <w:t xml:space="preserve">from home: </w:t>
      </w:r>
      <w:r w:rsidR="00022B49" w:rsidRPr="005F7A14">
        <w:rPr>
          <w:rFonts w:ascii="Times New Roman" w:hAnsi="Times New Roman"/>
          <w:lang w:val="en-GB"/>
        </w:rPr>
        <w:t>I</w:t>
      </w:r>
      <w:r w:rsidR="008065ED" w:rsidRPr="005F7A14">
        <w:rPr>
          <w:rFonts w:ascii="Times New Roman" w:hAnsi="Times New Roman"/>
          <w:lang w:val="en-GB"/>
        </w:rPr>
        <w:t xml:space="preserve">n this kind of work </w:t>
      </w:r>
      <w:r w:rsidRPr="005F7A14">
        <w:rPr>
          <w:rFonts w:ascii="Times New Roman" w:hAnsi="Times New Roman"/>
          <w:lang w:val="en-GB"/>
        </w:rPr>
        <w:t xml:space="preserve">the borders between home and work </w:t>
      </w:r>
      <w:r w:rsidR="00022B49" w:rsidRPr="005F7A14">
        <w:rPr>
          <w:rFonts w:ascii="Times New Roman" w:hAnsi="Times New Roman"/>
          <w:lang w:val="en-GB"/>
        </w:rPr>
        <w:t>are</w:t>
      </w:r>
      <w:r w:rsidRPr="005F7A14">
        <w:rPr>
          <w:rFonts w:ascii="Times New Roman" w:hAnsi="Times New Roman"/>
          <w:lang w:val="en-GB"/>
        </w:rPr>
        <w:t xml:space="preserve"> relatively permeable. </w:t>
      </w:r>
      <w:r w:rsidR="00D126A4" w:rsidRPr="005F7A14">
        <w:rPr>
          <w:rFonts w:ascii="Times New Roman" w:hAnsi="Times New Roman"/>
          <w:lang w:val="en-GB"/>
        </w:rPr>
        <w:t xml:space="preserve">She was unusual among our interviewees in hoping for </w:t>
      </w:r>
      <w:r w:rsidR="009E298F" w:rsidRPr="005F7A14">
        <w:rPr>
          <w:rFonts w:ascii="Times New Roman" w:hAnsi="Times New Roman"/>
          <w:lang w:val="en-GB"/>
        </w:rPr>
        <w:t>a fu</w:t>
      </w:r>
      <w:r w:rsidR="00D126A4" w:rsidRPr="005F7A14">
        <w:rPr>
          <w:rFonts w:ascii="Times New Roman" w:hAnsi="Times New Roman"/>
          <w:lang w:val="en-GB"/>
        </w:rPr>
        <w:t>ture return to ‘employee status’ in her previous type of work</w:t>
      </w:r>
      <w:r w:rsidR="009E298F" w:rsidRPr="005F7A14">
        <w:rPr>
          <w:rFonts w:ascii="Times New Roman" w:hAnsi="Times New Roman"/>
          <w:lang w:val="en-GB"/>
        </w:rPr>
        <w:t>.</w:t>
      </w:r>
      <w:r w:rsidR="008065ED" w:rsidRPr="005F7A14">
        <w:rPr>
          <w:rFonts w:ascii="Times New Roman" w:hAnsi="Times New Roman"/>
          <w:lang w:val="en-GB"/>
        </w:rPr>
        <w:t xml:space="preserve"> </w:t>
      </w:r>
      <w:r w:rsidR="00D126A4" w:rsidRPr="005F7A14">
        <w:rPr>
          <w:rFonts w:ascii="Times New Roman" w:hAnsi="Times New Roman"/>
          <w:lang w:val="en-GB"/>
        </w:rPr>
        <w:t>Interestingly</w:t>
      </w:r>
      <w:r w:rsidR="00022B49" w:rsidRPr="005F7A14">
        <w:rPr>
          <w:rFonts w:ascii="Times New Roman" w:hAnsi="Times New Roman"/>
          <w:lang w:val="en-GB"/>
        </w:rPr>
        <w:t>,</w:t>
      </w:r>
      <w:r w:rsidR="00D126A4" w:rsidRPr="005F7A14">
        <w:rPr>
          <w:rFonts w:ascii="Times New Roman" w:hAnsi="Times New Roman"/>
          <w:lang w:val="en-GB"/>
        </w:rPr>
        <w:t xml:space="preserve"> she identifie</w:t>
      </w:r>
      <w:r w:rsidR="00022B49" w:rsidRPr="005F7A14">
        <w:rPr>
          <w:rFonts w:ascii="Times New Roman" w:hAnsi="Times New Roman"/>
          <w:lang w:val="en-GB"/>
        </w:rPr>
        <w:t>d</w:t>
      </w:r>
      <w:r w:rsidR="00D126A4" w:rsidRPr="005F7A14">
        <w:rPr>
          <w:rFonts w:ascii="Times New Roman" w:hAnsi="Times New Roman"/>
          <w:lang w:val="en-GB"/>
        </w:rPr>
        <w:t xml:space="preserve"> the risks of her intermittent current employment, not wanting to continue bearing this risk in the future.</w:t>
      </w:r>
      <w:r w:rsidR="00440F83" w:rsidRPr="005F7A14">
        <w:rPr>
          <w:rFonts w:ascii="Times New Roman" w:hAnsi="Times New Roman"/>
          <w:lang w:val="en-GB"/>
        </w:rPr>
        <w:t xml:space="preserve"> Even at this stage of </w:t>
      </w:r>
      <w:proofErr w:type="spellStart"/>
      <w:r w:rsidR="00440F83" w:rsidRPr="005F7A14">
        <w:rPr>
          <w:rFonts w:ascii="Times New Roman" w:hAnsi="Times New Roman"/>
          <w:lang w:val="en-GB"/>
        </w:rPr>
        <w:t>sensemaking</w:t>
      </w:r>
      <w:proofErr w:type="spellEnd"/>
      <w:r w:rsidR="00440F83" w:rsidRPr="005F7A14">
        <w:rPr>
          <w:rFonts w:ascii="Times New Roman" w:hAnsi="Times New Roman"/>
          <w:lang w:val="en-GB"/>
        </w:rPr>
        <w:t xml:space="preserve"> </w:t>
      </w:r>
      <w:r w:rsidR="00022B49" w:rsidRPr="005F7A14">
        <w:rPr>
          <w:rFonts w:ascii="Times New Roman" w:hAnsi="Times New Roman"/>
          <w:lang w:val="en-GB"/>
        </w:rPr>
        <w:t>her experience</w:t>
      </w:r>
      <w:r w:rsidR="00440F83" w:rsidRPr="005F7A14">
        <w:rPr>
          <w:rFonts w:ascii="Times New Roman" w:hAnsi="Times New Roman"/>
          <w:lang w:val="en-GB"/>
        </w:rPr>
        <w:t xml:space="preserve"> draws attention to it</w:t>
      </w:r>
      <w:r w:rsidR="00797AE9" w:rsidRPr="005F7A14">
        <w:rPr>
          <w:rFonts w:ascii="Times New Roman" w:hAnsi="Times New Roman"/>
          <w:lang w:val="en-GB"/>
        </w:rPr>
        <w:t>s</w:t>
      </w:r>
      <w:r w:rsidR="00440F83" w:rsidRPr="005F7A14">
        <w:rPr>
          <w:rFonts w:ascii="Times New Roman" w:hAnsi="Times New Roman"/>
          <w:lang w:val="en-GB"/>
        </w:rPr>
        <w:t xml:space="preserve"> collective nature</w:t>
      </w:r>
      <w:r w:rsidR="00022B49" w:rsidRPr="005F7A14">
        <w:rPr>
          <w:rFonts w:ascii="Times New Roman" w:hAnsi="Times New Roman"/>
          <w:lang w:val="en-GB"/>
        </w:rPr>
        <w:t>,</w:t>
      </w:r>
      <w:r w:rsidR="00797AE9" w:rsidRPr="005F7A14">
        <w:rPr>
          <w:rFonts w:ascii="Times New Roman" w:hAnsi="Times New Roman"/>
          <w:lang w:val="en-GB"/>
        </w:rPr>
        <w:t xml:space="preserve"> in that mothers who are at home are constantly discussing what their work future will be</w:t>
      </w:r>
      <w:r w:rsidR="00440F83" w:rsidRPr="005F7A14">
        <w:rPr>
          <w:rFonts w:ascii="Times New Roman" w:hAnsi="Times New Roman"/>
          <w:lang w:val="en-GB"/>
        </w:rPr>
        <w:t>.</w:t>
      </w:r>
    </w:p>
    <w:p w:rsidR="0062106B" w:rsidRPr="005F7A14" w:rsidRDefault="0062106B" w:rsidP="005F7A14">
      <w:pPr>
        <w:spacing w:line="480" w:lineRule="auto"/>
        <w:ind w:left="720"/>
        <w:rPr>
          <w:rFonts w:ascii="Times New Roman" w:hAnsi="Times New Roman"/>
          <w:lang w:val="en-GB"/>
        </w:rPr>
      </w:pPr>
    </w:p>
    <w:p w:rsidR="008065ED" w:rsidRPr="005F7A14" w:rsidRDefault="008065ED" w:rsidP="005F7A14">
      <w:pPr>
        <w:spacing w:line="480" w:lineRule="auto"/>
        <w:ind w:left="720"/>
        <w:rPr>
          <w:rFonts w:ascii="Times New Roman" w:hAnsi="Times New Roman"/>
          <w:lang w:val="en-GB"/>
        </w:rPr>
      </w:pPr>
      <w:r w:rsidRPr="005F7A14">
        <w:rPr>
          <w:rFonts w:ascii="Times New Roman" w:hAnsi="Times New Roman"/>
          <w:lang w:val="en-GB"/>
        </w:rPr>
        <w:t>Interviewer: What are you thinking for yourself for the future?</w:t>
      </w:r>
    </w:p>
    <w:p w:rsidR="0062106B" w:rsidRPr="005F7A14" w:rsidRDefault="0062106B" w:rsidP="005F7A14">
      <w:pPr>
        <w:spacing w:line="480" w:lineRule="auto"/>
        <w:ind w:left="720"/>
        <w:rPr>
          <w:rFonts w:ascii="Times New Roman" w:hAnsi="Times New Roman"/>
          <w:lang w:val="en-GB"/>
        </w:rPr>
      </w:pPr>
    </w:p>
    <w:p w:rsidR="008065ED" w:rsidRPr="005F7A14" w:rsidRDefault="008065ED" w:rsidP="005F7A14">
      <w:pPr>
        <w:spacing w:line="480" w:lineRule="auto"/>
        <w:ind w:left="720"/>
        <w:rPr>
          <w:rFonts w:ascii="Times New Roman" w:hAnsi="Times New Roman"/>
          <w:lang w:val="en-GB"/>
        </w:rPr>
      </w:pPr>
      <w:r w:rsidRPr="005F7A14">
        <w:rPr>
          <w:rFonts w:ascii="Times New Roman" w:hAnsi="Times New Roman"/>
          <w:lang w:val="en-GB"/>
        </w:rPr>
        <w:t>I</w:t>
      </w:r>
      <w:r w:rsidR="00126B37" w:rsidRPr="005F7A14">
        <w:rPr>
          <w:rFonts w:ascii="Times New Roman" w:hAnsi="Times New Roman"/>
          <w:lang w:val="en-GB"/>
        </w:rPr>
        <w:t>nes</w:t>
      </w:r>
      <w:r w:rsidRPr="005F7A14">
        <w:rPr>
          <w:rFonts w:ascii="Times New Roman" w:hAnsi="Times New Roman"/>
          <w:lang w:val="en-GB"/>
        </w:rPr>
        <w:t>: It is a constant preoccupation with, and a constant topic of conversation with the other mothers. My objective is to have one solid line on my CV every year until I decide to return to employee status. I want one solid line every year. It doesn’t matter if that project is two weeks or six months long. For me right now it is the quality of work and not the quantity that is my strategy. In my nature I am not so much of a risk-taker that I feel comfortable running my own business or being self-employed in perpetuity. . . . I hope this is sufficient to say that I haven’t left working.</w:t>
      </w:r>
    </w:p>
    <w:p w:rsidR="008065ED" w:rsidRPr="005F7A14" w:rsidRDefault="008065ED" w:rsidP="005F7A14">
      <w:pPr>
        <w:spacing w:line="480" w:lineRule="auto"/>
        <w:rPr>
          <w:rFonts w:ascii="Times New Roman" w:hAnsi="Times New Roman"/>
          <w:lang w:val="en-GB"/>
        </w:rPr>
      </w:pPr>
    </w:p>
    <w:p w:rsidR="008065ED" w:rsidRPr="005F7A14" w:rsidRDefault="008065ED" w:rsidP="005F7A14">
      <w:pPr>
        <w:spacing w:line="480" w:lineRule="auto"/>
        <w:rPr>
          <w:rFonts w:ascii="Times New Roman" w:hAnsi="Times New Roman"/>
          <w:lang w:val="en-GB"/>
        </w:rPr>
      </w:pPr>
      <w:r w:rsidRPr="005F7A14">
        <w:rPr>
          <w:rFonts w:ascii="Times New Roman" w:hAnsi="Times New Roman"/>
          <w:lang w:val="en-GB"/>
        </w:rPr>
        <w:t>When the boundar</w:t>
      </w:r>
      <w:r w:rsidR="00597C40" w:rsidRPr="005F7A14">
        <w:rPr>
          <w:rFonts w:ascii="Times New Roman" w:hAnsi="Times New Roman"/>
          <w:lang w:val="en-GB"/>
        </w:rPr>
        <w:t xml:space="preserve">y between work and home </w:t>
      </w:r>
      <w:r w:rsidR="00022B49" w:rsidRPr="005F7A14">
        <w:rPr>
          <w:rFonts w:ascii="Times New Roman" w:hAnsi="Times New Roman"/>
          <w:lang w:val="en-GB"/>
        </w:rPr>
        <w:t>was</w:t>
      </w:r>
      <w:r w:rsidR="00597C40" w:rsidRPr="005F7A14">
        <w:rPr>
          <w:rFonts w:ascii="Times New Roman" w:hAnsi="Times New Roman"/>
          <w:lang w:val="en-GB"/>
        </w:rPr>
        <w:t xml:space="preserve"> </w:t>
      </w:r>
      <w:r w:rsidRPr="005F7A14">
        <w:rPr>
          <w:rFonts w:ascii="Times New Roman" w:hAnsi="Times New Roman"/>
          <w:lang w:val="en-GB"/>
        </w:rPr>
        <w:t>amb</w:t>
      </w:r>
      <w:r w:rsidR="0063195B" w:rsidRPr="005F7A14">
        <w:rPr>
          <w:rFonts w:ascii="Times New Roman" w:hAnsi="Times New Roman"/>
          <w:lang w:val="en-GB"/>
        </w:rPr>
        <w:t>iguous</w:t>
      </w:r>
      <w:r w:rsidR="00DF3577" w:rsidRPr="005F7A14">
        <w:rPr>
          <w:rFonts w:ascii="Times New Roman" w:hAnsi="Times New Roman"/>
          <w:lang w:val="en-GB"/>
        </w:rPr>
        <w:t>, women suffered less conflict</w:t>
      </w:r>
      <w:r w:rsidR="00B312BE" w:rsidRPr="005F7A14">
        <w:rPr>
          <w:rFonts w:ascii="Times New Roman" w:hAnsi="Times New Roman"/>
          <w:lang w:val="en-GB"/>
        </w:rPr>
        <w:t>. Selina,</w:t>
      </w:r>
      <w:r w:rsidR="0090469D" w:rsidRPr="005F7A14">
        <w:rPr>
          <w:rFonts w:ascii="Times New Roman" w:hAnsi="Times New Roman"/>
          <w:lang w:val="en-GB"/>
        </w:rPr>
        <w:t xml:space="preserve"> a</w:t>
      </w:r>
      <w:r w:rsidR="00597C40" w:rsidRPr="005F7A14">
        <w:rPr>
          <w:rFonts w:ascii="Times New Roman" w:hAnsi="Times New Roman"/>
          <w:lang w:val="en-GB"/>
        </w:rPr>
        <w:t xml:space="preserve"> former teacher, </w:t>
      </w:r>
      <w:r w:rsidRPr="005F7A14">
        <w:rPr>
          <w:rFonts w:ascii="Times New Roman" w:hAnsi="Times New Roman"/>
          <w:lang w:val="en-GB"/>
        </w:rPr>
        <w:t>explain</w:t>
      </w:r>
      <w:r w:rsidR="00D90AA1" w:rsidRPr="005F7A14">
        <w:rPr>
          <w:rFonts w:ascii="Times New Roman" w:hAnsi="Times New Roman"/>
          <w:lang w:val="en-GB"/>
        </w:rPr>
        <w:t>ed that she could either practis</w:t>
      </w:r>
      <w:r w:rsidRPr="005F7A14">
        <w:rPr>
          <w:rFonts w:ascii="Times New Roman" w:hAnsi="Times New Roman"/>
          <w:lang w:val="en-GB"/>
        </w:rPr>
        <w:t xml:space="preserve">e her profession in a school or with </w:t>
      </w:r>
      <w:r w:rsidR="00597C40" w:rsidRPr="005F7A14">
        <w:rPr>
          <w:rFonts w:ascii="Times New Roman" w:hAnsi="Times New Roman"/>
          <w:lang w:val="en-GB"/>
        </w:rPr>
        <w:t>her own children at home. Although she missed her workplace, h</w:t>
      </w:r>
      <w:r w:rsidRPr="005F7A14">
        <w:rPr>
          <w:rFonts w:ascii="Times New Roman" w:hAnsi="Times New Roman"/>
          <w:lang w:val="en-GB"/>
        </w:rPr>
        <w:t>er identity</w:t>
      </w:r>
      <w:r w:rsidR="00597C40" w:rsidRPr="005F7A14">
        <w:rPr>
          <w:rFonts w:ascii="Times New Roman" w:hAnsi="Times New Roman"/>
          <w:lang w:val="en-GB"/>
        </w:rPr>
        <w:t xml:space="preserve"> was less challenged, and she</w:t>
      </w:r>
      <w:r w:rsidRPr="005F7A14">
        <w:rPr>
          <w:rFonts w:ascii="Times New Roman" w:hAnsi="Times New Roman"/>
          <w:lang w:val="en-GB"/>
        </w:rPr>
        <w:t xml:space="preserve"> felt that </w:t>
      </w:r>
      <w:r w:rsidR="00597C40" w:rsidRPr="005F7A14">
        <w:rPr>
          <w:rFonts w:ascii="Times New Roman" w:hAnsi="Times New Roman"/>
          <w:lang w:val="en-GB"/>
        </w:rPr>
        <w:t>she would not be penalised</w:t>
      </w:r>
      <w:r w:rsidRPr="005F7A14">
        <w:rPr>
          <w:rFonts w:ascii="Times New Roman" w:hAnsi="Times New Roman"/>
          <w:lang w:val="en-GB"/>
        </w:rPr>
        <w:t xml:space="preserve"> for takin</w:t>
      </w:r>
      <w:r w:rsidR="00597C40" w:rsidRPr="005F7A14">
        <w:rPr>
          <w:rFonts w:ascii="Times New Roman" w:hAnsi="Times New Roman"/>
          <w:lang w:val="en-GB"/>
        </w:rPr>
        <w:t>g time out of work. Al</w:t>
      </w:r>
      <w:r w:rsidRPr="005F7A14">
        <w:rPr>
          <w:rFonts w:ascii="Times New Roman" w:hAnsi="Times New Roman"/>
          <w:lang w:val="en-GB"/>
        </w:rPr>
        <w:t xml:space="preserve">though she identified herself as a mother who was at home with her children, she </w:t>
      </w:r>
      <w:r w:rsidR="00597C40" w:rsidRPr="005F7A14">
        <w:rPr>
          <w:rFonts w:ascii="Times New Roman" w:hAnsi="Times New Roman"/>
          <w:lang w:val="en-GB"/>
        </w:rPr>
        <w:t xml:space="preserve">also </w:t>
      </w:r>
      <w:r w:rsidRPr="005F7A14">
        <w:rPr>
          <w:rFonts w:ascii="Times New Roman" w:hAnsi="Times New Roman"/>
          <w:lang w:val="en-GB"/>
        </w:rPr>
        <w:t xml:space="preserve">had actually </w:t>
      </w:r>
      <w:r w:rsidR="00597C40" w:rsidRPr="005F7A14">
        <w:rPr>
          <w:rFonts w:ascii="Times New Roman" w:hAnsi="Times New Roman"/>
          <w:lang w:val="en-GB"/>
        </w:rPr>
        <w:t>intermittently worked as a supply teacher</w:t>
      </w:r>
      <w:r w:rsidR="00635027" w:rsidRPr="005F7A14">
        <w:rPr>
          <w:rFonts w:ascii="Times New Roman" w:hAnsi="Times New Roman"/>
          <w:lang w:val="en-GB"/>
        </w:rPr>
        <w:t>, someone who fills in on an occasional basis</w:t>
      </w:r>
      <w:r w:rsidRPr="005F7A14">
        <w:rPr>
          <w:rFonts w:ascii="Times New Roman" w:hAnsi="Times New Roman"/>
          <w:lang w:val="en-GB"/>
        </w:rPr>
        <w:t>.</w:t>
      </w:r>
      <w:r w:rsidR="00345F31" w:rsidRPr="005F7A14">
        <w:rPr>
          <w:rFonts w:ascii="Times New Roman" w:hAnsi="Times New Roman"/>
          <w:lang w:val="en-GB"/>
        </w:rPr>
        <w:t xml:space="preserve"> </w:t>
      </w:r>
      <w:r w:rsidR="00597C40" w:rsidRPr="005F7A14">
        <w:rPr>
          <w:rFonts w:ascii="Times New Roman" w:hAnsi="Times New Roman"/>
          <w:lang w:val="en-GB"/>
        </w:rPr>
        <w:t>T</w:t>
      </w:r>
      <w:r w:rsidRPr="005F7A14">
        <w:rPr>
          <w:rFonts w:ascii="Times New Roman" w:hAnsi="Times New Roman"/>
          <w:lang w:val="en-GB"/>
        </w:rPr>
        <w:t>he two teachers</w:t>
      </w:r>
      <w:r w:rsidR="002B0EC7" w:rsidRPr="005F7A14">
        <w:rPr>
          <w:rFonts w:ascii="Times New Roman" w:hAnsi="Times New Roman"/>
          <w:lang w:val="en-GB"/>
        </w:rPr>
        <w:t>’</w:t>
      </w:r>
      <w:r w:rsidRPr="005F7A14">
        <w:rPr>
          <w:rFonts w:ascii="Times New Roman" w:hAnsi="Times New Roman"/>
          <w:lang w:val="en-GB"/>
        </w:rPr>
        <w:t xml:space="preserve"> </w:t>
      </w:r>
      <w:r w:rsidR="00013215" w:rsidRPr="005F7A14">
        <w:rPr>
          <w:rFonts w:ascii="Times New Roman" w:hAnsi="Times New Roman"/>
          <w:lang w:val="en-GB"/>
        </w:rPr>
        <w:t>experiences contrast</w:t>
      </w:r>
      <w:r w:rsidR="00597C40" w:rsidRPr="005F7A14">
        <w:rPr>
          <w:rFonts w:ascii="Times New Roman" w:hAnsi="Times New Roman"/>
          <w:lang w:val="en-GB"/>
        </w:rPr>
        <w:t xml:space="preserve"> </w:t>
      </w:r>
      <w:r w:rsidRPr="005F7A14">
        <w:rPr>
          <w:rFonts w:ascii="Times New Roman" w:hAnsi="Times New Roman"/>
          <w:lang w:val="en-GB"/>
        </w:rPr>
        <w:t xml:space="preserve">with </w:t>
      </w:r>
      <w:r w:rsidR="00022B49" w:rsidRPr="005F7A14">
        <w:rPr>
          <w:rFonts w:ascii="Times New Roman" w:hAnsi="Times New Roman"/>
          <w:lang w:val="en-GB"/>
        </w:rPr>
        <w:t xml:space="preserve">those of </w:t>
      </w:r>
      <w:r w:rsidR="00597C40" w:rsidRPr="005F7A14">
        <w:rPr>
          <w:rFonts w:ascii="Times New Roman" w:hAnsi="Times New Roman"/>
          <w:lang w:val="en-GB"/>
        </w:rPr>
        <w:t>other women, illustrating</w:t>
      </w:r>
      <w:r w:rsidRPr="005F7A14">
        <w:rPr>
          <w:rFonts w:ascii="Times New Roman" w:hAnsi="Times New Roman"/>
          <w:lang w:val="en-GB"/>
        </w:rPr>
        <w:t xml:space="preserve"> how the strength of the borders that surround work affects women’s ability to cope with disruptions in their work lives. Being a teacher offered a perceived consistency with being a mother who was looking after children. </w:t>
      </w:r>
    </w:p>
    <w:p w:rsidR="007528CB" w:rsidRPr="005F7A14" w:rsidRDefault="007528CB" w:rsidP="005F7A14">
      <w:pPr>
        <w:spacing w:line="480" w:lineRule="auto"/>
        <w:rPr>
          <w:rFonts w:ascii="Times New Roman" w:hAnsi="Times New Roman"/>
          <w:lang w:val="en-GB"/>
        </w:rPr>
      </w:pPr>
    </w:p>
    <w:p w:rsidR="009C45A0" w:rsidRPr="005F7A14" w:rsidRDefault="008065ED" w:rsidP="005F7A14">
      <w:pPr>
        <w:spacing w:line="480" w:lineRule="auto"/>
        <w:rPr>
          <w:rFonts w:ascii="Times New Roman" w:hAnsi="Times New Roman"/>
          <w:lang w:val="en-GB"/>
        </w:rPr>
      </w:pPr>
      <w:r w:rsidRPr="005F7A14">
        <w:rPr>
          <w:rFonts w:ascii="Times New Roman" w:hAnsi="Times New Roman"/>
          <w:lang w:val="en-GB"/>
        </w:rPr>
        <w:t>Thos</w:t>
      </w:r>
      <w:r w:rsidR="009C45A0" w:rsidRPr="005F7A14">
        <w:rPr>
          <w:rFonts w:ascii="Times New Roman" w:hAnsi="Times New Roman"/>
          <w:lang w:val="en-GB"/>
        </w:rPr>
        <w:t xml:space="preserve">e who had worked in occupations </w:t>
      </w:r>
      <w:r w:rsidRPr="005F7A14">
        <w:rPr>
          <w:rFonts w:ascii="Times New Roman" w:hAnsi="Times New Roman"/>
          <w:lang w:val="en-GB"/>
        </w:rPr>
        <w:t>such as law</w:t>
      </w:r>
      <w:r w:rsidR="009C45A0" w:rsidRPr="005F7A14">
        <w:rPr>
          <w:rFonts w:ascii="Times New Roman" w:hAnsi="Times New Roman"/>
          <w:lang w:val="en-GB"/>
        </w:rPr>
        <w:t xml:space="preserve"> and television</w:t>
      </w:r>
      <w:r w:rsidRPr="005F7A14">
        <w:rPr>
          <w:rFonts w:ascii="Times New Roman" w:hAnsi="Times New Roman"/>
          <w:lang w:val="en-GB"/>
        </w:rPr>
        <w:t xml:space="preserve"> experienced much less i</w:t>
      </w:r>
      <w:r w:rsidR="009C45A0" w:rsidRPr="005F7A14">
        <w:rPr>
          <w:rFonts w:ascii="Times New Roman" w:hAnsi="Times New Roman"/>
          <w:lang w:val="en-GB"/>
        </w:rPr>
        <w:t>dentity consistency. These women acutely felt that they</w:t>
      </w:r>
      <w:r w:rsidRPr="005F7A14">
        <w:rPr>
          <w:rFonts w:ascii="Times New Roman" w:hAnsi="Times New Roman"/>
          <w:lang w:val="en-GB"/>
        </w:rPr>
        <w:t xml:space="preserve"> </w:t>
      </w:r>
      <w:r w:rsidR="002B0EC7" w:rsidRPr="005F7A14">
        <w:rPr>
          <w:rFonts w:ascii="Times New Roman" w:hAnsi="Times New Roman"/>
          <w:lang w:val="en-GB"/>
        </w:rPr>
        <w:t>were confronted with</w:t>
      </w:r>
      <w:r w:rsidRPr="005F7A14">
        <w:rPr>
          <w:rFonts w:ascii="Times New Roman" w:hAnsi="Times New Roman"/>
          <w:lang w:val="en-GB"/>
        </w:rPr>
        <w:t xml:space="preserve"> the ‘choice’ to continue working long hours </w:t>
      </w:r>
      <w:r w:rsidR="009C45A0" w:rsidRPr="005F7A14">
        <w:rPr>
          <w:rFonts w:ascii="Times New Roman" w:hAnsi="Times New Roman"/>
          <w:lang w:val="en-GB"/>
        </w:rPr>
        <w:t xml:space="preserve">on-site </w:t>
      </w:r>
      <w:r w:rsidRPr="005F7A14">
        <w:rPr>
          <w:rFonts w:ascii="Times New Roman" w:hAnsi="Times New Roman"/>
          <w:lang w:val="en-GB"/>
        </w:rPr>
        <w:t xml:space="preserve">in their previous jobs or </w:t>
      </w:r>
      <w:r w:rsidR="009C45A0" w:rsidRPr="005F7A14">
        <w:rPr>
          <w:rFonts w:ascii="Times New Roman" w:hAnsi="Times New Roman"/>
          <w:lang w:val="en-GB"/>
        </w:rPr>
        <w:t>to</w:t>
      </w:r>
      <w:r w:rsidRPr="005F7A14">
        <w:rPr>
          <w:rFonts w:ascii="Times New Roman" w:hAnsi="Times New Roman"/>
          <w:lang w:val="en-GB"/>
        </w:rPr>
        <w:t xml:space="preserve"> leave.</w:t>
      </w:r>
      <w:r w:rsidR="009C45A0" w:rsidRPr="005F7A14">
        <w:rPr>
          <w:rFonts w:ascii="Times New Roman" w:hAnsi="Times New Roman"/>
          <w:lang w:val="en-GB"/>
        </w:rPr>
        <w:t xml:space="preserve"> </w:t>
      </w:r>
      <w:r w:rsidRPr="005F7A14">
        <w:rPr>
          <w:rFonts w:ascii="Times New Roman" w:hAnsi="Times New Roman"/>
          <w:lang w:val="en-GB"/>
        </w:rPr>
        <w:t>After</w:t>
      </w:r>
      <w:r w:rsidR="009C45A0" w:rsidRPr="005F7A14">
        <w:rPr>
          <w:rFonts w:ascii="Times New Roman" w:hAnsi="Times New Roman"/>
          <w:lang w:val="en-GB"/>
        </w:rPr>
        <w:t xml:space="preserve"> ‘choosing’</w:t>
      </w:r>
      <w:r w:rsidRPr="005F7A14">
        <w:rPr>
          <w:rFonts w:ascii="Times New Roman" w:hAnsi="Times New Roman"/>
          <w:lang w:val="en-GB"/>
        </w:rPr>
        <w:t xml:space="preserve"> </w:t>
      </w:r>
      <w:r w:rsidR="009C45A0" w:rsidRPr="005F7A14">
        <w:rPr>
          <w:rFonts w:ascii="Times New Roman" w:hAnsi="Times New Roman"/>
          <w:lang w:val="en-GB"/>
        </w:rPr>
        <w:t>to leave</w:t>
      </w:r>
      <w:r w:rsidR="00022B49" w:rsidRPr="005F7A14">
        <w:rPr>
          <w:rFonts w:ascii="Times New Roman" w:hAnsi="Times New Roman"/>
          <w:lang w:val="en-GB"/>
        </w:rPr>
        <w:t>,</w:t>
      </w:r>
      <w:r w:rsidRPr="005F7A14">
        <w:rPr>
          <w:rFonts w:ascii="Times New Roman" w:hAnsi="Times New Roman"/>
          <w:lang w:val="en-GB"/>
        </w:rPr>
        <w:t xml:space="preserve"> they suffered the greatest disjuncture in their identities. They could not easily smooth the transition by continuing the work activity: </w:t>
      </w:r>
      <w:r w:rsidR="00D00B94">
        <w:rPr>
          <w:rFonts w:ascii="Times New Roman" w:hAnsi="Times New Roman"/>
          <w:lang w:val="en-GB"/>
        </w:rPr>
        <w:t>b</w:t>
      </w:r>
      <w:r w:rsidRPr="005F7A14">
        <w:rPr>
          <w:rFonts w:ascii="Times New Roman" w:hAnsi="Times New Roman"/>
          <w:lang w:val="en-GB"/>
        </w:rPr>
        <w:t xml:space="preserve">eing a corporate treasurer, a mergers and acquisitions lawyer or a television producer was something that required an office and </w:t>
      </w:r>
      <w:r w:rsidR="0063195B" w:rsidRPr="005F7A14">
        <w:rPr>
          <w:rFonts w:ascii="Times New Roman" w:hAnsi="Times New Roman"/>
          <w:lang w:val="en-GB"/>
        </w:rPr>
        <w:t xml:space="preserve">colleagues; it could not </w:t>
      </w:r>
      <w:r w:rsidRPr="005F7A14">
        <w:rPr>
          <w:rFonts w:ascii="Times New Roman" w:hAnsi="Times New Roman"/>
          <w:lang w:val="en-GB"/>
        </w:rPr>
        <w:t xml:space="preserve">be </w:t>
      </w:r>
      <w:r w:rsidR="002B0EC7" w:rsidRPr="005F7A14">
        <w:rPr>
          <w:rFonts w:ascii="Times New Roman" w:hAnsi="Times New Roman"/>
          <w:lang w:val="en-GB"/>
        </w:rPr>
        <w:t xml:space="preserve">re-enacted </w:t>
      </w:r>
      <w:r w:rsidR="009C45A0" w:rsidRPr="005F7A14">
        <w:rPr>
          <w:rFonts w:ascii="Times New Roman" w:hAnsi="Times New Roman"/>
          <w:lang w:val="en-GB"/>
        </w:rPr>
        <w:t>at ho</w:t>
      </w:r>
      <w:r w:rsidR="00440F83" w:rsidRPr="005F7A14">
        <w:rPr>
          <w:rFonts w:ascii="Times New Roman" w:hAnsi="Times New Roman"/>
          <w:lang w:val="en-GB"/>
        </w:rPr>
        <w:t>me</w:t>
      </w:r>
      <w:r w:rsidR="0063195B" w:rsidRPr="005F7A14">
        <w:rPr>
          <w:rFonts w:ascii="Times New Roman" w:hAnsi="Times New Roman"/>
          <w:lang w:val="en-GB"/>
        </w:rPr>
        <w:t>. T</w:t>
      </w:r>
      <w:r w:rsidR="009C45A0" w:rsidRPr="005F7A14">
        <w:rPr>
          <w:rFonts w:ascii="Times New Roman" w:hAnsi="Times New Roman"/>
          <w:lang w:val="en-GB"/>
        </w:rPr>
        <w:t>hese mothers did not engage in spells of paid work related to their previous position, n</w:t>
      </w:r>
      <w:r w:rsidR="00022B49" w:rsidRPr="005F7A14">
        <w:rPr>
          <w:rFonts w:ascii="Times New Roman" w:hAnsi="Times New Roman"/>
          <w:lang w:val="en-GB"/>
        </w:rPr>
        <w:t>or</w:t>
      </w:r>
      <w:r w:rsidR="009C45A0" w:rsidRPr="005F7A14">
        <w:rPr>
          <w:rFonts w:ascii="Times New Roman" w:hAnsi="Times New Roman"/>
          <w:lang w:val="en-GB"/>
        </w:rPr>
        <w:t xml:space="preserve"> did they try to create replacement activities</w:t>
      </w:r>
      <w:r w:rsidR="002B0EC7" w:rsidRPr="005F7A14">
        <w:rPr>
          <w:rFonts w:ascii="Times New Roman" w:hAnsi="Times New Roman"/>
          <w:lang w:val="en-GB"/>
        </w:rPr>
        <w:t>;</w:t>
      </w:r>
      <w:r w:rsidR="009C45A0" w:rsidRPr="005F7A14">
        <w:rPr>
          <w:rFonts w:ascii="Times New Roman" w:hAnsi="Times New Roman"/>
          <w:lang w:val="en-GB"/>
        </w:rPr>
        <w:t xml:space="preserve"> they seemed to go through a period of not knowing what to do.</w:t>
      </w:r>
    </w:p>
    <w:p w:rsidR="007528CB" w:rsidRPr="005F7A14" w:rsidRDefault="007528CB" w:rsidP="005F7A14">
      <w:pPr>
        <w:spacing w:line="480" w:lineRule="auto"/>
        <w:rPr>
          <w:rFonts w:ascii="Times New Roman" w:hAnsi="Times New Roman"/>
          <w:lang w:val="en-GB"/>
        </w:rPr>
      </w:pPr>
    </w:p>
    <w:p w:rsidR="008065ED" w:rsidRPr="005F7A14" w:rsidRDefault="00440F83" w:rsidP="005F7A14">
      <w:pPr>
        <w:spacing w:line="480" w:lineRule="auto"/>
        <w:rPr>
          <w:rFonts w:ascii="Times New Roman" w:hAnsi="Times New Roman"/>
          <w:lang w:val="en-GB"/>
        </w:rPr>
      </w:pPr>
      <w:r w:rsidRPr="005F7A14">
        <w:rPr>
          <w:rFonts w:ascii="Times New Roman" w:hAnsi="Times New Roman"/>
          <w:lang w:val="en-GB"/>
        </w:rPr>
        <w:t xml:space="preserve">A coping strategy </w:t>
      </w:r>
      <w:r w:rsidR="00D90AA1" w:rsidRPr="005F7A14">
        <w:rPr>
          <w:rFonts w:ascii="Times New Roman" w:hAnsi="Times New Roman"/>
          <w:lang w:val="en-GB"/>
        </w:rPr>
        <w:t>practis</w:t>
      </w:r>
      <w:r w:rsidR="004A7166" w:rsidRPr="005F7A14">
        <w:rPr>
          <w:rFonts w:ascii="Times New Roman" w:hAnsi="Times New Roman"/>
          <w:lang w:val="en-GB"/>
        </w:rPr>
        <w:t>ed by three</w:t>
      </w:r>
      <w:r w:rsidRPr="005F7A14">
        <w:rPr>
          <w:rFonts w:ascii="Times New Roman" w:hAnsi="Times New Roman"/>
          <w:lang w:val="en-GB"/>
        </w:rPr>
        <w:t xml:space="preserve"> interviewees is illustrated by</w:t>
      </w:r>
      <w:r w:rsidR="009C45A0" w:rsidRPr="005F7A14">
        <w:rPr>
          <w:rFonts w:ascii="Times New Roman" w:hAnsi="Times New Roman"/>
          <w:lang w:val="en-GB"/>
        </w:rPr>
        <w:t xml:space="preserve"> </w:t>
      </w:r>
      <w:r w:rsidR="00126B37" w:rsidRPr="005F7A14">
        <w:rPr>
          <w:rFonts w:ascii="Times New Roman" w:hAnsi="Times New Roman"/>
          <w:lang w:val="en-GB"/>
        </w:rPr>
        <w:t>Geraldine’</w:t>
      </w:r>
      <w:r w:rsidRPr="005F7A14">
        <w:rPr>
          <w:rFonts w:ascii="Times New Roman" w:hAnsi="Times New Roman"/>
          <w:lang w:val="en-GB"/>
        </w:rPr>
        <w:t>s (the former manager in an NGO) throwing herself into</w:t>
      </w:r>
      <w:r w:rsidR="00345F31" w:rsidRPr="005F7A14">
        <w:rPr>
          <w:rFonts w:ascii="Times New Roman" w:hAnsi="Times New Roman"/>
          <w:lang w:val="en-GB"/>
        </w:rPr>
        <w:t xml:space="preserve"> </w:t>
      </w:r>
      <w:r w:rsidR="008065ED" w:rsidRPr="005F7A14">
        <w:rPr>
          <w:rFonts w:ascii="Times New Roman" w:hAnsi="Times New Roman"/>
          <w:lang w:val="en-GB"/>
        </w:rPr>
        <w:t>set</w:t>
      </w:r>
      <w:r w:rsidR="00345F31" w:rsidRPr="005F7A14">
        <w:rPr>
          <w:rFonts w:ascii="Times New Roman" w:hAnsi="Times New Roman"/>
          <w:lang w:val="en-GB"/>
        </w:rPr>
        <w:t>ting</w:t>
      </w:r>
      <w:r w:rsidR="008065ED" w:rsidRPr="005F7A14">
        <w:rPr>
          <w:rFonts w:ascii="Times New Roman" w:hAnsi="Times New Roman"/>
          <w:lang w:val="en-GB"/>
        </w:rPr>
        <w:t xml:space="preserve"> up a new business</w:t>
      </w:r>
      <w:r w:rsidR="0063195B" w:rsidRPr="005F7A14">
        <w:rPr>
          <w:rFonts w:ascii="Times New Roman" w:hAnsi="Times New Roman"/>
          <w:lang w:val="en-GB"/>
        </w:rPr>
        <w:t xml:space="preserve"> as a way of justifying herself</w:t>
      </w:r>
      <w:r w:rsidR="008065ED" w:rsidRPr="005F7A14">
        <w:rPr>
          <w:rFonts w:ascii="Times New Roman" w:hAnsi="Times New Roman"/>
          <w:lang w:val="en-GB"/>
        </w:rPr>
        <w:t>. Eve</w:t>
      </w:r>
      <w:r w:rsidR="0063195B" w:rsidRPr="005F7A14">
        <w:rPr>
          <w:rFonts w:ascii="Times New Roman" w:hAnsi="Times New Roman"/>
          <w:lang w:val="en-GB"/>
        </w:rPr>
        <w:t>n though she state</w:t>
      </w:r>
      <w:r w:rsidR="00022B49" w:rsidRPr="005F7A14">
        <w:rPr>
          <w:rFonts w:ascii="Times New Roman" w:hAnsi="Times New Roman"/>
          <w:lang w:val="en-GB"/>
        </w:rPr>
        <w:t>d</w:t>
      </w:r>
      <w:r w:rsidR="008065ED" w:rsidRPr="005F7A14">
        <w:rPr>
          <w:rFonts w:ascii="Times New Roman" w:hAnsi="Times New Roman"/>
          <w:lang w:val="en-GB"/>
        </w:rPr>
        <w:t xml:space="preserve"> </w:t>
      </w:r>
      <w:r w:rsidR="0063195B" w:rsidRPr="005F7A14">
        <w:rPr>
          <w:rFonts w:ascii="Times New Roman" w:hAnsi="Times New Roman"/>
          <w:lang w:val="en-GB"/>
        </w:rPr>
        <w:t>‘</w:t>
      </w:r>
      <w:r w:rsidR="008065ED" w:rsidRPr="005F7A14">
        <w:rPr>
          <w:rFonts w:ascii="Times New Roman" w:hAnsi="Times New Roman"/>
          <w:lang w:val="en-GB"/>
        </w:rPr>
        <w:t>you can just be a mother</w:t>
      </w:r>
      <w:r w:rsidR="0063195B" w:rsidRPr="005F7A14">
        <w:rPr>
          <w:rFonts w:ascii="Times New Roman" w:hAnsi="Times New Roman"/>
          <w:lang w:val="en-GB"/>
        </w:rPr>
        <w:t>’</w:t>
      </w:r>
      <w:r w:rsidR="008065ED" w:rsidRPr="005F7A14">
        <w:rPr>
          <w:rFonts w:ascii="Times New Roman" w:hAnsi="Times New Roman"/>
          <w:lang w:val="en-GB"/>
        </w:rPr>
        <w:t>, she immediately counteract</w:t>
      </w:r>
      <w:r w:rsidR="00022B49" w:rsidRPr="005F7A14">
        <w:rPr>
          <w:rFonts w:ascii="Times New Roman" w:hAnsi="Times New Roman"/>
          <w:lang w:val="en-GB"/>
        </w:rPr>
        <w:t>ed</w:t>
      </w:r>
      <w:r w:rsidR="008065ED" w:rsidRPr="005F7A14">
        <w:rPr>
          <w:rFonts w:ascii="Times New Roman" w:hAnsi="Times New Roman"/>
          <w:lang w:val="en-GB"/>
        </w:rPr>
        <w:t xml:space="preserve"> </w:t>
      </w:r>
      <w:r w:rsidR="0063195B" w:rsidRPr="005F7A14">
        <w:rPr>
          <w:rFonts w:ascii="Times New Roman" w:hAnsi="Times New Roman"/>
          <w:lang w:val="en-GB"/>
        </w:rPr>
        <w:t xml:space="preserve">her position </w:t>
      </w:r>
      <w:r w:rsidR="008065ED" w:rsidRPr="005F7A14">
        <w:rPr>
          <w:rFonts w:ascii="Times New Roman" w:hAnsi="Times New Roman"/>
          <w:lang w:val="en-GB"/>
        </w:rPr>
        <w:t>by justifying her</w:t>
      </w:r>
      <w:r w:rsidR="0063195B" w:rsidRPr="005F7A14">
        <w:rPr>
          <w:rFonts w:ascii="Times New Roman" w:hAnsi="Times New Roman"/>
          <w:lang w:val="en-GB"/>
        </w:rPr>
        <w:t xml:space="preserve">self </w:t>
      </w:r>
      <w:r w:rsidRPr="005F7A14">
        <w:rPr>
          <w:rFonts w:ascii="Times New Roman" w:hAnsi="Times New Roman"/>
          <w:lang w:val="en-GB"/>
        </w:rPr>
        <w:t>through</w:t>
      </w:r>
      <w:r w:rsidR="008065ED" w:rsidRPr="005F7A14">
        <w:rPr>
          <w:rFonts w:ascii="Times New Roman" w:hAnsi="Times New Roman"/>
          <w:lang w:val="en-GB"/>
        </w:rPr>
        <w:t xml:space="preserve"> her involvement in the parent-teacher association (PTA).</w:t>
      </w:r>
      <w:r w:rsidRPr="005F7A14">
        <w:rPr>
          <w:rFonts w:ascii="Times New Roman" w:hAnsi="Times New Roman"/>
          <w:lang w:val="en-GB"/>
        </w:rPr>
        <w:t xml:space="preserve"> In this seco</w:t>
      </w:r>
      <w:r w:rsidR="00345F31" w:rsidRPr="005F7A14">
        <w:rPr>
          <w:rFonts w:ascii="Times New Roman" w:hAnsi="Times New Roman"/>
          <w:lang w:val="en-GB"/>
        </w:rPr>
        <w:t xml:space="preserve">nd stage, she </w:t>
      </w:r>
      <w:r w:rsidR="00F21BDE" w:rsidRPr="005F7A14">
        <w:rPr>
          <w:rFonts w:ascii="Times New Roman" w:hAnsi="Times New Roman"/>
          <w:lang w:val="en-GB"/>
        </w:rPr>
        <w:t>was</w:t>
      </w:r>
      <w:r w:rsidR="00345F31" w:rsidRPr="005F7A14">
        <w:rPr>
          <w:rFonts w:ascii="Times New Roman" w:hAnsi="Times New Roman"/>
          <w:lang w:val="en-GB"/>
        </w:rPr>
        <w:t xml:space="preserve"> torn</w:t>
      </w:r>
      <w:r w:rsidRPr="005F7A14">
        <w:rPr>
          <w:rFonts w:ascii="Times New Roman" w:hAnsi="Times New Roman"/>
          <w:lang w:val="en-GB"/>
        </w:rPr>
        <w:t>.</w:t>
      </w:r>
    </w:p>
    <w:p w:rsidR="008065ED" w:rsidRPr="005F7A14" w:rsidRDefault="008065ED" w:rsidP="005F7A14">
      <w:pPr>
        <w:spacing w:line="480" w:lineRule="auto"/>
        <w:rPr>
          <w:rFonts w:ascii="Times New Roman" w:hAnsi="Times New Roman"/>
          <w:lang w:val="en-GB"/>
        </w:rPr>
      </w:pPr>
    </w:p>
    <w:p w:rsidR="008065ED" w:rsidRPr="005F7A14" w:rsidRDefault="008065ED" w:rsidP="005F7A14">
      <w:pPr>
        <w:spacing w:line="480" w:lineRule="auto"/>
        <w:ind w:left="720"/>
        <w:rPr>
          <w:rFonts w:ascii="Times New Roman" w:hAnsi="Times New Roman"/>
          <w:lang w:val="en-GB"/>
        </w:rPr>
      </w:pPr>
      <w:r w:rsidRPr="005F7A14">
        <w:rPr>
          <w:rFonts w:ascii="Times New Roman" w:hAnsi="Times New Roman"/>
          <w:lang w:val="en-GB"/>
        </w:rPr>
        <w:t>When I made the decision, it completely freaked me and I set up two businesses. You know, 'Oh my god I can’t just be a mother; that’s ridiculous, that’s just not me'. So I set up two knitting labels. I got my mother and my mother-in-law and me and we all knitted hats, scarves and booties, and we packaged them all, sold them in Primrose Hill, various shops. Oh yes, I’ll give myself some more work because I can’t ‘just’ be a mother. Actually you can just be a mother. But now I have taken on the PTA at the school.</w:t>
      </w:r>
    </w:p>
    <w:p w:rsidR="00303EE5" w:rsidRPr="005F7A14" w:rsidRDefault="00303EE5" w:rsidP="005F7A14">
      <w:pPr>
        <w:spacing w:line="480" w:lineRule="auto"/>
        <w:rPr>
          <w:rFonts w:ascii="Times New Roman" w:hAnsi="Times New Roman"/>
          <w:lang w:val="en-GB"/>
        </w:rPr>
      </w:pPr>
    </w:p>
    <w:p w:rsidR="008065ED" w:rsidRPr="005F7A14" w:rsidRDefault="00E238A3" w:rsidP="005F7A14">
      <w:pPr>
        <w:spacing w:line="480" w:lineRule="auto"/>
        <w:rPr>
          <w:rFonts w:ascii="Times New Roman" w:hAnsi="Times New Roman"/>
          <w:lang w:val="en-GB"/>
        </w:rPr>
      </w:pPr>
      <w:r w:rsidRPr="005F7A14">
        <w:rPr>
          <w:rFonts w:ascii="Times New Roman" w:hAnsi="Times New Roman"/>
          <w:lang w:val="en-GB"/>
        </w:rPr>
        <w:t>Mothers’ discomfort during t</w:t>
      </w:r>
      <w:r w:rsidR="00266E00" w:rsidRPr="005F7A14">
        <w:rPr>
          <w:rFonts w:ascii="Times New Roman" w:hAnsi="Times New Roman"/>
          <w:lang w:val="en-GB"/>
        </w:rPr>
        <w:t xml:space="preserve">his second </w:t>
      </w:r>
      <w:r w:rsidRPr="005F7A14">
        <w:rPr>
          <w:rFonts w:ascii="Times New Roman" w:hAnsi="Times New Roman"/>
          <w:lang w:val="en-GB"/>
        </w:rPr>
        <w:t xml:space="preserve">stage in the journey </w:t>
      </w:r>
      <w:r w:rsidR="002C6CF9" w:rsidRPr="005F7A14">
        <w:rPr>
          <w:rFonts w:ascii="Times New Roman" w:hAnsi="Times New Roman"/>
          <w:lang w:val="en-GB"/>
        </w:rPr>
        <w:t xml:space="preserve">shows through their </w:t>
      </w:r>
      <w:r w:rsidR="00013215" w:rsidRPr="005F7A14">
        <w:rPr>
          <w:rFonts w:ascii="Times New Roman" w:hAnsi="Times New Roman"/>
          <w:lang w:val="en-GB"/>
        </w:rPr>
        <w:t xml:space="preserve">clinging </w:t>
      </w:r>
      <w:r w:rsidRPr="005F7A14">
        <w:rPr>
          <w:rFonts w:ascii="Times New Roman" w:hAnsi="Times New Roman"/>
          <w:lang w:val="en-GB"/>
        </w:rPr>
        <w:t xml:space="preserve">to their </w:t>
      </w:r>
      <w:r w:rsidR="00013215" w:rsidRPr="005F7A14">
        <w:rPr>
          <w:rFonts w:ascii="Times New Roman" w:hAnsi="Times New Roman"/>
          <w:lang w:val="en-GB"/>
        </w:rPr>
        <w:t xml:space="preserve">former </w:t>
      </w:r>
      <w:r w:rsidRPr="005F7A14">
        <w:rPr>
          <w:rFonts w:ascii="Times New Roman" w:hAnsi="Times New Roman"/>
          <w:lang w:val="en-GB"/>
        </w:rPr>
        <w:t>work identity</w:t>
      </w:r>
      <w:r w:rsidR="002C6CF9" w:rsidRPr="005F7A14">
        <w:rPr>
          <w:rFonts w:ascii="Times New Roman" w:hAnsi="Times New Roman"/>
          <w:lang w:val="en-GB"/>
        </w:rPr>
        <w:t xml:space="preserve"> and fear of taking on the low status of caring work</w:t>
      </w:r>
      <w:r w:rsidR="00266E00" w:rsidRPr="005F7A14">
        <w:rPr>
          <w:rFonts w:ascii="Times New Roman" w:hAnsi="Times New Roman"/>
          <w:lang w:val="en-GB"/>
        </w:rPr>
        <w:t>.</w:t>
      </w:r>
      <w:r w:rsidRPr="005F7A14">
        <w:rPr>
          <w:rFonts w:ascii="Times New Roman" w:hAnsi="Times New Roman"/>
          <w:lang w:val="en-GB"/>
        </w:rPr>
        <w:t xml:space="preserve"> </w:t>
      </w:r>
      <w:r w:rsidR="00C223D4" w:rsidRPr="005F7A14">
        <w:rPr>
          <w:rFonts w:ascii="Times New Roman" w:hAnsi="Times New Roman"/>
          <w:lang w:val="en-GB"/>
        </w:rPr>
        <w:t xml:space="preserve">Setting up a </w:t>
      </w:r>
      <w:r w:rsidR="004E3491" w:rsidRPr="005F7A14">
        <w:rPr>
          <w:rFonts w:ascii="Times New Roman" w:hAnsi="Times New Roman"/>
          <w:lang w:val="en-GB"/>
        </w:rPr>
        <w:t xml:space="preserve">knitting </w:t>
      </w:r>
      <w:r w:rsidR="00C223D4" w:rsidRPr="005F7A14">
        <w:rPr>
          <w:rFonts w:ascii="Times New Roman" w:hAnsi="Times New Roman"/>
          <w:lang w:val="en-GB"/>
        </w:rPr>
        <w:t>busines</w:t>
      </w:r>
      <w:r w:rsidR="004E3491" w:rsidRPr="005F7A14">
        <w:rPr>
          <w:rFonts w:ascii="Times New Roman" w:hAnsi="Times New Roman"/>
          <w:lang w:val="en-GB"/>
        </w:rPr>
        <w:t>s</w:t>
      </w:r>
      <w:r w:rsidR="00C223D4" w:rsidRPr="005F7A14">
        <w:rPr>
          <w:rFonts w:ascii="Times New Roman" w:hAnsi="Times New Roman"/>
          <w:lang w:val="en-GB"/>
        </w:rPr>
        <w:t xml:space="preserve"> fits the stereotypical depiction of women entrepreneurs, but from another viewpoint illustrates ‘the cleavages of identity’ that mothers face (</w:t>
      </w:r>
      <w:proofErr w:type="spellStart"/>
      <w:r w:rsidR="00C223D4" w:rsidRPr="005F7A14">
        <w:rPr>
          <w:rFonts w:ascii="Times New Roman" w:hAnsi="Times New Roman"/>
          <w:lang w:val="en-GB"/>
        </w:rPr>
        <w:t>Bruni</w:t>
      </w:r>
      <w:proofErr w:type="spellEnd"/>
      <w:r w:rsidR="00C223D4" w:rsidRPr="005F7A14">
        <w:rPr>
          <w:rFonts w:ascii="Times New Roman" w:hAnsi="Times New Roman"/>
          <w:lang w:val="en-GB"/>
        </w:rPr>
        <w:t xml:space="preserve"> et al</w:t>
      </w:r>
      <w:r w:rsidR="00345F31" w:rsidRPr="005F7A14">
        <w:rPr>
          <w:rFonts w:ascii="Times New Roman" w:hAnsi="Times New Roman"/>
          <w:lang w:val="en-GB"/>
        </w:rPr>
        <w:t>.</w:t>
      </w:r>
      <w:r w:rsidR="00C223D4" w:rsidRPr="005F7A14">
        <w:rPr>
          <w:rFonts w:ascii="Times New Roman" w:hAnsi="Times New Roman"/>
          <w:lang w:val="en-GB"/>
        </w:rPr>
        <w:t>, 2005</w:t>
      </w:r>
      <w:r w:rsidR="00CA5648" w:rsidRPr="005F7A14">
        <w:rPr>
          <w:rFonts w:ascii="Times New Roman" w:hAnsi="Times New Roman"/>
          <w:lang w:val="en-GB"/>
        </w:rPr>
        <w:t xml:space="preserve">: </w:t>
      </w:r>
      <w:r w:rsidR="00C223D4" w:rsidRPr="005F7A14">
        <w:rPr>
          <w:rFonts w:ascii="Times New Roman" w:hAnsi="Times New Roman"/>
          <w:lang w:val="en-GB"/>
        </w:rPr>
        <w:t>21). M</w:t>
      </w:r>
      <w:r w:rsidRPr="005F7A14">
        <w:rPr>
          <w:rFonts w:ascii="Times New Roman" w:hAnsi="Times New Roman"/>
          <w:lang w:val="en-GB"/>
        </w:rPr>
        <w:t>others intermittently worked and set up new businesses t</w:t>
      </w:r>
      <w:r w:rsidR="00266E00" w:rsidRPr="005F7A14">
        <w:rPr>
          <w:rFonts w:ascii="Times New Roman" w:hAnsi="Times New Roman"/>
          <w:lang w:val="en-GB"/>
        </w:rPr>
        <w:t xml:space="preserve">o ensure what </w:t>
      </w:r>
      <w:proofErr w:type="spellStart"/>
      <w:r w:rsidR="00266E00" w:rsidRPr="005F7A14">
        <w:rPr>
          <w:rFonts w:ascii="Times New Roman" w:hAnsi="Times New Roman"/>
          <w:lang w:val="en-GB"/>
        </w:rPr>
        <w:t>Weick</w:t>
      </w:r>
      <w:proofErr w:type="spellEnd"/>
      <w:r w:rsidR="00266E00" w:rsidRPr="005F7A14">
        <w:rPr>
          <w:rFonts w:ascii="Times New Roman" w:hAnsi="Times New Roman"/>
          <w:lang w:val="en-GB"/>
        </w:rPr>
        <w:t xml:space="preserve"> (1995) describes as continuity and consistency in who they felt they were</w:t>
      </w:r>
      <w:r w:rsidRPr="005F7A14">
        <w:rPr>
          <w:rFonts w:ascii="Times New Roman" w:hAnsi="Times New Roman"/>
          <w:lang w:val="en-GB"/>
        </w:rPr>
        <w:t>. W</w:t>
      </w:r>
      <w:r w:rsidR="00266E00" w:rsidRPr="005F7A14">
        <w:rPr>
          <w:rFonts w:ascii="Times New Roman" w:hAnsi="Times New Roman"/>
          <w:lang w:val="en-GB"/>
        </w:rPr>
        <w:t xml:space="preserve">omen </w:t>
      </w:r>
      <w:r w:rsidRPr="005F7A14">
        <w:rPr>
          <w:rFonts w:ascii="Times New Roman" w:hAnsi="Times New Roman"/>
          <w:lang w:val="en-GB"/>
        </w:rPr>
        <w:t>whose previous wo</w:t>
      </w:r>
      <w:r w:rsidR="00013215" w:rsidRPr="005F7A14">
        <w:rPr>
          <w:rFonts w:ascii="Times New Roman" w:hAnsi="Times New Roman"/>
          <w:lang w:val="en-GB"/>
        </w:rPr>
        <w:t>rk permitted it</w:t>
      </w:r>
      <w:r w:rsidRPr="005F7A14">
        <w:rPr>
          <w:rFonts w:ascii="Times New Roman" w:hAnsi="Times New Roman"/>
          <w:lang w:val="en-GB"/>
        </w:rPr>
        <w:t xml:space="preserve"> crossed </w:t>
      </w:r>
      <w:r w:rsidR="00266E00" w:rsidRPr="005F7A14">
        <w:rPr>
          <w:rFonts w:ascii="Times New Roman" w:hAnsi="Times New Roman"/>
          <w:lang w:val="en-GB"/>
        </w:rPr>
        <w:t>back and forth over the boundary</w:t>
      </w:r>
      <w:r w:rsidR="00FD45FD" w:rsidRPr="005F7A14">
        <w:rPr>
          <w:rFonts w:ascii="Times New Roman" w:hAnsi="Times New Roman"/>
          <w:lang w:val="en-GB"/>
        </w:rPr>
        <w:t xml:space="preserve"> with their former occupation</w:t>
      </w:r>
      <w:r w:rsidR="00013215" w:rsidRPr="005F7A14">
        <w:rPr>
          <w:rFonts w:ascii="Times New Roman" w:hAnsi="Times New Roman"/>
          <w:lang w:val="en-GB"/>
        </w:rPr>
        <w:t xml:space="preserve"> </w:t>
      </w:r>
      <w:r w:rsidR="00765B82" w:rsidRPr="005F7A14">
        <w:rPr>
          <w:rFonts w:ascii="Times New Roman" w:hAnsi="Times New Roman"/>
          <w:lang w:val="en-GB"/>
        </w:rPr>
        <w:t>to accommodate this barrier</w:t>
      </w:r>
      <w:r w:rsidR="00266E00" w:rsidRPr="005F7A14">
        <w:rPr>
          <w:rFonts w:ascii="Times New Roman" w:hAnsi="Times New Roman"/>
          <w:lang w:val="en-GB"/>
        </w:rPr>
        <w:t xml:space="preserve"> </w:t>
      </w:r>
      <w:r w:rsidR="00FD45FD" w:rsidRPr="005F7A14">
        <w:rPr>
          <w:rFonts w:ascii="Times New Roman" w:hAnsi="Times New Roman"/>
          <w:lang w:val="en-GB"/>
        </w:rPr>
        <w:t>(</w:t>
      </w:r>
      <w:proofErr w:type="spellStart"/>
      <w:r w:rsidR="00FD45FD" w:rsidRPr="005F7A14">
        <w:rPr>
          <w:rFonts w:ascii="Times New Roman" w:hAnsi="Times New Roman"/>
          <w:lang w:val="en-GB"/>
        </w:rPr>
        <w:t>Nippert</w:t>
      </w:r>
      <w:proofErr w:type="spellEnd"/>
      <w:r w:rsidR="00FD45FD" w:rsidRPr="005F7A14">
        <w:rPr>
          <w:rFonts w:ascii="Times New Roman" w:hAnsi="Times New Roman"/>
          <w:lang w:val="en-GB"/>
        </w:rPr>
        <w:t>-Eng, 1996)</w:t>
      </w:r>
      <w:r w:rsidR="00266E00" w:rsidRPr="005F7A14">
        <w:rPr>
          <w:rFonts w:ascii="Times New Roman" w:hAnsi="Times New Roman"/>
          <w:lang w:val="en-GB"/>
        </w:rPr>
        <w:t xml:space="preserve">. </w:t>
      </w:r>
      <w:r w:rsidRPr="005F7A14">
        <w:rPr>
          <w:rFonts w:ascii="Times New Roman" w:hAnsi="Times New Roman"/>
          <w:lang w:val="en-GB"/>
        </w:rPr>
        <w:t>But women in occupations</w:t>
      </w:r>
      <w:r w:rsidR="0063195B" w:rsidRPr="005F7A14">
        <w:rPr>
          <w:rFonts w:ascii="Times New Roman" w:hAnsi="Times New Roman"/>
          <w:lang w:val="en-GB"/>
        </w:rPr>
        <w:t xml:space="preserve"> </w:t>
      </w:r>
      <w:r w:rsidRPr="005F7A14">
        <w:rPr>
          <w:rFonts w:ascii="Times New Roman" w:hAnsi="Times New Roman"/>
          <w:lang w:val="en-GB"/>
        </w:rPr>
        <w:t>with strong bo</w:t>
      </w:r>
      <w:r w:rsidR="00FD45FD" w:rsidRPr="005F7A14">
        <w:rPr>
          <w:rFonts w:ascii="Times New Roman" w:hAnsi="Times New Roman"/>
          <w:lang w:val="en-GB"/>
        </w:rPr>
        <w:t>rders</w:t>
      </w:r>
      <w:r w:rsidR="000B08C0" w:rsidRPr="005F7A14">
        <w:rPr>
          <w:rFonts w:ascii="Times New Roman" w:hAnsi="Times New Roman"/>
          <w:lang w:val="en-GB"/>
        </w:rPr>
        <w:t>,</w:t>
      </w:r>
      <w:r w:rsidR="00FD45FD" w:rsidRPr="005F7A14">
        <w:rPr>
          <w:rFonts w:ascii="Times New Roman" w:hAnsi="Times New Roman"/>
          <w:lang w:val="en-GB"/>
        </w:rPr>
        <w:t xml:space="preserve"> </w:t>
      </w:r>
      <w:r w:rsidR="0063195B" w:rsidRPr="005F7A14">
        <w:rPr>
          <w:rFonts w:ascii="Times New Roman" w:hAnsi="Times New Roman"/>
          <w:lang w:val="en-GB"/>
        </w:rPr>
        <w:t>such as former lawyers or</w:t>
      </w:r>
      <w:r w:rsidR="00FD45FD" w:rsidRPr="005F7A14">
        <w:rPr>
          <w:rFonts w:ascii="Times New Roman" w:hAnsi="Times New Roman"/>
          <w:lang w:val="en-GB"/>
        </w:rPr>
        <w:t xml:space="preserve"> senior managers</w:t>
      </w:r>
      <w:r w:rsidR="000B08C0" w:rsidRPr="005F7A14">
        <w:rPr>
          <w:rFonts w:ascii="Times New Roman" w:hAnsi="Times New Roman"/>
          <w:lang w:val="en-GB"/>
        </w:rPr>
        <w:t>,</w:t>
      </w:r>
      <w:r w:rsidR="00765B82" w:rsidRPr="005F7A14">
        <w:rPr>
          <w:rFonts w:ascii="Times New Roman" w:hAnsi="Times New Roman"/>
          <w:lang w:val="en-GB"/>
        </w:rPr>
        <w:t xml:space="preserve"> could not employ these adaptation strategies and therefore</w:t>
      </w:r>
      <w:r w:rsidR="00FD45FD" w:rsidRPr="005F7A14">
        <w:rPr>
          <w:rFonts w:ascii="Times New Roman" w:hAnsi="Times New Roman"/>
          <w:lang w:val="en-GB"/>
        </w:rPr>
        <w:t xml:space="preserve"> </w:t>
      </w:r>
      <w:r w:rsidR="00013215" w:rsidRPr="005F7A14">
        <w:rPr>
          <w:rFonts w:ascii="Times New Roman" w:hAnsi="Times New Roman"/>
          <w:lang w:val="en-GB"/>
        </w:rPr>
        <w:t>faced the greatest disjuncture</w:t>
      </w:r>
      <w:r w:rsidR="00FD45FD" w:rsidRPr="005F7A14">
        <w:rPr>
          <w:rFonts w:ascii="Times New Roman" w:hAnsi="Times New Roman"/>
          <w:lang w:val="en-GB"/>
        </w:rPr>
        <w:t>.</w:t>
      </w:r>
    </w:p>
    <w:p w:rsidR="007528CB" w:rsidRPr="005F7A14" w:rsidRDefault="007528CB" w:rsidP="005F7A14">
      <w:pPr>
        <w:spacing w:line="480" w:lineRule="auto"/>
        <w:rPr>
          <w:rFonts w:ascii="Times New Roman" w:hAnsi="Times New Roman"/>
          <w:lang w:val="en-GB"/>
        </w:rPr>
      </w:pPr>
    </w:p>
    <w:p w:rsidR="00B501DD" w:rsidRPr="005F7A14" w:rsidRDefault="008065ED" w:rsidP="005F7A14">
      <w:pPr>
        <w:spacing w:line="480" w:lineRule="auto"/>
        <w:rPr>
          <w:rFonts w:ascii="Times New Roman" w:hAnsi="Times New Roman"/>
          <w:lang w:val="en-GB"/>
        </w:rPr>
      </w:pPr>
      <w:r w:rsidRPr="005F7A14">
        <w:rPr>
          <w:rFonts w:ascii="Times New Roman" w:hAnsi="Times New Roman"/>
          <w:b/>
          <w:lang w:val="en-GB"/>
        </w:rPr>
        <w:t>Stage 3: Creating a new identity at home</w:t>
      </w:r>
    </w:p>
    <w:p w:rsidR="008065ED" w:rsidRPr="005F7A14" w:rsidRDefault="00122E27" w:rsidP="005F7A14">
      <w:pPr>
        <w:spacing w:line="480" w:lineRule="auto"/>
        <w:rPr>
          <w:rFonts w:ascii="Times New Roman" w:hAnsi="Times New Roman"/>
          <w:lang w:val="en-GB"/>
        </w:rPr>
      </w:pPr>
      <w:r w:rsidRPr="005F7A14">
        <w:rPr>
          <w:rFonts w:ascii="Times New Roman" w:hAnsi="Times New Roman"/>
          <w:lang w:val="en-GB"/>
        </w:rPr>
        <w:t xml:space="preserve">Many interviewees, particularly those in law and banking, experienced a profound disappointment with the loss of colleagues who had </w:t>
      </w:r>
      <w:r w:rsidR="0063195B" w:rsidRPr="005F7A14">
        <w:rPr>
          <w:rFonts w:ascii="Times New Roman" w:hAnsi="Times New Roman"/>
          <w:lang w:val="en-GB"/>
        </w:rPr>
        <w:t xml:space="preserve">once </w:t>
      </w:r>
      <w:r w:rsidR="00765B82" w:rsidRPr="005F7A14">
        <w:rPr>
          <w:rFonts w:ascii="Times New Roman" w:hAnsi="Times New Roman"/>
          <w:lang w:val="en-GB"/>
        </w:rPr>
        <w:t>been</w:t>
      </w:r>
      <w:r w:rsidRPr="005F7A14">
        <w:rPr>
          <w:rFonts w:ascii="Times New Roman" w:hAnsi="Times New Roman"/>
          <w:lang w:val="en-GB"/>
        </w:rPr>
        <w:t xml:space="preserve"> so important. </w:t>
      </w:r>
      <w:r w:rsidR="000F0736" w:rsidRPr="005F7A14">
        <w:rPr>
          <w:rFonts w:ascii="Times New Roman" w:hAnsi="Times New Roman"/>
          <w:lang w:val="en-GB"/>
        </w:rPr>
        <w:t xml:space="preserve">Collective </w:t>
      </w:r>
      <w:proofErr w:type="spellStart"/>
      <w:r w:rsidR="000F0736" w:rsidRPr="005F7A14">
        <w:rPr>
          <w:rFonts w:ascii="Times New Roman" w:hAnsi="Times New Roman"/>
          <w:lang w:val="en-GB"/>
        </w:rPr>
        <w:t>sensemaking</w:t>
      </w:r>
      <w:proofErr w:type="spellEnd"/>
      <w:r w:rsidR="000F0736" w:rsidRPr="005F7A14">
        <w:rPr>
          <w:rFonts w:ascii="Times New Roman" w:hAnsi="Times New Roman"/>
          <w:lang w:val="en-GB"/>
        </w:rPr>
        <w:t xml:space="preserve"> </w:t>
      </w:r>
      <w:r w:rsidR="00765B82" w:rsidRPr="005F7A14">
        <w:rPr>
          <w:rFonts w:ascii="Times New Roman" w:hAnsi="Times New Roman"/>
          <w:lang w:val="en-GB"/>
        </w:rPr>
        <w:t>was made possible t</w:t>
      </w:r>
      <w:r w:rsidR="0063195B" w:rsidRPr="005F7A14">
        <w:rPr>
          <w:rFonts w:ascii="Times New Roman" w:hAnsi="Times New Roman"/>
          <w:lang w:val="en-GB"/>
        </w:rPr>
        <w:t>hrough</w:t>
      </w:r>
      <w:r w:rsidR="00765B82" w:rsidRPr="005F7A14">
        <w:rPr>
          <w:rFonts w:ascii="Times New Roman" w:hAnsi="Times New Roman"/>
          <w:lang w:val="en-GB"/>
        </w:rPr>
        <w:t xml:space="preserve"> </w:t>
      </w:r>
      <w:r w:rsidR="000F0736" w:rsidRPr="005F7A14">
        <w:rPr>
          <w:rFonts w:ascii="Times New Roman" w:hAnsi="Times New Roman"/>
          <w:lang w:val="en-GB"/>
        </w:rPr>
        <w:t xml:space="preserve">new groupings of mothers </w:t>
      </w:r>
      <w:r w:rsidR="00765B82" w:rsidRPr="005F7A14">
        <w:rPr>
          <w:rFonts w:ascii="Times New Roman" w:hAnsi="Times New Roman"/>
          <w:lang w:val="en-GB"/>
        </w:rPr>
        <w:t>who</w:t>
      </w:r>
      <w:r w:rsidR="0063195B" w:rsidRPr="005F7A14">
        <w:rPr>
          <w:rFonts w:ascii="Times New Roman" w:hAnsi="Times New Roman"/>
          <w:lang w:val="en-GB"/>
        </w:rPr>
        <w:t xml:space="preserve"> replace</w:t>
      </w:r>
      <w:r w:rsidR="00765B82" w:rsidRPr="005F7A14">
        <w:rPr>
          <w:rFonts w:ascii="Times New Roman" w:hAnsi="Times New Roman"/>
          <w:lang w:val="en-GB"/>
        </w:rPr>
        <w:t>d</w:t>
      </w:r>
      <w:r w:rsidR="000F0736" w:rsidRPr="005F7A14">
        <w:rPr>
          <w:rFonts w:ascii="Times New Roman" w:hAnsi="Times New Roman"/>
          <w:lang w:val="en-GB"/>
        </w:rPr>
        <w:t xml:space="preserve"> the former colleagues.</w:t>
      </w:r>
      <w:r w:rsidRPr="005F7A14">
        <w:rPr>
          <w:rFonts w:ascii="Times New Roman" w:hAnsi="Times New Roman"/>
          <w:lang w:val="en-GB"/>
        </w:rPr>
        <w:t xml:space="preserve"> </w:t>
      </w:r>
      <w:r w:rsidR="00765B82" w:rsidRPr="005F7A14">
        <w:rPr>
          <w:rFonts w:ascii="Times New Roman" w:hAnsi="Times New Roman"/>
          <w:lang w:val="en-GB"/>
        </w:rPr>
        <w:t>Group identity was fostered</w:t>
      </w:r>
      <w:r w:rsidR="0095578B" w:rsidRPr="005F7A14">
        <w:rPr>
          <w:rFonts w:ascii="Times New Roman" w:hAnsi="Times New Roman"/>
          <w:lang w:val="en-GB"/>
        </w:rPr>
        <w:t xml:space="preserve"> partly by </w:t>
      </w:r>
      <w:r w:rsidR="00765B82" w:rsidRPr="005F7A14">
        <w:rPr>
          <w:rFonts w:ascii="Times New Roman" w:hAnsi="Times New Roman"/>
          <w:lang w:val="en-GB"/>
        </w:rPr>
        <w:t>opposing themselves to</w:t>
      </w:r>
      <w:r w:rsidR="0063195B" w:rsidRPr="005F7A14">
        <w:rPr>
          <w:rFonts w:ascii="Times New Roman" w:hAnsi="Times New Roman"/>
          <w:lang w:val="en-GB"/>
        </w:rPr>
        <w:t xml:space="preserve"> still</w:t>
      </w:r>
      <w:r w:rsidR="009209BE" w:rsidRPr="005F7A14">
        <w:rPr>
          <w:rFonts w:ascii="Times New Roman" w:hAnsi="Times New Roman"/>
          <w:lang w:val="en-GB"/>
        </w:rPr>
        <w:t>-</w:t>
      </w:r>
      <w:r w:rsidR="0063195B" w:rsidRPr="005F7A14">
        <w:rPr>
          <w:rFonts w:ascii="Times New Roman" w:hAnsi="Times New Roman"/>
          <w:lang w:val="en-GB"/>
        </w:rPr>
        <w:t>working mothers</w:t>
      </w:r>
      <w:r w:rsidR="0095578B" w:rsidRPr="005F7A14">
        <w:rPr>
          <w:rFonts w:ascii="Times New Roman" w:hAnsi="Times New Roman"/>
          <w:lang w:val="en-GB"/>
        </w:rPr>
        <w:t xml:space="preserve">. </w:t>
      </w:r>
      <w:r w:rsidR="00126B37" w:rsidRPr="005F7A14">
        <w:rPr>
          <w:rFonts w:ascii="Times New Roman" w:hAnsi="Times New Roman"/>
          <w:lang w:val="en-GB"/>
        </w:rPr>
        <w:t>Alex</w:t>
      </w:r>
      <w:r w:rsidR="0095578B" w:rsidRPr="005F7A14">
        <w:rPr>
          <w:rFonts w:ascii="Times New Roman" w:hAnsi="Times New Roman"/>
          <w:lang w:val="en-GB"/>
        </w:rPr>
        <w:t xml:space="preserve"> </w:t>
      </w:r>
      <w:r w:rsidR="008065ED" w:rsidRPr="005F7A14">
        <w:rPr>
          <w:rFonts w:ascii="Times New Roman" w:hAnsi="Times New Roman"/>
          <w:lang w:val="en-GB"/>
        </w:rPr>
        <w:t>had been a radio producer with a successful fast-tr</w:t>
      </w:r>
      <w:r w:rsidR="00765B82" w:rsidRPr="005F7A14">
        <w:rPr>
          <w:rFonts w:ascii="Times New Roman" w:hAnsi="Times New Roman"/>
          <w:lang w:val="en-GB"/>
        </w:rPr>
        <w:t>ack career. F</w:t>
      </w:r>
      <w:r w:rsidR="0095578B" w:rsidRPr="005F7A14">
        <w:rPr>
          <w:rFonts w:ascii="Times New Roman" w:hAnsi="Times New Roman"/>
          <w:lang w:val="en-GB"/>
        </w:rPr>
        <w:t>or her</w:t>
      </w:r>
      <w:r w:rsidR="009209BE" w:rsidRPr="005F7A14">
        <w:rPr>
          <w:rFonts w:ascii="Times New Roman" w:hAnsi="Times New Roman"/>
          <w:lang w:val="en-GB"/>
        </w:rPr>
        <w:t>,</w:t>
      </w:r>
      <w:r w:rsidR="0095578B" w:rsidRPr="005F7A14">
        <w:rPr>
          <w:rFonts w:ascii="Times New Roman" w:hAnsi="Times New Roman"/>
          <w:lang w:val="en-GB"/>
        </w:rPr>
        <w:t xml:space="preserve"> motherhood is a site of</w:t>
      </w:r>
      <w:r w:rsidR="008065ED" w:rsidRPr="005F7A14">
        <w:rPr>
          <w:rFonts w:ascii="Times New Roman" w:hAnsi="Times New Roman"/>
          <w:lang w:val="en-GB"/>
        </w:rPr>
        <w:t xml:space="preserve"> contestation</w:t>
      </w:r>
      <w:r w:rsidR="0063195B" w:rsidRPr="005F7A14">
        <w:rPr>
          <w:rFonts w:ascii="Times New Roman" w:hAnsi="Times New Roman"/>
          <w:lang w:val="en-GB"/>
        </w:rPr>
        <w:t xml:space="preserve"> in which</w:t>
      </w:r>
      <w:r w:rsidR="008065ED" w:rsidRPr="005F7A14">
        <w:rPr>
          <w:rFonts w:ascii="Times New Roman" w:hAnsi="Times New Roman"/>
          <w:lang w:val="en-GB"/>
        </w:rPr>
        <w:t xml:space="preserve"> </w:t>
      </w:r>
      <w:r w:rsidR="00A62CF5" w:rsidRPr="005F7A14">
        <w:rPr>
          <w:rFonts w:ascii="Times New Roman" w:hAnsi="Times New Roman"/>
          <w:lang w:val="en-GB"/>
        </w:rPr>
        <w:t xml:space="preserve">mothers </w:t>
      </w:r>
      <w:r w:rsidRPr="005F7A14">
        <w:rPr>
          <w:rFonts w:ascii="Times New Roman" w:hAnsi="Times New Roman"/>
          <w:lang w:val="en-GB"/>
        </w:rPr>
        <w:t>justify their own ‘decision’</w:t>
      </w:r>
      <w:r w:rsidR="0095578B" w:rsidRPr="005F7A14">
        <w:rPr>
          <w:rFonts w:ascii="Times New Roman" w:hAnsi="Times New Roman"/>
          <w:lang w:val="en-GB"/>
        </w:rPr>
        <w:t xml:space="preserve"> by diminishing the </w:t>
      </w:r>
      <w:r w:rsidRPr="005F7A14">
        <w:rPr>
          <w:rFonts w:ascii="Times New Roman" w:hAnsi="Times New Roman"/>
          <w:lang w:val="en-GB"/>
        </w:rPr>
        <w:t xml:space="preserve">alternative paths taken by other women. The contestation </w:t>
      </w:r>
      <w:r w:rsidR="0063195B" w:rsidRPr="005F7A14">
        <w:rPr>
          <w:rFonts w:ascii="Times New Roman" w:hAnsi="Times New Roman"/>
          <w:lang w:val="en-GB"/>
        </w:rPr>
        <w:t xml:space="preserve">sometimes reflect </w:t>
      </w:r>
      <w:r w:rsidR="008065ED" w:rsidRPr="005F7A14">
        <w:rPr>
          <w:rFonts w:ascii="Times New Roman" w:hAnsi="Times New Roman"/>
          <w:lang w:val="en-GB"/>
        </w:rPr>
        <w:t xml:space="preserve">a woman’s </w:t>
      </w:r>
      <w:r w:rsidR="0063195B" w:rsidRPr="005F7A14">
        <w:rPr>
          <w:rFonts w:ascii="Times New Roman" w:hAnsi="Times New Roman"/>
          <w:lang w:val="en-GB"/>
        </w:rPr>
        <w:t xml:space="preserve">own </w:t>
      </w:r>
      <w:r w:rsidR="008065ED" w:rsidRPr="005F7A14">
        <w:rPr>
          <w:rFonts w:ascii="Times New Roman" w:hAnsi="Times New Roman"/>
          <w:lang w:val="en-GB"/>
        </w:rPr>
        <w:t>competing</w:t>
      </w:r>
      <w:r w:rsidRPr="005F7A14">
        <w:rPr>
          <w:rFonts w:ascii="Times New Roman" w:hAnsi="Times New Roman"/>
          <w:lang w:val="en-GB"/>
        </w:rPr>
        <w:t xml:space="preserve"> </w:t>
      </w:r>
      <w:r w:rsidR="0063195B" w:rsidRPr="005F7A14">
        <w:rPr>
          <w:rFonts w:ascii="Times New Roman" w:hAnsi="Times New Roman"/>
          <w:lang w:val="en-GB"/>
        </w:rPr>
        <w:t>desires for herself</w:t>
      </w:r>
      <w:r w:rsidR="008065ED" w:rsidRPr="005F7A14">
        <w:rPr>
          <w:rFonts w:ascii="Times New Roman" w:hAnsi="Times New Roman"/>
          <w:lang w:val="en-GB"/>
        </w:rPr>
        <w:t xml:space="preserve">. </w:t>
      </w:r>
    </w:p>
    <w:p w:rsidR="008065ED" w:rsidRPr="005F7A14" w:rsidRDefault="008065ED" w:rsidP="005F7A14">
      <w:pPr>
        <w:spacing w:line="480" w:lineRule="auto"/>
        <w:rPr>
          <w:rFonts w:ascii="Times New Roman" w:hAnsi="Times New Roman"/>
          <w:lang w:val="en-GB"/>
        </w:rPr>
      </w:pPr>
    </w:p>
    <w:p w:rsidR="008065ED" w:rsidRPr="005F7A14" w:rsidRDefault="008065ED" w:rsidP="005F7A14">
      <w:pPr>
        <w:spacing w:line="480" w:lineRule="auto"/>
        <w:ind w:left="720"/>
        <w:rPr>
          <w:rFonts w:ascii="Times New Roman" w:hAnsi="Times New Roman"/>
          <w:lang w:val="en-GB"/>
        </w:rPr>
      </w:pPr>
      <w:r w:rsidRPr="005F7A14">
        <w:rPr>
          <w:rFonts w:ascii="Times New Roman" w:hAnsi="Times New Roman"/>
          <w:iCs/>
          <w:lang w:val="en-GB"/>
        </w:rPr>
        <w:t>I think women are always trying to justify the decisions they’ve made, in fact mainly to themselves. . . . Often they are pretty down on women that don’t work, and women who don’t work are down on women who do work. . . . They don’t know what they’re missing. And I see it everywhere. I see it in my friends and I saw it in myself, definitely. When I worked I was quite dismissive of women who didn’t work.</w:t>
      </w:r>
    </w:p>
    <w:p w:rsidR="008065ED" w:rsidRPr="005F7A14" w:rsidRDefault="008065ED" w:rsidP="005F7A14">
      <w:pPr>
        <w:spacing w:line="480" w:lineRule="auto"/>
        <w:rPr>
          <w:rFonts w:ascii="Times New Roman" w:hAnsi="Times New Roman"/>
          <w:lang w:val="en-GB"/>
        </w:rPr>
      </w:pPr>
    </w:p>
    <w:p w:rsidR="008065ED" w:rsidRPr="005F7A14" w:rsidRDefault="008065ED" w:rsidP="005F7A14">
      <w:pPr>
        <w:spacing w:line="480" w:lineRule="auto"/>
        <w:rPr>
          <w:rFonts w:ascii="Times New Roman" w:hAnsi="Times New Roman"/>
          <w:lang w:val="en-GB"/>
        </w:rPr>
      </w:pPr>
      <w:r w:rsidRPr="005F7A14">
        <w:rPr>
          <w:rFonts w:ascii="Times New Roman" w:hAnsi="Times New Roman"/>
          <w:lang w:val="en-GB"/>
        </w:rPr>
        <w:t xml:space="preserve">Companionship with other women, mainly from a similar social background, provided support. Women were able to choose </w:t>
      </w:r>
      <w:r w:rsidR="00A62CF5" w:rsidRPr="005F7A14">
        <w:rPr>
          <w:rFonts w:ascii="Times New Roman" w:hAnsi="Times New Roman"/>
          <w:lang w:val="en-GB"/>
        </w:rPr>
        <w:t>their friends</w:t>
      </w:r>
      <w:r w:rsidR="00861A7C" w:rsidRPr="005F7A14">
        <w:rPr>
          <w:rFonts w:ascii="Times New Roman" w:hAnsi="Times New Roman"/>
          <w:lang w:val="en-GB"/>
        </w:rPr>
        <w:t xml:space="preserve"> and</w:t>
      </w:r>
      <w:r w:rsidRPr="005F7A14">
        <w:rPr>
          <w:rFonts w:ascii="Times New Roman" w:hAnsi="Times New Roman"/>
          <w:lang w:val="en-GB"/>
        </w:rPr>
        <w:t xml:space="preserve"> the narratives that worked for them</w:t>
      </w:r>
      <w:r w:rsidR="00861A7C" w:rsidRPr="005F7A14">
        <w:rPr>
          <w:rFonts w:ascii="Times New Roman" w:hAnsi="Times New Roman"/>
          <w:lang w:val="en-GB"/>
        </w:rPr>
        <w:t xml:space="preserve"> at that time</w:t>
      </w:r>
      <w:r w:rsidR="00765B82" w:rsidRPr="005F7A14">
        <w:rPr>
          <w:rFonts w:ascii="Times New Roman" w:hAnsi="Times New Roman"/>
          <w:lang w:val="en-GB"/>
        </w:rPr>
        <w:t>. Other</w:t>
      </w:r>
      <w:r w:rsidR="004E3491" w:rsidRPr="005F7A14">
        <w:rPr>
          <w:rFonts w:ascii="Times New Roman" w:hAnsi="Times New Roman"/>
          <w:lang w:val="en-GB"/>
        </w:rPr>
        <w:t xml:space="preserve"> mothers, who were also looking after their children full time,</w:t>
      </w:r>
      <w:r w:rsidR="00765B82" w:rsidRPr="005F7A14">
        <w:rPr>
          <w:rFonts w:ascii="Times New Roman" w:hAnsi="Times New Roman"/>
          <w:lang w:val="en-GB"/>
        </w:rPr>
        <w:t xml:space="preserve"> could </w:t>
      </w:r>
      <w:r w:rsidR="005126D6" w:rsidRPr="005F7A14">
        <w:rPr>
          <w:rFonts w:ascii="Times New Roman" w:hAnsi="Times New Roman"/>
          <w:lang w:val="en-GB"/>
        </w:rPr>
        <w:t xml:space="preserve">collectively </w:t>
      </w:r>
      <w:r w:rsidR="00A62CF5" w:rsidRPr="005F7A14">
        <w:rPr>
          <w:rFonts w:ascii="Times New Roman" w:hAnsi="Times New Roman"/>
          <w:lang w:val="en-GB"/>
        </w:rPr>
        <w:t xml:space="preserve">confirm </w:t>
      </w:r>
      <w:r w:rsidRPr="005F7A14">
        <w:rPr>
          <w:rFonts w:ascii="Times New Roman" w:hAnsi="Times New Roman"/>
          <w:lang w:val="en-GB"/>
        </w:rPr>
        <w:t>the interviewee</w:t>
      </w:r>
      <w:r w:rsidR="00A62CF5" w:rsidRPr="005F7A14">
        <w:rPr>
          <w:rFonts w:ascii="Times New Roman" w:hAnsi="Times New Roman"/>
          <w:lang w:val="en-GB"/>
        </w:rPr>
        <w:t>’s fragile new sense of self</w:t>
      </w:r>
      <w:r w:rsidRPr="005F7A14">
        <w:rPr>
          <w:rFonts w:ascii="Times New Roman" w:hAnsi="Times New Roman"/>
          <w:lang w:val="en-GB"/>
        </w:rPr>
        <w:t>.</w:t>
      </w:r>
      <w:r w:rsidR="00765B82" w:rsidRPr="005F7A14">
        <w:rPr>
          <w:rFonts w:ascii="Times New Roman" w:hAnsi="Times New Roman"/>
          <w:lang w:val="en-GB"/>
        </w:rPr>
        <w:t xml:space="preserve"> Humour </w:t>
      </w:r>
      <w:r w:rsidR="00861A7C" w:rsidRPr="005F7A14">
        <w:rPr>
          <w:rFonts w:ascii="Times New Roman" w:hAnsi="Times New Roman"/>
          <w:lang w:val="en-GB"/>
        </w:rPr>
        <w:t>was often used to mark the</w:t>
      </w:r>
      <w:r w:rsidRPr="005F7A14">
        <w:rPr>
          <w:rFonts w:ascii="Times New Roman" w:hAnsi="Times New Roman"/>
          <w:lang w:val="en-GB"/>
        </w:rPr>
        <w:t xml:space="preserve"> mothers</w:t>
      </w:r>
      <w:r w:rsidR="008153BF" w:rsidRPr="005F7A14">
        <w:rPr>
          <w:rFonts w:ascii="Times New Roman" w:hAnsi="Times New Roman"/>
          <w:lang w:val="en-GB"/>
        </w:rPr>
        <w:t>, often to themselves,</w:t>
      </w:r>
      <w:r w:rsidRPr="005F7A14">
        <w:rPr>
          <w:rFonts w:ascii="Times New Roman" w:hAnsi="Times New Roman"/>
          <w:lang w:val="en-GB"/>
        </w:rPr>
        <w:t xml:space="preserve"> as </w:t>
      </w:r>
      <w:r w:rsidR="00440F83" w:rsidRPr="005F7A14">
        <w:rPr>
          <w:rFonts w:ascii="Times New Roman" w:hAnsi="Times New Roman"/>
          <w:lang w:val="en-GB"/>
        </w:rPr>
        <w:t>being be</w:t>
      </w:r>
      <w:r w:rsidR="008153BF" w:rsidRPr="005F7A14">
        <w:rPr>
          <w:rFonts w:ascii="Times New Roman" w:hAnsi="Times New Roman"/>
          <w:lang w:val="en-GB"/>
        </w:rPr>
        <w:t>tter than the low status associated with unpaid work</w:t>
      </w:r>
      <w:r w:rsidR="00440F83" w:rsidRPr="005F7A14">
        <w:rPr>
          <w:rFonts w:ascii="Times New Roman" w:hAnsi="Times New Roman"/>
          <w:lang w:val="en-GB"/>
        </w:rPr>
        <w:t>.</w:t>
      </w:r>
      <w:r w:rsidR="00DD767E" w:rsidRPr="005F7A14">
        <w:rPr>
          <w:rFonts w:ascii="Times New Roman" w:hAnsi="Times New Roman"/>
          <w:lang w:val="en-GB"/>
        </w:rPr>
        <w:t xml:space="preserve"> Humour and</w:t>
      </w:r>
      <w:r w:rsidR="00A62CF5" w:rsidRPr="005F7A14">
        <w:rPr>
          <w:rFonts w:ascii="Times New Roman" w:hAnsi="Times New Roman"/>
          <w:lang w:val="en-GB"/>
        </w:rPr>
        <w:t xml:space="preserve"> </w:t>
      </w:r>
      <w:r w:rsidR="00DD767E" w:rsidRPr="005F7A14">
        <w:rPr>
          <w:rFonts w:ascii="Times New Roman" w:hAnsi="Times New Roman"/>
          <w:lang w:val="en-GB"/>
        </w:rPr>
        <w:t>‘</w:t>
      </w:r>
      <w:r w:rsidR="00A62CF5" w:rsidRPr="005F7A14">
        <w:rPr>
          <w:rFonts w:ascii="Times New Roman" w:hAnsi="Times New Roman"/>
          <w:lang w:val="en-GB"/>
        </w:rPr>
        <w:t>clubbing together</w:t>
      </w:r>
      <w:r w:rsidR="00DD767E" w:rsidRPr="005F7A14">
        <w:rPr>
          <w:rFonts w:ascii="Times New Roman" w:hAnsi="Times New Roman"/>
          <w:lang w:val="en-GB"/>
        </w:rPr>
        <w:t xml:space="preserve">’ </w:t>
      </w:r>
      <w:r w:rsidR="00440F83" w:rsidRPr="005F7A14">
        <w:rPr>
          <w:rFonts w:ascii="Times New Roman" w:hAnsi="Times New Roman"/>
          <w:lang w:val="en-GB"/>
        </w:rPr>
        <w:t xml:space="preserve">bolster mothers’ identities, </w:t>
      </w:r>
      <w:r w:rsidR="00DD767E" w:rsidRPr="005F7A14">
        <w:rPr>
          <w:rFonts w:ascii="Times New Roman" w:hAnsi="Times New Roman"/>
          <w:lang w:val="en-GB"/>
        </w:rPr>
        <w:t>reflect</w:t>
      </w:r>
      <w:r w:rsidR="00440F83" w:rsidRPr="005F7A14">
        <w:rPr>
          <w:rFonts w:ascii="Times New Roman" w:hAnsi="Times New Roman"/>
          <w:lang w:val="en-GB"/>
        </w:rPr>
        <w:t>ing</w:t>
      </w:r>
      <w:r w:rsidR="00DD767E" w:rsidRPr="005F7A14">
        <w:rPr>
          <w:rFonts w:ascii="Times New Roman" w:hAnsi="Times New Roman"/>
          <w:lang w:val="en-GB"/>
        </w:rPr>
        <w:t xml:space="preserve"> </w:t>
      </w:r>
      <w:r w:rsidR="00A62CF5" w:rsidRPr="005F7A14">
        <w:rPr>
          <w:rFonts w:ascii="Times New Roman" w:hAnsi="Times New Roman"/>
          <w:lang w:val="en-GB"/>
        </w:rPr>
        <w:t xml:space="preserve">the collective nature of </w:t>
      </w:r>
      <w:proofErr w:type="spellStart"/>
      <w:r w:rsidR="00A62CF5" w:rsidRPr="005F7A14">
        <w:rPr>
          <w:rFonts w:ascii="Times New Roman" w:hAnsi="Times New Roman"/>
          <w:lang w:val="en-GB"/>
        </w:rPr>
        <w:t>sensemaking</w:t>
      </w:r>
      <w:proofErr w:type="spellEnd"/>
      <w:r w:rsidR="00A62CF5" w:rsidRPr="005F7A14">
        <w:rPr>
          <w:rFonts w:ascii="Times New Roman" w:hAnsi="Times New Roman"/>
          <w:lang w:val="en-GB"/>
        </w:rPr>
        <w:t>.</w:t>
      </w:r>
      <w:r w:rsidR="005126D6" w:rsidRPr="005F7A14">
        <w:rPr>
          <w:rFonts w:ascii="Times New Roman" w:hAnsi="Times New Roman"/>
          <w:lang w:val="en-GB"/>
        </w:rPr>
        <w:t xml:space="preserve"> So Susan, a former investment banker</w:t>
      </w:r>
      <w:r w:rsidR="009209BE" w:rsidRPr="005F7A14">
        <w:rPr>
          <w:rFonts w:ascii="Times New Roman" w:hAnsi="Times New Roman"/>
          <w:lang w:val="en-GB"/>
        </w:rPr>
        <w:t>,</w:t>
      </w:r>
      <w:r w:rsidR="005126D6" w:rsidRPr="005F7A14">
        <w:rPr>
          <w:rFonts w:ascii="Times New Roman" w:hAnsi="Times New Roman"/>
          <w:lang w:val="en-GB"/>
        </w:rPr>
        <w:t xml:space="preserve"> related,</w:t>
      </w:r>
    </w:p>
    <w:p w:rsidR="008065ED" w:rsidRPr="005F7A14" w:rsidRDefault="008065ED" w:rsidP="005F7A14">
      <w:pPr>
        <w:spacing w:line="480" w:lineRule="auto"/>
        <w:rPr>
          <w:rFonts w:ascii="Times New Roman" w:hAnsi="Times New Roman"/>
          <w:i/>
          <w:iCs/>
          <w:lang w:val="en-GB"/>
        </w:rPr>
      </w:pPr>
    </w:p>
    <w:p w:rsidR="008065ED" w:rsidRPr="005F7A14" w:rsidRDefault="008065ED" w:rsidP="005F7A14">
      <w:pPr>
        <w:spacing w:line="480" w:lineRule="auto"/>
        <w:ind w:left="720"/>
        <w:rPr>
          <w:rFonts w:ascii="Times New Roman" w:hAnsi="Times New Roman"/>
          <w:lang w:val="en-GB"/>
        </w:rPr>
      </w:pPr>
      <w:r w:rsidRPr="005F7A14">
        <w:rPr>
          <w:rFonts w:ascii="Times New Roman" w:hAnsi="Times New Roman"/>
          <w:iCs/>
          <w:lang w:val="en-GB"/>
        </w:rPr>
        <w:t xml:space="preserve">I really enjoyed becoming part of the </w:t>
      </w:r>
      <w:r w:rsidR="0012169D" w:rsidRPr="005F7A14">
        <w:rPr>
          <w:rFonts w:ascii="Times New Roman" w:hAnsi="Times New Roman"/>
          <w:iCs/>
          <w:lang w:val="en-GB"/>
        </w:rPr>
        <w:t>[</w:t>
      </w:r>
      <w:proofErr w:type="spellStart"/>
      <w:r w:rsidRPr="005F7A14">
        <w:rPr>
          <w:rFonts w:ascii="Times New Roman" w:hAnsi="Times New Roman"/>
          <w:iCs/>
          <w:lang w:val="en-GB"/>
        </w:rPr>
        <w:t>Xtown</w:t>
      </w:r>
      <w:proofErr w:type="spellEnd"/>
      <w:r w:rsidR="0012169D" w:rsidRPr="005F7A14">
        <w:rPr>
          <w:rFonts w:ascii="Times New Roman" w:hAnsi="Times New Roman"/>
          <w:iCs/>
          <w:lang w:val="en-GB"/>
        </w:rPr>
        <w:t>]</w:t>
      </w:r>
      <w:r w:rsidRPr="005F7A14">
        <w:rPr>
          <w:rFonts w:ascii="Times New Roman" w:hAnsi="Times New Roman"/>
          <w:iCs/>
          <w:lang w:val="en-GB"/>
        </w:rPr>
        <w:t xml:space="preserve"> Mums’ Set, if you like. What was really great to me is the sense of everybody clubbing together. A lot of the mums are very funny, self-deprecating. Everybody jokes about how awful the husbands are – it’s just people like me – very good sense of humour.</w:t>
      </w:r>
    </w:p>
    <w:p w:rsidR="008065ED" w:rsidRPr="005F7A14" w:rsidRDefault="008065ED" w:rsidP="005F7A14">
      <w:pPr>
        <w:spacing w:line="480" w:lineRule="auto"/>
        <w:rPr>
          <w:rFonts w:ascii="Times New Roman" w:hAnsi="Times New Roman"/>
          <w:lang w:val="en-GB"/>
        </w:rPr>
      </w:pPr>
    </w:p>
    <w:p w:rsidR="008065ED" w:rsidRPr="005F7A14" w:rsidRDefault="00DD767E" w:rsidP="005F7A14">
      <w:pPr>
        <w:spacing w:line="480" w:lineRule="auto"/>
        <w:rPr>
          <w:rFonts w:ascii="Times New Roman" w:hAnsi="Times New Roman"/>
          <w:lang w:val="en-GB"/>
        </w:rPr>
      </w:pPr>
      <w:r w:rsidRPr="005F7A14">
        <w:rPr>
          <w:rFonts w:ascii="Times New Roman" w:hAnsi="Times New Roman"/>
          <w:lang w:val="en-GB"/>
        </w:rPr>
        <w:t>In this third stage of the journey, many mothers had reached a more comfortable stage of adjustment than the second s</w:t>
      </w:r>
      <w:r w:rsidR="00861A7C" w:rsidRPr="005F7A14">
        <w:rPr>
          <w:rFonts w:ascii="Times New Roman" w:hAnsi="Times New Roman"/>
          <w:lang w:val="en-GB"/>
        </w:rPr>
        <w:t>tage</w:t>
      </w:r>
      <w:r w:rsidR="009209BE" w:rsidRPr="005F7A14">
        <w:rPr>
          <w:rFonts w:ascii="Times New Roman" w:hAnsi="Times New Roman"/>
          <w:lang w:val="en-GB"/>
        </w:rPr>
        <w:t>,</w:t>
      </w:r>
      <w:r w:rsidR="00861A7C" w:rsidRPr="005F7A14">
        <w:rPr>
          <w:rFonts w:ascii="Times New Roman" w:hAnsi="Times New Roman"/>
          <w:lang w:val="en-GB"/>
        </w:rPr>
        <w:t xml:space="preserve"> but they still </w:t>
      </w:r>
      <w:r w:rsidR="00F9153F" w:rsidRPr="005F7A14">
        <w:rPr>
          <w:rFonts w:ascii="Times New Roman" w:hAnsi="Times New Roman"/>
          <w:lang w:val="en-GB"/>
        </w:rPr>
        <w:t>had not worked out what their new identity should be</w:t>
      </w:r>
      <w:r w:rsidRPr="005F7A14">
        <w:rPr>
          <w:rFonts w:ascii="Times New Roman" w:hAnsi="Times New Roman"/>
          <w:lang w:val="en-GB"/>
        </w:rPr>
        <w:t>. Many were actively</w:t>
      </w:r>
      <w:r w:rsidR="008065ED" w:rsidRPr="005F7A14">
        <w:rPr>
          <w:rFonts w:ascii="Times New Roman" w:hAnsi="Times New Roman"/>
          <w:lang w:val="en-GB"/>
        </w:rPr>
        <w:t xml:space="preserve"> helping </w:t>
      </w:r>
      <w:r w:rsidRPr="005F7A14">
        <w:rPr>
          <w:rFonts w:ascii="Times New Roman" w:hAnsi="Times New Roman"/>
          <w:lang w:val="en-GB"/>
        </w:rPr>
        <w:t xml:space="preserve">at their children’s school. Although they enjoyed this activity, </w:t>
      </w:r>
      <w:r w:rsidR="008065ED" w:rsidRPr="005F7A14">
        <w:rPr>
          <w:rFonts w:ascii="Times New Roman" w:hAnsi="Times New Roman"/>
          <w:lang w:val="en-GB"/>
        </w:rPr>
        <w:t xml:space="preserve">they </w:t>
      </w:r>
      <w:r w:rsidR="00F9153F" w:rsidRPr="005F7A14">
        <w:rPr>
          <w:rFonts w:ascii="Times New Roman" w:hAnsi="Times New Roman"/>
          <w:lang w:val="en-GB"/>
        </w:rPr>
        <w:t>confessed that it was</w:t>
      </w:r>
      <w:r w:rsidRPr="005F7A14">
        <w:rPr>
          <w:rFonts w:ascii="Times New Roman" w:hAnsi="Times New Roman"/>
          <w:lang w:val="en-GB"/>
        </w:rPr>
        <w:t xml:space="preserve"> a</w:t>
      </w:r>
      <w:r w:rsidR="008065ED" w:rsidRPr="005F7A14">
        <w:rPr>
          <w:rFonts w:ascii="Times New Roman" w:hAnsi="Times New Roman"/>
          <w:lang w:val="en-GB"/>
        </w:rPr>
        <w:t xml:space="preserve"> child status-enhancement activity</w:t>
      </w:r>
      <w:r w:rsidRPr="005F7A14">
        <w:rPr>
          <w:rFonts w:ascii="Times New Roman" w:hAnsi="Times New Roman"/>
          <w:lang w:val="en-GB"/>
        </w:rPr>
        <w:t>,</w:t>
      </w:r>
      <w:r w:rsidR="008065ED" w:rsidRPr="005F7A14">
        <w:rPr>
          <w:rFonts w:ascii="Times New Roman" w:hAnsi="Times New Roman"/>
          <w:lang w:val="en-GB"/>
        </w:rPr>
        <w:t xml:space="preserve"> separate fr</w:t>
      </w:r>
      <w:r w:rsidRPr="005F7A14">
        <w:rPr>
          <w:rFonts w:ascii="Times New Roman" w:hAnsi="Times New Roman"/>
          <w:lang w:val="en-GB"/>
        </w:rPr>
        <w:t xml:space="preserve">om real ‘giving’. </w:t>
      </w:r>
      <w:r w:rsidR="00F9153F" w:rsidRPr="005F7A14">
        <w:rPr>
          <w:rFonts w:ascii="Times New Roman" w:hAnsi="Times New Roman"/>
          <w:lang w:val="en-GB"/>
        </w:rPr>
        <w:t>Discomfort is clear in t</w:t>
      </w:r>
      <w:r w:rsidR="008065ED" w:rsidRPr="005F7A14">
        <w:rPr>
          <w:rFonts w:ascii="Times New Roman" w:hAnsi="Times New Roman"/>
          <w:lang w:val="en-GB"/>
        </w:rPr>
        <w:t>he use of humour</w:t>
      </w:r>
      <w:r w:rsidR="00F9153F" w:rsidRPr="005F7A14">
        <w:rPr>
          <w:rFonts w:ascii="Times New Roman" w:hAnsi="Times New Roman"/>
          <w:lang w:val="en-GB"/>
        </w:rPr>
        <w:t>, almost self-mocking,</w:t>
      </w:r>
      <w:r w:rsidR="008065ED" w:rsidRPr="005F7A14">
        <w:rPr>
          <w:rFonts w:ascii="Times New Roman" w:hAnsi="Times New Roman"/>
          <w:lang w:val="en-GB"/>
        </w:rPr>
        <w:t xml:space="preserve"> to explain their current position.</w:t>
      </w:r>
    </w:p>
    <w:p w:rsidR="008065ED" w:rsidRPr="005F7A14" w:rsidRDefault="008065ED" w:rsidP="005F7A14">
      <w:pPr>
        <w:spacing w:line="480" w:lineRule="auto"/>
        <w:rPr>
          <w:rFonts w:ascii="Times New Roman" w:hAnsi="Times New Roman"/>
          <w:lang w:val="en-GB"/>
        </w:rPr>
      </w:pPr>
      <w:r w:rsidRPr="005F7A14">
        <w:rPr>
          <w:rFonts w:ascii="Times New Roman" w:hAnsi="Times New Roman"/>
          <w:lang w:val="en-GB"/>
        </w:rPr>
        <w:t xml:space="preserve"> </w:t>
      </w:r>
    </w:p>
    <w:p w:rsidR="008065ED" w:rsidRPr="005F7A14" w:rsidRDefault="00126B37" w:rsidP="005F7A14">
      <w:pPr>
        <w:spacing w:line="480" w:lineRule="auto"/>
        <w:rPr>
          <w:rFonts w:ascii="Times New Roman" w:hAnsi="Times New Roman"/>
          <w:lang w:val="en-GB"/>
        </w:rPr>
      </w:pPr>
      <w:r w:rsidRPr="005F7A14">
        <w:rPr>
          <w:rFonts w:ascii="Times New Roman" w:hAnsi="Times New Roman"/>
          <w:lang w:val="en-GB"/>
        </w:rPr>
        <w:t>Jane</w:t>
      </w:r>
      <w:r w:rsidR="005126D6" w:rsidRPr="005F7A14">
        <w:rPr>
          <w:rFonts w:ascii="Times New Roman" w:hAnsi="Times New Roman"/>
          <w:lang w:val="en-GB"/>
        </w:rPr>
        <w:t>, the</w:t>
      </w:r>
      <w:r w:rsidR="008065ED" w:rsidRPr="005F7A14">
        <w:rPr>
          <w:rFonts w:ascii="Times New Roman" w:hAnsi="Times New Roman"/>
          <w:lang w:val="en-GB"/>
        </w:rPr>
        <w:t xml:space="preserve"> former recruitment consultant, said:</w:t>
      </w:r>
    </w:p>
    <w:p w:rsidR="008065ED" w:rsidRPr="005F7A14" w:rsidRDefault="008065ED" w:rsidP="005F7A14">
      <w:pPr>
        <w:spacing w:line="480" w:lineRule="auto"/>
        <w:rPr>
          <w:rFonts w:ascii="Times New Roman" w:hAnsi="Times New Roman"/>
          <w:lang w:val="en-GB"/>
        </w:rPr>
      </w:pPr>
    </w:p>
    <w:p w:rsidR="008065ED" w:rsidRPr="005F7A14" w:rsidRDefault="008065ED" w:rsidP="005F7A14">
      <w:pPr>
        <w:spacing w:line="480" w:lineRule="auto"/>
        <w:ind w:left="720"/>
        <w:rPr>
          <w:rFonts w:ascii="Times New Roman" w:hAnsi="Times New Roman"/>
          <w:lang w:val="en-GB"/>
        </w:rPr>
      </w:pPr>
      <w:r w:rsidRPr="005F7A14">
        <w:rPr>
          <w:rFonts w:ascii="Times New Roman" w:hAnsi="Times New Roman"/>
          <w:lang w:val="en-GB"/>
        </w:rPr>
        <w:t>I’m this kind of parody that I’m on committees. So you don’t work and you spend all your time kind of like running things, without being paid at all.</w:t>
      </w:r>
    </w:p>
    <w:p w:rsidR="008065ED" w:rsidRPr="005F7A14" w:rsidRDefault="008065ED" w:rsidP="005F7A14">
      <w:pPr>
        <w:spacing w:line="480" w:lineRule="auto"/>
        <w:ind w:left="720"/>
        <w:rPr>
          <w:rFonts w:ascii="Times New Roman" w:hAnsi="Times New Roman"/>
          <w:lang w:val="en-GB"/>
        </w:rPr>
      </w:pPr>
    </w:p>
    <w:p w:rsidR="008065ED" w:rsidRPr="005F7A14" w:rsidRDefault="008065ED" w:rsidP="005F7A14">
      <w:pPr>
        <w:spacing w:line="480" w:lineRule="auto"/>
        <w:ind w:left="720"/>
        <w:rPr>
          <w:rFonts w:ascii="Times New Roman" w:hAnsi="Times New Roman"/>
          <w:lang w:val="en-GB"/>
        </w:rPr>
      </w:pPr>
      <w:r w:rsidRPr="005F7A14">
        <w:rPr>
          <w:rFonts w:ascii="Times New Roman" w:hAnsi="Times New Roman"/>
          <w:lang w:val="en-GB"/>
        </w:rPr>
        <w:t>Interviewer: For the school?</w:t>
      </w:r>
    </w:p>
    <w:p w:rsidR="008065ED" w:rsidRPr="005F7A14" w:rsidRDefault="008065ED" w:rsidP="005F7A14">
      <w:pPr>
        <w:spacing w:line="480" w:lineRule="auto"/>
        <w:rPr>
          <w:rFonts w:ascii="Times New Roman" w:hAnsi="Times New Roman"/>
          <w:i/>
          <w:lang w:val="en-GB"/>
        </w:rPr>
      </w:pPr>
    </w:p>
    <w:p w:rsidR="008065ED" w:rsidRPr="005F7A14" w:rsidRDefault="008065ED" w:rsidP="005F7A14">
      <w:pPr>
        <w:spacing w:line="480" w:lineRule="auto"/>
        <w:ind w:left="720"/>
        <w:rPr>
          <w:rFonts w:ascii="Times New Roman" w:hAnsi="Times New Roman"/>
          <w:lang w:val="en-GB"/>
        </w:rPr>
      </w:pPr>
      <w:r w:rsidRPr="005F7A14">
        <w:rPr>
          <w:rFonts w:ascii="Times New Roman" w:hAnsi="Times New Roman"/>
          <w:lang w:val="en-GB"/>
        </w:rPr>
        <w:t xml:space="preserve">Yes, I’m on the – yes, I have just become a governor of the school, and I’m the chair of the playgroup and I’m a chair of my middle son’s football club. So I do all these kind of, like, you know – they’re not even worthy. They’re not </w:t>
      </w:r>
      <w:proofErr w:type="gramStart"/>
      <w:r w:rsidRPr="005F7A14">
        <w:rPr>
          <w:rFonts w:ascii="Times New Roman" w:hAnsi="Times New Roman"/>
          <w:lang w:val="en-GB"/>
        </w:rPr>
        <w:t>worthy,</w:t>
      </w:r>
      <w:proofErr w:type="gramEnd"/>
      <w:r w:rsidRPr="005F7A14">
        <w:rPr>
          <w:rFonts w:ascii="Times New Roman" w:hAnsi="Times New Roman"/>
          <w:lang w:val="en-GB"/>
        </w:rPr>
        <w:t xml:space="preserve"> in that they’re like charity or charity in the sense you’re doing them for the church.</w:t>
      </w:r>
      <w:r w:rsidR="006C360C" w:rsidRPr="005F7A14">
        <w:rPr>
          <w:rFonts w:ascii="Times New Roman" w:hAnsi="Times New Roman"/>
          <w:lang w:val="en-GB"/>
        </w:rPr>
        <w:t xml:space="preserve"> </w:t>
      </w:r>
      <w:r w:rsidRPr="005F7A14">
        <w:rPr>
          <w:rFonts w:ascii="Times New Roman" w:hAnsi="Times New Roman"/>
          <w:lang w:val="en-GB"/>
        </w:rPr>
        <w:t>I enjoy it and it does keep me busy and it’s something. So I don’t really spend my time cleaning or anything like that. I sort of don’t see myself as a particularly, you know, housewife, in the kind of, you know, apron and rubber gloves who’s always kind of cooking and cleaning. I feel it’s quite important to live in a community where people are giving.</w:t>
      </w:r>
    </w:p>
    <w:p w:rsidR="008065ED" w:rsidRPr="005F7A14" w:rsidRDefault="008065ED" w:rsidP="005F7A14">
      <w:pPr>
        <w:spacing w:line="480" w:lineRule="auto"/>
        <w:rPr>
          <w:rFonts w:ascii="Times New Roman" w:hAnsi="Times New Roman"/>
          <w:lang w:val="en-GB"/>
        </w:rPr>
      </w:pPr>
    </w:p>
    <w:p w:rsidR="008065ED" w:rsidRPr="005F7A14" w:rsidRDefault="00126B37" w:rsidP="005F7A14">
      <w:pPr>
        <w:spacing w:line="480" w:lineRule="auto"/>
        <w:rPr>
          <w:rFonts w:ascii="Times New Roman" w:hAnsi="Times New Roman"/>
          <w:lang w:val="en-GB"/>
        </w:rPr>
      </w:pPr>
      <w:r w:rsidRPr="005F7A14">
        <w:rPr>
          <w:rFonts w:ascii="Times New Roman" w:hAnsi="Times New Roman"/>
          <w:lang w:val="en-GB"/>
        </w:rPr>
        <w:t>Jane</w:t>
      </w:r>
      <w:r w:rsidR="008065ED" w:rsidRPr="005F7A14">
        <w:rPr>
          <w:rFonts w:ascii="Times New Roman" w:hAnsi="Times New Roman"/>
          <w:lang w:val="en-GB"/>
        </w:rPr>
        <w:t xml:space="preserve"> </w:t>
      </w:r>
      <w:r w:rsidR="009209BE" w:rsidRPr="005F7A14">
        <w:rPr>
          <w:rFonts w:ascii="Times New Roman" w:hAnsi="Times New Roman"/>
          <w:lang w:val="en-GB"/>
        </w:rPr>
        <w:t>was</w:t>
      </w:r>
      <w:r w:rsidR="008065ED" w:rsidRPr="005F7A14">
        <w:rPr>
          <w:rFonts w:ascii="Times New Roman" w:hAnsi="Times New Roman"/>
          <w:lang w:val="en-GB"/>
        </w:rPr>
        <w:t xml:space="preserve"> also careful to distinguish her s</w:t>
      </w:r>
      <w:r w:rsidR="00F9153F" w:rsidRPr="005F7A14">
        <w:rPr>
          <w:rFonts w:ascii="Times New Roman" w:hAnsi="Times New Roman"/>
          <w:lang w:val="en-GB"/>
        </w:rPr>
        <w:t xml:space="preserve">chool involvement from </w:t>
      </w:r>
      <w:r w:rsidR="008065ED" w:rsidRPr="005F7A14">
        <w:rPr>
          <w:rFonts w:ascii="Times New Roman" w:hAnsi="Times New Roman"/>
          <w:lang w:val="en-GB"/>
        </w:rPr>
        <w:t xml:space="preserve">cooking and cleaning. </w:t>
      </w:r>
      <w:r w:rsidR="00F9153F" w:rsidRPr="005F7A14">
        <w:rPr>
          <w:rFonts w:ascii="Times New Roman" w:hAnsi="Times New Roman"/>
          <w:lang w:val="en-GB"/>
        </w:rPr>
        <w:t xml:space="preserve">Part of claiming her new identity </w:t>
      </w:r>
      <w:r w:rsidR="009209BE" w:rsidRPr="005F7A14">
        <w:rPr>
          <w:rFonts w:ascii="Times New Roman" w:hAnsi="Times New Roman"/>
          <w:lang w:val="en-GB"/>
        </w:rPr>
        <w:t>was</w:t>
      </w:r>
      <w:r w:rsidR="00F9153F" w:rsidRPr="005F7A14">
        <w:rPr>
          <w:rFonts w:ascii="Times New Roman" w:hAnsi="Times New Roman"/>
          <w:lang w:val="en-GB"/>
        </w:rPr>
        <w:t xml:space="preserve"> </w:t>
      </w:r>
      <w:r w:rsidR="008065ED" w:rsidRPr="005F7A14">
        <w:rPr>
          <w:rFonts w:ascii="Times New Roman" w:hAnsi="Times New Roman"/>
          <w:lang w:val="en-GB"/>
        </w:rPr>
        <w:t xml:space="preserve">to distance herself from these activities. We infer that </w:t>
      </w:r>
      <w:r w:rsidR="006C360C" w:rsidRPr="005F7A14">
        <w:rPr>
          <w:rFonts w:ascii="Times New Roman" w:hAnsi="Times New Roman"/>
          <w:lang w:val="en-GB"/>
        </w:rPr>
        <w:t xml:space="preserve">acting as a traditional mother </w:t>
      </w:r>
      <w:r w:rsidR="009209BE" w:rsidRPr="005F7A14">
        <w:rPr>
          <w:rFonts w:ascii="Times New Roman" w:hAnsi="Times New Roman"/>
          <w:lang w:val="en-GB"/>
        </w:rPr>
        <w:t>is not</w:t>
      </w:r>
      <w:r w:rsidR="006C360C" w:rsidRPr="005F7A14">
        <w:rPr>
          <w:rFonts w:ascii="Times New Roman" w:hAnsi="Times New Roman"/>
          <w:lang w:val="en-GB"/>
        </w:rPr>
        <w:t xml:space="preserve"> enough in societal terms </w:t>
      </w:r>
      <w:r w:rsidR="008065ED" w:rsidRPr="005F7A14">
        <w:rPr>
          <w:rFonts w:ascii="Times New Roman" w:hAnsi="Times New Roman"/>
          <w:lang w:val="en-GB"/>
        </w:rPr>
        <w:t>for a professional or managerial stay-at-home mother. She</w:t>
      </w:r>
      <w:r w:rsidR="008A71AE" w:rsidRPr="005F7A14">
        <w:rPr>
          <w:rFonts w:ascii="Times New Roman" w:hAnsi="Times New Roman"/>
          <w:lang w:val="en-GB"/>
        </w:rPr>
        <w:t xml:space="preserve"> is in search of personal fulfi</w:t>
      </w:r>
      <w:r w:rsidR="008065ED" w:rsidRPr="005F7A14">
        <w:rPr>
          <w:rFonts w:ascii="Times New Roman" w:hAnsi="Times New Roman"/>
          <w:lang w:val="en-GB"/>
        </w:rPr>
        <w:t>lment, perhaps even glory, from being part of a community in which people are giving.</w:t>
      </w:r>
      <w:r w:rsidR="00DD767E" w:rsidRPr="005F7A14">
        <w:rPr>
          <w:rFonts w:ascii="Times New Roman" w:hAnsi="Times New Roman"/>
          <w:lang w:val="en-GB"/>
        </w:rPr>
        <w:t xml:space="preserve"> But here </w:t>
      </w:r>
      <w:r w:rsidRPr="005F7A14">
        <w:rPr>
          <w:rFonts w:ascii="Times New Roman" w:hAnsi="Times New Roman"/>
          <w:lang w:val="en-GB"/>
        </w:rPr>
        <w:t>Jane</w:t>
      </w:r>
      <w:r w:rsidR="00DD767E" w:rsidRPr="005F7A14">
        <w:rPr>
          <w:rFonts w:ascii="Times New Roman" w:hAnsi="Times New Roman"/>
          <w:lang w:val="en-GB"/>
        </w:rPr>
        <w:t xml:space="preserve"> </w:t>
      </w:r>
      <w:r w:rsidR="009209BE" w:rsidRPr="005F7A14">
        <w:rPr>
          <w:rFonts w:ascii="Times New Roman" w:hAnsi="Times New Roman"/>
          <w:lang w:val="en-GB"/>
        </w:rPr>
        <w:t>was</w:t>
      </w:r>
      <w:r w:rsidR="00DD767E" w:rsidRPr="005F7A14">
        <w:rPr>
          <w:rFonts w:ascii="Times New Roman" w:hAnsi="Times New Roman"/>
          <w:lang w:val="en-GB"/>
        </w:rPr>
        <w:t xml:space="preserve"> not sure if she </w:t>
      </w:r>
      <w:r w:rsidR="009209BE" w:rsidRPr="005F7A14">
        <w:rPr>
          <w:rFonts w:ascii="Times New Roman" w:hAnsi="Times New Roman"/>
          <w:lang w:val="en-GB"/>
        </w:rPr>
        <w:t>was</w:t>
      </w:r>
      <w:r w:rsidR="00DD767E" w:rsidRPr="005F7A14">
        <w:rPr>
          <w:rFonts w:ascii="Times New Roman" w:hAnsi="Times New Roman"/>
          <w:lang w:val="en-GB"/>
        </w:rPr>
        <w:t xml:space="preserve"> giving or not</w:t>
      </w:r>
      <w:r w:rsidR="009209BE" w:rsidRPr="005F7A14">
        <w:rPr>
          <w:rFonts w:ascii="Times New Roman" w:hAnsi="Times New Roman"/>
          <w:lang w:val="en-GB"/>
        </w:rPr>
        <w:t>;</w:t>
      </w:r>
      <w:r w:rsidR="00DD767E" w:rsidRPr="005F7A14">
        <w:rPr>
          <w:rFonts w:ascii="Times New Roman" w:hAnsi="Times New Roman"/>
          <w:lang w:val="en-GB"/>
        </w:rPr>
        <w:t xml:space="preserve"> she question</w:t>
      </w:r>
      <w:r w:rsidR="009209BE" w:rsidRPr="005F7A14">
        <w:rPr>
          <w:rFonts w:ascii="Times New Roman" w:hAnsi="Times New Roman"/>
          <w:lang w:val="en-GB"/>
        </w:rPr>
        <w:t>ed</w:t>
      </w:r>
      <w:r w:rsidR="00DD767E" w:rsidRPr="005F7A14">
        <w:rPr>
          <w:rFonts w:ascii="Times New Roman" w:hAnsi="Times New Roman"/>
          <w:lang w:val="en-GB"/>
        </w:rPr>
        <w:t xml:space="preserve"> whether her activities </w:t>
      </w:r>
      <w:r w:rsidR="009209BE" w:rsidRPr="005F7A14">
        <w:rPr>
          <w:rFonts w:ascii="Times New Roman" w:hAnsi="Times New Roman"/>
          <w:lang w:val="en-GB"/>
        </w:rPr>
        <w:t>were</w:t>
      </w:r>
      <w:r w:rsidR="00DD767E" w:rsidRPr="005F7A14">
        <w:rPr>
          <w:rFonts w:ascii="Times New Roman" w:hAnsi="Times New Roman"/>
          <w:lang w:val="en-GB"/>
        </w:rPr>
        <w:t xml:space="preserve"> giving but then s</w:t>
      </w:r>
      <w:r w:rsidR="009209BE" w:rsidRPr="005F7A14">
        <w:rPr>
          <w:rFonts w:ascii="Times New Roman" w:hAnsi="Times New Roman"/>
          <w:lang w:val="en-GB"/>
        </w:rPr>
        <w:t>aid</w:t>
      </w:r>
      <w:r w:rsidR="00DD767E" w:rsidRPr="005F7A14">
        <w:rPr>
          <w:rFonts w:ascii="Times New Roman" w:hAnsi="Times New Roman"/>
          <w:lang w:val="en-GB"/>
        </w:rPr>
        <w:t xml:space="preserve"> that she fe</w:t>
      </w:r>
      <w:r w:rsidR="009209BE" w:rsidRPr="005F7A14">
        <w:rPr>
          <w:rFonts w:ascii="Times New Roman" w:hAnsi="Times New Roman"/>
          <w:lang w:val="en-GB"/>
        </w:rPr>
        <w:t>lt</w:t>
      </w:r>
      <w:r w:rsidR="00DD767E" w:rsidRPr="005F7A14">
        <w:rPr>
          <w:rFonts w:ascii="Times New Roman" w:hAnsi="Times New Roman"/>
          <w:lang w:val="en-GB"/>
        </w:rPr>
        <w:t xml:space="preserve"> it </w:t>
      </w:r>
      <w:r w:rsidR="009209BE" w:rsidRPr="005F7A14">
        <w:rPr>
          <w:rFonts w:ascii="Times New Roman" w:hAnsi="Times New Roman"/>
          <w:lang w:val="en-GB"/>
        </w:rPr>
        <w:t>was</w:t>
      </w:r>
      <w:r w:rsidR="00DD767E" w:rsidRPr="005F7A14">
        <w:rPr>
          <w:rFonts w:ascii="Times New Roman" w:hAnsi="Times New Roman"/>
          <w:lang w:val="en-GB"/>
        </w:rPr>
        <w:t xml:space="preserve"> important for people to be giving, </w:t>
      </w:r>
      <w:r w:rsidR="00F9153F" w:rsidRPr="005F7A14">
        <w:rPr>
          <w:rFonts w:ascii="Times New Roman" w:hAnsi="Times New Roman"/>
          <w:lang w:val="en-GB"/>
        </w:rPr>
        <w:t>but not to be cleaning</w:t>
      </w:r>
      <w:r w:rsidR="00DD767E" w:rsidRPr="005F7A14">
        <w:rPr>
          <w:rFonts w:ascii="Times New Roman" w:hAnsi="Times New Roman"/>
          <w:lang w:val="en-GB"/>
        </w:rPr>
        <w:t>.</w:t>
      </w:r>
      <w:r w:rsidR="00F9153F" w:rsidRPr="005F7A14">
        <w:rPr>
          <w:rFonts w:ascii="Times New Roman" w:hAnsi="Times New Roman"/>
          <w:lang w:val="en-GB"/>
        </w:rPr>
        <w:t xml:space="preserve"> Her comments provide further insight into how mothers’ view work. She clearly state</w:t>
      </w:r>
      <w:r w:rsidR="009209BE" w:rsidRPr="005F7A14">
        <w:rPr>
          <w:rFonts w:ascii="Times New Roman" w:hAnsi="Times New Roman"/>
          <w:lang w:val="en-GB"/>
        </w:rPr>
        <w:t>d</w:t>
      </w:r>
      <w:r w:rsidR="00F9153F" w:rsidRPr="005F7A14">
        <w:rPr>
          <w:rFonts w:ascii="Times New Roman" w:hAnsi="Times New Roman"/>
          <w:lang w:val="en-GB"/>
        </w:rPr>
        <w:t xml:space="preserve"> ‘you don’t work’ </w:t>
      </w:r>
      <w:r w:rsidR="00800C8E" w:rsidRPr="005F7A14">
        <w:rPr>
          <w:rFonts w:ascii="Times New Roman" w:hAnsi="Times New Roman"/>
          <w:lang w:val="en-GB"/>
        </w:rPr>
        <w:t>but she d</w:t>
      </w:r>
      <w:r w:rsidR="009209BE" w:rsidRPr="005F7A14">
        <w:rPr>
          <w:rFonts w:ascii="Times New Roman" w:hAnsi="Times New Roman"/>
          <w:lang w:val="en-GB"/>
        </w:rPr>
        <w:t>id</w:t>
      </w:r>
      <w:r w:rsidR="00800C8E" w:rsidRPr="005F7A14">
        <w:rPr>
          <w:rFonts w:ascii="Times New Roman" w:hAnsi="Times New Roman"/>
          <w:lang w:val="en-GB"/>
        </w:rPr>
        <w:t xml:space="preserve"> engage in running many activities for </w:t>
      </w:r>
      <w:r w:rsidR="00F9153F" w:rsidRPr="005F7A14">
        <w:rPr>
          <w:rFonts w:ascii="Times New Roman" w:hAnsi="Times New Roman"/>
          <w:lang w:val="en-GB"/>
        </w:rPr>
        <w:t>which she d</w:t>
      </w:r>
      <w:r w:rsidR="009209BE" w:rsidRPr="005F7A14">
        <w:rPr>
          <w:rFonts w:ascii="Times New Roman" w:hAnsi="Times New Roman"/>
          <w:lang w:val="en-GB"/>
        </w:rPr>
        <w:t>id</w:t>
      </w:r>
      <w:r w:rsidR="00F9153F" w:rsidRPr="005F7A14">
        <w:rPr>
          <w:rFonts w:ascii="Times New Roman" w:hAnsi="Times New Roman"/>
          <w:lang w:val="en-GB"/>
        </w:rPr>
        <w:t xml:space="preserve"> not receive payme</w:t>
      </w:r>
      <w:r w:rsidR="006C360C" w:rsidRPr="005F7A14">
        <w:rPr>
          <w:rFonts w:ascii="Times New Roman" w:hAnsi="Times New Roman"/>
          <w:lang w:val="en-GB"/>
        </w:rPr>
        <w:t>nt. Her classification of activities reflects the unrecognised value of work that is unpaid</w:t>
      </w:r>
      <w:r w:rsidR="00345F31" w:rsidRPr="005F7A14">
        <w:rPr>
          <w:rFonts w:ascii="Times New Roman" w:hAnsi="Times New Roman"/>
          <w:lang w:val="en-GB"/>
        </w:rPr>
        <w:t xml:space="preserve"> (Bourne and </w:t>
      </w:r>
      <w:proofErr w:type="spellStart"/>
      <w:r w:rsidR="00345F31" w:rsidRPr="005F7A14">
        <w:rPr>
          <w:rFonts w:ascii="Times New Roman" w:hAnsi="Times New Roman"/>
          <w:lang w:val="en-GB"/>
        </w:rPr>
        <w:t>Calàs</w:t>
      </w:r>
      <w:proofErr w:type="spellEnd"/>
      <w:r w:rsidR="00345F31" w:rsidRPr="005F7A14">
        <w:rPr>
          <w:rFonts w:ascii="Times New Roman" w:hAnsi="Times New Roman"/>
          <w:lang w:val="en-GB"/>
        </w:rPr>
        <w:t>, 2013</w:t>
      </w:r>
      <w:r w:rsidR="008A71AE" w:rsidRPr="005F7A14">
        <w:rPr>
          <w:rFonts w:ascii="Times New Roman" w:hAnsi="Times New Roman"/>
          <w:lang w:val="en-GB"/>
        </w:rPr>
        <w:t>)</w:t>
      </w:r>
      <w:r w:rsidR="00F9153F" w:rsidRPr="005F7A14">
        <w:rPr>
          <w:rFonts w:ascii="Times New Roman" w:hAnsi="Times New Roman"/>
          <w:lang w:val="en-GB"/>
        </w:rPr>
        <w:t>.</w:t>
      </w:r>
    </w:p>
    <w:p w:rsidR="005F7A14" w:rsidRDefault="005F7A14" w:rsidP="005F7A14">
      <w:pPr>
        <w:spacing w:line="480" w:lineRule="auto"/>
        <w:rPr>
          <w:rFonts w:ascii="Times New Roman" w:hAnsi="Times New Roman"/>
          <w:b/>
          <w:lang w:val="en-GB"/>
        </w:rPr>
      </w:pPr>
    </w:p>
    <w:p w:rsidR="005F7A14" w:rsidRDefault="005F7A14" w:rsidP="005F7A14">
      <w:pPr>
        <w:spacing w:line="480" w:lineRule="auto"/>
        <w:rPr>
          <w:rFonts w:ascii="Times New Roman" w:hAnsi="Times New Roman"/>
          <w:b/>
          <w:lang w:val="en-GB"/>
        </w:rPr>
      </w:pPr>
    </w:p>
    <w:p w:rsidR="005F7A14" w:rsidRDefault="005F7A14" w:rsidP="005F7A14">
      <w:pPr>
        <w:spacing w:line="480" w:lineRule="auto"/>
        <w:rPr>
          <w:rFonts w:ascii="Times New Roman" w:hAnsi="Times New Roman"/>
          <w:b/>
          <w:lang w:val="en-GB"/>
        </w:rPr>
      </w:pPr>
    </w:p>
    <w:p w:rsidR="008065ED" w:rsidRPr="005F7A14" w:rsidRDefault="008065ED" w:rsidP="005F7A14">
      <w:pPr>
        <w:spacing w:line="480" w:lineRule="auto"/>
        <w:rPr>
          <w:rFonts w:ascii="Times New Roman" w:hAnsi="Times New Roman"/>
          <w:b/>
          <w:lang w:val="en-GB"/>
        </w:rPr>
      </w:pPr>
      <w:r w:rsidRPr="005F7A14">
        <w:rPr>
          <w:rFonts w:ascii="Times New Roman" w:hAnsi="Times New Roman"/>
          <w:b/>
          <w:lang w:val="en-GB"/>
        </w:rPr>
        <w:t>Stage 4: Springboard for action</w:t>
      </w:r>
    </w:p>
    <w:p w:rsidR="008065ED" w:rsidRPr="005F7A14" w:rsidRDefault="008065ED" w:rsidP="005F7A14">
      <w:pPr>
        <w:spacing w:line="480" w:lineRule="auto"/>
        <w:rPr>
          <w:rFonts w:ascii="Times New Roman" w:hAnsi="Times New Roman"/>
          <w:lang w:val="en-GB"/>
        </w:rPr>
      </w:pPr>
      <w:r w:rsidRPr="005F7A14">
        <w:rPr>
          <w:rFonts w:ascii="Times New Roman" w:hAnsi="Times New Roman"/>
          <w:lang w:val="en-GB"/>
        </w:rPr>
        <w:t>A qualitatively different stage in the</w:t>
      </w:r>
      <w:r w:rsidR="0012169D" w:rsidRPr="005F7A14">
        <w:rPr>
          <w:rFonts w:ascii="Times New Roman" w:hAnsi="Times New Roman"/>
          <w:lang w:val="en-GB"/>
        </w:rPr>
        <w:t xml:space="preserve"> journey occurs when mothers </w:t>
      </w:r>
      <w:r w:rsidRPr="005F7A14">
        <w:rPr>
          <w:rFonts w:ascii="Times New Roman" w:hAnsi="Times New Roman"/>
          <w:lang w:val="en-GB"/>
        </w:rPr>
        <w:t>cease dealing with the past and struggling with their changed identity, but are looking positively to the future. Many women experienced profound changes in their outlook from the time they had spent caring for their children. Some envisage</w:t>
      </w:r>
      <w:r w:rsidR="009209BE" w:rsidRPr="005F7A14">
        <w:rPr>
          <w:rFonts w:ascii="Times New Roman" w:hAnsi="Times New Roman"/>
          <w:lang w:val="en-GB"/>
        </w:rPr>
        <w:t>d</w:t>
      </w:r>
      <w:r w:rsidRPr="005F7A14">
        <w:rPr>
          <w:rFonts w:ascii="Times New Roman" w:hAnsi="Times New Roman"/>
          <w:lang w:val="en-GB"/>
        </w:rPr>
        <w:t xml:space="preserve"> taking on roles in which they would focus</w:t>
      </w:r>
      <w:r w:rsidR="00E330E3" w:rsidRPr="005F7A14">
        <w:rPr>
          <w:rFonts w:ascii="Times New Roman" w:hAnsi="Times New Roman"/>
          <w:lang w:val="en-GB"/>
        </w:rPr>
        <w:t xml:space="preserve"> on giving to the community. </w:t>
      </w:r>
      <w:r w:rsidR="00126B37" w:rsidRPr="005F7A14">
        <w:rPr>
          <w:rFonts w:ascii="Times New Roman" w:hAnsi="Times New Roman"/>
          <w:lang w:val="en-GB"/>
        </w:rPr>
        <w:t>Diana</w:t>
      </w:r>
      <w:r w:rsidRPr="005F7A14">
        <w:rPr>
          <w:rFonts w:ascii="Times New Roman" w:hAnsi="Times New Roman"/>
          <w:lang w:val="en-GB"/>
        </w:rPr>
        <w:t xml:space="preserve"> provides an interesting case in point</w:t>
      </w:r>
      <w:r w:rsidR="00F21BDE" w:rsidRPr="005F7A14">
        <w:rPr>
          <w:rFonts w:ascii="Times New Roman" w:hAnsi="Times New Roman"/>
          <w:lang w:val="en-GB"/>
        </w:rPr>
        <w:t>,</w:t>
      </w:r>
      <w:r w:rsidRPr="005F7A14">
        <w:rPr>
          <w:rFonts w:ascii="Times New Roman" w:hAnsi="Times New Roman"/>
          <w:lang w:val="en-GB"/>
        </w:rPr>
        <w:t xml:space="preserve"> discussing how her motivation </w:t>
      </w:r>
      <w:r w:rsidR="009209BE" w:rsidRPr="005F7A14">
        <w:rPr>
          <w:rFonts w:ascii="Times New Roman" w:hAnsi="Times New Roman"/>
          <w:lang w:val="en-GB"/>
        </w:rPr>
        <w:t xml:space="preserve">was </w:t>
      </w:r>
      <w:r w:rsidRPr="005F7A14">
        <w:rPr>
          <w:rFonts w:ascii="Times New Roman" w:hAnsi="Times New Roman"/>
          <w:lang w:val="en-GB"/>
        </w:rPr>
        <w:t>now relate</w:t>
      </w:r>
      <w:r w:rsidR="009209BE" w:rsidRPr="005F7A14">
        <w:rPr>
          <w:rFonts w:ascii="Times New Roman" w:hAnsi="Times New Roman"/>
          <w:lang w:val="en-GB"/>
        </w:rPr>
        <w:t>d</w:t>
      </w:r>
      <w:r w:rsidRPr="005F7A14">
        <w:rPr>
          <w:rFonts w:ascii="Times New Roman" w:hAnsi="Times New Roman"/>
          <w:lang w:val="en-GB"/>
        </w:rPr>
        <w:t xml:space="preserve"> to the community. Interestingly</w:t>
      </w:r>
      <w:r w:rsidR="009209BE" w:rsidRPr="005F7A14">
        <w:rPr>
          <w:rFonts w:ascii="Times New Roman" w:hAnsi="Times New Roman"/>
          <w:lang w:val="en-GB"/>
        </w:rPr>
        <w:t>,</w:t>
      </w:r>
      <w:r w:rsidRPr="005F7A14">
        <w:rPr>
          <w:rFonts w:ascii="Times New Roman" w:hAnsi="Times New Roman"/>
          <w:lang w:val="en-GB"/>
        </w:rPr>
        <w:t xml:space="preserve"> she previously worked</w:t>
      </w:r>
      <w:r w:rsidR="006C360C" w:rsidRPr="005F7A14">
        <w:rPr>
          <w:rFonts w:ascii="Times New Roman" w:hAnsi="Times New Roman"/>
          <w:lang w:val="en-GB"/>
        </w:rPr>
        <w:t xml:space="preserve"> for an NGO, where she was </w:t>
      </w:r>
      <w:r w:rsidRPr="005F7A14">
        <w:rPr>
          <w:rFonts w:ascii="Times New Roman" w:hAnsi="Times New Roman"/>
          <w:lang w:val="en-GB"/>
        </w:rPr>
        <w:t xml:space="preserve">contributing to the community, but somehow </w:t>
      </w:r>
      <w:r w:rsidR="009209BE" w:rsidRPr="005F7A14">
        <w:rPr>
          <w:rFonts w:ascii="Times New Roman" w:hAnsi="Times New Roman"/>
          <w:lang w:val="en-GB"/>
        </w:rPr>
        <w:t xml:space="preserve">in this stage she viewed it </w:t>
      </w:r>
      <w:r w:rsidRPr="005F7A14">
        <w:rPr>
          <w:rFonts w:ascii="Times New Roman" w:hAnsi="Times New Roman"/>
          <w:lang w:val="en-GB"/>
        </w:rPr>
        <w:t>diffe</w:t>
      </w:r>
      <w:r w:rsidR="006C360C" w:rsidRPr="005F7A14">
        <w:rPr>
          <w:rFonts w:ascii="Times New Roman" w:hAnsi="Times New Roman"/>
          <w:lang w:val="en-GB"/>
        </w:rPr>
        <w:t>rently</w:t>
      </w:r>
      <w:r w:rsidR="008153BF" w:rsidRPr="005F7A14">
        <w:rPr>
          <w:rFonts w:ascii="Times New Roman" w:hAnsi="Times New Roman"/>
          <w:lang w:val="en-GB"/>
        </w:rPr>
        <w:t>. She seem</w:t>
      </w:r>
      <w:r w:rsidR="00010B13" w:rsidRPr="005F7A14">
        <w:rPr>
          <w:rFonts w:ascii="Times New Roman" w:hAnsi="Times New Roman"/>
          <w:lang w:val="en-GB"/>
        </w:rPr>
        <w:t>ed</w:t>
      </w:r>
      <w:r w:rsidR="008153BF" w:rsidRPr="005F7A14">
        <w:rPr>
          <w:rFonts w:ascii="Times New Roman" w:hAnsi="Times New Roman"/>
          <w:lang w:val="en-GB"/>
        </w:rPr>
        <w:t xml:space="preserve"> to take comfort and to need the</w:t>
      </w:r>
      <w:r w:rsidR="006C360C" w:rsidRPr="005F7A14">
        <w:rPr>
          <w:rFonts w:ascii="Times New Roman" w:hAnsi="Times New Roman"/>
          <w:lang w:val="en-GB"/>
        </w:rPr>
        <w:t xml:space="preserve"> e</w:t>
      </w:r>
      <w:r w:rsidRPr="005F7A14">
        <w:rPr>
          <w:rFonts w:ascii="Times New Roman" w:hAnsi="Times New Roman"/>
          <w:lang w:val="en-GB"/>
        </w:rPr>
        <w:t>ndorse</w:t>
      </w:r>
      <w:r w:rsidR="006C360C" w:rsidRPr="005F7A14">
        <w:rPr>
          <w:rFonts w:ascii="Times New Roman" w:hAnsi="Times New Roman"/>
          <w:lang w:val="en-GB"/>
        </w:rPr>
        <w:t>ment from her partner</w:t>
      </w:r>
      <w:r w:rsidRPr="005F7A14">
        <w:rPr>
          <w:rFonts w:ascii="Times New Roman" w:hAnsi="Times New Roman"/>
          <w:lang w:val="en-GB"/>
        </w:rPr>
        <w:t xml:space="preserve">. </w:t>
      </w:r>
      <w:r w:rsidR="006C360C" w:rsidRPr="005F7A14">
        <w:rPr>
          <w:rFonts w:ascii="Times New Roman" w:hAnsi="Times New Roman"/>
          <w:lang w:val="en-GB"/>
        </w:rPr>
        <w:t>His emphasised happiness</w:t>
      </w:r>
      <w:r w:rsidRPr="005F7A14">
        <w:rPr>
          <w:rFonts w:ascii="Times New Roman" w:hAnsi="Times New Roman"/>
          <w:lang w:val="en-GB"/>
        </w:rPr>
        <w:t xml:space="preserve"> </w:t>
      </w:r>
      <w:r w:rsidR="008153BF" w:rsidRPr="005F7A14">
        <w:rPr>
          <w:rFonts w:ascii="Times New Roman" w:hAnsi="Times New Roman"/>
          <w:lang w:val="en-GB"/>
        </w:rPr>
        <w:t>provide</w:t>
      </w:r>
      <w:r w:rsidR="00010B13" w:rsidRPr="005F7A14">
        <w:rPr>
          <w:rFonts w:ascii="Times New Roman" w:hAnsi="Times New Roman"/>
          <w:lang w:val="en-GB"/>
        </w:rPr>
        <w:t>d</w:t>
      </w:r>
      <w:r w:rsidR="008153BF" w:rsidRPr="005F7A14">
        <w:rPr>
          <w:rFonts w:ascii="Times New Roman" w:hAnsi="Times New Roman"/>
          <w:lang w:val="en-GB"/>
        </w:rPr>
        <w:t xml:space="preserve"> justification</w:t>
      </w:r>
      <w:r w:rsidRPr="005F7A14">
        <w:rPr>
          <w:rFonts w:ascii="Times New Roman" w:hAnsi="Times New Roman"/>
          <w:lang w:val="en-GB"/>
        </w:rPr>
        <w:t xml:space="preserve">. </w:t>
      </w:r>
    </w:p>
    <w:p w:rsidR="008065ED" w:rsidRPr="005F7A14" w:rsidRDefault="008065ED" w:rsidP="005F7A14">
      <w:pPr>
        <w:spacing w:line="480" w:lineRule="auto"/>
        <w:rPr>
          <w:rFonts w:ascii="Times New Roman" w:hAnsi="Times New Roman"/>
          <w:lang w:val="en-GB"/>
        </w:rPr>
      </w:pPr>
    </w:p>
    <w:p w:rsidR="008065ED" w:rsidRPr="005F7A14" w:rsidRDefault="008065ED" w:rsidP="005F7A14">
      <w:pPr>
        <w:spacing w:line="480" w:lineRule="auto"/>
        <w:ind w:left="720"/>
        <w:rPr>
          <w:rFonts w:ascii="Times New Roman" w:hAnsi="Times New Roman"/>
          <w:lang w:val="en-GB"/>
        </w:rPr>
      </w:pPr>
      <w:r w:rsidRPr="005F7A14">
        <w:rPr>
          <w:rFonts w:ascii="Times New Roman" w:hAnsi="Times New Roman"/>
          <w:lang w:val="en-GB"/>
        </w:rPr>
        <w:t>Luckily [my partner] is very, very happy for me not to be working, and I’m going to see. I’d quite like to be a home-school co-ordinator, working with children who are from troubled backgrounds and not going to school for various reasons, I think. It’</w:t>
      </w:r>
      <w:r w:rsidR="00277E3B" w:rsidRPr="005F7A14">
        <w:rPr>
          <w:rFonts w:ascii="Times New Roman" w:hAnsi="Times New Roman"/>
          <w:lang w:val="en-GB"/>
        </w:rPr>
        <w:t>s nice because I am thinking, ‘R</w:t>
      </w:r>
      <w:r w:rsidRPr="005F7A14">
        <w:rPr>
          <w:rFonts w:ascii="Times New Roman" w:hAnsi="Times New Roman"/>
          <w:lang w:val="en-GB"/>
        </w:rPr>
        <w:t>ight, where is the need?’ It’s not about money. To me working is not going to be a</w:t>
      </w:r>
      <w:r w:rsidR="00277E3B" w:rsidRPr="005F7A14">
        <w:rPr>
          <w:rFonts w:ascii="Times New Roman" w:hAnsi="Times New Roman"/>
          <w:lang w:val="en-GB"/>
        </w:rPr>
        <w:t>bout money. It’s going to be, ‘W</w:t>
      </w:r>
      <w:r w:rsidRPr="005F7A14">
        <w:rPr>
          <w:rFonts w:ascii="Times New Roman" w:hAnsi="Times New Roman"/>
          <w:lang w:val="en-GB"/>
        </w:rPr>
        <w:t>here does society need me?’ . . . I couldn’t go to a pen-pushing, paper-pushing, watching the clock kind of job. That would just drive me insane.</w:t>
      </w:r>
    </w:p>
    <w:p w:rsidR="00032DE1" w:rsidRPr="005F7A14" w:rsidRDefault="00032DE1" w:rsidP="005F7A14">
      <w:pPr>
        <w:spacing w:line="480" w:lineRule="auto"/>
        <w:rPr>
          <w:rFonts w:ascii="Times New Roman" w:hAnsi="Times New Roman"/>
          <w:lang w:val="en-GB"/>
        </w:rPr>
      </w:pPr>
    </w:p>
    <w:p w:rsidR="008065ED" w:rsidRPr="005F7A14" w:rsidRDefault="008065ED" w:rsidP="005F7A14">
      <w:pPr>
        <w:spacing w:line="480" w:lineRule="auto"/>
        <w:rPr>
          <w:rFonts w:ascii="Times New Roman" w:hAnsi="Times New Roman"/>
          <w:lang w:val="en-GB"/>
        </w:rPr>
      </w:pPr>
      <w:r w:rsidRPr="005F7A14">
        <w:rPr>
          <w:rFonts w:ascii="Times New Roman" w:hAnsi="Times New Roman"/>
          <w:lang w:val="en-GB"/>
        </w:rPr>
        <w:t xml:space="preserve">Others stated how transformative their time at home had been, as </w:t>
      </w:r>
      <w:r w:rsidR="00126B37" w:rsidRPr="005F7A14">
        <w:rPr>
          <w:rFonts w:ascii="Times New Roman" w:hAnsi="Times New Roman"/>
          <w:lang w:val="en-GB"/>
        </w:rPr>
        <w:t>Felicity</w:t>
      </w:r>
      <w:r w:rsidR="00F21BDE" w:rsidRPr="005F7A14">
        <w:rPr>
          <w:rFonts w:ascii="Times New Roman" w:hAnsi="Times New Roman"/>
          <w:lang w:val="en-GB"/>
        </w:rPr>
        <w:t>,</w:t>
      </w:r>
      <w:r w:rsidR="00E95510" w:rsidRPr="005F7A14">
        <w:rPr>
          <w:rFonts w:ascii="Times New Roman" w:hAnsi="Times New Roman"/>
          <w:lang w:val="en-GB"/>
        </w:rPr>
        <w:t xml:space="preserve"> who had previously worked in product development research</w:t>
      </w:r>
      <w:r w:rsidR="00F21BDE" w:rsidRPr="005F7A14">
        <w:rPr>
          <w:rFonts w:ascii="Times New Roman" w:hAnsi="Times New Roman"/>
          <w:lang w:val="en-GB"/>
        </w:rPr>
        <w:t>,</w:t>
      </w:r>
      <w:r w:rsidR="00E95510" w:rsidRPr="005F7A14">
        <w:rPr>
          <w:rFonts w:ascii="Times New Roman" w:hAnsi="Times New Roman"/>
          <w:lang w:val="en-GB"/>
        </w:rPr>
        <w:t xml:space="preserve"> mention</w:t>
      </w:r>
      <w:r w:rsidR="00F21BDE" w:rsidRPr="005F7A14">
        <w:rPr>
          <w:rFonts w:ascii="Times New Roman" w:hAnsi="Times New Roman"/>
          <w:lang w:val="en-GB"/>
        </w:rPr>
        <w:t>ed</w:t>
      </w:r>
      <w:r w:rsidRPr="005F7A14">
        <w:rPr>
          <w:rFonts w:ascii="Times New Roman" w:hAnsi="Times New Roman"/>
          <w:lang w:val="en-GB"/>
        </w:rPr>
        <w:t>. She look</w:t>
      </w:r>
      <w:r w:rsidR="00643EB5" w:rsidRPr="005F7A14">
        <w:rPr>
          <w:rFonts w:ascii="Times New Roman" w:hAnsi="Times New Roman"/>
          <w:lang w:val="en-GB"/>
        </w:rPr>
        <w:t>ed</w:t>
      </w:r>
      <w:r w:rsidRPr="005F7A14">
        <w:rPr>
          <w:rFonts w:ascii="Times New Roman" w:hAnsi="Times New Roman"/>
          <w:lang w:val="en-GB"/>
        </w:rPr>
        <w:t xml:space="preserve"> forward to her future</w:t>
      </w:r>
      <w:r w:rsidR="006C360C" w:rsidRPr="005F7A14">
        <w:rPr>
          <w:rFonts w:ascii="Times New Roman" w:hAnsi="Times New Roman"/>
          <w:lang w:val="en-GB"/>
        </w:rPr>
        <w:t xml:space="preserve"> and want</w:t>
      </w:r>
      <w:r w:rsidR="00643EB5" w:rsidRPr="005F7A14">
        <w:rPr>
          <w:rFonts w:ascii="Times New Roman" w:hAnsi="Times New Roman"/>
          <w:lang w:val="en-GB"/>
        </w:rPr>
        <w:t>ed</w:t>
      </w:r>
      <w:r w:rsidR="006C360C" w:rsidRPr="005F7A14">
        <w:rPr>
          <w:rFonts w:ascii="Times New Roman" w:hAnsi="Times New Roman"/>
          <w:lang w:val="en-GB"/>
        </w:rPr>
        <w:t xml:space="preserve"> an outlet for self-realisation,</w:t>
      </w:r>
      <w:r w:rsidRPr="005F7A14">
        <w:rPr>
          <w:rFonts w:ascii="Times New Roman" w:hAnsi="Times New Roman"/>
          <w:lang w:val="en-GB"/>
        </w:rPr>
        <w:t xml:space="preserve"> but only after others’ needs </w:t>
      </w:r>
      <w:r w:rsidR="00643EB5" w:rsidRPr="005F7A14">
        <w:rPr>
          <w:rFonts w:ascii="Times New Roman" w:hAnsi="Times New Roman"/>
          <w:lang w:val="en-GB"/>
        </w:rPr>
        <w:t>were</w:t>
      </w:r>
      <w:r w:rsidRPr="005F7A14">
        <w:rPr>
          <w:rFonts w:ascii="Times New Roman" w:hAnsi="Times New Roman"/>
          <w:lang w:val="en-GB"/>
        </w:rPr>
        <w:t xml:space="preserve"> met.</w:t>
      </w:r>
    </w:p>
    <w:p w:rsidR="008065ED" w:rsidRPr="005F7A14" w:rsidRDefault="008065ED" w:rsidP="005F7A14">
      <w:pPr>
        <w:spacing w:line="480" w:lineRule="auto"/>
        <w:ind w:left="720"/>
        <w:rPr>
          <w:rFonts w:ascii="Times New Roman" w:hAnsi="Times New Roman"/>
          <w:lang w:val="en-GB"/>
        </w:rPr>
      </w:pPr>
      <w:r w:rsidRPr="005F7A14">
        <w:rPr>
          <w:rFonts w:ascii="Times New Roman" w:hAnsi="Times New Roman"/>
          <w:lang w:val="en-GB"/>
        </w:rPr>
        <w:t>I think definitely my whole perspective of the world of work has changed since I’ve been out of it. But I do want to go back because I think, you know, having something outside of the kids and something for yourself and something challenging, whatever, it’s got for me, I feel it’s got to work around the family.</w:t>
      </w:r>
    </w:p>
    <w:p w:rsidR="008065ED" w:rsidRPr="005F7A14" w:rsidRDefault="008065ED" w:rsidP="005F7A14">
      <w:pPr>
        <w:spacing w:line="480" w:lineRule="auto"/>
        <w:ind w:left="720"/>
        <w:rPr>
          <w:rFonts w:ascii="Times New Roman" w:hAnsi="Times New Roman"/>
          <w:lang w:val="en-GB"/>
        </w:rPr>
      </w:pPr>
    </w:p>
    <w:p w:rsidR="008065ED" w:rsidRPr="005F7A14" w:rsidRDefault="008065ED" w:rsidP="005F7A14">
      <w:pPr>
        <w:spacing w:line="480" w:lineRule="auto"/>
        <w:rPr>
          <w:rFonts w:ascii="Times New Roman" w:hAnsi="Times New Roman"/>
          <w:lang w:val="en-GB"/>
        </w:rPr>
      </w:pPr>
      <w:r w:rsidRPr="005F7A14">
        <w:rPr>
          <w:rFonts w:ascii="Times New Roman" w:hAnsi="Times New Roman"/>
          <w:lang w:val="en-GB"/>
        </w:rPr>
        <w:t>Taking responsibility for the home had also brought changes to women’s ways of operating and had changed their feeling</w:t>
      </w:r>
      <w:r w:rsidR="00353ECA" w:rsidRPr="005F7A14">
        <w:rPr>
          <w:rFonts w:ascii="Times New Roman" w:hAnsi="Times New Roman"/>
          <w:lang w:val="en-GB"/>
        </w:rPr>
        <w:t>s</w:t>
      </w:r>
      <w:r w:rsidRPr="005F7A14">
        <w:rPr>
          <w:rFonts w:ascii="Times New Roman" w:hAnsi="Times New Roman"/>
          <w:lang w:val="en-GB"/>
        </w:rPr>
        <w:t xml:space="preserve"> of autonomy and power</w:t>
      </w:r>
      <w:r w:rsidR="00353ECA" w:rsidRPr="005F7A14">
        <w:rPr>
          <w:rFonts w:ascii="Times New Roman" w:hAnsi="Times New Roman"/>
          <w:lang w:val="en-GB"/>
        </w:rPr>
        <w:t>,</w:t>
      </w:r>
      <w:r w:rsidRPr="005F7A14">
        <w:rPr>
          <w:rFonts w:ascii="Times New Roman" w:hAnsi="Times New Roman"/>
          <w:lang w:val="en-GB"/>
        </w:rPr>
        <w:t xml:space="preserve"> as </w:t>
      </w:r>
      <w:r w:rsidR="00353ECA" w:rsidRPr="005F7A14">
        <w:rPr>
          <w:rFonts w:ascii="Times New Roman" w:hAnsi="Times New Roman"/>
          <w:lang w:val="en-GB"/>
        </w:rPr>
        <w:t xml:space="preserve">reflect in </w:t>
      </w:r>
      <w:r w:rsidR="00126B37" w:rsidRPr="005F7A14">
        <w:rPr>
          <w:rFonts w:ascii="Times New Roman" w:hAnsi="Times New Roman"/>
          <w:lang w:val="en-GB"/>
        </w:rPr>
        <w:t>Jane</w:t>
      </w:r>
      <w:r w:rsidR="00353ECA" w:rsidRPr="005F7A14">
        <w:rPr>
          <w:rFonts w:ascii="Times New Roman" w:hAnsi="Times New Roman"/>
          <w:lang w:val="en-GB"/>
        </w:rPr>
        <w:t>'s</w:t>
      </w:r>
      <w:r w:rsidRPr="005F7A14">
        <w:rPr>
          <w:rFonts w:ascii="Times New Roman" w:hAnsi="Times New Roman"/>
          <w:lang w:val="en-GB"/>
        </w:rPr>
        <w:t xml:space="preserve"> comments below.</w:t>
      </w:r>
    </w:p>
    <w:p w:rsidR="008065ED" w:rsidRPr="005F7A14" w:rsidRDefault="008065ED" w:rsidP="005F7A14">
      <w:pPr>
        <w:spacing w:line="480" w:lineRule="auto"/>
        <w:ind w:left="720"/>
        <w:rPr>
          <w:rFonts w:ascii="Times New Roman" w:hAnsi="Times New Roman"/>
          <w:lang w:val="en-GB"/>
        </w:rPr>
      </w:pPr>
    </w:p>
    <w:p w:rsidR="008065ED" w:rsidRPr="005F7A14" w:rsidRDefault="008065ED" w:rsidP="005F7A14">
      <w:pPr>
        <w:spacing w:line="480" w:lineRule="auto"/>
        <w:ind w:left="720"/>
        <w:rPr>
          <w:rFonts w:ascii="Times New Roman" w:hAnsi="Times New Roman"/>
          <w:lang w:val="en-GB"/>
        </w:rPr>
      </w:pPr>
      <w:r w:rsidRPr="005F7A14">
        <w:rPr>
          <w:rFonts w:ascii="Times New Roman" w:hAnsi="Times New Roman"/>
          <w:lang w:val="en-GB"/>
        </w:rPr>
        <w:t xml:space="preserve">I would have to work somewhere where I had autonomy. That is the thing. That here, you know, there is – in this house, I make the </w:t>
      </w:r>
      <w:r w:rsidR="00277E3B" w:rsidRPr="005F7A14">
        <w:rPr>
          <w:rFonts w:ascii="Times New Roman" w:hAnsi="Times New Roman"/>
          <w:lang w:val="en-GB"/>
        </w:rPr>
        <w:t>majority of the rules. Kind of M</w:t>
      </w:r>
      <w:r w:rsidRPr="005F7A14">
        <w:rPr>
          <w:rFonts w:ascii="Times New Roman" w:hAnsi="Times New Roman"/>
          <w:lang w:val="en-GB"/>
        </w:rPr>
        <w:t>ummy’s in charge and what I say goes, and I think I would find that really hard to leave that behind and just have to do what someone else told me to do.</w:t>
      </w:r>
    </w:p>
    <w:p w:rsidR="0062106B" w:rsidRPr="005F7A14" w:rsidRDefault="0062106B" w:rsidP="005F7A14">
      <w:pPr>
        <w:spacing w:line="480" w:lineRule="auto"/>
        <w:rPr>
          <w:rFonts w:ascii="Times New Roman" w:hAnsi="Times New Roman"/>
          <w:lang w:val="en-GB"/>
        </w:rPr>
      </w:pPr>
    </w:p>
    <w:p w:rsidR="008065ED" w:rsidRPr="005F7A14" w:rsidRDefault="00900426" w:rsidP="005F7A14">
      <w:pPr>
        <w:spacing w:line="480" w:lineRule="auto"/>
        <w:rPr>
          <w:rFonts w:ascii="Times New Roman" w:hAnsi="Times New Roman"/>
          <w:lang w:val="en-GB"/>
        </w:rPr>
      </w:pPr>
      <w:r w:rsidRPr="005F7A14">
        <w:rPr>
          <w:rFonts w:ascii="Times New Roman" w:hAnsi="Times New Roman"/>
          <w:lang w:val="en-GB"/>
        </w:rPr>
        <w:t>Almost all of the</w:t>
      </w:r>
      <w:r w:rsidR="002A458A" w:rsidRPr="005F7A14">
        <w:rPr>
          <w:rFonts w:ascii="Times New Roman" w:hAnsi="Times New Roman"/>
          <w:lang w:val="en-GB"/>
        </w:rPr>
        <w:t xml:space="preserve"> interviewees</w:t>
      </w:r>
      <w:r w:rsidRPr="005F7A14">
        <w:rPr>
          <w:rFonts w:ascii="Times New Roman" w:hAnsi="Times New Roman"/>
          <w:lang w:val="en-GB"/>
        </w:rPr>
        <w:t xml:space="preserve"> in this study</w:t>
      </w:r>
      <w:r w:rsidR="002A458A" w:rsidRPr="005F7A14">
        <w:rPr>
          <w:rFonts w:ascii="Times New Roman" w:hAnsi="Times New Roman"/>
          <w:lang w:val="en-GB"/>
        </w:rPr>
        <w:t xml:space="preserve"> continued to be preoccupied with work throughout their journey</w:t>
      </w:r>
      <w:r w:rsidR="00353ECA" w:rsidRPr="005F7A14">
        <w:rPr>
          <w:rFonts w:ascii="Times New Roman" w:hAnsi="Times New Roman"/>
          <w:lang w:val="en-GB"/>
        </w:rPr>
        <w:t>s</w:t>
      </w:r>
      <w:r w:rsidR="002A458A" w:rsidRPr="005F7A14">
        <w:rPr>
          <w:rFonts w:ascii="Times New Roman" w:hAnsi="Times New Roman"/>
          <w:lang w:val="en-GB"/>
        </w:rPr>
        <w:t xml:space="preserve"> out of their previous</w:t>
      </w:r>
      <w:r w:rsidR="006C360C" w:rsidRPr="005F7A14">
        <w:rPr>
          <w:rFonts w:ascii="Times New Roman" w:hAnsi="Times New Roman"/>
          <w:lang w:val="en-GB"/>
        </w:rPr>
        <w:t xml:space="preserve"> work, underlining how self-defining</w:t>
      </w:r>
      <w:r w:rsidR="002A458A" w:rsidRPr="005F7A14">
        <w:rPr>
          <w:rFonts w:ascii="Times New Roman" w:hAnsi="Times New Roman"/>
          <w:lang w:val="en-GB"/>
        </w:rPr>
        <w:t xml:space="preserve"> paid work continued to be to them. </w:t>
      </w:r>
      <w:r w:rsidR="00126B37" w:rsidRPr="005F7A14">
        <w:rPr>
          <w:rFonts w:ascii="Times New Roman" w:hAnsi="Times New Roman"/>
          <w:lang w:val="en-GB"/>
        </w:rPr>
        <w:t xml:space="preserve">Jane </w:t>
      </w:r>
      <w:r w:rsidR="00353ECA" w:rsidRPr="005F7A14">
        <w:rPr>
          <w:rFonts w:ascii="Times New Roman" w:hAnsi="Times New Roman"/>
          <w:lang w:val="en-GB"/>
        </w:rPr>
        <w:t>was</w:t>
      </w:r>
      <w:r w:rsidR="002A0898" w:rsidRPr="005F7A14">
        <w:rPr>
          <w:rFonts w:ascii="Times New Roman" w:hAnsi="Times New Roman"/>
          <w:lang w:val="en-GB"/>
        </w:rPr>
        <w:t xml:space="preserve"> </w:t>
      </w:r>
      <w:r w:rsidR="008065ED" w:rsidRPr="005F7A14">
        <w:rPr>
          <w:rFonts w:ascii="Times New Roman" w:hAnsi="Times New Roman"/>
          <w:lang w:val="en-GB"/>
        </w:rPr>
        <w:t>able</w:t>
      </w:r>
      <w:r w:rsidR="002A0898" w:rsidRPr="005F7A14">
        <w:rPr>
          <w:rFonts w:ascii="Times New Roman" w:hAnsi="Times New Roman"/>
          <w:lang w:val="en-GB"/>
        </w:rPr>
        <w:t xml:space="preserve"> at this last stage</w:t>
      </w:r>
      <w:r w:rsidR="008065ED" w:rsidRPr="005F7A14">
        <w:rPr>
          <w:rFonts w:ascii="Times New Roman" w:hAnsi="Times New Roman"/>
          <w:lang w:val="en-GB"/>
        </w:rPr>
        <w:t xml:space="preserve"> to look</w:t>
      </w:r>
      <w:r w:rsidR="002A458A" w:rsidRPr="005F7A14">
        <w:rPr>
          <w:rFonts w:ascii="Times New Roman" w:hAnsi="Times New Roman"/>
          <w:lang w:val="en-GB"/>
        </w:rPr>
        <w:t xml:space="preserve"> forward to the future. For most mothers</w:t>
      </w:r>
      <w:r w:rsidR="00F21BDE" w:rsidRPr="005F7A14">
        <w:rPr>
          <w:rFonts w:ascii="Times New Roman" w:hAnsi="Times New Roman"/>
          <w:lang w:val="en-GB"/>
        </w:rPr>
        <w:t>,</w:t>
      </w:r>
      <w:r w:rsidR="002A458A" w:rsidRPr="005F7A14">
        <w:rPr>
          <w:rFonts w:ascii="Times New Roman" w:hAnsi="Times New Roman"/>
          <w:lang w:val="en-GB"/>
        </w:rPr>
        <w:t xml:space="preserve"> it</w:t>
      </w:r>
      <w:r w:rsidR="008065ED" w:rsidRPr="005F7A14">
        <w:rPr>
          <w:rFonts w:ascii="Times New Roman" w:hAnsi="Times New Roman"/>
          <w:lang w:val="en-GB"/>
        </w:rPr>
        <w:t xml:space="preserve"> was rarely to the same kind of work that they had previously undertaken</w:t>
      </w:r>
      <w:r w:rsidR="00E95510" w:rsidRPr="005F7A14">
        <w:rPr>
          <w:rFonts w:ascii="Times New Roman" w:hAnsi="Times New Roman"/>
          <w:lang w:val="en-GB"/>
        </w:rPr>
        <w:t>, as Lovejoy and Stone (2011) also found</w:t>
      </w:r>
      <w:r w:rsidR="008065ED" w:rsidRPr="005F7A14">
        <w:rPr>
          <w:rFonts w:ascii="Times New Roman" w:hAnsi="Times New Roman"/>
          <w:lang w:val="en-GB"/>
        </w:rPr>
        <w:t>. Envisaging the future</w:t>
      </w:r>
      <w:r w:rsidR="002A458A" w:rsidRPr="005F7A14">
        <w:rPr>
          <w:rFonts w:ascii="Times New Roman" w:hAnsi="Times New Roman"/>
          <w:lang w:val="en-GB"/>
        </w:rPr>
        <w:t>,</w:t>
      </w:r>
      <w:r w:rsidR="008065ED" w:rsidRPr="005F7A14">
        <w:rPr>
          <w:rFonts w:ascii="Times New Roman" w:hAnsi="Times New Roman"/>
          <w:lang w:val="en-GB"/>
        </w:rPr>
        <w:t xml:space="preserve"> they </w:t>
      </w:r>
      <w:r w:rsidR="002A458A" w:rsidRPr="005F7A14">
        <w:rPr>
          <w:rFonts w:ascii="Times New Roman" w:hAnsi="Times New Roman"/>
          <w:lang w:val="en-GB"/>
        </w:rPr>
        <w:t>wanted to contain</w:t>
      </w:r>
      <w:r w:rsidR="000C3920" w:rsidRPr="005F7A14">
        <w:rPr>
          <w:rFonts w:ascii="Times New Roman" w:hAnsi="Times New Roman"/>
          <w:lang w:val="en-GB"/>
        </w:rPr>
        <w:t xml:space="preserve"> their work</w:t>
      </w:r>
      <w:r w:rsidR="002A458A" w:rsidRPr="005F7A14">
        <w:rPr>
          <w:rFonts w:ascii="Times New Roman" w:hAnsi="Times New Roman"/>
          <w:lang w:val="en-GB"/>
        </w:rPr>
        <w:t xml:space="preserve"> by having a b</w:t>
      </w:r>
      <w:r w:rsidR="008065ED" w:rsidRPr="005F7A14">
        <w:rPr>
          <w:rFonts w:ascii="Times New Roman" w:hAnsi="Times New Roman"/>
          <w:lang w:val="en-GB"/>
        </w:rPr>
        <w:t>oundary</w:t>
      </w:r>
      <w:r w:rsidR="002A458A" w:rsidRPr="005F7A14">
        <w:rPr>
          <w:rFonts w:ascii="Times New Roman" w:hAnsi="Times New Roman"/>
          <w:lang w:val="en-GB"/>
        </w:rPr>
        <w:t xml:space="preserve"> that would enable them to continue being active parents</w:t>
      </w:r>
      <w:r w:rsidR="008065ED" w:rsidRPr="005F7A14">
        <w:rPr>
          <w:rFonts w:ascii="Times New Roman" w:hAnsi="Times New Roman"/>
          <w:lang w:val="en-GB"/>
        </w:rPr>
        <w:t xml:space="preserve">. </w:t>
      </w:r>
      <w:r w:rsidR="00E95510" w:rsidRPr="005F7A14">
        <w:rPr>
          <w:rFonts w:ascii="Times New Roman" w:hAnsi="Times New Roman"/>
          <w:lang w:val="en-GB"/>
        </w:rPr>
        <w:t xml:space="preserve">They also sought consistency in their newly formed identity (Clark, 2000). </w:t>
      </w:r>
      <w:r w:rsidR="008065ED" w:rsidRPr="005F7A14">
        <w:rPr>
          <w:rFonts w:ascii="Times New Roman" w:hAnsi="Times New Roman"/>
          <w:lang w:val="en-GB"/>
        </w:rPr>
        <w:t xml:space="preserve">The collective nature of </w:t>
      </w:r>
      <w:proofErr w:type="spellStart"/>
      <w:r w:rsidR="008065ED" w:rsidRPr="005F7A14">
        <w:rPr>
          <w:rFonts w:ascii="Times New Roman" w:hAnsi="Times New Roman"/>
          <w:lang w:val="en-GB"/>
        </w:rPr>
        <w:t>sensemaking</w:t>
      </w:r>
      <w:proofErr w:type="spellEnd"/>
      <w:r w:rsidR="008065ED" w:rsidRPr="005F7A14">
        <w:rPr>
          <w:rFonts w:ascii="Times New Roman" w:hAnsi="Times New Roman"/>
          <w:lang w:val="en-GB"/>
        </w:rPr>
        <w:t xml:space="preserve"> </w:t>
      </w:r>
      <w:r w:rsidR="002A458A" w:rsidRPr="005F7A14">
        <w:rPr>
          <w:rFonts w:ascii="Times New Roman" w:hAnsi="Times New Roman"/>
          <w:lang w:val="en-GB"/>
        </w:rPr>
        <w:t xml:space="preserve">had </w:t>
      </w:r>
      <w:r w:rsidR="008065ED" w:rsidRPr="005F7A14">
        <w:rPr>
          <w:rFonts w:ascii="Times New Roman" w:hAnsi="Times New Roman"/>
          <w:lang w:val="en-GB"/>
        </w:rPr>
        <w:t>played a critical role in mothers</w:t>
      </w:r>
      <w:r w:rsidR="000C3920" w:rsidRPr="005F7A14">
        <w:rPr>
          <w:rFonts w:ascii="Times New Roman" w:hAnsi="Times New Roman"/>
          <w:lang w:val="en-GB"/>
        </w:rPr>
        <w:t>’</w:t>
      </w:r>
      <w:r w:rsidR="008065ED" w:rsidRPr="005F7A14">
        <w:rPr>
          <w:rFonts w:ascii="Times New Roman" w:hAnsi="Times New Roman"/>
          <w:lang w:val="en-GB"/>
        </w:rPr>
        <w:t xml:space="preserve"> eventually reaching</w:t>
      </w:r>
      <w:r w:rsidR="002A458A" w:rsidRPr="005F7A14">
        <w:rPr>
          <w:rFonts w:ascii="Times New Roman" w:hAnsi="Times New Roman"/>
          <w:lang w:val="en-GB"/>
        </w:rPr>
        <w:t xml:space="preserve"> this</w:t>
      </w:r>
      <w:r w:rsidR="008065ED" w:rsidRPr="005F7A14">
        <w:rPr>
          <w:rFonts w:ascii="Times New Roman" w:hAnsi="Times New Roman"/>
          <w:lang w:val="en-GB"/>
        </w:rPr>
        <w:t xml:space="preserve"> position in which they experienced less conflict. Re</w:t>
      </w:r>
      <w:r w:rsidR="000C3920" w:rsidRPr="005F7A14">
        <w:rPr>
          <w:rFonts w:ascii="Times New Roman" w:hAnsi="Times New Roman"/>
          <w:lang w:val="en-GB"/>
        </w:rPr>
        <w:t>placement professional work</w:t>
      </w:r>
      <w:r w:rsidR="008065ED" w:rsidRPr="005F7A14">
        <w:rPr>
          <w:rFonts w:ascii="Times New Roman" w:hAnsi="Times New Roman"/>
          <w:lang w:val="en-GB"/>
        </w:rPr>
        <w:t xml:space="preserve"> and communit</w:t>
      </w:r>
      <w:r w:rsidR="000C3920" w:rsidRPr="005F7A14">
        <w:rPr>
          <w:rFonts w:ascii="Times New Roman" w:hAnsi="Times New Roman"/>
          <w:lang w:val="en-GB"/>
        </w:rPr>
        <w:t>y engagement helped the process of being ready to move on</w:t>
      </w:r>
      <w:r w:rsidR="008065ED" w:rsidRPr="005F7A14">
        <w:rPr>
          <w:rFonts w:ascii="Times New Roman" w:hAnsi="Times New Roman"/>
          <w:lang w:val="en-GB"/>
        </w:rPr>
        <w:t xml:space="preserve">. </w:t>
      </w:r>
    </w:p>
    <w:p w:rsidR="007528CB" w:rsidRPr="005F7A14" w:rsidRDefault="007528CB" w:rsidP="005F7A14">
      <w:pPr>
        <w:spacing w:line="480" w:lineRule="auto"/>
        <w:rPr>
          <w:rFonts w:ascii="Times New Roman" w:hAnsi="Times New Roman"/>
          <w:lang w:val="en-GB"/>
        </w:rPr>
      </w:pPr>
    </w:p>
    <w:p w:rsidR="008065ED" w:rsidRPr="005F7A14" w:rsidRDefault="00CC27D0" w:rsidP="005F7A14">
      <w:pPr>
        <w:spacing w:line="480" w:lineRule="auto"/>
        <w:rPr>
          <w:rFonts w:ascii="Times New Roman" w:hAnsi="Times New Roman"/>
          <w:b/>
          <w:lang w:val="en-GB"/>
        </w:rPr>
      </w:pPr>
      <w:r w:rsidRPr="005F7A14">
        <w:rPr>
          <w:rFonts w:ascii="Times New Roman" w:hAnsi="Times New Roman"/>
          <w:b/>
          <w:lang w:val="en-GB"/>
        </w:rPr>
        <w:t>Discussion and c</w:t>
      </w:r>
      <w:r w:rsidR="008065ED" w:rsidRPr="005F7A14">
        <w:rPr>
          <w:rFonts w:ascii="Times New Roman" w:hAnsi="Times New Roman"/>
          <w:b/>
          <w:lang w:val="en-GB"/>
        </w:rPr>
        <w:t>onclusion</w:t>
      </w:r>
    </w:p>
    <w:p w:rsidR="00973F1B" w:rsidRPr="005F7A14" w:rsidRDefault="004A4131" w:rsidP="005F7A14">
      <w:pPr>
        <w:spacing w:line="480" w:lineRule="auto"/>
        <w:rPr>
          <w:rFonts w:ascii="Times New Roman" w:hAnsi="Times New Roman"/>
          <w:lang w:val="en-GB"/>
        </w:rPr>
      </w:pPr>
      <w:r w:rsidRPr="005F7A14">
        <w:rPr>
          <w:rFonts w:ascii="Times New Roman" w:hAnsi="Times New Roman"/>
          <w:lang w:val="en-GB"/>
        </w:rPr>
        <w:t xml:space="preserve">In this article we analysed </w:t>
      </w:r>
      <w:r w:rsidR="00091574" w:rsidRPr="005F7A14">
        <w:rPr>
          <w:rFonts w:ascii="Times New Roman" w:hAnsi="Times New Roman"/>
          <w:lang w:val="en-GB"/>
        </w:rPr>
        <w:t xml:space="preserve">the dynamic processes of </w:t>
      </w:r>
      <w:r w:rsidRPr="005F7A14">
        <w:rPr>
          <w:rFonts w:ascii="Times New Roman" w:hAnsi="Times New Roman"/>
          <w:lang w:val="en-GB"/>
        </w:rPr>
        <w:t>mothers’ identity changes after</w:t>
      </w:r>
      <w:r w:rsidR="0029413A" w:rsidRPr="005F7A14">
        <w:rPr>
          <w:rFonts w:ascii="Times New Roman" w:hAnsi="Times New Roman"/>
          <w:lang w:val="en-GB"/>
        </w:rPr>
        <w:t xml:space="preserve"> they</w:t>
      </w:r>
      <w:r w:rsidRPr="005F7A14">
        <w:rPr>
          <w:rFonts w:ascii="Times New Roman" w:hAnsi="Times New Roman"/>
          <w:lang w:val="en-GB"/>
        </w:rPr>
        <w:t xml:space="preserve"> </w:t>
      </w:r>
      <w:r w:rsidR="00CD2042" w:rsidRPr="005F7A14">
        <w:rPr>
          <w:rFonts w:ascii="Times New Roman" w:hAnsi="Times New Roman"/>
          <w:lang w:val="en-GB"/>
        </w:rPr>
        <w:t xml:space="preserve">had </w:t>
      </w:r>
      <w:r w:rsidR="00373E82" w:rsidRPr="005F7A14">
        <w:rPr>
          <w:rFonts w:ascii="Times New Roman" w:hAnsi="Times New Roman"/>
          <w:lang w:val="en-GB"/>
        </w:rPr>
        <w:t>left</w:t>
      </w:r>
      <w:r w:rsidR="0029413A" w:rsidRPr="005F7A14">
        <w:rPr>
          <w:rFonts w:ascii="Times New Roman" w:hAnsi="Times New Roman"/>
          <w:lang w:val="en-GB"/>
        </w:rPr>
        <w:t xml:space="preserve"> </w:t>
      </w:r>
      <w:r w:rsidRPr="005F7A14">
        <w:rPr>
          <w:rFonts w:ascii="Times New Roman" w:hAnsi="Times New Roman"/>
          <w:lang w:val="en-GB"/>
        </w:rPr>
        <w:t>professional work</w:t>
      </w:r>
      <w:r w:rsidR="00D05E95" w:rsidRPr="005F7A14">
        <w:rPr>
          <w:rFonts w:ascii="Times New Roman" w:hAnsi="Times New Roman"/>
          <w:lang w:val="en-GB"/>
        </w:rPr>
        <w:t xml:space="preserve">. </w:t>
      </w:r>
      <w:r w:rsidR="00892BEC" w:rsidRPr="005F7A14">
        <w:rPr>
          <w:rFonts w:ascii="Times New Roman" w:hAnsi="Times New Roman"/>
          <w:lang w:val="en-GB"/>
        </w:rPr>
        <w:t>W</w:t>
      </w:r>
      <w:r w:rsidR="0029413A" w:rsidRPr="005F7A14">
        <w:rPr>
          <w:rFonts w:ascii="Times New Roman" w:hAnsi="Times New Roman"/>
          <w:lang w:val="en-GB"/>
        </w:rPr>
        <w:t xml:space="preserve">e </w:t>
      </w:r>
      <w:r w:rsidR="00CD2042" w:rsidRPr="005F7A14">
        <w:rPr>
          <w:rFonts w:ascii="Times New Roman" w:hAnsi="Times New Roman"/>
          <w:lang w:val="en-GB"/>
        </w:rPr>
        <w:t>integrated border theory with</w:t>
      </w:r>
      <w:r w:rsidR="0029413A" w:rsidRPr="005F7A14">
        <w:rPr>
          <w:rFonts w:ascii="Times New Roman" w:hAnsi="Times New Roman"/>
          <w:lang w:val="en-GB"/>
        </w:rPr>
        <w:t xml:space="preserve"> </w:t>
      </w:r>
      <w:proofErr w:type="spellStart"/>
      <w:r w:rsidR="0029413A" w:rsidRPr="005F7A14">
        <w:rPr>
          <w:rFonts w:ascii="Times New Roman" w:hAnsi="Times New Roman"/>
          <w:lang w:val="en-GB"/>
        </w:rPr>
        <w:t>sensemaking</w:t>
      </w:r>
      <w:proofErr w:type="spellEnd"/>
      <w:r w:rsidR="00981E28" w:rsidRPr="005F7A14">
        <w:rPr>
          <w:rFonts w:ascii="Times New Roman" w:hAnsi="Times New Roman"/>
          <w:lang w:val="en-GB"/>
        </w:rPr>
        <w:t>, constructing</w:t>
      </w:r>
      <w:r w:rsidR="00184F9F" w:rsidRPr="005F7A14">
        <w:rPr>
          <w:rFonts w:ascii="Times New Roman" w:hAnsi="Times New Roman"/>
          <w:lang w:val="en-GB"/>
        </w:rPr>
        <w:t xml:space="preserve"> a new theoretical framework to</w:t>
      </w:r>
      <w:r w:rsidR="00D052A5" w:rsidRPr="005F7A14">
        <w:rPr>
          <w:rFonts w:ascii="Times New Roman" w:hAnsi="Times New Roman"/>
          <w:lang w:val="en-GB"/>
        </w:rPr>
        <w:t xml:space="preserve"> </w:t>
      </w:r>
      <w:r w:rsidR="00CB2B6B" w:rsidRPr="005F7A14">
        <w:rPr>
          <w:rFonts w:ascii="Times New Roman" w:hAnsi="Times New Roman"/>
          <w:lang w:val="en-GB"/>
        </w:rPr>
        <w:t>analyse</w:t>
      </w:r>
      <w:r w:rsidR="0029413A" w:rsidRPr="005F7A14">
        <w:rPr>
          <w:rFonts w:ascii="Times New Roman" w:hAnsi="Times New Roman"/>
          <w:lang w:val="en-GB"/>
        </w:rPr>
        <w:t xml:space="preserve"> the sequencing of</w:t>
      </w:r>
      <w:r w:rsidR="00981E28" w:rsidRPr="005F7A14">
        <w:rPr>
          <w:rFonts w:ascii="Times New Roman" w:hAnsi="Times New Roman"/>
          <w:lang w:val="en-GB"/>
        </w:rPr>
        <w:t xml:space="preserve"> </w:t>
      </w:r>
      <w:proofErr w:type="spellStart"/>
      <w:r w:rsidR="002F7374" w:rsidRPr="005F7A14">
        <w:rPr>
          <w:rFonts w:ascii="Times New Roman" w:hAnsi="Times New Roman"/>
          <w:lang w:val="en-GB"/>
        </w:rPr>
        <w:t>sensemaking</w:t>
      </w:r>
      <w:proofErr w:type="spellEnd"/>
      <w:r w:rsidR="002F7374" w:rsidRPr="005F7A14">
        <w:rPr>
          <w:rFonts w:ascii="Times New Roman" w:hAnsi="Times New Roman"/>
          <w:lang w:val="en-GB"/>
        </w:rPr>
        <w:t xml:space="preserve"> </w:t>
      </w:r>
      <w:r w:rsidR="00D052A5" w:rsidRPr="005F7A14">
        <w:rPr>
          <w:rFonts w:ascii="Times New Roman" w:hAnsi="Times New Roman"/>
          <w:lang w:val="en-GB"/>
        </w:rPr>
        <w:t xml:space="preserve">narratives. Narrative is central to </w:t>
      </w:r>
      <w:proofErr w:type="spellStart"/>
      <w:r w:rsidR="00D052A5" w:rsidRPr="005F7A14">
        <w:rPr>
          <w:rFonts w:ascii="Times New Roman" w:hAnsi="Times New Roman"/>
          <w:lang w:val="en-GB"/>
        </w:rPr>
        <w:t>sensemaking</w:t>
      </w:r>
      <w:proofErr w:type="spellEnd"/>
      <w:r w:rsidR="003D2DFE" w:rsidRPr="005F7A14">
        <w:rPr>
          <w:rFonts w:ascii="Times New Roman" w:hAnsi="Times New Roman"/>
          <w:lang w:val="en-GB"/>
        </w:rPr>
        <w:t xml:space="preserve"> (Brown</w:t>
      </w:r>
      <w:r w:rsidR="006944BE" w:rsidRPr="005F7A14">
        <w:rPr>
          <w:rFonts w:ascii="Times New Roman" w:hAnsi="Times New Roman"/>
          <w:lang w:val="en-GB"/>
        </w:rPr>
        <w:t xml:space="preserve"> et al.</w:t>
      </w:r>
      <w:r w:rsidR="003D2DFE" w:rsidRPr="005F7A14">
        <w:rPr>
          <w:rFonts w:ascii="Times New Roman" w:hAnsi="Times New Roman"/>
          <w:lang w:val="en-GB"/>
        </w:rPr>
        <w:t>, 2008</w:t>
      </w:r>
      <w:r w:rsidR="00196085" w:rsidRPr="005F7A14">
        <w:rPr>
          <w:rFonts w:ascii="Times New Roman" w:hAnsi="Times New Roman"/>
          <w:lang w:val="en-GB"/>
        </w:rPr>
        <w:t>; Ibarra, 1999</w:t>
      </w:r>
      <w:r w:rsidR="003D2DFE" w:rsidRPr="005F7A14">
        <w:rPr>
          <w:rFonts w:ascii="Times New Roman" w:hAnsi="Times New Roman"/>
          <w:lang w:val="en-GB"/>
        </w:rPr>
        <w:t>)</w:t>
      </w:r>
      <w:r w:rsidR="00D052A5" w:rsidRPr="005F7A14">
        <w:rPr>
          <w:rFonts w:ascii="Times New Roman" w:hAnsi="Times New Roman"/>
          <w:lang w:val="en-GB"/>
        </w:rPr>
        <w:t xml:space="preserve"> and sequencing is inherent to narrative</w:t>
      </w:r>
      <w:r w:rsidR="005F0C77" w:rsidRPr="005F7A14">
        <w:rPr>
          <w:rFonts w:ascii="Times New Roman" w:hAnsi="Times New Roman"/>
          <w:lang w:val="en-GB"/>
        </w:rPr>
        <w:t xml:space="preserve"> (</w:t>
      </w:r>
      <w:proofErr w:type="spellStart"/>
      <w:r w:rsidR="005F0C77" w:rsidRPr="005F7A14">
        <w:rPr>
          <w:rFonts w:ascii="Times New Roman" w:hAnsi="Times New Roman"/>
          <w:lang w:val="en-GB"/>
        </w:rPr>
        <w:t>Riessman</w:t>
      </w:r>
      <w:proofErr w:type="spellEnd"/>
      <w:r w:rsidR="005F0C77" w:rsidRPr="005F7A14">
        <w:rPr>
          <w:rFonts w:ascii="Times New Roman" w:hAnsi="Times New Roman"/>
          <w:lang w:val="en-GB"/>
        </w:rPr>
        <w:t>, 2002)</w:t>
      </w:r>
      <w:r w:rsidR="00D052A5" w:rsidRPr="005F7A14">
        <w:rPr>
          <w:rFonts w:ascii="Times New Roman" w:hAnsi="Times New Roman"/>
          <w:lang w:val="en-GB"/>
        </w:rPr>
        <w:t xml:space="preserve">. </w:t>
      </w:r>
      <w:r w:rsidR="0029413A" w:rsidRPr="005F7A14">
        <w:rPr>
          <w:rFonts w:ascii="Times New Roman" w:hAnsi="Times New Roman"/>
          <w:lang w:val="en-GB"/>
        </w:rPr>
        <w:t xml:space="preserve">While </w:t>
      </w:r>
      <w:r w:rsidR="00EA5962" w:rsidRPr="005F7A14">
        <w:rPr>
          <w:rFonts w:ascii="Times New Roman" w:hAnsi="Times New Roman"/>
          <w:lang w:val="en-GB"/>
        </w:rPr>
        <w:t xml:space="preserve">temporality is </w:t>
      </w:r>
      <w:r w:rsidR="00397604" w:rsidRPr="005F7A14">
        <w:rPr>
          <w:rFonts w:ascii="Times New Roman" w:hAnsi="Times New Roman"/>
          <w:lang w:val="en-GB"/>
        </w:rPr>
        <w:t>a founda</w:t>
      </w:r>
      <w:r w:rsidR="0029413A" w:rsidRPr="005F7A14">
        <w:rPr>
          <w:rFonts w:ascii="Times New Roman" w:hAnsi="Times New Roman"/>
          <w:lang w:val="en-GB"/>
        </w:rPr>
        <w:t xml:space="preserve">tion of the </w:t>
      </w:r>
      <w:r w:rsidR="00506209" w:rsidRPr="005F7A14">
        <w:rPr>
          <w:rFonts w:ascii="Times New Roman" w:hAnsi="Times New Roman"/>
          <w:lang w:val="en-GB"/>
        </w:rPr>
        <w:t xml:space="preserve">narrative </w:t>
      </w:r>
      <w:r w:rsidR="0029413A" w:rsidRPr="005F7A14">
        <w:rPr>
          <w:rFonts w:ascii="Times New Roman" w:hAnsi="Times New Roman"/>
          <w:lang w:val="en-GB"/>
        </w:rPr>
        <w:t>sequence</w:t>
      </w:r>
      <w:r w:rsidR="00397604" w:rsidRPr="005F7A14">
        <w:rPr>
          <w:rFonts w:ascii="Times New Roman" w:hAnsi="Times New Roman"/>
          <w:lang w:val="en-GB"/>
        </w:rPr>
        <w:t xml:space="preserve"> (</w:t>
      </w:r>
      <w:proofErr w:type="spellStart"/>
      <w:r w:rsidR="00397604" w:rsidRPr="005F7A14">
        <w:rPr>
          <w:rFonts w:ascii="Times New Roman" w:hAnsi="Times New Roman"/>
          <w:lang w:val="en-GB"/>
        </w:rPr>
        <w:t>Ricoeur</w:t>
      </w:r>
      <w:proofErr w:type="spellEnd"/>
      <w:r w:rsidR="00397604" w:rsidRPr="005F7A14">
        <w:rPr>
          <w:rFonts w:ascii="Times New Roman" w:hAnsi="Times New Roman"/>
          <w:lang w:val="en-GB"/>
        </w:rPr>
        <w:t xml:space="preserve">, 1983), it does not necessarily imply a linear progression </w:t>
      </w:r>
      <w:r w:rsidR="002D685F" w:rsidRPr="005F7A14">
        <w:rPr>
          <w:rFonts w:ascii="Times New Roman" w:hAnsi="Times New Roman"/>
          <w:lang w:val="en-GB"/>
        </w:rPr>
        <w:t xml:space="preserve">in time </w:t>
      </w:r>
      <w:r w:rsidR="00397604" w:rsidRPr="005F7A14">
        <w:rPr>
          <w:rFonts w:ascii="Times New Roman" w:hAnsi="Times New Roman"/>
          <w:lang w:val="en-GB"/>
        </w:rPr>
        <w:t>from a working to a not working identity</w:t>
      </w:r>
      <w:r w:rsidR="0029413A" w:rsidRPr="005F7A14">
        <w:rPr>
          <w:rFonts w:ascii="Times New Roman" w:hAnsi="Times New Roman"/>
          <w:lang w:val="en-GB"/>
        </w:rPr>
        <w:t xml:space="preserve">. </w:t>
      </w:r>
      <w:r w:rsidR="00CB2B6B" w:rsidRPr="005F7A14">
        <w:rPr>
          <w:rFonts w:ascii="Times New Roman" w:hAnsi="Times New Roman"/>
          <w:lang w:val="en-GB"/>
        </w:rPr>
        <w:t>A</w:t>
      </w:r>
      <w:r w:rsidR="005F0C77" w:rsidRPr="005F7A14">
        <w:rPr>
          <w:rFonts w:ascii="Times New Roman" w:hAnsi="Times New Roman"/>
          <w:lang w:val="en-GB"/>
        </w:rPr>
        <w:t>s a</w:t>
      </w:r>
      <w:r w:rsidR="002F7374" w:rsidRPr="005F7A14">
        <w:rPr>
          <w:rFonts w:ascii="Times New Roman" w:hAnsi="Times New Roman"/>
          <w:lang w:val="en-GB"/>
        </w:rPr>
        <w:t>n illustration</w:t>
      </w:r>
      <w:r w:rsidR="005F0C77" w:rsidRPr="005F7A14">
        <w:rPr>
          <w:rFonts w:ascii="Times New Roman" w:hAnsi="Times New Roman"/>
          <w:lang w:val="en-GB"/>
        </w:rPr>
        <w:t>,</w:t>
      </w:r>
      <w:r w:rsidR="00973F1B" w:rsidRPr="005F7A14">
        <w:rPr>
          <w:rFonts w:ascii="Times New Roman" w:hAnsi="Times New Roman"/>
          <w:lang w:val="en-GB"/>
        </w:rPr>
        <w:t xml:space="preserve"> </w:t>
      </w:r>
      <w:r w:rsidR="00981E28" w:rsidRPr="005F7A14">
        <w:rPr>
          <w:rFonts w:ascii="Times New Roman" w:hAnsi="Times New Roman"/>
          <w:lang w:val="en-GB"/>
        </w:rPr>
        <w:t>through the</w:t>
      </w:r>
      <w:r w:rsidR="00184F9F" w:rsidRPr="005F7A14">
        <w:rPr>
          <w:rFonts w:ascii="Times New Roman" w:hAnsi="Times New Roman"/>
          <w:lang w:val="en-GB"/>
        </w:rPr>
        <w:t xml:space="preserve"> lens of</w:t>
      </w:r>
      <w:r w:rsidR="0027190A" w:rsidRPr="005F7A14">
        <w:rPr>
          <w:rFonts w:ascii="Times New Roman" w:hAnsi="Times New Roman"/>
          <w:lang w:val="en-GB"/>
        </w:rPr>
        <w:t xml:space="preserve"> border theory</w:t>
      </w:r>
      <w:r w:rsidR="00FD3C8C" w:rsidRPr="005F7A14">
        <w:rPr>
          <w:rFonts w:ascii="Times New Roman" w:hAnsi="Times New Roman"/>
          <w:lang w:val="en-GB"/>
        </w:rPr>
        <w:t>,</w:t>
      </w:r>
      <w:r w:rsidR="00AB7E46" w:rsidRPr="005F7A14">
        <w:rPr>
          <w:rFonts w:ascii="Times New Roman" w:hAnsi="Times New Roman"/>
          <w:lang w:val="en-GB"/>
        </w:rPr>
        <w:t xml:space="preserve"> </w:t>
      </w:r>
      <w:r w:rsidR="00981E28" w:rsidRPr="005F7A14">
        <w:rPr>
          <w:rFonts w:ascii="Times New Roman" w:hAnsi="Times New Roman"/>
          <w:lang w:val="en-GB"/>
        </w:rPr>
        <w:t>we c</w:t>
      </w:r>
      <w:r w:rsidR="00FD3C8C" w:rsidRPr="005F7A14">
        <w:rPr>
          <w:rFonts w:ascii="Times New Roman" w:hAnsi="Times New Roman"/>
          <w:lang w:val="en-GB"/>
        </w:rPr>
        <w:t>ould</w:t>
      </w:r>
      <w:r w:rsidR="00981E28" w:rsidRPr="005F7A14">
        <w:rPr>
          <w:rFonts w:ascii="Times New Roman" w:hAnsi="Times New Roman"/>
          <w:lang w:val="en-GB"/>
        </w:rPr>
        <w:t xml:space="preserve"> explain</w:t>
      </w:r>
      <w:r w:rsidR="00184F9F" w:rsidRPr="005F7A14">
        <w:rPr>
          <w:rFonts w:ascii="Times New Roman" w:hAnsi="Times New Roman"/>
          <w:lang w:val="en-GB"/>
        </w:rPr>
        <w:t xml:space="preserve"> why some mothers who had recently left their work</w:t>
      </w:r>
      <w:r w:rsidR="00FC22D0" w:rsidRPr="005F7A14">
        <w:rPr>
          <w:rFonts w:ascii="Times New Roman" w:hAnsi="Times New Roman"/>
          <w:lang w:val="en-GB"/>
        </w:rPr>
        <w:t xml:space="preserve"> </w:t>
      </w:r>
      <w:r w:rsidR="00184F9F" w:rsidRPr="005F7A14">
        <w:rPr>
          <w:rFonts w:ascii="Times New Roman" w:hAnsi="Times New Roman"/>
          <w:lang w:val="en-GB"/>
        </w:rPr>
        <w:t>were pulled back in time</w:t>
      </w:r>
      <w:r w:rsidR="00431F2B" w:rsidRPr="005F7A14">
        <w:rPr>
          <w:rFonts w:ascii="Times New Roman" w:hAnsi="Times New Roman"/>
          <w:lang w:val="en-GB"/>
        </w:rPr>
        <w:t xml:space="preserve"> during the second stage of ad</w:t>
      </w:r>
      <w:r w:rsidR="000327E8" w:rsidRPr="005F7A14">
        <w:rPr>
          <w:rFonts w:ascii="Times New Roman" w:hAnsi="Times New Roman"/>
          <w:lang w:val="en-GB"/>
        </w:rPr>
        <w:t>justment we described</w:t>
      </w:r>
      <w:r w:rsidR="00184F9F" w:rsidRPr="005F7A14">
        <w:rPr>
          <w:rFonts w:ascii="Times New Roman" w:hAnsi="Times New Roman"/>
          <w:lang w:val="en-GB"/>
        </w:rPr>
        <w:t xml:space="preserve">. These mothers were </w:t>
      </w:r>
      <w:r w:rsidR="0027190A" w:rsidRPr="005F7A14">
        <w:rPr>
          <w:rFonts w:ascii="Times New Roman" w:hAnsi="Times New Roman"/>
          <w:lang w:val="en-GB"/>
        </w:rPr>
        <w:t xml:space="preserve">trying to cross </w:t>
      </w:r>
      <w:r w:rsidR="007E54ED" w:rsidRPr="005F7A14">
        <w:rPr>
          <w:rFonts w:ascii="Times New Roman" w:hAnsi="Times New Roman"/>
          <w:lang w:val="en-GB"/>
        </w:rPr>
        <w:t xml:space="preserve">back </w:t>
      </w:r>
      <w:r w:rsidR="005A1198" w:rsidRPr="005F7A14">
        <w:rPr>
          <w:rFonts w:ascii="Times New Roman" w:hAnsi="Times New Roman"/>
          <w:lang w:val="en-GB"/>
        </w:rPr>
        <w:t xml:space="preserve">in time </w:t>
      </w:r>
      <w:r w:rsidR="007E54ED" w:rsidRPr="005F7A14">
        <w:rPr>
          <w:rFonts w:ascii="Times New Roman" w:hAnsi="Times New Roman"/>
          <w:lang w:val="en-GB"/>
        </w:rPr>
        <w:t>over the border to</w:t>
      </w:r>
      <w:r w:rsidR="00184F9F" w:rsidRPr="005F7A14">
        <w:rPr>
          <w:rFonts w:ascii="Times New Roman" w:hAnsi="Times New Roman"/>
          <w:lang w:val="en-GB"/>
        </w:rPr>
        <w:t xml:space="preserve"> hold on to</w:t>
      </w:r>
      <w:r w:rsidR="002F7374" w:rsidRPr="005F7A14">
        <w:rPr>
          <w:rFonts w:ascii="Times New Roman" w:hAnsi="Times New Roman"/>
          <w:lang w:val="en-GB"/>
        </w:rPr>
        <w:t xml:space="preserve"> </w:t>
      </w:r>
      <w:r w:rsidR="00B37900" w:rsidRPr="005F7A14">
        <w:rPr>
          <w:rFonts w:ascii="Times New Roman" w:hAnsi="Times New Roman"/>
          <w:lang w:val="en-GB"/>
        </w:rPr>
        <w:t>their</w:t>
      </w:r>
      <w:r w:rsidR="0027190A" w:rsidRPr="005F7A14">
        <w:rPr>
          <w:rFonts w:ascii="Times New Roman" w:hAnsi="Times New Roman"/>
          <w:lang w:val="en-GB"/>
        </w:rPr>
        <w:t xml:space="preserve"> former identity</w:t>
      </w:r>
      <w:r w:rsidR="00BB7C51" w:rsidRPr="005F7A14">
        <w:rPr>
          <w:rFonts w:ascii="Times New Roman" w:hAnsi="Times New Roman"/>
          <w:lang w:val="en-GB"/>
        </w:rPr>
        <w:t xml:space="preserve"> </w:t>
      </w:r>
      <w:r w:rsidR="00184F9F" w:rsidRPr="005F7A14">
        <w:rPr>
          <w:rFonts w:ascii="Times New Roman" w:hAnsi="Times New Roman"/>
          <w:lang w:val="en-GB"/>
        </w:rPr>
        <w:t>by engaging in border</w:t>
      </w:r>
      <w:r w:rsidR="00FD3C8C" w:rsidRPr="005F7A14">
        <w:rPr>
          <w:rFonts w:ascii="Times New Roman" w:hAnsi="Times New Roman"/>
          <w:lang w:val="en-GB"/>
        </w:rPr>
        <w:t>-</w:t>
      </w:r>
      <w:r w:rsidR="00184F9F" w:rsidRPr="005F7A14">
        <w:rPr>
          <w:rFonts w:ascii="Times New Roman" w:hAnsi="Times New Roman"/>
          <w:lang w:val="en-GB"/>
        </w:rPr>
        <w:t xml:space="preserve">crossing activities such as consultancy work in their former firm </w:t>
      </w:r>
      <w:r w:rsidR="00BB7C51" w:rsidRPr="005F7A14">
        <w:rPr>
          <w:rFonts w:ascii="Times New Roman" w:hAnsi="Times New Roman"/>
          <w:lang w:val="en-GB"/>
        </w:rPr>
        <w:t>(</w:t>
      </w:r>
      <w:proofErr w:type="spellStart"/>
      <w:r w:rsidR="00BB7C51" w:rsidRPr="005F7A14">
        <w:rPr>
          <w:rFonts w:ascii="Times New Roman" w:hAnsi="Times New Roman"/>
          <w:lang w:val="en-GB"/>
        </w:rPr>
        <w:t>Nippert</w:t>
      </w:r>
      <w:proofErr w:type="spellEnd"/>
      <w:r w:rsidR="00BB7C51" w:rsidRPr="005F7A14">
        <w:rPr>
          <w:rFonts w:ascii="Times New Roman" w:hAnsi="Times New Roman"/>
          <w:lang w:val="en-GB"/>
        </w:rPr>
        <w:t xml:space="preserve"> Eng</w:t>
      </w:r>
      <w:r w:rsidR="00CA5648" w:rsidRPr="005F7A14">
        <w:rPr>
          <w:rFonts w:ascii="Times New Roman" w:hAnsi="Times New Roman"/>
          <w:lang w:val="en-GB"/>
        </w:rPr>
        <w:t>,</w:t>
      </w:r>
      <w:r w:rsidR="002F7374" w:rsidRPr="005F7A14">
        <w:rPr>
          <w:rFonts w:ascii="Times New Roman" w:hAnsi="Times New Roman"/>
          <w:lang w:val="en-GB"/>
        </w:rPr>
        <w:t xml:space="preserve"> 1996</w:t>
      </w:r>
      <w:r w:rsidR="00AB7E46" w:rsidRPr="005F7A14">
        <w:rPr>
          <w:rFonts w:ascii="Times New Roman" w:hAnsi="Times New Roman"/>
          <w:lang w:val="en-GB"/>
        </w:rPr>
        <w:t>)</w:t>
      </w:r>
      <w:r w:rsidR="00373E82" w:rsidRPr="005F7A14">
        <w:rPr>
          <w:rFonts w:ascii="Times New Roman" w:hAnsi="Times New Roman"/>
          <w:lang w:val="en-GB"/>
        </w:rPr>
        <w:t xml:space="preserve">. </w:t>
      </w:r>
      <w:r w:rsidR="00184F9F" w:rsidRPr="005F7A14">
        <w:rPr>
          <w:rFonts w:ascii="Times New Roman" w:hAnsi="Times New Roman"/>
          <w:lang w:val="en-GB"/>
        </w:rPr>
        <w:t>T</w:t>
      </w:r>
      <w:r w:rsidR="007E54ED" w:rsidRPr="005F7A14">
        <w:rPr>
          <w:rFonts w:ascii="Times New Roman" w:hAnsi="Times New Roman"/>
          <w:lang w:val="en-GB"/>
        </w:rPr>
        <w:t xml:space="preserve">he border provides </w:t>
      </w:r>
      <w:r w:rsidR="00633785" w:rsidRPr="005F7A14">
        <w:rPr>
          <w:rFonts w:ascii="Times New Roman" w:hAnsi="Times New Roman"/>
          <w:lang w:val="en-GB"/>
        </w:rPr>
        <w:t>Maclean et al</w:t>
      </w:r>
      <w:r w:rsidR="00736254" w:rsidRPr="005F7A14">
        <w:rPr>
          <w:rFonts w:ascii="Times New Roman" w:hAnsi="Times New Roman"/>
          <w:lang w:val="en-GB"/>
        </w:rPr>
        <w:t>.</w:t>
      </w:r>
      <w:r w:rsidR="00633785" w:rsidRPr="005F7A14">
        <w:rPr>
          <w:rFonts w:ascii="Times New Roman" w:hAnsi="Times New Roman"/>
          <w:lang w:val="en-GB"/>
        </w:rPr>
        <w:t>’s (2012)</w:t>
      </w:r>
      <w:r w:rsidR="007E54ED" w:rsidRPr="005F7A14">
        <w:rPr>
          <w:rFonts w:ascii="Times New Roman" w:hAnsi="Times New Roman"/>
          <w:lang w:val="en-GB"/>
        </w:rPr>
        <w:t xml:space="preserve"> ‘perceptual staging post’ from which to understand </w:t>
      </w:r>
      <w:r w:rsidR="00184F9F" w:rsidRPr="005F7A14">
        <w:rPr>
          <w:rFonts w:ascii="Times New Roman" w:hAnsi="Times New Roman"/>
          <w:lang w:val="en-GB"/>
        </w:rPr>
        <w:t xml:space="preserve">how </w:t>
      </w:r>
      <w:r w:rsidR="007E54ED" w:rsidRPr="005F7A14">
        <w:rPr>
          <w:rFonts w:ascii="Times New Roman" w:hAnsi="Times New Roman"/>
          <w:lang w:val="en-GB"/>
        </w:rPr>
        <w:t>identity changes</w:t>
      </w:r>
      <w:r w:rsidR="00184F9F" w:rsidRPr="005F7A14">
        <w:rPr>
          <w:rFonts w:ascii="Times New Roman" w:hAnsi="Times New Roman"/>
          <w:lang w:val="en-GB"/>
        </w:rPr>
        <w:t xml:space="preserve"> in stage</w:t>
      </w:r>
      <w:r w:rsidR="005A1198" w:rsidRPr="005F7A14">
        <w:rPr>
          <w:rFonts w:ascii="Times New Roman" w:hAnsi="Times New Roman"/>
          <w:lang w:val="en-GB"/>
        </w:rPr>
        <w:t>s</w:t>
      </w:r>
      <w:r w:rsidR="001F39E0" w:rsidRPr="005F7A14">
        <w:rPr>
          <w:rFonts w:ascii="Times New Roman" w:hAnsi="Times New Roman"/>
          <w:lang w:val="en-GB"/>
        </w:rPr>
        <w:t xml:space="preserve"> although it</w:t>
      </w:r>
      <w:r w:rsidR="00E13A59">
        <w:rPr>
          <w:rFonts w:ascii="Times New Roman" w:hAnsi="Times New Roman"/>
          <w:lang w:val="en-GB"/>
        </w:rPr>
        <w:t xml:space="preserve"> is</w:t>
      </w:r>
      <w:r w:rsidR="00A71D87" w:rsidRPr="005F7A14">
        <w:rPr>
          <w:rFonts w:ascii="Times New Roman" w:hAnsi="Times New Roman"/>
          <w:lang w:val="en-GB"/>
        </w:rPr>
        <w:t xml:space="preserve"> not </w:t>
      </w:r>
      <w:r w:rsidR="001F39E0" w:rsidRPr="005F7A14">
        <w:rPr>
          <w:rFonts w:ascii="Times New Roman" w:hAnsi="Times New Roman"/>
          <w:lang w:val="en-GB"/>
        </w:rPr>
        <w:t>a linear progression</w:t>
      </w:r>
      <w:r w:rsidR="007E54ED" w:rsidRPr="005F7A14">
        <w:rPr>
          <w:rFonts w:ascii="Times New Roman" w:hAnsi="Times New Roman"/>
          <w:lang w:val="en-GB"/>
        </w:rPr>
        <w:t>.</w:t>
      </w:r>
    </w:p>
    <w:p w:rsidR="007528CB" w:rsidRPr="005F7A14" w:rsidRDefault="007528CB" w:rsidP="005F7A14">
      <w:pPr>
        <w:spacing w:line="480" w:lineRule="auto"/>
        <w:rPr>
          <w:rFonts w:ascii="Times New Roman" w:hAnsi="Times New Roman"/>
          <w:lang w:val="en-GB"/>
        </w:rPr>
      </w:pPr>
    </w:p>
    <w:p w:rsidR="008C42B3" w:rsidRPr="005F7A14" w:rsidRDefault="00E50598" w:rsidP="005F7A14">
      <w:pPr>
        <w:spacing w:line="480" w:lineRule="auto"/>
        <w:rPr>
          <w:rFonts w:ascii="Times New Roman" w:hAnsi="Times New Roman"/>
          <w:b/>
          <w:lang w:val="en-GB"/>
        </w:rPr>
      </w:pPr>
      <w:r w:rsidRPr="005F7A14">
        <w:rPr>
          <w:rFonts w:ascii="Times New Roman" w:hAnsi="Times New Roman"/>
          <w:lang w:val="en-GB"/>
        </w:rPr>
        <w:t>Our research makes several contributions to the existing literature. First, while previous r</w:t>
      </w:r>
      <w:r w:rsidR="00FD3C8C" w:rsidRPr="005F7A14">
        <w:rPr>
          <w:rFonts w:ascii="Times New Roman" w:hAnsi="Times New Roman"/>
          <w:lang w:val="en-GB"/>
        </w:rPr>
        <w:t>esearchers have use</w:t>
      </w:r>
      <w:r w:rsidR="00E83E9B" w:rsidRPr="005F7A14">
        <w:rPr>
          <w:rFonts w:ascii="Times New Roman" w:hAnsi="Times New Roman"/>
          <w:lang w:val="en-GB"/>
        </w:rPr>
        <w:t>d</w:t>
      </w:r>
      <w:r w:rsidR="00D052A5" w:rsidRPr="005F7A14">
        <w:rPr>
          <w:rFonts w:ascii="Times New Roman" w:hAnsi="Times New Roman"/>
          <w:lang w:val="en-GB"/>
        </w:rPr>
        <w:t xml:space="preserve"> border and boundary theories </w:t>
      </w:r>
      <w:r w:rsidR="00FD3C8C" w:rsidRPr="005F7A14">
        <w:rPr>
          <w:rFonts w:ascii="Times New Roman" w:hAnsi="Times New Roman"/>
          <w:lang w:val="en-GB"/>
        </w:rPr>
        <w:t>to help explain</w:t>
      </w:r>
      <w:r w:rsidR="00D052A5" w:rsidRPr="005F7A14">
        <w:rPr>
          <w:rFonts w:ascii="Times New Roman" w:hAnsi="Times New Roman"/>
          <w:lang w:val="en-GB"/>
        </w:rPr>
        <w:t xml:space="preserve"> the daily transitions workers make between the separate worlds of work and home</w:t>
      </w:r>
      <w:r w:rsidR="00DB4161" w:rsidRPr="005F7A14">
        <w:rPr>
          <w:rFonts w:ascii="Times New Roman" w:hAnsi="Times New Roman"/>
          <w:lang w:val="en-GB"/>
        </w:rPr>
        <w:t xml:space="preserve"> (</w:t>
      </w:r>
      <w:proofErr w:type="spellStart"/>
      <w:r w:rsidR="00DB4161" w:rsidRPr="005F7A14">
        <w:rPr>
          <w:rFonts w:ascii="Times New Roman" w:hAnsi="Times New Roman"/>
          <w:lang w:val="en-GB"/>
        </w:rPr>
        <w:t>Ashforth</w:t>
      </w:r>
      <w:proofErr w:type="spellEnd"/>
      <w:r w:rsidR="00DB4161" w:rsidRPr="005F7A14">
        <w:rPr>
          <w:rFonts w:ascii="Times New Roman" w:hAnsi="Times New Roman"/>
          <w:lang w:val="en-GB"/>
        </w:rPr>
        <w:t xml:space="preserve"> et al., 2000; </w:t>
      </w:r>
      <w:r w:rsidR="006D30A6" w:rsidRPr="005F7A14">
        <w:rPr>
          <w:rFonts w:ascii="Times New Roman" w:hAnsi="Times New Roman"/>
          <w:lang w:val="en-GB"/>
        </w:rPr>
        <w:t>Clark</w:t>
      </w:r>
      <w:r w:rsidR="003C1489" w:rsidRPr="005F7A14">
        <w:rPr>
          <w:rFonts w:ascii="Times New Roman" w:hAnsi="Times New Roman"/>
          <w:lang w:val="en-GB"/>
        </w:rPr>
        <w:t>,</w:t>
      </w:r>
      <w:r w:rsidR="00DB4161" w:rsidRPr="005F7A14">
        <w:rPr>
          <w:rFonts w:ascii="Times New Roman" w:hAnsi="Times New Roman"/>
          <w:lang w:val="en-GB"/>
        </w:rPr>
        <w:t xml:space="preserve"> 2000</w:t>
      </w:r>
      <w:r w:rsidR="00A00E44" w:rsidRPr="005F7A14">
        <w:rPr>
          <w:rFonts w:ascii="Times New Roman" w:hAnsi="Times New Roman"/>
          <w:lang w:val="en-GB"/>
        </w:rPr>
        <w:t>)</w:t>
      </w:r>
      <w:r w:rsidRPr="005F7A14">
        <w:rPr>
          <w:rFonts w:ascii="Times New Roman" w:hAnsi="Times New Roman"/>
          <w:lang w:val="en-GB"/>
        </w:rPr>
        <w:t>,</w:t>
      </w:r>
      <w:r w:rsidR="00D052A5" w:rsidRPr="005F7A14">
        <w:rPr>
          <w:rFonts w:ascii="Times New Roman" w:hAnsi="Times New Roman"/>
          <w:lang w:val="en-GB"/>
        </w:rPr>
        <w:t xml:space="preserve"> </w:t>
      </w:r>
      <w:r w:rsidRPr="005F7A14">
        <w:rPr>
          <w:rFonts w:ascii="Times New Roman" w:hAnsi="Times New Roman"/>
          <w:lang w:val="en-GB"/>
        </w:rPr>
        <w:t>w</w:t>
      </w:r>
      <w:r w:rsidR="00D052A5" w:rsidRPr="005F7A14">
        <w:rPr>
          <w:rFonts w:ascii="Times New Roman" w:hAnsi="Times New Roman"/>
          <w:lang w:val="en-GB"/>
        </w:rPr>
        <w:t xml:space="preserve">e </w:t>
      </w:r>
      <w:r w:rsidR="005F0C77" w:rsidRPr="005F7A14">
        <w:rPr>
          <w:rFonts w:ascii="Times New Roman" w:hAnsi="Times New Roman"/>
          <w:lang w:val="en-GB"/>
        </w:rPr>
        <w:t>extend</w:t>
      </w:r>
      <w:r w:rsidR="00D052A5" w:rsidRPr="005F7A14">
        <w:rPr>
          <w:rFonts w:ascii="Times New Roman" w:hAnsi="Times New Roman"/>
          <w:lang w:val="en-GB"/>
        </w:rPr>
        <w:t xml:space="preserve"> these theories to explain the macro tran</w:t>
      </w:r>
      <w:r w:rsidR="00AB7E46" w:rsidRPr="005F7A14">
        <w:rPr>
          <w:rFonts w:ascii="Times New Roman" w:hAnsi="Times New Roman"/>
          <w:lang w:val="en-GB"/>
        </w:rPr>
        <w:t xml:space="preserve">sition out </w:t>
      </w:r>
      <w:r w:rsidR="00FC22D0" w:rsidRPr="005F7A14">
        <w:rPr>
          <w:rFonts w:ascii="Times New Roman" w:hAnsi="Times New Roman"/>
          <w:lang w:val="en-GB"/>
        </w:rPr>
        <w:t>of work.</w:t>
      </w:r>
      <w:r w:rsidR="001E4C8C" w:rsidRPr="005F7A14">
        <w:rPr>
          <w:rFonts w:ascii="Times New Roman" w:hAnsi="Times New Roman"/>
          <w:lang w:val="en-GB"/>
        </w:rPr>
        <w:t xml:space="preserve"> </w:t>
      </w:r>
      <w:r w:rsidR="00FC22D0" w:rsidRPr="005F7A14">
        <w:rPr>
          <w:rFonts w:ascii="Times New Roman" w:hAnsi="Times New Roman"/>
          <w:lang w:val="en-GB"/>
        </w:rPr>
        <w:t xml:space="preserve">Although perhaps not </w:t>
      </w:r>
      <w:r w:rsidR="00981E28" w:rsidRPr="005F7A14">
        <w:rPr>
          <w:rFonts w:ascii="Times New Roman" w:hAnsi="Times New Roman"/>
          <w:lang w:val="en-GB"/>
        </w:rPr>
        <w:t xml:space="preserve">constituting </w:t>
      </w:r>
      <w:r w:rsidR="00FC22D0" w:rsidRPr="005F7A14">
        <w:rPr>
          <w:rFonts w:ascii="Times New Roman" w:hAnsi="Times New Roman"/>
          <w:lang w:val="en-GB"/>
        </w:rPr>
        <w:t xml:space="preserve">a rupture as in </w:t>
      </w:r>
      <w:proofErr w:type="spellStart"/>
      <w:r w:rsidR="001E4C8C" w:rsidRPr="005F7A14">
        <w:rPr>
          <w:rFonts w:ascii="Times New Roman" w:hAnsi="Times New Roman"/>
          <w:lang w:val="en-GB"/>
        </w:rPr>
        <w:t>Weick</w:t>
      </w:r>
      <w:r w:rsidR="00767145" w:rsidRPr="005F7A14">
        <w:rPr>
          <w:rFonts w:ascii="Times New Roman" w:hAnsi="Times New Roman"/>
          <w:lang w:val="en-GB"/>
        </w:rPr>
        <w:t>’s</w:t>
      </w:r>
      <w:proofErr w:type="spellEnd"/>
      <w:r w:rsidR="00767145" w:rsidRPr="005F7A14">
        <w:rPr>
          <w:rFonts w:ascii="Times New Roman" w:hAnsi="Times New Roman"/>
          <w:lang w:val="en-GB"/>
        </w:rPr>
        <w:t xml:space="preserve"> use of </w:t>
      </w:r>
      <w:proofErr w:type="spellStart"/>
      <w:r w:rsidR="00767145" w:rsidRPr="005F7A14">
        <w:rPr>
          <w:rFonts w:ascii="Times New Roman" w:hAnsi="Times New Roman"/>
          <w:lang w:val="en-GB"/>
        </w:rPr>
        <w:t>sensemaking</w:t>
      </w:r>
      <w:proofErr w:type="spellEnd"/>
      <w:r w:rsidR="00FC22D0" w:rsidRPr="005F7A14">
        <w:rPr>
          <w:rFonts w:ascii="Times New Roman" w:hAnsi="Times New Roman"/>
          <w:lang w:val="en-GB"/>
        </w:rPr>
        <w:t>, mother</w:t>
      </w:r>
      <w:r w:rsidR="001E4C8C" w:rsidRPr="005F7A14">
        <w:rPr>
          <w:rFonts w:ascii="Times New Roman" w:hAnsi="Times New Roman"/>
          <w:lang w:val="en-GB"/>
        </w:rPr>
        <w:t>s</w:t>
      </w:r>
      <w:r w:rsidR="00FD3C8C" w:rsidRPr="005F7A14">
        <w:rPr>
          <w:rFonts w:ascii="Times New Roman" w:hAnsi="Times New Roman"/>
          <w:lang w:val="en-GB"/>
        </w:rPr>
        <w:t xml:space="preserve"> experience their</w:t>
      </w:r>
      <w:r w:rsidR="001E4C8C" w:rsidRPr="005F7A14">
        <w:rPr>
          <w:rFonts w:ascii="Times New Roman" w:hAnsi="Times New Roman"/>
          <w:lang w:val="en-GB"/>
        </w:rPr>
        <w:t xml:space="preserve"> departure from work</w:t>
      </w:r>
      <w:r w:rsidR="00AB7E46" w:rsidRPr="005F7A14">
        <w:rPr>
          <w:rFonts w:ascii="Times New Roman" w:hAnsi="Times New Roman"/>
          <w:lang w:val="en-GB"/>
        </w:rPr>
        <w:t xml:space="preserve"> </w:t>
      </w:r>
      <w:r w:rsidR="00FC22D0" w:rsidRPr="005F7A14">
        <w:rPr>
          <w:rFonts w:ascii="Times New Roman" w:hAnsi="Times New Roman"/>
          <w:lang w:val="en-GB"/>
        </w:rPr>
        <w:t xml:space="preserve">as a disjuncture which necessitates collective </w:t>
      </w:r>
      <w:proofErr w:type="spellStart"/>
      <w:r w:rsidR="00FC22D0" w:rsidRPr="005F7A14">
        <w:rPr>
          <w:rFonts w:ascii="Times New Roman" w:hAnsi="Times New Roman"/>
          <w:lang w:val="en-GB"/>
        </w:rPr>
        <w:t>sensemaking</w:t>
      </w:r>
      <w:proofErr w:type="spellEnd"/>
      <w:r w:rsidR="00FC22D0" w:rsidRPr="005F7A14">
        <w:rPr>
          <w:rFonts w:ascii="Times New Roman" w:hAnsi="Times New Roman"/>
          <w:lang w:val="en-GB"/>
        </w:rPr>
        <w:t>, all the more so because</w:t>
      </w:r>
      <w:r w:rsidR="005F0C77" w:rsidRPr="005F7A14">
        <w:rPr>
          <w:rFonts w:ascii="Times New Roman" w:hAnsi="Times New Roman"/>
          <w:lang w:val="en-GB"/>
        </w:rPr>
        <w:t xml:space="preserve"> </w:t>
      </w:r>
      <w:r w:rsidR="00FC22D0" w:rsidRPr="005F7A14">
        <w:rPr>
          <w:rFonts w:ascii="Times New Roman" w:hAnsi="Times New Roman"/>
          <w:lang w:val="en-GB"/>
        </w:rPr>
        <w:t xml:space="preserve">at a societal level it is </w:t>
      </w:r>
      <w:r w:rsidR="00AB7E46" w:rsidRPr="005F7A14">
        <w:rPr>
          <w:rFonts w:ascii="Times New Roman" w:hAnsi="Times New Roman"/>
          <w:lang w:val="en-GB"/>
        </w:rPr>
        <w:t>normativ</w:t>
      </w:r>
      <w:r w:rsidR="00DB4161" w:rsidRPr="005F7A14">
        <w:rPr>
          <w:rFonts w:ascii="Times New Roman" w:hAnsi="Times New Roman"/>
          <w:lang w:val="en-GB"/>
        </w:rPr>
        <w:t xml:space="preserve">e </w:t>
      </w:r>
      <w:r w:rsidR="001E4C8C" w:rsidRPr="005F7A14">
        <w:rPr>
          <w:rFonts w:ascii="Times New Roman" w:hAnsi="Times New Roman"/>
          <w:lang w:val="en-GB"/>
        </w:rPr>
        <w:t xml:space="preserve">and hence hardly </w:t>
      </w:r>
      <w:r w:rsidR="00FC22D0" w:rsidRPr="005F7A14">
        <w:rPr>
          <w:rFonts w:ascii="Times New Roman" w:hAnsi="Times New Roman"/>
          <w:lang w:val="en-GB"/>
        </w:rPr>
        <w:t>visible. Further suppressing women’s visibility</w:t>
      </w:r>
      <w:r w:rsidR="005F0C77" w:rsidRPr="005F7A14">
        <w:rPr>
          <w:rFonts w:ascii="Times New Roman" w:hAnsi="Times New Roman"/>
          <w:lang w:val="en-GB"/>
        </w:rPr>
        <w:t xml:space="preserve"> is that</w:t>
      </w:r>
      <w:r w:rsidR="00DB4161" w:rsidRPr="005F7A14">
        <w:rPr>
          <w:rFonts w:ascii="Times New Roman" w:hAnsi="Times New Roman"/>
          <w:lang w:val="en-GB"/>
        </w:rPr>
        <w:t xml:space="preserve"> </w:t>
      </w:r>
      <w:r w:rsidR="00FC22D0" w:rsidRPr="005F7A14">
        <w:rPr>
          <w:rFonts w:ascii="Times New Roman" w:hAnsi="Times New Roman"/>
          <w:lang w:val="en-GB"/>
        </w:rPr>
        <w:t xml:space="preserve">after leaving an </w:t>
      </w:r>
      <w:r w:rsidR="00DB4161" w:rsidRPr="005F7A14">
        <w:rPr>
          <w:rFonts w:ascii="Times New Roman" w:hAnsi="Times New Roman"/>
          <w:lang w:val="en-GB"/>
        </w:rPr>
        <w:t>organisation</w:t>
      </w:r>
      <w:r w:rsidR="005F0C77" w:rsidRPr="005F7A14">
        <w:rPr>
          <w:rFonts w:ascii="Times New Roman" w:hAnsi="Times New Roman"/>
          <w:lang w:val="en-GB"/>
        </w:rPr>
        <w:t xml:space="preserve"> they are off its radar. </w:t>
      </w:r>
      <w:r w:rsidR="00CB52DA" w:rsidRPr="005F7A14">
        <w:rPr>
          <w:rFonts w:ascii="Times New Roman" w:hAnsi="Times New Roman"/>
          <w:lang w:val="en-GB"/>
        </w:rPr>
        <w:t>Similarly, others who leave</w:t>
      </w:r>
      <w:r w:rsidR="005F0C77" w:rsidRPr="005F7A14">
        <w:rPr>
          <w:rFonts w:ascii="Times New Roman" w:hAnsi="Times New Roman"/>
          <w:lang w:val="en-GB"/>
        </w:rPr>
        <w:t xml:space="preserve"> paid work</w:t>
      </w:r>
      <w:r w:rsidR="00FC22D0" w:rsidRPr="005F7A14">
        <w:rPr>
          <w:rFonts w:ascii="Times New Roman" w:hAnsi="Times New Roman"/>
          <w:lang w:val="en-GB"/>
        </w:rPr>
        <w:t xml:space="preserve"> because they are</w:t>
      </w:r>
      <w:r w:rsidR="00CB52DA" w:rsidRPr="005F7A14">
        <w:rPr>
          <w:rFonts w:ascii="Times New Roman" w:hAnsi="Times New Roman"/>
          <w:lang w:val="en-GB"/>
        </w:rPr>
        <w:t xml:space="preserve"> on </w:t>
      </w:r>
      <w:r w:rsidR="00FC22D0" w:rsidRPr="005F7A14">
        <w:rPr>
          <w:rFonts w:ascii="Times New Roman" w:hAnsi="Times New Roman"/>
          <w:lang w:val="en-GB"/>
        </w:rPr>
        <w:t>fixed-term</w:t>
      </w:r>
      <w:r w:rsidR="00CB52DA" w:rsidRPr="005F7A14">
        <w:rPr>
          <w:rFonts w:ascii="Times New Roman" w:hAnsi="Times New Roman"/>
          <w:lang w:val="en-GB"/>
        </w:rPr>
        <w:t xml:space="preserve"> contract</w:t>
      </w:r>
      <w:r w:rsidR="0027190A" w:rsidRPr="005F7A14">
        <w:rPr>
          <w:rFonts w:ascii="Times New Roman" w:hAnsi="Times New Roman"/>
          <w:lang w:val="en-GB"/>
        </w:rPr>
        <w:t>s</w:t>
      </w:r>
      <w:r w:rsidR="00FC22D0" w:rsidRPr="005F7A14">
        <w:rPr>
          <w:rFonts w:ascii="Times New Roman" w:hAnsi="Times New Roman"/>
          <w:lang w:val="en-GB"/>
        </w:rPr>
        <w:t xml:space="preserve"> or are</w:t>
      </w:r>
      <w:r w:rsidR="00CB52DA" w:rsidRPr="005F7A14">
        <w:rPr>
          <w:rFonts w:ascii="Times New Roman" w:hAnsi="Times New Roman"/>
          <w:lang w:val="en-GB"/>
        </w:rPr>
        <w:t xml:space="preserve"> made redundant</w:t>
      </w:r>
      <w:r w:rsidR="005F0C77" w:rsidRPr="005F7A14">
        <w:rPr>
          <w:rFonts w:ascii="Times New Roman" w:hAnsi="Times New Roman"/>
          <w:lang w:val="en-GB"/>
        </w:rPr>
        <w:t xml:space="preserve"> </w:t>
      </w:r>
      <w:r w:rsidR="008C42B3" w:rsidRPr="005F7A14">
        <w:rPr>
          <w:rFonts w:ascii="Times New Roman" w:hAnsi="Times New Roman"/>
          <w:lang w:val="en-GB"/>
        </w:rPr>
        <w:t>become invisible to organisations</w:t>
      </w:r>
      <w:r w:rsidR="005F0C77" w:rsidRPr="005F7A14">
        <w:rPr>
          <w:rFonts w:ascii="Times New Roman" w:hAnsi="Times New Roman"/>
          <w:lang w:val="en-GB"/>
        </w:rPr>
        <w:t xml:space="preserve">. </w:t>
      </w:r>
      <w:r w:rsidR="00767145" w:rsidRPr="005F7A14">
        <w:rPr>
          <w:rFonts w:ascii="Times New Roman" w:hAnsi="Times New Roman"/>
          <w:lang w:val="en-GB"/>
        </w:rPr>
        <w:t>Yet, t</w:t>
      </w:r>
      <w:r w:rsidR="008C42B3" w:rsidRPr="005F7A14">
        <w:rPr>
          <w:rFonts w:ascii="Times New Roman" w:hAnsi="Times New Roman"/>
          <w:lang w:val="en-GB"/>
        </w:rPr>
        <w:t>he experiences of those on either side of the work divide illuminate issues from their vari</w:t>
      </w:r>
      <w:r w:rsidR="00FD3C8C" w:rsidRPr="005F7A14">
        <w:rPr>
          <w:rFonts w:ascii="Times New Roman" w:hAnsi="Times New Roman"/>
          <w:lang w:val="en-GB"/>
        </w:rPr>
        <w:t>ous</w:t>
      </w:r>
      <w:r w:rsidR="008C42B3" w:rsidRPr="005F7A14">
        <w:rPr>
          <w:rFonts w:ascii="Times New Roman" w:hAnsi="Times New Roman"/>
          <w:lang w:val="en-GB"/>
        </w:rPr>
        <w:t xml:space="preserve"> vantage points. So, the struggles of mothers who continue in work affirm that it is not only mothers who give up work who face identity and practical barriers in the workplace (</w:t>
      </w:r>
      <w:proofErr w:type="spellStart"/>
      <w:r w:rsidR="008C42B3" w:rsidRPr="005F7A14">
        <w:rPr>
          <w:rFonts w:ascii="Times New Roman" w:hAnsi="Times New Roman"/>
          <w:lang w:val="en-GB"/>
        </w:rPr>
        <w:t>Gatrell</w:t>
      </w:r>
      <w:proofErr w:type="spellEnd"/>
      <w:r w:rsidR="008C42B3" w:rsidRPr="005F7A14">
        <w:rPr>
          <w:rFonts w:ascii="Times New Roman" w:hAnsi="Times New Roman"/>
          <w:lang w:val="en-GB"/>
        </w:rPr>
        <w:t xml:space="preserve">, 2013; Haynes, 2008). </w:t>
      </w:r>
      <w:r w:rsidR="002F7374" w:rsidRPr="005F7A14">
        <w:rPr>
          <w:rFonts w:ascii="Times New Roman" w:hAnsi="Times New Roman"/>
          <w:lang w:val="en-GB"/>
        </w:rPr>
        <w:t xml:space="preserve">The </w:t>
      </w:r>
      <w:r w:rsidR="00767145" w:rsidRPr="005F7A14">
        <w:rPr>
          <w:rFonts w:ascii="Times New Roman" w:hAnsi="Times New Roman"/>
          <w:lang w:val="en-GB"/>
        </w:rPr>
        <w:t xml:space="preserve">high and increasing </w:t>
      </w:r>
      <w:r w:rsidR="002F7374" w:rsidRPr="005F7A14">
        <w:rPr>
          <w:rFonts w:ascii="Times New Roman" w:hAnsi="Times New Roman"/>
          <w:lang w:val="en-GB"/>
        </w:rPr>
        <w:t>frequency of labour</w:t>
      </w:r>
      <w:r w:rsidR="00FD3C8C" w:rsidRPr="005F7A14">
        <w:rPr>
          <w:rFonts w:ascii="Times New Roman" w:hAnsi="Times New Roman"/>
          <w:lang w:val="en-GB"/>
        </w:rPr>
        <w:t>-</w:t>
      </w:r>
      <w:r w:rsidR="002F7374" w:rsidRPr="005F7A14">
        <w:rPr>
          <w:rFonts w:ascii="Times New Roman" w:hAnsi="Times New Roman"/>
          <w:lang w:val="en-GB"/>
        </w:rPr>
        <w:t>market transitions and their consequences lead us to the view that our framework</w:t>
      </w:r>
      <w:r w:rsidR="00CB52DA" w:rsidRPr="005F7A14">
        <w:rPr>
          <w:rFonts w:ascii="Times New Roman" w:hAnsi="Times New Roman"/>
          <w:lang w:val="en-GB"/>
        </w:rPr>
        <w:t>,</w:t>
      </w:r>
      <w:r w:rsidR="002F7374" w:rsidRPr="005F7A14">
        <w:rPr>
          <w:rFonts w:ascii="Times New Roman" w:hAnsi="Times New Roman"/>
          <w:lang w:val="en-GB"/>
        </w:rPr>
        <w:t xml:space="preserve"> which integrates </w:t>
      </w:r>
      <w:proofErr w:type="spellStart"/>
      <w:r w:rsidR="002F7374" w:rsidRPr="005F7A14">
        <w:rPr>
          <w:rFonts w:ascii="Times New Roman" w:hAnsi="Times New Roman"/>
          <w:lang w:val="en-GB"/>
        </w:rPr>
        <w:t>sensemaking</w:t>
      </w:r>
      <w:proofErr w:type="spellEnd"/>
      <w:r w:rsidR="002F7374" w:rsidRPr="005F7A14">
        <w:rPr>
          <w:rFonts w:ascii="Times New Roman" w:hAnsi="Times New Roman"/>
          <w:lang w:val="en-GB"/>
        </w:rPr>
        <w:t xml:space="preserve"> and border theory</w:t>
      </w:r>
      <w:r w:rsidR="00CB52DA" w:rsidRPr="005F7A14">
        <w:rPr>
          <w:rFonts w:ascii="Times New Roman" w:hAnsi="Times New Roman"/>
          <w:lang w:val="en-GB"/>
        </w:rPr>
        <w:t>,</w:t>
      </w:r>
      <w:r w:rsidR="00767145" w:rsidRPr="005F7A14">
        <w:rPr>
          <w:rFonts w:ascii="Times New Roman" w:hAnsi="Times New Roman"/>
          <w:lang w:val="en-GB"/>
        </w:rPr>
        <w:t xml:space="preserve"> c</w:t>
      </w:r>
      <w:r w:rsidR="00AA254B" w:rsidRPr="005F7A14">
        <w:rPr>
          <w:rFonts w:ascii="Times New Roman" w:hAnsi="Times New Roman"/>
          <w:lang w:val="en-GB"/>
        </w:rPr>
        <w:t>ould</w:t>
      </w:r>
      <w:r w:rsidR="00767145" w:rsidRPr="005F7A14">
        <w:rPr>
          <w:rFonts w:ascii="Times New Roman" w:hAnsi="Times New Roman"/>
          <w:lang w:val="en-GB"/>
        </w:rPr>
        <w:t xml:space="preserve"> also help explain the identity changes of people undergoing</w:t>
      </w:r>
      <w:r w:rsidR="009071BD" w:rsidRPr="005F7A14">
        <w:rPr>
          <w:rFonts w:ascii="Times New Roman" w:hAnsi="Times New Roman"/>
          <w:lang w:val="en-GB"/>
        </w:rPr>
        <w:t xml:space="preserve"> </w:t>
      </w:r>
      <w:r w:rsidR="00612311" w:rsidRPr="005F7A14">
        <w:rPr>
          <w:rFonts w:ascii="Times New Roman" w:hAnsi="Times New Roman"/>
          <w:lang w:val="en-GB"/>
        </w:rPr>
        <w:t xml:space="preserve">the </w:t>
      </w:r>
      <w:r w:rsidR="00DC5ADC" w:rsidRPr="005F7A14">
        <w:rPr>
          <w:rFonts w:ascii="Times New Roman" w:hAnsi="Times New Roman"/>
          <w:lang w:val="en-GB"/>
        </w:rPr>
        <w:t>macro transition</w:t>
      </w:r>
      <w:r w:rsidR="00125F46" w:rsidRPr="005F7A14">
        <w:rPr>
          <w:rFonts w:ascii="Times New Roman" w:hAnsi="Times New Roman"/>
          <w:lang w:val="en-GB"/>
        </w:rPr>
        <w:t>s</w:t>
      </w:r>
      <w:r w:rsidR="00612311" w:rsidRPr="005F7A14">
        <w:rPr>
          <w:rFonts w:ascii="Times New Roman" w:hAnsi="Times New Roman"/>
          <w:lang w:val="en-GB"/>
        </w:rPr>
        <w:t xml:space="preserve"> set in train by </w:t>
      </w:r>
      <w:r w:rsidR="003856E1" w:rsidRPr="005F7A14">
        <w:rPr>
          <w:rFonts w:ascii="Times New Roman" w:hAnsi="Times New Roman"/>
          <w:lang w:val="en-GB"/>
        </w:rPr>
        <w:t>job</w:t>
      </w:r>
      <w:r w:rsidR="00736254" w:rsidRPr="005F7A14">
        <w:rPr>
          <w:rFonts w:ascii="Times New Roman" w:hAnsi="Times New Roman"/>
          <w:lang w:val="en-GB"/>
        </w:rPr>
        <w:t xml:space="preserve"> loss</w:t>
      </w:r>
      <w:r w:rsidR="003856E1" w:rsidRPr="005F7A14">
        <w:rPr>
          <w:rFonts w:ascii="Times New Roman" w:hAnsi="Times New Roman"/>
          <w:lang w:val="en-GB"/>
        </w:rPr>
        <w:t xml:space="preserve"> during recession or company restructuring</w:t>
      </w:r>
      <w:r w:rsidR="00DC5ADC" w:rsidRPr="005F7A14">
        <w:rPr>
          <w:rFonts w:ascii="Times New Roman" w:hAnsi="Times New Roman"/>
          <w:lang w:val="en-GB"/>
        </w:rPr>
        <w:t xml:space="preserve">. </w:t>
      </w:r>
      <w:r w:rsidR="003856E1" w:rsidRPr="005F7A14">
        <w:rPr>
          <w:rFonts w:ascii="Times New Roman" w:hAnsi="Times New Roman"/>
          <w:lang w:val="en-GB"/>
        </w:rPr>
        <w:t>Furthermore</w:t>
      </w:r>
      <w:r w:rsidR="00DC5ADC" w:rsidRPr="005F7A14">
        <w:rPr>
          <w:rFonts w:ascii="Times New Roman" w:hAnsi="Times New Roman"/>
          <w:lang w:val="en-GB"/>
        </w:rPr>
        <w:t xml:space="preserve"> our framework could help to shed light on the neglected issue of how those on temporary or fixed</w:t>
      </w:r>
      <w:r w:rsidR="00736254" w:rsidRPr="005F7A14">
        <w:rPr>
          <w:rFonts w:ascii="Times New Roman" w:hAnsi="Times New Roman"/>
          <w:lang w:val="en-GB"/>
        </w:rPr>
        <w:t>-</w:t>
      </w:r>
      <w:r w:rsidR="00DC5ADC" w:rsidRPr="005F7A14">
        <w:rPr>
          <w:rFonts w:ascii="Times New Roman" w:hAnsi="Times New Roman"/>
          <w:lang w:val="en-GB"/>
        </w:rPr>
        <w:t xml:space="preserve">term contracts make sense of their frequent transitions from working to not working. </w:t>
      </w:r>
      <w:r w:rsidR="002F7374" w:rsidRPr="005F7A14">
        <w:rPr>
          <w:rFonts w:ascii="Times New Roman" w:hAnsi="Times New Roman"/>
          <w:lang w:val="en-GB"/>
        </w:rPr>
        <w:t xml:space="preserve"> </w:t>
      </w:r>
    </w:p>
    <w:p w:rsidR="007528CB" w:rsidRPr="005F7A14" w:rsidRDefault="007528CB" w:rsidP="005F7A14">
      <w:pPr>
        <w:spacing w:line="480" w:lineRule="auto"/>
        <w:rPr>
          <w:rFonts w:ascii="Times New Roman" w:hAnsi="Times New Roman"/>
          <w:lang w:val="en-GB"/>
        </w:rPr>
      </w:pPr>
    </w:p>
    <w:p w:rsidR="008D58D1" w:rsidRPr="005F7A14" w:rsidRDefault="004A5C77" w:rsidP="005F7A14">
      <w:pPr>
        <w:spacing w:line="480" w:lineRule="auto"/>
        <w:rPr>
          <w:rFonts w:ascii="Times New Roman" w:hAnsi="Times New Roman"/>
          <w:lang w:val="en-GB"/>
        </w:rPr>
      </w:pPr>
      <w:r w:rsidRPr="005F7A14">
        <w:rPr>
          <w:rFonts w:ascii="Times New Roman" w:hAnsi="Times New Roman"/>
          <w:lang w:val="en-GB"/>
        </w:rPr>
        <w:t>A second contribution</w:t>
      </w:r>
      <w:r w:rsidR="00633785" w:rsidRPr="005F7A14">
        <w:rPr>
          <w:rFonts w:ascii="Times New Roman" w:hAnsi="Times New Roman"/>
          <w:lang w:val="en-GB"/>
        </w:rPr>
        <w:t xml:space="preserve">, </w:t>
      </w:r>
      <w:r w:rsidRPr="005F7A14">
        <w:rPr>
          <w:rFonts w:ascii="Times New Roman" w:hAnsi="Times New Roman"/>
          <w:lang w:val="en-GB"/>
        </w:rPr>
        <w:t>also theoretical</w:t>
      </w:r>
      <w:r w:rsidR="00633785" w:rsidRPr="005F7A14">
        <w:rPr>
          <w:rFonts w:ascii="Times New Roman" w:hAnsi="Times New Roman"/>
          <w:lang w:val="en-GB"/>
        </w:rPr>
        <w:t xml:space="preserve">, </w:t>
      </w:r>
      <w:r w:rsidR="00026B82" w:rsidRPr="005F7A14">
        <w:rPr>
          <w:rFonts w:ascii="Times New Roman" w:hAnsi="Times New Roman"/>
          <w:lang w:val="en-GB"/>
        </w:rPr>
        <w:t>relates to the boundary between</w:t>
      </w:r>
      <w:r w:rsidRPr="005F7A14">
        <w:rPr>
          <w:rFonts w:ascii="Times New Roman" w:hAnsi="Times New Roman"/>
          <w:lang w:val="en-GB"/>
        </w:rPr>
        <w:t xml:space="preserve"> paid and unpaid work. Mothers’ accounts </w:t>
      </w:r>
      <w:r w:rsidR="000327E8" w:rsidRPr="005F7A14">
        <w:rPr>
          <w:rFonts w:ascii="Times New Roman" w:hAnsi="Times New Roman"/>
          <w:lang w:val="en-GB"/>
        </w:rPr>
        <w:t xml:space="preserve">construct a rift between being in paid and unpaid work. Paid work means having a professional or managerial career, while being in the category of unpaid work can also subsume temporary work, consultancy work or setting up a small business. Thus, mothers uphold a worker-caregiver dichotomy in their subjective classifications (Bourne and </w:t>
      </w:r>
      <w:proofErr w:type="spellStart"/>
      <w:r w:rsidR="000327E8" w:rsidRPr="005F7A14">
        <w:rPr>
          <w:rFonts w:ascii="Times New Roman" w:hAnsi="Times New Roman"/>
          <w:lang w:val="en-GB"/>
        </w:rPr>
        <w:t>Calàs</w:t>
      </w:r>
      <w:proofErr w:type="spellEnd"/>
      <w:r w:rsidR="000327E8" w:rsidRPr="005F7A14">
        <w:rPr>
          <w:rFonts w:ascii="Times New Roman" w:hAnsi="Times New Roman"/>
          <w:lang w:val="en-GB"/>
        </w:rPr>
        <w:t>, 2013), even as they are actually engaging in paid or voluntary work. Engaging in intermittent paid work is a way of seeking to maintain a consistent identity (</w:t>
      </w:r>
      <w:proofErr w:type="spellStart"/>
      <w:r w:rsidR="000327E8" w:rsidRPr="005F7A14">
        <w:rPr>
          <w:rFonts w:ascii="Times New Roman" w:hAnsi="Times New Roman"/>
          <w:lang w:val="en-GB"/>
        </w:rPr>
        <w:t>Weick</w:t>
      </w:r>
      <w:proofErr w:type="spellEnd"/>
      <w:r w:rsidR="000327E8" w:rsidRPr="005F7A14">
        <w:rPr>
          <w:rFonts w:ascii="Times New Roman" w:hAnsi="Times New Roman"/>
          <w:lang w:val="en-GB"/>
        </w:rPr>
        <w:t xml:space="preserve">, 1995), rather than creating a </w:t>
      </w:r>
      <w:proofErr w:type="spellStart"/>
      <w:r w:rsidR="000327E8" w:rsidRPr="005F7A14">
        <w:rPr>
          <w:rFonts w:ascii="Times New Roman" w:hAnsi="Times New Roman"/>
          <w:lang w:val="en-GB"/>
        </w:rPr>
        <w:t>boundaryless</w:t>
      </w:r>
      <w:proofErr w:type="spellEnd"/>
      <w:r w:rsidR="000327E8" w:rsidRPr="005F7A14">
        <w:rPr>
          <w:rFonts w:ascii="Times New Roman" w:hAnsi="Times New Roman"/>
          <w:lang w:val="en-GB"/>
        </w:rPr>
        <w:t xml:space="preserve"> career (Arthur and Rousseau, 1996) or ‘opting in-between’ (Grant-</w:t>
      </w:r>
      <w:proofErr w:type="spellStart"/>
      <w:r w:rsidR="000327E8" w:rsidRPr="005F7A14">
        <w:rPr>
          <w:rFonts w:ascii="Times New Roman" w:hAnsi="Times New Roman"/>
          <w:lang w:val="en-GB"/>
        </w:rPr>
        <w:t>Vallone</w:t>
      </w:r>
      <w:proofErr w:type="spellEnd"/>
      <w:r w:rsidR="000327E8" w:rsidRPr="005F7A14">
        <w:rPr>
          <w:rFonts w:ascii="Times New Roman" w:hAnsi="Times New Roman"/>
          <w:lang w:val="en-GB"/>
        </w:rPr>
        <w:t xml:space="preserve"> and </w:t>
      </w:r>
      <w:proofErr w:type="spellStart"/>
      <w:r w:rsidR="000327E8" w:rsidRPr="005F7A14">
        <w:rPr>
          <w:rFonts w:ascii="Times New Roman" w:hAnsi="Times New Roman"/>
          <w:lang w:val="en-GB"/>
        </w:rPr>
        <w:t>Ensher</w:t>
      </w:r>
      <w:proofErr w:type="spellEnd"/>
      <w:r w:rsidR="000327E8" w:rsidRPr="005F7A14">
        <w:rPr>
          <w:rFonts w:ascii="Times New Roman" w:hAnsi="Times New Roman"/>
          <w:lang w:val="en-GB"/>
        </w:rPr>
        <w:t>, 2011).</w:t>
      </w:r>
      <w:r w:rsidRPr="005F7A14">
        <w:rPr>
          <w:rFonts w:ascii="Times New Roman" w:hAnsi="Times New Roman"/>
          <w:lang w:val="en-GB"/>
        </w:rPr>
        <w:t xml:space="preserve"> The only</w:t>
      </w:r>
      <w:r w:rsidR="000327E8" w:rsidRPr="005F7A14">
        <w:rPr>
          <w:rFonts w:ascii="Times New Roman" w:hAnsi="Times New Roman"/>
          <w:lang w:val="en-GB"/>
        </w:rPr>
        <w:t xml:space="preserve"> exception</w:t>
      </w:r>
      <w:r w:rsidRPr="005F7A14">
        <w:rPr>
          <w:rFonts w:ascii="Times New Roman" w:hAnsi="Times New Roman"/>
          <w:lang w:val="en-GB"/>
        </w:rPr>
        <w:t xml:space="preserve"> from our interviewees was a mother</w:t>
      </w:r>
      <w:r w:rsidR="000327E8" w:rsidRPr="005F7A14">
        <w:rPr>
          <w:rFonts w:ascii="Times New Roman" w:hAnsi="Times New Roman"/>
          <w:lang w:val="en-GB"/>
        </w:rPr>
        <w:t xml:space="preserve"> who was working a few weeks a year as a deliberate strategy to permit her to return to employment in political research at a later date.</w:t>
      </w:r>
      <w:r w:rsidR="009B63F8" w:rsidRPr="005F7A14">
        <w:rPr>
          <w:rFonts w:ascii="Times New Roman" w:hAnsi="Times New Roman"/>
          <w:lang w:val="en-GB"/>
        </w:rPr>
        <w:t xml:space="preserve"> </w:t>
      </w:r>
    </w:p>
    <w:p w:rsidR="007528CB" w:rsidRPr="005F7A14" w:rsidRDefault="007528CB" w:rsidP="005F7A14">
      <w:pPr>
        <w:spacing w:line="480" w:lineRule="auto"/>
        <w:rPr>
          <w:rFonts w:ascii="Times New Roman" w:hAnsi="Times New Roman"/>
          <w:lang w:val="en-GB"/>
        </w:rPr>
      </w:pPr>
    </w:p>
    <w:p w:rsidR="003E6515" w:rsidRPr="005F7A14" w:rsidRDefault="004A5C77" w:rsidP="005F7A14">
      <w:pPr>
        <w:spacing w:line="480" w:lineRule="auto"/>
        <w:rPr>
          <w:rFonts w:ascii="Times New Roman" w:hAnsi="Times New Roman"/>
          <w:lang w:val="en-GB"/>
        </w:rPr>
      </w:pPr>
      <w:r w:rsidRPr="005F7A14">
        <w:rPr>
          <w:rFonts w:ascii="Times New Roman" w:hAnsi="Times New Roman"/>
          <w:lang w:val="en-GB"/>
        </w:rPr>
        <w:t>T</w:t>
      </w:r>
      <w:r w:rsidR="00E83E9B" w:rsidRPr="005F7A14">
        <w:rPr>
          <w:rFonts w:ascii="Times New Roman" w:hAnsi="Times New Roman"/>
          <w:lang w:val="en-GB"/>
        </w:rPr>
        <w:t>hirdly</w:t>
      </w:r>
      <w:r w:rsidR="00283422" w:rsidRPr="005F7A14">
        <w:rPr>
          <w:rFonts w:ascii="Times New Roman" w:hAnsi="Times New Roman"/>
          <w:lang w:val="en-GB"/>
        </w:rPr>
        <w:t>, o</w:t>
      </w:r>
      <w:r w:rsidR="003E6515" w:rsidRPr="005F7A14">
        <w:rPr>
          <w:rFonts w:ascii="Times New Roman" w:hAnsi="Times New Roman"/>
          <w:lang w:val="en-GB"/>
        </w:rPr>
        <w:t xml:space="preserve">ur study provides new insights </w:t>
      </w:r>
      <w:r w:rsidR="00633785" w:rsidRPr="005F7A14">
        <w:rPr>
          <w:rFonts w:ascii="Times New Roman" w:hAnsi="Times New Roman"/>
          <w:lang w:val="en-GB"/>
        </w:rPr>
        <w:t xml:space="preserve">into the process of </w:t>
      </w:r>
      <w:r w:rsidR="003E6515" w:rsidRPr="005F7A14">
        <w:rPr>
          <w:rFonts w:ascii="Times New Roman" w:hAnsi="Times New Roman"/>
          <w:lang w:val="en-GB"/>
        </w:rPr>
        <w:t>women’s oc</w:t>
      </w:r>
      <w:r w:rsidR="00026B82" w:rsidRPr="005F7A14">
        <w:rPr>
          <w:rFonts w:ascii="Times New Roman" w:hAnsi="Times New Roman"/>
          <w:lang w:val="en-GB"/>
        </w:rPr>
        <w:t>cupational downgrading</w:t>
      </w:r>
      <w:r w:rsidR="00633785" w:rsidRPr="005F7A14">
        <w:rPr>
          <w:rFonts w:ascii="Times New Roman" w:hAnsi="Times New Roman"/>
          <w:lang w:val="en-GB"/>
        </w:rPr>
        <w:t>, which is a key labour market issue in the UK</w:t>
      </w:r>
      <w:r w:rsidR="003E6515" w:rsidRPr="005F7A14">
        <w:rPr>
          <w:rFonts w:ascii="Times New Roman" w:hAnsi="Times New Roman"/>
          <w:lang w:val="en-GB"/>
        </w:rPr>
        <w:t xml:space="preserve"> (see for example, Connolly and Gregory, 2008). In this sense, downgrading is in terms of conventional measures of success and accompanies a traditional gender division of labour. As they reach a springboard for action (Taylor and Van Every, 2000), women’s thoughts about future careers portray them as following a different career than their former one, because they are seeking to express who they are, in their new identities formed after crossing the boundary of the former career. They placed valu</w:t>
      </w:r>
      <w:r w:rsidR="00283422" w:rsidRPr="005F7A14">
        <w:rPr>
          <w:rFonts w:ascii="Times New Roman" w:hAnsi="Times New Roman"/>
          <w:lang w:val="en-GB"/>
        </w:rPr>
        <w:t>e</w:t>
      </w:r>
      <w:r w:rsidR="003E6515" w:rsidRPr="005F7A14">
        <w:rPr>
          <w:rFonts w:ascii="Times New Roman" w:hAnsi="Times New Roman"/>
          <w:lang w:val="en-GB"/>
        </w:rPr>
        <w:t xml:space="preserve"> on the jobs they envisaged and assessed them to be of societal value</w:t>
      </w:r>
      <w:r w:rsidR="00281923" w:rsidRPr="005F7A14">
        <w:rPr>
          <w:rFonts w:ascii="Times New Roman" w:hAnsi="Times New Roman"/>
          <w:lang w:val="en-GB"/>
        </w:rPr>
        <w:t xml:space="preserve"> (see also </w:t>
      </w:r>
      <w:proofErr w:type="spellStart"/>
      <w:r w:rsidR="006D30A6" w:rsidRPr="005F7A14">
        <w:rPr>
          <w:rFonts w:ascii="Times New Roman" w:hAnsi="Times New Roman"/>
          <w:lang w:val="en-GB"/>
        </w:rPr>
        <w:t>Damaske</w:t>
      </w:r>
      <w:proofErr w:type="spellEnd"/>
      <w:r w:rsidR="006D30A6" w:rsidRPr="005F7A14">
        <w:rPr>
          <w:rFonts w:ascii="Times New Roman" w:hAnsi="Times New Roman"/>
          <w:lang w:val="en-GB"/>
        </w:rPr>
        <w:t xml:space="preserve">, 2011; </w:t>
      </w:r>
      <w:proofErr w:type="spellStart"/>
      <w:r w:rsidR="00281923" w:rsidRPr="005F7A14">
        <w:rPr>
          <w:rFonts w:ascii="Times New Roman" w:hAnsi="Times New Roman"/>
          <w:lang w:val="en-GB"/>
        </w:rPr>
        <w:t>Mainiero</w:t>
      </w:r>
      <w:proofErr w:type="spellEnd"/>
      <w:r w:rsidR="00281923" w:rsidRPr="005F7A14">
        <w:rPr>
          <w:rFonts w:ascii="Times New Roman" w:hAnsi="Times New Roman"/>
          <w:lang w:val="en-GB"/>
        </w:rPr>
        <w:t xml:space="preserve"> and Sullivan, 2005)</w:t>
      </w:r>
      <w:r w:rsidR="003E6515" w:rsidRPr="005F7A14">
        <w:rPr>
          <w:rFonts w:ascii="Times New Roman" w:hAnsi="Times New Roman"/>
          <w:lang w:val="en-GB"/>
        </w:rPr>
        <w:t xml:space="preserve">, but </w:t>
      </w:r>
      <w:r w:rsidR="00283422" w:rsidRPr="005F7A14">
        <w:rPr>
          <w:rFonts w:ascii="Times New Roman" w:hAnsi="Times New Roman"/>
          <w:lang w:val="en-GB"/>
        </w:rPr>
        <w:t>reco</w:t>
      </w:r>
      <w:r w:rsidR="003E6515" w:rsidRPr="005F7A14">
        <w:rPr>
          <w:rFonts w:ascii="Times New Roman" w:hAnsi="Times New Roman"/>
          <w:lang w:val="en-GB"/>
        </w:rPr>
        <w:t>g</w:t>
      </w:r>
      <w:r w:rsidR="00283422" w:rsidRPr="005F7A14">
        <w:rPr>
          <w:rFonts w:ascii="Times New Roman" w:hAnsi="Times New Roman"/>
          <w:lang w:val="en-GB"/>
        </w:rPr>
        <w:t>n</w:t>
      </w:r>
      <w:r w:rsidR="003E6515" w:rsidRPr="005F7A14">
        <w:rPr>
          <w:rFonts w:ascii="Times New Roman" w:hAnsi="Times New Roman"/>
          <w:lang w:val="en-GB"/>
        </w:rPr>
        <w:t xml:space="preserve">ised that they carried less prestige and lower rewards than their previous jobs. </w:t>
      </w:r>
    </w:p>
    <w:p w:rsidR="007528CB" w:rsidRPr="005F7A14" w:rsidRDefault="007528CB" w:rsidP="005F7A14">
      <w:pPr>
        <w:spacing w:line="480" w:lineRule="auto"/>
        <w:rPr>
          <w:rFonts w:ascii="Times New Roman" w:hAnsi="Times New Roman"/>
          <w:lang w:val="en-GB"/>
        </w:rPr>
      </w:pPr>
    </w:p>
    <w:p w:rsidR="001B6C9B" w:rsidRPr="005F7A14" w:rsidRDefault="00026B82" w:rsidP="005F7A14">
      <w:pPr>
        <w:spacing w:line="480" w:lineRule="auto"/>
        <w:rPr>
          <w:rFonts w:ascii="Times New Roman" w:hAnsi="Times New Roman"/>
          <w:lang w:val="en-GB"/>
        </w:rPr>
      </w:pPr>
      <w:r w:rsidRPr="005F7A14">
        <w:rPr>
          <w:rFonts w:ascii="Times New Roman" w:hAnsi="Times New Roman"/>
          <w:lang w:val="en-GB"/>
        </w:rPr>
        <w:t>Fourthly</w:t>
      </w:r>
      <w:r w:rsidR="00E50598" w:rsidRPr="005F7A14">
        <w:rPr>
          <w:rFonts w:ascii="Times New Roman" w:hAnsi="Times New Roman"/>
          <w:lang w:val="en-GB"/>
        </w:rPr>
        <w:t xml:space="preserve">, we offer an alternative to the work-life balance framework. </w:t>
      </w:r>
      <w:r w:rsidR="008903C2" w:rsidRPr="005F7A14">
        <w:rPr>
          <w:rFonts w:ascii="Times New Roman" w:hAnsi="Times New Roman"/>
          <w:lang w:val="en-GB"/>
        </w:rPr>
        <w:t>Viewing the mothers in this study in a work-life balance framework would lead to very different conclusions</w:t>
      </w:r>
      <w:r w:rsidR="00F445BE" w:rsidRPr="005F7A14">
        <w:rPr>
          <w:rFonts w:ascii="Times New Roman" w:hAnsi="Times New Roman"/>
          <w:lang w:val="en-GB"/>
        </w:rPr>
        <w:t xml:space="preserve"> from the ones we have reached</w:t>
      </w:r>
      <w:r w:rsidR="008903C2" w:rsidRPr="005F7A14">
        <w:rPr>
          <w:rFonts w:ascii="Times New Roman" w:hAnsi="Times New Roman"/>
          <w:lang w:val="en-GB"/>
        </w:rPr>
        <w:t xml:space="preserve">. </w:t>
      </w:r>
      <w:r w:rsidR="00F445BE" w:rsidRPr="005F7A14">
        <w:rPr>
          <w:rFonts w:ascii="Times New Roman" w:hAnsi="Times New Roman"/>
          <w:lang w:val="en-GB"/>
        </w:rPr>
        <w:t>In the work-life balance framework, m</w:t>
      </w:r>
      <w:r w:rsidR="008903C2" w:rsidRPr="005F7A14">
        <w:rPr>
          <w:rFonts w:ascii="Times New Roman" w:hAnsi="Times New Roman"/>
          <w:lang w:val="en-GB"/>
        </w:rPr>
        <w:t>others who leave their work have experienced conflict and resolved the conflict, thus achieving balance</w:t>
      </w:r>
      <w:r w:rsidR="001469E9" w:rsidRPr="005F7A14">
        <w:rPr>
          <w:rFonts w:ascii="Times New Roman" w:hAnsi="Times New Roman"/>
          <w:lang w:val="en-GB"/>
        </w:rPr>
        <w:t xml:space="preserve">. </w:t>
      </w:r>
      <w:r w:rsidR="008903C2" w:rsidRPr="005F7A14">
        <w:rPr>
          <w:rFonts w:ascii="Times New Roman" w:hAnsi="Times New Roman"/>
          <w:lang w:val="en-GB"/>
        </w:rPr>
        <w:t>B</w:t>
      </w:r>
      <w:r w:rsidR="00A855D2" w:rsidRPr="005F7A14">
        <w:rPr>
          <w:rFonts w:ascii="Times New Roman" w:hAnsi="Times New Roman"/>
          <w:lang w:val="en-GB"/>
        </w:rPr>
        <w:t>alance</w:t>
      </w:r>
      <w:r w:rsidR="00055C68" w:rsidRPr="005F7A14">
        <w:rPr>
          <w:rFonts w:ascii="Times New Roman" w:hAnsi="Times New Roman"/>
          <w:lang w:val="en-GB"/>
        </w:rPr>
        <w:t xml:space="preserve"> is conceptualised as being able to fulfil the roles demanded at home and work (</w:t>
      </w:r>
      <w:proofErr w:type="spellStart"/>
      <w:r w:rsidR="00055C68" w:rsidRPr="005F7A14">
        <w:rPr>
          <w:rFonts w:ascii="Times New Roman" w:hAnsi="Times New Roman"/>
          <w:lang w:val="en-GB"/>
        </w:rPr>
        <w:t>Voydanoff</w:t>
      </w:r>
      <w:proofErr w:type="spellEnd"/>
      <w:r w:rsidR="00055C68" w:rsidRPr="005F7A14">
        <w:rPr>
          <w:rFonts w:ascii="Times New Roman" w:hAnsi="Times New Roman"/>
          <w:lang w:val="en-GB"/>
        </w:rPr>
        <w:t>, 2004).</w:t>
      </w:r>
      <w:r w:rsidR="008903C2" w:rsidRPr="005F7A14">
        <w:rPr>
          <w:rFonts w:ascii="Times New Roman" w:hAnsi="Times New Roman"/>
          <w:lang w:val="en-GB"/>
        </w:rPr>
        <w:t xml:space="preserve"> </w:t>
      </w:r>
      <w:r w:rsidR="001469E9" w:rsidRPr="005F7A14">
        <w:rPr>
          <w:rFonts w:ascii="Times New Roman" w:hAnsi="Times New Roman"/>
          <w:lang w:val="en-GB"/>
        </w:rPr>
        <w:t xml:space="preserve">But this does not address how motherhood alters the content of mothers’ home and work roles and how they feel about these roles. </w:t>
      </w:r>
      <w:r w:rsidR="008903C2" w:rsidRPr="005F7A14">
        <w:rPr>
          <w:rFonts w:ascii="Times New Roman" w:hAnsi="Times New Roman"/>
          <w:lang w:val="en-GB"/>
        </w:rPr>
        <w:t xml:space="preserve">Ideas of work-family conflict suggest a seesaw, so that achieving balance is about changing the weight attached to either work or family. </w:t>
      </w:r>
      <w:r w:rsidR="001469E9" w:rsidRPr="005F7A14">
        <w:rPr>
          <w:rFonts w:ascii="Times New Roman" w:hAnsi="Times New Roman"/>
          <w:lang w:val="en-GB"/>
        </w:rPr>
        <w:t>C</w:t>
      </w:r>
      <w:r w:rsidR="00AE6C2B" w:rsidRPr="005F7A14">
        <w:rPr>
          <w:rFonts w:ascii="Times New Roman" w:hAnsi="Times New Roman"/>
          <w:lang w:val="en-GB"/>
        </w:rPr>
        <w:t xml:space="preserve">oncepts such as </w:t>
      </w:r>
      <w:proofErr w:type="spellStart"/>
      <w:r w:rsidR="00AE6C2B" w:rsidRPr="005F7A14">
        <w:rPr>
          <w:rFonts w:ascii="Times New Roman" w:hAnsi="Times New Roman"/>
          <w:lang w:val="en-GB"/>
        </w:rPr>
        <w:t>spillover</w:t>
      </w:r>
      <w:proofErr w:type="spellEnd"/>
      <w:r w:rsidR="00AE6C2B" w:rsidRPr="005F7A14">
        <w:rPr>
          <w:rFonts w:ascii="Times New Roman" w:hAnsi="Times New Roman"/>
          <w:lang w:val="en-GB"/>
        </w:rPr>
        <w:t xml:space="preserve"> and compensation (Edwards and </w:t>
      </w:r>
      <w:proofErr w:type="spellStart"/>
      <w:r w:rsidR="00AE6C2B" w:rsidRPr="005F7A14">
        <w:rPr>
          <w:rFonts w:ascii="Times New Roman" w:hAnsi="Times New Roman"/>
          <w:lang w:val="en-GB"/>
        </w:rPr>
        <w:t>Rothbard</w:t>
      </w:r>
      <w:proofErr w:type="spellEnd"/>
      <w:r w:rsidR="00AE6C2B" w:rsidRPr="005F7A14">
        <w:rPr>
          <w:rFonts w:ascii="Times New Roman" w:hAnsi="Times New Roman"/>
          <w:lang w:val="en-GB"/>
        </w:rPr>
        <w:t>, 2000)</w:t>
      </w:r>
      <w:r w:rsidR="00FF4FCC" w:rsidRPr="005F7A14">
        <w:rPr>
          <w:rFonts w:ascii="Times New Roman" w:hAnsi="Times New Roman"/>
          <w:lang w:val="en-GB"/>
        </w:rPr>
        <w:t xml:space="preserve"> </w:t>
      </w:r>
      <w:r w:rsidR="00B51EF3" w:rsidRPr="005F7A14">
        <w:rPr>
          <w:rFonts w:ascii="Times New Roman" w:hAnsi="Times New Roman"/>
          <w:lang w:val="en-GB"/>
        </w:rPr>
        <w:t xml:space="preserve">do </w:t>
      </w:r>
      <w:r w:rsidR="0065303F" w:rsidRPr="005F7A14">
        <w:rPr>
          <w:rFonts w:ascii="Times New Roman" w:hAnsi="Times New Roman"/>
          <w:lang w:val="en-GB"/>
        </w:rPr>
        <w:t>relate to mothers’ experiences</w:t>
      </w:r>
      <w:r w:rsidR="001469E9" w:rsidRPr="005F7A14">
        <w:rPr>
          <w:rFonts w:ascii="Times New Roman" w:hAnsi="Times New Roman"/>
          <w:lang w:val="en-GB"/>
        </w:rPr>
        <w:t xml:space="preserve"> but they avoid the more structural questions relating to roles</w:t>
      </w:r>
      <w:r w:rsidR="0065303F" w:rsidRPr="005F7A14">
        <w:rPr>
          <w:rFonts w:ascii="Times New Roman" w:hAnsi="Times New Roman"/>
          <w:lang w:val="en-GB"/>
        </w:rPr>
        <w:t xml:space="preserve">. </w:t>
      </w:r>
      <w:r w:rsidR="002D685F" w:rsidRPr="005F7A14">
        <w:rPr>
          <w:rFonts w:ascii="Times New Roman" w:hAnsi="Times New Roman"/>
          <w:lang w:val="en-GB"/>
        </w:rPr>
        <w:t>Work-life balance may be out of kilter</w:t>
      </w:r>
      <w:r w:rsidR="00720A7C" w:rsidRPr="005F7A14">
        <w:rPr>
          <w:rFonts w:ascii="Times New Roman" w:hAnsi="Times New Roman"/>
          <w:lang w:val="en-GB"/>
        </w:rPr>
        <w:t>,</w:t>
      </w:r>
      <w:r w:rsidR="002D685F" w:rsidRPr="005F7A14">
        <w:rPr>
          <w:rFonts w:ascii="Times New Roman" w:hAnsi="Times New Roman"/>
          <w:lang w:val="en-GB"/>
        </w:rPr>
        <w:t xml:space="preserve"> but</w:t>
      </w:r>
      <w:r w:rsidR="005D35D7" w:rsidRPr="005F7A14">
        <w:rPr>
          <w:rFonts w:ascii="Times New Roman" w:hAnsi="Times New Roman"/>
          <w:lang w:val="en-GB"/>
        </w:rPr>
        <w:t xml:space="preserve"> </w:t>
      </w:r>
      <w:r w:rsidR="002D685F" w:rsidRPr="005F7A14">
        <w:rPr>
          <w:rFonts w:ascii="Times New Roman" w:hAnsi="Times New Roman"/>
          <w:lang w:val="en-GB"/>
        </w:rPr>
        <w:t>the drivers</w:t>
      </w:r>
      <w:r w:rsidR="001F39E0" w:rsidRPr="005F7A14">
        <w:rPr>
          <w:rFonts w:ascii="Times New Roman" w:hAnsi="Times New Roman"/>
          <w:lang w:val="en-GB"/>
        </w:rPr>
        <w:t xml:space="preserve"> of the imbalance</w:t>
      </w:r>
      <w:r w:rsidR="002D685F" w:rsidRPr="005F7A14">
        <w:rPr>
          <w:rFonts w:ascii="Times New Roman" w:hAnsi="Times New Roman"/>
          <w:lang w:val="en-GB"/>
        </w:rPr>
        <w:t xml:space="preserve"> are o</w:t>
      </w:r>
      <w:r w:rsidR="0065303F" w:rsidRPr="005F7A14">
        <w:rPr>
          <w:rFonts w:ascii="Times New Roman" w:hAnsi="Times New Roman"/>
          <w:lang w:val="en-GB"/>
        </w:rPr>
        <w:t>rganisational, societal and personal power structures</w:t>
      </w:r>
      <w:r w:rsidR="00AE6C2B" w:rsidRPr="005F7A14">
        <w:rPr>
          <w:rFonts w:ascii="Times New Roman" w:hAnsi="Times New Roman"/>
          <w:lang w:val="en-GB"/>
        </w:rPr>
        <w:t xml:space="preserve">. </w:t>
      </w:r>
    </w:p>
    <w:p w:rsidR="007528CB" w:rsidRPr="005F7A14" w:rsidRDefault="007528CB" w:rsidP="005F7A14">
      <w:pPr>
        <w:spacing w:line="480" w:lineRule="auto"/>
        <w:rPr>
          <w:rFonts w:ascii="Times New Roman" w:hAnsi="Times New Roman"/>
          <w:lang w:val="en-GB"/>
        </w:rPr>
      </w:pPr>
    </w:p>
    <w:p w:rsidR="00612311" w:rsidRPr="005F7A14" w:rsidRDefault="001D6E61" w:rsidP="005F7A14">
      <w:pPr>
        <w:spacing w:line="480" w:lineRule="auto"/>
        <w:rPr>
          <w:rFonts w:ascii="Times New Roman" w:hAnsi="Times New Roman"/>
          <w:lang w:val="en-GB"/>
        </w:rPr>
      </w:pPr>
      <w:r w:rsidRPr="005F7A14">
        <w:rPr>
          <w:rFonts w:ascii="Times New Roman" w:hAnsi="Times New Roman"/>
          <w:lang w:val="en-GB"/>
        </w:rPr>
        <w:t>Furthermore, w</w:t>
      </w:r>
      <w:r w:rsidR="00662346" w:rsidRPr="005F7A14">
        <w:rPr>
          <w:rFonts w:ascii="Times New Roman" w:hAnsi="Times New Roman"/>
          <w:lang w:val="en-GB"/>
        </w:rPr>
        <w:t>ork-</w:t>
      </w:r>
      <w:r w:rsidR="00AE6C2B" w:rsidRPr="005F7A14">
        <w:rPr>
          <w:rFonts w:ascii="Times New Roman" w:hAnsi="Times New Roman"/>
          <w:lang w:val="en-GB"/>
        </w:rPr>
        <w:t xml:space="preserve">life balance provides </w:t>
      </w:r>
      <w:r w:rsidR="008903C2" w:rsidRPr="005F7A14">
        <w:rPr>
          <w:rFonts w:ascii="Times New Roman" w:hAnsi="Times New Roman"/>
          <w:lang w:val="en-GB"/>
        </w:rPr>
        <w:t xml:space="preserve">no space to </w:t>
      </w:r>
      <w:r w:rsidR="00433354" w:rsidRPr="005F7A14">
        <w:rPr>
          <w:rFonts w:ascii="Times New Roman" w:hAnsi="Times New Roman"/>
          <w:lang w:val="en-GB"/>
        </w:rPr>
        <w:t xml:space="preserve">factor </w:t>
      </w:r>
      <w:r w:rsidR="008903C2" w:rsidRPr="005F7A14">
        <w:rPr>
          <w:rFonts w:ascii="Times New Roman" w:hAnsi="Times New Roman"/>
          <w:lang w:val="en-GB"/>
        </w:rPr>
        <w:t>the loss inherent in resolving conflict</w:t>
      </w:r>
      <w:r w:rsidR="00AE6C2B" w:rsidRPr="005F7A14">
        <w:rPr>
          <w:rFonts w:ascii="Times New Roman" w:hAnsi="Times New Roman"/>
          <w:lang w:val="en-GB"/>
        </w:rPr>
        <w:t xml:space="preserve"> and achieving balance</w:t>
      </w:r>
      <w:r w:rsidR="008903C2" w:rsidRPr="005F7A14">
        <w:rPr>
          <w:rFonts w:ascii="Times New Roman" w:hAnsi="Times New Roman"/>
          <w:lang w:val="en-GB"/>
        </w:rPr>
        <w:t xml:space="preserve">, nor the more fundamental identity problem of achieving consistency in being a mother and a professional worker. </w:t>
      </w:r>
      <w:r w:rsidR="00344BDC" w:rsidRPr="005F7A14">
        <w:rPr>
          <w:rFonts w:ascii="Times New Roman" w:hAnsi="Times New Roman"/>
          <w:lang w:val="en-GB"/>
        </w:rPr>
        <w:t>O</w:t>
      </w:r>
      <w:r w:rsidR="00330106" w:rsidRPr="005F7A14">
        <w:rPr>
          <w:rFonts w:ascii="Times New Roman" w:hAnsi="Times New Roman"/>
          <w:lang w:val="en-GB"/>
        </w:rPr>
        <w:t>ur research shows that n</w:t>
      </w:r>
      <w:r w:rsidR="00B87604" w:rsidRPr="005F7A14">
        <w:rPr>
          <w:rFonts w:ascii="Times New Roman" w:hAnsi="Times New Roman"/>
          <w:lang w:val="en-GB"/>
        </w:rPr>
        <w:t>ot being able to achieve consisten</w:t>
      </w:r>
      <w:r w:rsidR="00720378" w:rsidRPr="005F7A14">
        <w:rPr>
          <w:rFonts w:ascii="Times New Roman" w:hAnsi="Times New Roman"/>
          <w:lang w:val="en-GB"/>
        </w:rPr>
        <w:t>cy in ‘who you are’</w:t>
      </w:r>
      <w:r w:rsidR="00E806BF" w:rsidRPr="005F7A14">
        <w:rPr>
          <w:rFonts w:ascii="Times New Roman" w:hAnsi="Times New Roman"/>
          <w:lang w:val="en-GB"/>
        </w:rPr>
        <w:t>,</w:t>
      </w:r>
      <w:r w:rsidR="00720378" w:rsidRPr="005F7A14">
        <w:rPr>
          <w:rFonts w:ascii="Times New Roman" w:hAnsi="Times New Roman"/>
          <w:lang w:val="en-GB"/>
        </w:rPr>
        <w:t xml:space="preserve"> or who you are beginning to perceive yourself to be</w:t>
      </w:r>
      <w:r w:rsidR="00E806BF" w:rsidRPr="005F7A14">
        <w:rPr>
          <w:rFonts w:ascii="Times New Roman" w:hAnsi="Times New Roman"/>
          <w:lang w:val="en-GB"/>
        </w:rPr>
        <w:t>,</w:t>
      </w:r>
      <w:r w:rsidR="00720378" w:rsidRPr="005F7A14">
        <w:rPr>
          <w:rFonts w:ascii="Times New Roman" w:hAnsi="Times New Roman"/>
          <w:lang w:val="en-GB"/>
        </w:rPr>
        <w:t xml:space="preserve"> </w:t>
      </w:r>
      <w:r w:rsidR="00CC173F" w:rsidRPr="005F7A14">
        <w:rPr>
          <w:rFonts w:ascii="Times New Roman" w:hAnsi="Times New Roman"/>
          <w:lang w:val="en-GB"/>
        </w:rPr>
        <w:t>is the start of a</w:t>
      </w:r>
      <w:r w:rsidR="001A45FA" w:rsidRPr="005F7A14">
        <w:rPr>
          <w:rFonts w:ascii="Times New Roman" w:hAnsi="Times New Roman"/>
          <w:lang w:val="en-GB"/>
        </w:rPr>
        <w:t xml:space="preserve"> process of leaving</w:t>
      </w:r>
      <w:r w:rsidR="00E806BF" w:rsidRPr="005F7A14">
        <w:rPr>
          <w:rFonts w:ascii="Times New Roman" w:hAnsi="Times New Roman"/>
          <w:lang w:val="en-GB"/>
        </w:rPr>
        <w:t xml:space="preserve"> </w:t>
      </w:r>
      <w:r w:rsidR="001A45FA" w:rsidRPr="005F7A14">
        <w:rPr>
          <w:rFonts w:ascii="Times New Roman" w:hAnsi="Times New Roman"/>
          <w:lang w:val="en-GB"/>
        </w:rPr>
        <w:t>which culminates in actually leaving</w:t>
      </w:r>
      <w:r w:rsidR="00720378" w:rsidRPr="005F7A14">
        <w:rPr>
          <w:rFonts w:ascii="Times New Roman" w:hAnsi="Times New Roman"/>
          <w:lang w:val="en-GB"/>
        </w:rPr>
        <w:t xml:space="preserve">. </w:t>
      </w:r>
      <w:r w:rsidR="007E54ED" w:rsidRPr="005F7A14">
        <w:rPr>
          <w:rFonts w:ascii="Times New Roman" w:hAnsi="Times New Roman"/>
          <w:lang w:val="en-GB"/>
        </w:rPr>
        <w:t xml:space="preserve">As Thompson and </w:t>
      </w:r>
      <w:proofErr w:type="spellStart"/>
      <w:r w:rsidR="007E54ED" w:rsidRPr="005F7A14">
        <w:rPr>
          <w:rFonts w:ascii="Times New Roman" w:hAnsi="Times New Roman"/>
          <w:lang w:val="en-GB"/>
        </w:rPr>
        <w:t>Bunderson</w:t>
      </w:r>
      <w:proofErr w:type="spellEnd"/>
      <w:r w:rsidR="00CA5648" w:rsidRPr="005F7A14">
        <w:rPr>
          <w:rFonts w:ascii="Times New Roman" w:hAnsi="Times New Roman"/>
          <w:lang w:val="en-GB"/>
        </w:rPr>
        <w:t xml:space="preserve"> (2001: </w:t>
      </w:r>
      <w:r w:rsidR="007E54ED" w:rsidRPr="005F7A14">
        <w:rPr>
          <w:rFonts w:ascii="Times New Roman" w:hAnsi="Times New Roman"/>
          <w:lang w:val="en-GB"/>
        </w:rPr>
        <w:t>35)</w:t>
      </w:r>
      <w:r w:rsidR="009071BD" w:rsidRPr="005F7A14">
        <w:rPr>
          <w:rFonts w:ascii="Times New Roman" w:hAnsi="Times New Roman"/>
          <w:lang w:val="en-GB"/>
        </w:rPr>
        <w:t xml:space="preserve"> elaborate</w:t>
      </w:r>
      <w:r w:rsidR="007E54ED" w:rsidRPr="005F7A14">
        <w:rPr>
          <w:rFonts w:ascii="Times New Roman" w:hAnsi="Times New Roman"/>
          <w:lang w:val="en-GB"/>
        </w:rPr>
        <w:t xml:space="preserve">, </w:t>
      </w:r>
      <w:r w:rsidR="00E50598" w:rsidRPr="005F7A14">
        <w:rPr>
          <w:rFonts w:ascii="Times New Roman" w:hAnsi="Times New Roman"/>
          <w:lang w:val="en-GB"/>
        </w:rPr>
        <w:t>‘</w:t>
      </w:r>
      <w:r w:rsidR="007E54ED" w:rsidRPr="005F7A14">
        <w:rPr>
          <w:rFonts w:ascii="Times New Roman" w:hAnsi="Times New Roman"/>
          <w:lang w:val="en-GB"/>
        </w:rPr>
        <w:t>if the work and non-work domains share intrinsic motivations then temporal conflicts need not destroy one’s sense of balance</w:t>
      </w:r>
      <w:r w:rsidR="00E50598" w:rsidRPr="005F7A14">
        <w:rPr>
          <w:rFonts w:ascii="Times New Roman" w:hAnsi="Times New Roman"/>
          <w:lang w:val="en-GB"/>
        </w:rPr>
        <w:t>’</w:t>
      </w:r>
      <w:r w:rsidR="007E54ED" w:rsidRPr="005F7A14">
        <w:rPr>
          <w:rFonts w:ascii="Times New Roman" w:hAnsi="Times New Roman"/>
          <w:lang w:val="en-GB"/>
        </w:rPr>
        <w:t xml:space="preserve">. </w:t>
      </w:r>
      <w:r w:rsidR="00736254" w:rsidRPr="005F7A14">
        <w:rPr>
          <w:rFonts w:ascii="Times New Roman" w:hAnsi="Times New Roman"/>
          <w:lang w:val="en-GB"/>
        </w:rPr>
        <w:t>The different motivations</w:t>
      </w:r>
      <w:r w:rsidR="005A1198" w:rsidRPr="005F7A14">
        <w:rPr>
          <w:rFonts w:ascii="Times New Roman" w:hAnsi="Times New Roman"/>
          <w:lang w:val="en-GB"/>
        </w:rPr>
        <w:t xml:space="preserve">, </w:t>
      </w:r>
      <w:r w:rsidR="00736254" w:rsidRPr="005F7A14">
        <w:rPr>
          <w:rFonts w:ascii="Times New Roman" w:hAnsi="Times New Roman"/>
          <w:lang w:val="en-GB"/>
        </w:rPr>
        <w:t>identities</w:t>
      </w:r>
      <w:r w:rsidR="005A1198" w:rsidRPr="005F7A14">
        <w:rPr>
          <w:rFonts w:ascii="Times New Roman" w:hAnsi="Times New Roman"/>
          <w:lang w:val="en-GB"/>
        </w:rPr>
        <w:t xml:space="preserve"> and values</w:t>
      </w:r>
      <w:r w:rsidR="00736254" w:rsidRPr="005F7A14">
        <w:rPr>
          <w:rFonts w:ascii="Times New Roman" w:hAnsi="Times New Roman"/>
          <w:lang w:val="en-GB"/>
        </w:rPr>
        <w:t xml:space="preserve"> associated with work and home</w:t>
      </w:r>
      <w:r w:rsidR="00E806BF" w:rsidRPr="005F7A14">
        <w:rPr>
          <w:rFonts w:ascii="Times New Roman" w:hAnsi="Times New Roman"/>
          <w:lang w:val="en-GB"/>
        </w:rPr>
        <w:t xml:space="preserve"> </w:t>
      </w:r>
      <w:r w:rsidR="00736254" w:rsidRPr="005F7A14">
        <w:rPr>
          <w:rFonts w:ascii="Times New Roman" w:hAnsi="Times New Roman"/>
          <w:lang w:val="en-GB"/>
        </w:rPr>
        <w:t xml:space="preserve">are overlooked </w:t>
      </w:r>
      <w:r w:rsidR="00FE0202" w:rsidRPr="005F7A14">
        <w:rPr>
          <w:rFonts w:ascii="Times New Roman" w:hAnsi="Times New Roman"/>
          <w:lang w:val="en-GB"/>
        </w:rPr>
        <w:t xml:space="preserve">in </w:t>
      </w:r>
      <w:r w:rsidR="00E806BF" w:rsidRPr="005F7A14">
        <w:rPr>
          <w:rFonts w:ascii="Times New Roman" w:hAnsi="Times New Roman"/>
          <w:lang w:val="en-GB"/>
        </w:rPr>
        <w:t xml:space="preserve">the work-life balance literature. </w:t>
      </w:r>
    </w:p>
    <w:p w:rsidR="007528CB" w:rsidRPr="005F7A14" w:rsidRDefault="007528CB" w:rsidP="005F7A14">
      <w:pPr>
        <w:spacing w:line="480" w:lineRule="auto"/>
        <w:rPr>
          <w:rFonts w:ascii="Times New Roman" w:hAnsi="Times New Roman"/>
          <w:lang w:val="en-GB"/>
        </w:rPr>
      </w:pPr>
    </w:p>
    <w:p w:rsidR="00433354" w:rsidRPr="005F7A14" w:rsidRDefault="00C93CB6" w:rsidP="005F7A14">
      <w:pPr>
        <w:spacing w:line="480" w:lineRule="auto"/>
        <w:rPr>
          <w:rFonts w:ascii="Times New Roman" w:hAnsi="Times New Roman"/>
          <w:lang w:val="en-GB"/>
        </w:rPr>
      </w:pPr>
      <w:r w:rsidRPr="005F7A14">
        <w:rPr>
          <w:rFonts w:ascii="Times New Roman" w:hAnsi="Times New Roman"/>
          <w:lang w:val="en-GB"/>
        </w:rPr>
        <w:t>In a similar vein</w:t>
      </w:r>
      <w:r w:rsidR="003C1489" w:rsidRPr="005F7A14">
        <w:rPr>
          <w:rFonts w:ascii="Times New Roman" w:hAnsi="Times New Roman"/>
          <w:lang w:val="en-GB"/>
        </w:rPr>
        <w:t xml:space="preserve"> o</w:t>
      </w:r>
      <w:r w:rsidRPr="005F7A14">
        <w:rPr>
          <w:rFonts w:ascii="Times New Roman" w:hAnsi="Times New Roman"/>
          <w:lang w:val="en-GB"/>
        </w:rPr>
        <w:t>ur final contribution is a</w:t>
      </w:r>
      <w:r w:rsidR="00026B82" w:rsidRPr="005F7A14">
        <w:rPr>
          <w:rFonts w:ascii="Times New Roman" w:hAnsi="Times New Roman"/>
          <w:lang w:val="en-GB"/>
        </w:rPr>
        <w:t xml:space="preserve"> critique of choice. Implying a transition at one moment in time from one state to another, choice cannot capture </w:t>
      </w:r>
      <w:r w:rsidR="00633785" w:rsidRPr="005F7A14">
        <w:rPr>
          <w:rFonts w:ascii="Times New Roman" w:hAnsi="Times New Roman"/>
          <w:lang w:val="en-GB"/>
        </w:rPr>
        <w:t>the adjustment and loss that came with leaving</w:t>
      </w:r>
      <w:r w:rsidR="00026B82" w:rsidRPr="005F7A14">
        <w:rPr>
          <w:rFonts w:ascii="Times New Roman" w:hAnsi="Times New Roman"/>
          <w:lang w:val="en-GB"/>
        </w:rPr>
        <w:t xml:space="preserve">. </w:t>
      </w:r>
      <w:r w:rsidR="009B63F8" w:rsidRPr="005F7A14">
        <w:rPr>
          <w:rFonts w:ascii="Times New Roman" w:hAnsi="Times New Roman"/>
          <w:lang w:val="en-GB"/>
        </w:rPr>
        <w:t xml:space="preserve">We propose that the costs of choices also need explicit recognition. </w:t>
      </w:r>
      <w:r w:rsidR="00026B82" w:rsidRPr="005F7A14">
        <w:rPr>
          <w:rFonts w:ascii="Times New Roman" w:hAnsi="Times New Roman"/>
          <w:lang w:val="en-GB"/>
        </w:rPr>
        <w:t xml:space="preserve">The idea of choice as binary (Williams, 2001) legitimises and </w:t>
      </w:r>
      <w:r w:rsidR="00633785" w:rsidRPr="005F7A14">
        <w:rPr>
          <w:rFonts w:ascii="Times New Roman" w:hAnsi="Times New Roman"/>
          <w:lang w:val="en-GB"/>
        </w:rPr>
        <w:t>renders invisible</w:t>
      </w:r>
      <w:r w:rsidR="00026B82" w:rsidRPr="005F7A14">
        <w:rPr>
          <w:rFonts w:ascii="Times New Roman" w:hAnsi="Times New Roman"/>
          <w:lang w:val="en-GB"/>
        </w:rPr>
        <w:t xml:space="preserve"> the costs and difficulties of professional and managerial mothers exiting their work. That they face such difficulties is an outcome of a ‘double-bind’ in which women feel that there are ‘non-existent alternatives’ (Putnam et al., 201</w:t>
      </w:r>
      <w:r w:rsidR="00281923" w:rsidRPr="005F7A14">
        <w:rPr>
          <w:rFonts w:ascii="Times New Roman" w:hAnsi="Times New Roman"/>
          <w:lang w:val="en-GB"/>
        </w:rPr>
        <w:t>4</w:t>
      </w:r>
      <w:r w:rsidR="00026B82" w:rsidRPr="005F7A14">
        <w:rPr>
          <w:rFonts w:ascii="Times New Roman" w:hAnsi="Times New Roman"/>
          <w:lang w:val="en-GB"/>
        </w:rPr>
        <w:t xml:space="preserve">: 5). Choice fast-forwards us to the outcome, </w:t>
      </w:r>
      <w:r w:rsidR="00903A1F" w:rsidRPr="005F7A14">
        <w:rPr>
          <w:rFonts w:ascii="Times New Roman" w:hAnsi="Times New Roman"/>
          <w:lang w:val="en-GB"/>
        </w:rPr>
        <w:t xml:space="preserve">like work-life balance it </w:t>
      </w:r>
      <w:r w:rsidR="00026B82" w:rsidRPr="005F7A14">
        <w:rPr>
          <w:rFonts w:ascii="Times New Roman" w:hAnsi="Times New Roman"/>
          <w:lang w:val="en-GB"/>
        </w:rPr>
        <w:t>depriv</w:t>
      </w:r>
      <w:r w:rsidR="00903A1F" w:rsidRPr="005F7A14">
        <w:rPr>
          <w:rFonts w:ascii="Times New Roman" w:hAnsi="Times New Roman"/>
          <w:lang w:val="en-GB"/>
        </w:rPr>
        <w:t>es</w:t>
      </w:r>
      <w:r w:rsidR="00026B82" w:rsidRPr="005F7A14">
        <w:rPr>
          <w:rFonts w:ascii="Times New Roman" w:hAnsi="Times New Roman"/>
          <w:lang w:val="en-GB"/>
        </w:rPr>
        <w:t xml:space="preserve"> us of the possibility to reflect on the processes</w:t>
      </w:r>
      <w:r w:rsidR="005479C9" w:rsidRPr="005F7A14">
        <w:rPr>
          <w:rFonts w:ascii="Times New Roman" w:hAnsi="Times New Roman"/>
          <w:lang w:val="en-GB"/>
        </w:rPr>
        <w:t>,</w:t>
      </w:r>
      <w:r w:rsidR="00026B82" w:rsidRPr="005F7A14">
        <w:rPr>
          <w:rFonts w:ascii="Times New Roman" w:hAnsi="Times New Roman"/>
          <w:lang w:val="en-GB"/>
        </w:rPr>
        <w:t xml:space="preserve"> or costs</w:t>
      </w:r>
      <w:r w:rsidR="001D6E61" w:rsidRPr="005F7A14">
        <w:rPr>
          <w:rFonts w:ascii="Times New Roman" w:hAnsi="Times New Roman"/>
          <w:lang w:val="en-GB"/>
        </w:rPr>
        <w:t xml:space="preserve"> </w:t>
      </w:r>
      <w:r w:rsidR="00026B82" w:rsidRPr="005F7A14">
        <w:rPr>
          <w:rFonts w:ascii="Times New Roman" w:hAnsi="Times New Roman"/>
          <w:lang w:val="en-GB"/>
        </w:rPr>
        <w:t xml:space="preserve">involved. Over time, most women became reconciled to their loss, in part by changing their own priorities, and </w:t>
      </w:r>
      <w:r w:rsidR="00903A1F" w:rsidRPr="005F7A14">
        <w:rPr>
          <w:rFonts w:ascii="Times New Roman" w:hAnsi="Times New Roman"/>
          <w:lang w:val="en-GB"/>
        </w:rPr>
        <w:t xml:space="preserve">through </w:t>
      </w:r>
      <w:r w:rsidR="00026B82" w:rsidRPr="005F7A14">
        <w:rPr>
          <w:rFonts w:ascii="Times New Roman" w:hAnsi="Times New Roman"/>
          <w:lang w:val="en-GB"/>
        </w:rPr>
        <w:t xml:space="preserve">this process they made their ‘choice’ the right one. But accepting or being content with the final outcome, which may have taken years to achieve, is not the same as mothers choosing what they </w:t>
      </w:r>
      <w:r w:rsidR="0008790F" w:rsidRPr="005F7A14">
        <w:rPr>
          <w:rFonts w:ascii="Times New Roman" w:hAnsi="Times New Roman"/>
          <w:lang w:val="en-GB"/>
        </w:rPr>
        <w:t xml:space="preserve">had </w:t>
      </w:r>
      <w:r w:rsidR="00026B82" w:rsidRPr="005F7A14">
        <w:rPr>
          <w:rFonts w:ascii="Times New Roman" w:hAnsi="Times New Roman"/>
          <w:lang w:val="en-GB"/>
        </w:rPr>
        <w:t xml:space="preserve">wanted. </w:t>
      </w:r>
    </w:p>
    <w:p w:rsidR="007528CB" w:rsidRPr="005F7A14" w:rsidRDefault="007528CB" w:rsidP="005F7A14">
      <w:pPr>
        <w:spacing w:line="480" w:lineRule="auto"/>
        <w:rPr>
          <w:rFonts w:ascii="Times New Roman" w:hAnsi="Times New Roman"/>
          <w:lang w:val="en-GB"/>
        </w:rPr>
      </w:pPr>
    </w:p>
    <w:p w:rsidR="00635027" w:rsidRPr="005F7A14" w:rsidRDefault="008D515B" w:rsidP="005F7A14">
      <w:pPr>
        <w:spacing w:line="480" w:lineRule="auto"/>
        <w:rPr>
          <w:rFonts w:ascii="Times New Roman" w:hAnsi="Times New Roman"/>
          <w:lang w:val="en-GB"/>
        </w:rPr>
      </w:pPr>
      <w:r w:rsidRPr="005F7A14">
        <w:rPr>
          <w:rFonts w:ascii="Times New Roman" w:hAnsi="Times New Roman"/>
          <w:lang w:val="en-GB"/>
        </w:rPr>
        <w:t>M</w:t>
      </w:r>
      <w:r w:rsidR="00026B82" w:rsidRPr="005F7A14">
        <w:rPr>
          <w:rFonts w:ascii="Times New Roman" w:hAnsi="Times New Roman"/>
          <w:lang w:val="en-GB"/>
        </w:rPr>
        <w:t>any of the mothers in our study would have chosen a different path if other choices had been on offer.</w:t>
      </w:r>
      <w:r w:rsidRPr="005F7A14">
        <w:rPr>
          <w:rFonts w:ascii="Times New Roman" w:hAnsi="Times New Roman"/>
          <w:lang w:val="en-GB"/>
        </w:rPr>
        <w:t xml:space="preserve"> Constructing a narrative around their leaving, </w:t>
      </w:r>
      <w:r w:rsidR="0053415F" w:rsidRPr="005F7A14">
        <w:rPr>
          <w:rFonts w:ascii="Times New Roman" w:hAnsi="Times New Roman"/>
          <w:lang w:val="en-GB"/>
        </w:rPr>
        <w:t>several</w:t>
      </w:r>
      <w:r w:rsidRPr="005F7A14">
        <w:rPr>
          <w:rFonts w:ascii="Times New Roman" w:hAnsi="Times New Roman"/>
          <w:lang w:val="en-GB"/>
        </w:rPr>
        <w:t xml:space="preserve"> recounted how they had c</w:t>
      </w:r>
      <w:r w:rsidR="00433354" w:rsidRPr="005F7A14">
        <w:rPr>
          <w:rFonts w:ascii="Times New Roman" w:hAnsi="Times New Roman"/>
          <w:lang w:val="en-GB"/>
        </w:rPr>
        <w:t>eas</w:t>
      </w:r>
      <w:r w:rsidRPr="005F7A14">
        <w:rPr>
          <w:rFonts w:ascii="Times New Roman" w:hAnsi="Times New Roman"/>
          <w:lang w:val="en-GB"/>
        </w:rPr>
        <w:t>ed</w:t>
      </w:r>
      <w:r w:rsidR="00433354" w:rsidRPr="005F7A14">
        <w:rPr>
          <w:rFonts w:ascii="Times New Roman" w:hAnsi="Times New Roman"/>
          <w:lang w:val="en-GB"/>
        </w:rPr>
        <w:t xml:space="preserve"> to be</w:t>
      </w:r>
      <w:r w:rsidR="00624A22" w:rsidRPr="005F7A14">
        <w:rPr>
          <w:rFonts w:ascii="Times New Roman" w:hAnsi="Times New Roman"/>
          <w:lang w:val="en-GB"/>
        </w:rPr>
        <w:t xml:space="preserve"> ‘part of the gang’</w:t>
      </w:r>
      <w:r w:rsidR="00433354" w:rsidRPr="005F7A14">
        <w:rPr>
          <w:rFonts w:ascii="Times New Roman" w:hAnsi="Times New Roman"/>
          <w:lang w:val="en-GB"/>
        </w:rPr>
        <w:t xml:space="preserve"> </w:t>
      </w:r>
      <w:r w:rsidR="00A23136" w:rsidRPr="005F7A14">
        <w:rPr>
          <w:rFonts w:ascii="Times New Roman" w:hAnsi="Times New Roman"/>
          <w:lang w:val="en-GB"/>
        </w:rPr>
        <w:t xml:space="preserve">at work </w:t>
      </w:r>
      <w:r w:rsidR="00433354" w:rsidRPr="005F7A14">
        <w:rPr>
          <w:rFonts w:ascii="Times New Roman" w:hAnsi="Times New Roman"/>
          <w:lang w:val="en-GB"/>
        </w:rPr>
        <w:t>when they became mothers</w:t>
      </w:r>
      <w:r w:rsidR="00C662F4" w:rsidRPr="005F7A14">
        <w:rPr>
          <w:rFonts w:ascii="Times New Roman" w:hAnsi="Times New Roman"/>
          <w:lang w:val="en-GB"/>
        </w:rPr>
        <w:t xml:space="preserve"> (see </w:t>
      </w:r>
      <w:proofErr w:type="spellStart"/>
      <w:r w:rsidR="00E13A59">
        <w:rPr>
          <w:rFonts w:ascii="Times New Roman" w:hAnsi="Times New Roman"/>
          <w:lang w:val="en-GB"/>
        </w:rPr>
        <w:t>Cahusac</w:t>
      </w:r>
      <w:proofErr w:type="spellEnd"/>
      <w:r w:rsidR="00E13A59">
        <w:rPr>
          <w:rFonts w:ascii="Times New Roman" w:hAnsi="Times New Roman"/>
          <w:lang w:val="en-GB"/>
        </w:rPr>
        <w:t xml:space="preserve"> and Kanji (2014)</w:t>
      </w:r>
      <w:r w:rsidR="00C662F4" w:rsidRPr="005F7A14">
        <w:rPr>
          <w:rFonts w:ascii="Times New Roman" w:hAnsi="Times New Roman"/>
          <w:lang w:val="en-GB"/>
        </w:rPr>
        <w:t xml:space="preserve"> in which w</w:t>
      </w:r>
      <w:r w:rsidR="00732C51" w:rsidRPr="005F7A14">
        <w:rPr>
          <w:rFonts w:ascii="Times New Roman" w:hAnsi="Times New Roman"/>
          <w:lang w:val="en-GB"/>
        </w:rPr>
        <w:t xml:space="preserve">e </w:t>
      </w:r>
      <w:r w:rsidR="00C662F4" w:rsidRPr="005F7A14">
        <w:rPr>
          <w:rFonts w:ascii="Times New Roman" w:hAnsi="Times New Roman"/>
          <w:lang w:val="en-GB"/>
        </w:rPr>
        <w:t>elaborated on</w:t>
      </w:r>
      <w:r w:rsidR="00732C51" w:rsidRPr="005F7A14">
        <w:rPr>
          <w:rFonts w:ascii="Times New Roman" w:hAnsi="Times New Roman"/>
          <w:lang w:val="en-GB"/>
        </w:rPr>
        <w:t xml:space="preserve"> organisational culture</w:t>
      </w:r>
      <w:r w:rsidR="00C662F4" w:rsidRPr="005F7A14">
        <w:rPr>
          <w:rFonts w:ascii="Times New Roman" w:hAnsi="Times New Roman"/>
          <w:lang w:val="en-GB"/>
        </w:rPr>
        <w:t xml:space="preserve"> and mothers’ exit)</w:t>
      </w:r>
      <w:r w:rsidR="00732C51" w:rsidRPr="005F7A14">
        <w:rPr>
          <w:rFonts w:ascii="Times New Roman" w:hAnsi="Times New Roman"/>
          <w:lang w:val="en-GB"/>
        </w:rPr>
        <w:t>.</w:t>
      </w:r>
      <w:r w:rsidR="00624A22" w:rsidRPr="005F7A14">
        <w:rPr>
          <w:rFonts w:ascii="Times New Roman" w:hAnsi="Times New Roman"/>
          <w:lang w:val="en-GB"/>
        </w:rPr>
        <w:t xml:space="preserve"> </w:t>
      </w:r>
      <w:r w:rsidRPr="005F7A14">
        <w:rPr>
          <w:rFonts w:ascii="Times New Roman" w:hAnsi="Times New Roman"/>
          <w:lang w:val="en-GB"/>
        </w:rPr>
        <w:t xml:space="preserve">Even though </w:t>
      </w:r>
      <w:r w:rsidR="0053415F" w:rsidRPr="005F7A14">
        <w:rPr>
          <w:rFonts w:ascii="Times New Roman" w:hAnsi="Times New Roman"/>
          <w:lang w:val="en-GB"/>
        </w:rPr>
        <w:t xml:space="preserve">the length of </w:t>
      </w:r>
      <w:r w:rsidRPr="005F7A14">
        <w:rPr>
          <w:rFonts w:ascii="Times New Roman" w:hAnsi="Times New Roman"/>
          <w:lang w:val="en-GB"/>
        </w:rPr>
        <w:t>maternal leave</w:t>
      </w:r>
      <w:r w:rsidR="0053415F" w:rsidRPr="005F7A14">
        <w:rPr>
          <w:rFonts w:ascii="Times New Roman" w:hAnsi="Times New Roman"/>
          <w:lang w:val="en-GB"/>
        </w:rPr>
        <w:t xml:space="preserve"> </w:t>
      </w:r>
      <w:r w:rsidRPr="005F7A14">
        <w:rPr>
          <w:rFonts w:ascii="Times New Roman" w:hAnsi="Times New Roman"/>
          <w:lang w:val="en-GB"/>
        </w:rPr>
        <w:t>in the UK provid</w:t>
      </w:r>
      <w:r w:rsidR="0053415F" w:rsidRPr="005F7A14">
        <w:rPr>
          <w:rFonts w:ascii="Times New Roman" w:hAnsi="Times New Roman"/>
          <w:lang w:val="en-GB"/>
        </w:rPr>
        <w:t>ed</w:t>
      </w:r>
      <w:r w:rsidRPr="005F7A14">
        <w:rPr>
          <w:rFonts w:ascii="Times New Roman" w:hAnsi="Times New Roman"/>
          <w:lang w:val="en-GB"/>
        </w:rPr>
        <w:t xml:space="preserve"> considerable flexibility regarding the return to work, </w:t>
      </w:r>
      <w:r w:rsidR="001F6EC4" w:rsidRPr="005F7A14">
        <w:rPr>
          <w:rFonts w:ascii="Times New Roman" w:hAnsi="Times New Roman"/>
          <w:lang w:val="en-GB"/>
        </w:rPr>
        <w:t>practices such as socialising</w:t>
      </w:r>
      <w:r w:rsidR="00624A22" w:rsidRPr="005F7A14">
        <w:rPr>
          <w:rFonts w:ascii="Times New Roman" w:hAnsi="Times New Roman"/>
          <w:lang w:val="en-GB"/>
        </w:rPr>
        <w:t xml:space="preserve"> after hours</w:t>
      </w:r>
      <w:r w:rsidR="003C1489" w:rsidRPr="005F7A14">
        <w:rPr>
          <w:rFonts w:ascii="Times New Roman" w:hAnsi="Times New Roman"/>
          <w:lang w:val="en-GB"/>
        </w:rPr>
        <w:t xml:space="preserve"> exclude</w:t>
      </w:r>
      <w:r w:rsidR="0053415F" w:rsidRPr="005F7A14">
        <w:rPr>
          <w:rFonts w:ascii="Times New Roman" w:hAnsi="Times New Roman"/>
          <w:lang w:val="en-GB"/>
        </w:rPr>
        <w:t>d</w:t>
      </w:r>
      <w:r w:rsidR="003C1489" w:rsidRPr="005F7A14">
        <w:rPr>
          <w:rFonts w:ascii="Times New Roman" w:hAnsi="Times New Roman"/>
          <w:lang w:val="en-GB"/>
        </w:rPr>
        <w:t xml:space="preserve"> mothers</w:t>
      </w:r>
      <w:r w:rsidR="00A23136" w:rsidRPr="005F7A14">
        <w:rPr>
          <w:rFonts w:ascii="Times New Roman" w:hAnsi="Times New Roman"/>
          <w:lang w:val="en-GB"/>
        </w:rPr>
        <w:t xml:space="preserve"> when they returned</w:t>
      </w:r>
      <w:r w:rsidR="00612311" w:rsidRPr="005F7A14">
        <w:rPr>
          <w:rFonts w:ascii="Times New Roman" w:hAnsi="Times New Roman"/>
          <w:lang w:val="en-GB"/>
        </w:rPr>
        <w:t xml:space="preserve">. </w:t>
      </w:r>
      <w:r w:rsidR="00AF549D" w:rsidRPr="005F7A14">
        <w:rPr>
          <w:rFonts w:ascii="Times New Roman" w:hAnsi="Times New Roman"/>
          <w:lang w:val="en-GB"/>
        </w:rPr>
        <w:t>Current hegemonic masculine practices although</w:t>
      </w:r>
      <w:r w:rsidR="004318D9" w:rsidRPr="005F7A14">
        <w:rPr>
          <w:rFonts w:ascii="Times New Roman" w:hAnsi="Times New Roman"/>
          <w:lang w:val="en-GB"/>
        </w:rPr>
        <w:t xml:space="preserve"> </w:t>
      </w:r>
      <w:r w:rsidR="00AF549D" w:rsidRPr="005F7A14">
        <w:rPr>
          <w:rFonts w:ascii="Times New Roman" w:hAnsi="Times New Roman"/>
          <w:lang w:val="en-GB"/>
        </w:rPr>
        <w:t>naturalised</w:t>
      </w:r>
      <w:r w:rsidR="00732C51" w:rsidRPr="005F7A14">
        <w:rPr>
          <w:rFonts w:ascii="Times New Roman" w:hAnsi="Times New Roman"/>
          <w:lang w:val="en-GB"/>
        </w:rPr>
        <w:t>,</w:t>
      </w:r>
      <w:r w:rsidR="00AF549D" w:rsidRPr="005F7A14">
        <w:rPr>
          <w:rFonts w:ascii="Times New Roman" w:hAnsi="Times New Roman"/>
          <w:lang w:val="en-GB"/>
        </w:rPr>
        <w:t xml:space="preserve"> are socially constructed, meaning that other ways of organising are possible (</w:t>
      </w:r>
      <w:r w:rsidR="00E526EE" w:rsidRPr="005F7A14">
        <w:rPr>
          <w:rFonts w:ascii="Times New Roman" w:hAnsi="Times New Roman"/>
          <w:lang w:val="en-GB"/>
        </w:rPr>
        <w:t>Acker</w:t>
      </w:r>
      <w:r w:rsidR="00903A1F" w:rsidRPr="005F7A14">
        <w:rPr>
          <w:rFonts w:ascii="Times New Roman" w:hAnsi="Times New Roman"/>
          <w:lang w:val="en-GB"/>
        </w:rPr>
        <w:t>,</w:t>
      </w:r>
      <w:r w:rsidR="00E526EE" w:rsidRPr="005F7A14">
        <w:rPr>
          <w:rFonts w:ascii="Times New Roman" w:hAnsi="Times New Roman"/>
          <w:lang w:val="en-GB"/>
        </w:rPr>
        <w:t xml:space="preserve"> 2006; </w:t>
      </w:r>
      <w:proofErr w:type="spellStart"/>
      <w:r w:rsidR="00AF549D" w:rsidRPr="005F7A14">
        <w:rPr>
          <w:rFonts w:ascii="Times New Roman" w:hAnsi="Times New Roman"/>
          <w:lang w:val="en-GB"/>
        </w:rPr>
        <w:t>Calàs</w:t>
      </w:r>
      <w:proofErr w:type="spellEnd"/>
      <w:r w:rsidR="00AF549D" w:rsidRPr="005F7A14">
        <w:rPr>
          <w:rFonts w:ascii="Times New Roman" w:hAnsi="Times New Roman"/>
          <w:lang w:val="en-GB"/>
        </w:rPr>
        <w:t xml:space="preserve"> et al.,</w:t>
      </w:r>
      <w:r w:rsidR="00E526EE" w:rsidRPr="005F7A14">
        <w:rPr>
          <w:rFonts w:ascii="Times New Roman" w:hAnsi="Times New Roman"/>
          <w:lang w:val="en-GB"/>
        </w:rPr>
        <w:t xml:space="preserve"> 2009</w:t>
      </w:r>
      <w:r w:rsidR="00AF549D" w:rsidRPr="005F7A14">
        <w:rPr>
          <w:rFonts w:ascii="Times New Roman" w:hAnsi="Times New Roman"/>
          <w:lang w:val="en-GB"/>
        </w:rPr>
        <w:t xml:space="preserve">). </w:t>
      </w:r>
      <w:r w:rsidR="00A23136" w:rsidRPr="005F7A14">
        <w:rPr>
          <w:rFonts w:ascii="Times New Roman" w:hAnsi="Times New Roman"/>
          <w:lang w:val="en-GB"/>
        </w:rPr>
        <w:t>Sandberg</w:t>
      </w:r>
      <w:r w:rsidR="0057116E" w:rsidRPr="005F7A14">
        <w:rPr>
          <w:rFonts w:ascii="Times New Roman" w:hAnsi="Times New Roman"/>
          <w:lang w:val="en-GB"/>
        </w:rPr>
        <w:t xml:space="preserve"> and </w:t>
      </w:r>
      <w:proofErr w:type="spellStart"/>
      <w:r w:rsidR="0057116E" w:rsidRPr="005F7A14">
        <w:rPr>
          <w:rFonts w:ascii="Times New Roman" w:hAnsi="Times New Roman"/>
          <w:lang w:val="en-GB"/>
        </w:rPr>
        <w:t>Scovell</w:t>
      </w:r>
      <w:proofErr w:type="spellEnd"/>
      <w:r w:rsidR="00572319" w:rsidRPr="005F7A14">
        <w:rPr>
          <w:rFonts w:ascii="Times New Roman" w:hAnsi="Times New Roman"/>
          <w:lang w:val="en-GB"/>
        </w:rPr>
        <w:t xml:space="preserve"> (2013)</w:t>
      </w:r>
      <w:r w:rsidR="00A23136" w:rsidRPr="005F7A14">
        <w:rPr>
          <w:rFonts w:ascii="Times New Roman" w:hAnsi="Times New Roman"/>
          <w:lang w:val="en-GB"/>
        </w:rPr>
        <w:t xml:space="preserve"> cite </w:t>
      </w:r>
      <w:r w:rsidR="00C93CB6" w:rsidRPr="005F7A14">
        <w:rPr>
          <w:rFonts w:ascii="Times New Roman" w:hAnsi="Times New Roman"/>
          <w:lang w:val="en-GB"/>
        </w:rPr>
        <w:t>an</w:t>
      </w:r>
      <w:r w:rsidR="00A23136" w:rsidRPr="005F7A14">
        <w:rPr>
          <w:rFonts w:ascii="Times New Roman" w:hAnsi="Times New Roman"/>
          <w:lang w:val="en-GB"/>
        </w:rPr>
        <w:t xml:space="preserve"> e</w:t>
      </w:r>
      <w:r w:rsidR="00C93CB6" w:rsidRPr="005F7A14">
        <w:rPr>
          <w:rFonts w:ascii="Times New Roman" w:hAnsi="Times New Roman"/>
          <w:lang w:val="en-GB"/>
        </w:rPr>
        <w:t>xample</w:t>
      </w:r>
      <w:r w:rsidR="00A23136" w:rsidRPr="005F7A14">
        <w:rPr>
          <w:rFonts w:ascii="Times New Roman" w:hAnsi="Times New Roman"/>
          <w:lang w:val="en-GB"/>
        </w:rPr>
        <w:t xml:space="preserve"> in which a senior manager </w:t>
      </w:r>
      <w:r w:rsidR="00C93CB6" w:rsidRPr="005F7A14">
        <w:rPr>
          <w:rFonts w:ascii="Times New Roman" w:hAnsi="Times New Roman"/>
          <w:lang w:val="en-GB"/>
        </w:rPr>
        <w:t>simply</w:t>
      </w:r>
      <w:r w:rsidR="00A23136" w:rsidRPr="005F7A14">
        <w:rPr>
          <w:rFonts w:ascii="Times New Roman" w:hAnsi="Times New Roman"/>
          <w:lang w:val="en-GB"/>
        </w:rPr>
        <w:t xml:space="preserve"> declared that mentoring meetings </w:t>
      </w:r>
      <w:r w:rsidR="00C93CB6" w:rsidRPr="005F7A14">
        <w:rPr>
          <w:rFonts w:ascii="Times New Roman" w:hAnsi="Times New Roman"/>
          <w:lang w:val="en-GB"/>
        </w:rPr>
        <w:t xml:space="preserve">would not take place </w:t>
      </w:r>
      <w:r w:rsidR="00A23136" w:rsidRPr="005F7A14">
        <w:rPr>
          <w:rFonts w:ascii="Times New Roman" w:hAnsi="Times New Roman"/>
          <w:lang w:val="en-GB"/>
        </w:rPr>
        <w:t xml:space="preserve">after hours </w:t>
      </w:r>
      <w:r w:rsidR="009B63F8" w:rsidRPr="005F7A14">
        <w:rPr>
          <w:rFonts w:ascii="Times New Roman" w:hAnsi="Times New Roman"/>
          <w:lang w:val="en-GB"/>
        </w:rPr>
        <w:t>because this practice disadvantaged women</w:t>
      </w:r>
      <w:r w:rsidR="00C93CB6" w:rsidRPr="005F7A14">
        <w:rPr>
          <w:rFonts w:ascii="Times New Roman" w:hAnsi="Times New Roman"/>
          <w:lang w:val="en-GB"/>
        </w:rPr>
        <w:t xml:space="preserve">. </w:t>
      </w:r>
      <w:r w:rsidR="00903A1F" w:rsidRPr="005F7A14">
        <w:rPr>
          <w:rFonts w:ascii="Times New Roman" w:hAnsi="Times New Roman"/>
          <w:lang w:val="en-GB"/>
        </w:rPr>
        <w:t>T</w:t>
      </w:r>
      <w:r w:rsidR="00AF549D" w:rsidRPr="005F7A14">
        <w:rPr>
          <w:rFonts w:ascii="Times New Roman" w:hAnsi="Times New Roman"/>
          <w:lang w:val="en-GB"/>
        </w:rPr>
        <w:t xml:space="preserve">he </w:t>
      </w:r>
      <w:r w:rsidR="00A23136" w:rsidRPr="005F7A14">
        <w:rPr>
          <w:rFonts w:ascii="Times New Roman" w:hAnsi="Times New Roman"/>
          <w:lang w:val="en-GB"/>
        </w:rPr>
        <w:t>professional and managerial m</w:t>
      </w:r>
      <w:r w:rsidR="00612311" w:rsidRPr="005F7A14">
        <w:rPr>
          <w:rFonts w:ascii="Times New Roman" w:hAnsi="Times New Roman"/>
          <w:lang w:val="en-GB"/>
        </w:rPr>
        <w:t xml:space="preserve">others </w:t>
      </w:r>
      <w:r w:rsidR="00AF549D" w:rsidRPr="005F7A14">
        <w:rPr>
          <w:rFonts w:ascii="Times New Roman" w:hAnsi="Times New Roman"/>
          <w:lang w:val="en-GB"/>
        </w:rPr>
        <w:t>in this study</w:t>
      </w:r>
      <w:r w:rsidR="00903A1F" w:rsidRPr="005F7A14">
        <w:rPr>
          <w:rFonts w:ascii="Times New Roman" w:hAnsi="Times New Roman"/>
          <w:lang w:val="en-GB"/>
        </w:rPr>
        <w:t xml:space="preserve"> had not benefited from such</w:t>
      </w:r>
      <w:r w:rsidR="00C662F4" w:rsidRPr="005F7A14">
        <w:rPr>
          <w:rFonts w:ascii="Times New Roman" w:hAnsi="Times New Roman"/>
          <w:lang w:val="en-GB"/>
        </w:rPr>
        <w:t xml:space="preserve"> support</w:t>
      </w:r>
      <w:r w:rsidR="00903A1F" w:rsidRPr="005F7A14">
        <w:rPr>
          <w:rFonts w:ascii="Times New Roman" w:hAnsi="Times New Roman"/>
          <w:lang w:val="en-GB"/>
        </w:rPr>
        <w:t xml:space="preserve"> </w:t>
      </w:r>
      <w:r w:rsidR="00C662F4" w:rsidRPr="005F7A14">
        <w:rPr>
          <w:rFonts w:ascii="Times New Roman" w:hAnsi="Times New Roman"/>
          <w:lang w:val="en-GB"/>
        </w:rPr>
        <w:t>and might have stayed at work if they had received it. Th</w:t>
      </w:r>
      <w:r w:rsidR="00E828AE" w:rsidRPr="005F7A14">
        <w:rPr>
          <w:rFonts w:ascii="Times New Roman" w:hAnsi="Times New Roman"/>
          <w:lang w:val="en-GB"/>
        </w:rPr>
        <w:t>ey</w:t>
      </w:r>
      <w:r w:rsidR="00AF549D" w:rsidRPr="005F7A14">
        <w:rPr>
          <w:rFonts w:ascii="Times New Roman" w:hAnsi="Times New Roman"/>
          <w:lang w:val="en-GB"/>
        </w:rPr>
        <w:t xml:space="preserve"> </w:t>
      </w:r>
      <w:r w:rsidR="00612311" w:rsidRPr="005F7A14">
        <w:rPr>
          <w:rFonts w:ascii="Times New Roman" w:hAnsi="Times New Roman"/>
          <w:lang w:val="en-GB"/>
        </w:rPr>
        <w:t xml:space="preserve">were calling for more creative solutions </w:t>
      </w:r>
      <w:r w:rsidR="00C662F4" w:rsidRPr="005F7A14">
        <w:rPr>
          <w:rFonts w:ascii="Times New Roman" w:hAnsi="Times New Roman"/>
          <w:lang w:val="en-GB"/>
        </w:rPr>
        <w:t>that would enable workers to contribute their skills and experience</w:t>
      </w:r>
      <w:r w:rsidRPr="005F7A14">
        <w:rPr>
          <w:rFonts w:ascii="Times New Roman" w:hAnsi="Times New Roman"/>
          <w:lang w:val="en-GB"/>
        </w:rPr>
        <w:t>, while</w:t>
      </w:r>
      <w:r w:rsidR="00612311" w:rsidRPr="005F7A14">
        <w:rPr>
          <w:rFonts w:ascii="Times New Roman" w:hAnsi="Times New Roman"/>
          <w:lang w:val="en-GB"/>
        </w:rPr>
        <w:t xml:space="preserve"> </w:t>
      </w:r>
      <w:r w:rsidR="0053415F" w:rsidRPr="005F7A14">
        <w:rPr>
          <w:rFonts w:ascii="Times New Roman" w:hAnsi="Times New Roman"/>
          <w:lang w:val="en-GB"/>
        </w:rPr>
        <w:t>also caring for children</w:t>
      </w:r>
      <w:r w:rsidR="00624A22" w:rsidRPr="005F7A14">
        <w:rPr>
          <w:rFonts w:ascii="Times New Roman" w:hAnsi="Times New Roman"/>
          <w:lang w:val="en-GB"/>
        </w:rPr>
        <w:t>.</w:t>
      </w:r>
      <w:r w:rsidR="00E67E37" w:rsidRPr="005F7A14">
        <w:rPr>
          <w:rFonts w:ascii="Times New Roman" w:hAnsi="Times New Roman"/>
          <w:lang w:val="en-GB"/>
        </w:rPr>
        <w:t xml:space="preserve"> </w:t>
      </w:r>
      <w:r w:rsidR="00A23136" w:rsidRPr="005F7A14">
        <w:rPr>
          <w:rFonts w:ascii="Times New Roman" w:hAnsi="Times New Roman"/>
          <w:lang w:val="en-GB"/>
        </w:rPr>
        <w:t xml:space="preserve"> </w:t>
      </w:r>
      <w:r w:rsidR="006C340C" w:rsidRPr="005F7A14">
        <w:rPr>
          <w:rFonts w:ascii="Times New Roman" w:hAnsi="Times New Roman"/>
          <w:lang w:val="en-GB"/>
        </w:rPr>
        <w:t>I</w:t>
      </w:r>
      <w:r w:rsidR="001061E4" w:rsidRPr="005F7A14">
        <w:rPr>
          <w:rFonts w:ascii="Times New Roman" w:hAnsi="Times New Roman"/>
          <w:lang w:val="en-GB"/>
        </w:rPr>
        <w:t>ncreasingly the</w:t>
      </w:r>
      <w:r w:rsidR="0028308B" w:rsidRPr="005F7A14">
        <w:rPr>
          <w:rFonts w:ascii="Times New Roman" w:hAnsi="Times New Roman"/>
          <w:lang w:val="en-GB"/>
        </w:rPr>
        <w:t xml:space="preserve"> </w:t>
      </w:r>
      <w:r w:rsidR="001061E4" w:rsidRPr="005F7A14">
        <w:rPr>
          <w:rFonts w:ascii="Times New Roman" w:hAnsi="Times New Roman"/>
          <w:lang w:val="en-GB"/>
        </w:rPr>
        <w:t>question for organisations is</w:t>
      </w:r>
      <w:r w:rsidR="006C340C" w:rsidRPr="005F7A14">
        <w:rPr>
          <w:rFonts w:ascii="Times New Roman" w:hAnsi="Times New Roman"/>
          <w:lang w:val="en-GB"/>
        </w:rPr>
        <w:t xml:space="preserve"> whether </w:t>
      </w:r>
      <w:r w:rsidR="001061E4" w:rsidRPr="005F7A14">
        <w:rPr>
          <w:rFonts w:ascii="Times New Roman" w:hAnsi="Times New Roman"/>
          <w:lang w:val="en-GB"/>
        </w:rPr>
        <w:t>they</w:t>
      </w:r>
      <w:r w:rsidR="006C340C" w:rsidRPr="005F7A14">
        <w:rPr>
          <w:rFonts w:ascii="Times New Roman" w:hAnsi="Times New Roman"/>
          <w:lang w:val="en-GB"/>
        </w:rPr>
        <w:t xml:space="preserve"> are willing</w:t>
      </w:r>
      <w:r w:rsidR="001061E4" w:rsidRPr="005F7A14">
        <w:rPr>
          <w:rFonts w:ascii="Times New Roman" w:hAnsi="Times New Roman"/>
          <w:lang w:val="en-GB"/>
        </w:rPr>
        <w:t xml:space="preserve"> </w:t>
      </w:r>
      <w:r w:rsidR="00452781" w:rsidRPr="005F7A14">
        <w:rPr>
          <w:rFonts w:ascii="Times New Roman" w:hAnsi="Times New Roman"/>
          <w:lang w:val="en-GB"/>
        </w:rPr>
        <w:t xml:space="preserve">to </w:t>
      </w:r>
      <w:r w:rsidR="006C340C" w:rsidRPr="005F7A14">
        <w:rPr>
          <w:rFonts w:ascii="Times New Roman" w:hAnsi="Times New Roman"/>
          <w:lang w:val="en-GB"/>
        </w:rPr>
        <w:t>take on this challenge</w:t>
      </w:r>
      <w:r w:rsidR="00A23136" w:rsidRPr="005F7A14">
        <w:rPr>
          <w:rFonts w:ascii="Times New Roman" w:hAnsi="Times New Roman"/>
          <w:lang w:val="en-GB"/>
        </w:rPr>
        <w:t>.</w:t>
      </w:r>
      <w:r w:rsidR="00452781" w:rsidRPr="005F7A14">
        <w:rPr>
          <w:rFonts w:ascii="Times New Roman" w:hAnsi="Times New Roman"/>
          <w:lang w:val="en-GB"/>
        </w:rPr>
        <w:t xml:space="preserve"> The questions a</w:t>
      </w:r>
      <w:r w:rsidR="001061E4" w:rsidRPr="005F7A14">
        <w:rPr>
          <w:rFonts w:ascii="Times New Roman" w:hAnsi="Times New Roman"/>
          <w:lang w:val="en-GB"/>
        </w:rPr>
        <w:t>t a societal level are whether and how organisations should be required to meet this challenge.</w:t>
      </w:r>
      <w:r w:rsidR="006C340C" w:rsidRPr="005F7A14">
        <w:rPr>
          <w:rFonts w:ascii="Times New Roman" w:hAnsi="Times New Roman"/>
          <w:lang w:val="en-GB"/>
        </w:rPr>
        <w:t xml:space="preserve"> </w:t>
      </w:r>
    </w:p>
    <w:p w:rsidR="007528CB" w:rsidRPr="005F7A14" w:rsidRDefault="007528CB" w:rsidP="005F7A14">
      <w:pPr>
        <w:spacing w:line="480" w:lineRule="auto"/>
        <w:rPr>
          <w:rFonts w:ascii="Times New Roman" w:hAnsi="Times New Roman"/>
          <w:lang w:val="en-GB"/>
        </w:rPr>
      </w:pPr>
    </w:p>
    <w:p w:rsidR="007C53B5" w:rsidRDefault="007C53B5" w:rsidP="005F7A14">
      <w:pPr>
        <w:spacing w:line="480" w:lineRule="auto"/>
        <w:rPr>
          <w:rFonts w:ascii="Times New Roman" w:hAnsi="Times New Roman"/>
          <w:b/>
          <w:lang w:val="en-GB"/>
        </w:rPr>
      </w:pPr>
      <w:r>
        <w:rPr>
          <w:rFonts w:ascii="Times New Roman" w:hAnsi="Times New Roman"/>
          <w:b/>
          <w:lang w:val="en-GB"/>
        </w:rPr>
        <w:t>Funding</w:t>
      </w:r>
    </w:p>
    <w:p w:rsidR="006D5785" w:rsidRPr="007C53B5" w:rsidRDefault="00194938" w:rsidP="005F7A14">
      <w:pPr>
        <w:spacing w:line="480" w:lineRule="auto"/>
        <w:rPr>
          <w:rFonts w:ascii="Times New Roman" w:hAnsi="Times New Roman"/>
          <w:lang w:val="en-GB"/>
        </w:rPr>
      </w:pPr>
      <w:r>
        <w:rPr>
          <w:rFonts w:ascii="Times New Roman" w:hAnsi="Times New Roman"/>
          <w:lang w:val="en-GB"/>
        </w:rPr>
        <w:t>The first a</w:t>
      </w:r>
      <w:r w:rsidR="007C53B5" w:rsidRPr="007C53B5">
        <w:rPr>
          <w:rFonts w:ascii="Times New Roman" w:hAnsi="Times New Roman"/>
          <w:lang w:val="en-GB"/>
        </w:rPr>
        <w:t xml:space="preserve">uthor conducted the fieldwork for this research while she was a </w:t>
      </w:r>
      <w:proofErr w:type="spellStart"/>
      <w:r w:rsidR="007C53B5" w:rsidRPr="007C53B5">
        <w:rPr>
          <w:rFonts w:ascii="Times New Roman" w:hAnsi="Times New Roman"/>
          <w:lang w:val="en-GB"/>
        </w:rPr>
        <w:t>Leverhulme</w:t>
      </w:r>
      <w:proofErr w:type="spellEnd"/>
      <w:r w:rsidR="007C53B5" w:rsidRPr="007C53B5">
        <w:rPr>
          <w:rFonts w:ascii="Times New Roman" w:hAnsi="Times New Roman"/>
          <w:lang w:val="en-GB"/>
        </w:rPr>
        <w:t xml:space="preserve"> and Newton Trust fellow at the University of Cambridge.</w:t>
      </w:r>
      <w:r w:rsidR="006D5785" w:rsidRPr="007C53B5">
        <w:rPr>
          <w:rFonts w:ascii="Times New Roman" w:hAnsi="Times New Roman"/>
          <w:lang w:val="en-GB"/>
        </w:rPr>
        <w:br w:type="page"/>
      </w:r>
    </w:p>
    <w:p w:rsidR="001D1AA1" w:rsidRPr="005F7A14" w:rsidRDefault="008065ED" w:rsidP="005F7A14">
      <w:pPr>
        <w:spacing w:line="480" w:lineRule="auto"/>
        <w:rPr>
          <w:rFonts w:ascii="Times New Roman" w:hAnsi="Times New Roman"/>
          <w:b/>
          <w:lang w:val="en-GB"/>
        </w:rPr>
      </w:pPr>
      <w:r w:rsidRPr="005F7A14">
        <w:rPr>
          <w:rFonts w:ascii="Times New Roman" w:hAnsi="Times New Roman"/>
          <w:b/>
          <w:lang w:val="en-GB"/>
        </w:rPr>
        <w:t>References</w:t>
      </w:r>
    </w:p>
    <w:p w:rsidR="00707D5F" w:rsidRPr="005F7A14" w:rsidRDefault="008065ED" w:rsidP="005F7A14">
      <w:pPr>
        <w:spacing w:line="480" w:lineRule="auto"/>
        <w:rPr>
          <w:rFonts w:ascii="Times New Roman" w:hAnsi="Times New Roman"/>
          <w:lang w:val="en-GB"/>
        </w:rPr>
      </w:pPr>
      <w:r w:rsidRPr="005F7A14">
        <w:rPr>
          <w:rFonts w:ascii="Times New Roman" w:hAnsi="Times New Roman"/>
          <w:lang w:val="en-GB"/>
        </w:rPr>
        <w:t xml:space="preserve">Acker J (1990) Hierarchies, jobs, bodies: a theory of gendered organizations. </w:t>
      </w:r>
      <w:r w:rsidR="007528CB" w:rsidRPr="005F7A14">
        <w:rPr>
          <w:rFonts w:ascii="Times New Roman" w:hAnsi="Times New Roman"/>
          <w:i/>
          <w:lang w:val="en-GB"/>
        </w:rPr>
        <w:t xml:space="preserve">Gender </w:t>
      </w:r>
      <w:r w:rsidRPr="005F7A14">
        <w:rPr>
          <w:rFonts w:ascii="Times New Roman" w:hAnsi="Times New Roman"/>
          <w:i/>
          <w:lang w:val="en-GB"/>
        </w:rPr>
        <w:t>&amp; Society</w:t>
      </w:r>
      <w:r w:rsidRPr="005F7A14">
        <w:rPr>
          <w:rFonts w:ascii="Times New Roman" w:hAnsi="Times New Roman"/>
          <w:lang w:val="en-GB"/>
        </w:rPr>
        <w:t xml:space="preserve"> 4(2): 139–58.</w:t>
      </w:r>
    </w:p>
    <w:p w:rsidR="00707D5F" w:rsidRPr="005F7A14" w:rsidRDefault="005542C0" w:rsidP="005F7A14">
      <w:pPr>
        <w:spacing w:line="480" w:lineRule="auto"/>
        <w:rPr>
          <w:rFonts w:ascii="Times New Roman" w:hAnsi="Times New Roman"/>
          <w:lang w:val="en-GB"/>
        </w:rPr>
      </w:pPr>
      <w:r w:rsidRPr="005F7A14">
        <w:rPr>
          <w:rFonts w:ascii="Times New Roman" w:hAnsi="Times New Roman"/>
          <w:lang w:val="en-GB"/>
        </w:rPr>
        <w:t xml:space="preserve">Acker J (2006) </w:t>
      </w:r>
      <w:r w:rsidRPr="005F7A14">
        <w:rPr>
          <w:rFonts w:ascii="Times New Roman" w:hAnsi="Times New Roman"/>
          <w:i/>
          <w:lang w:val="en-GB"/>
        </w:rPr>
        <w:t>Class Questions: Feminist A</w:t>
      </w:r>
      <w:r w:rsidR="00707D5F" w:rsidRPr="005F7A14">
        <w:rPr>
          <w:rFonts w:ascii="Times New Roman" w:hAnsi="Times New Roman"/>
          <w:i/>
          <w:lang w:val="en-GB"/>
        </w:rPr>
        <w:t>nswers</w:t>
      </w:r>
      <w:r w:rsidR="00707D5F" w:rsidRPr="005F7A14">
        <w:rPr>
          <w:rFonts w:ascii="Times New Roman" w:hAnsi="Times New Roman"/>
          <w:lang w:val="en-GB"/>
        </w:rPr>
        <w:t xml:space="preserve">. New York: </w:t>
      </w:r>
      <w:proofErr w:type="spellStart"/>
      <w:r w:rsidR="00707D5F" w:rsidRPr="005F7A14">
        <w:rPr>
          <w:rFonts w:ascii="Times New Roman" w:hAnsi="Times New Roman"/>
          <w:lang w:val="en-GB"/>
        </w:rPr>
        <w:t>Rowman</w:t>
      </w:r>
      <w:proofErr w:type="spellEnd"/>
      <w:r w:rsidR="00707D5F" w:rsidRPr="005F7A14">
        <w:rPr>
          <w:rFonts w:ascii="Times New Roman" w:hAnsi="Times New Roman"/>
          <w:lang w:val="en-GB"/>
        </w:rPr>
        <w:t xml:space="preserve"> and Littlefield.</w:t>
      </w:r>
    </w:p>
    <w:p w:rsidR="00C02CAA" w:rsidRPr="005F7A14" w:rsidRDefault="009D15F8" w:rsidP="005F7A14">
      <w:pPr>
        <w:spacing w:line="480" w:lineRule="auto"/>
        <w:rPr>
          <w:rFonts w:ascii="Times New Roman" w:hAnsi="Times New Roman"/>
          <w:color w:val="5A5A5A"/>
          <w:spacing w:val="-2"/>
          <w:lang w:val="en-GB" w:eastAsia="en-GB"/>
        </w:rPr>
      </w:pPr>
      <w:r w:rsidRPr="005F7A14">
        <w:rPr>
          <w:rFonts w:ascii="Times New Roman" w:hAnsi="Times New Roman"/>
          <w:spacing w:val="-2"/>
          <w:lang w:val="en-GB" w:eastAsia="en-GB"/>
        </w:rPr>
        <w:t xml:space="preserve">Anderson D, </w:t>
      </w:r>
      <w:proofErr w:type="spellStart"/>
      <w:r w:rsidRPr="005F7A14">
        <w:rPr>
          <w:rFonts w:ascii="Times New Roman" w:hAnsi="Times New Roman"/>
          <w:spacing w:val="-2"/>
          <w:lang w:val="en-GB" w:eastAsia="en-GB"/>
        </w:rPr>
        <w:t>Vinnicombe</w:t>
      </w:r>
      <w:proofErr w:type="spellEnd"/>
      <w:r w:rsidRPr="005F7A14">
        <w:rPr>
          <w:rFonts w:ascii="Times New Roman" w:hAnsi="Times New Roman"/>
          <w:spacing w:val="-2"/>
          <w:lang w:val="en-GB" w:eastAsia="en-GB"/>
        </w:rPr>
        <w:t xml:space="preserve"> S and </w:t>
      </w:r>
      <w:r w:rsidR="00E06A92" w:rsidRPr="005F7A14">
        <w:rPr>
          <w:rFonts w:ascii="Times New Roman" w:hAnsi="Times New Roman"/>
          <w:spacing w:val="-2"/>
          <w:lang w:val="en-GB" w:eastAsia="en-GB"/>
        </w:rPr>
        <w:t>Singh V (2010) </w:t>
      </w:r>
      <w:r w:rsidR="00E06A92" w:rsidRPr="005F7A14">
        <w:rPr>
          <w:rFonts w:ascii="Times New Roman" w:hAnsi="Times New Roman"/>
          <w:spacing w:val="-2"/>
          <w:u w:color="1E4F85"/>
          <w:lang w:val="en-GB" w:eastAsia="en-GB"/>
        </w:rPr>
        <w:t>Women partners leaving the firm: Choice, what choice?</w:t>
      </w:r>
      <w:r w:rsidR="00E06A92" w:rsidRPr="005F7A14">
        <w:rPr>
          <w:rFonts w:ascii="Times New Roman" w:hAnsi="Times New Roman"/>
          <w:spacing w:val="-2"/>
          <w:lang w:val="en-GB" w:eastAsia="en-GB"/>
        </w:rPr>
        <w:t> </w:t>
      </w:r>
      <w:r w:rsidR="00E06A92" w:rsidRPr="005F7A14">
        <w:rPr>
          <w:rFonts w:ascii="Times New Roman" w:hAnsi="Times New Roman"/>
          <w:i/>
          <w:iCs/>
          <w:spacing w:val="-2"/>
          <w:lang w:val="en-GB" w:eastAsia="en-GB"/>
        </w:rPr>
        <w:t>Gender in Management: An International Journal</w:t>
      </w:r>
      <w:r w:rsidR="006D5785" w:rsidRPr="005F7A14">
        <w:rPr>
          <w:rFonts w:ascii="Times New Roman" w:hAnsi="Times New Roman"/>
          <w:spacing w:val="-2"/>
          <w:lang w:val="en-GB" w:eastAsia="en-GB"/>
        </w:rPr>
        <w:t>, 25</w:t>
      </w:r>
      <w:r w:rsidR="00E06A92" w:rsidRPr="005F7A14">
        <w:rPr>
          <w:rFonts w:ascii="Times New Roman" w:hAnsi="Times New Roman"/>
          <w:spacing w:val="-2"/>
          <w:lang w:val="en-GB" w:eastAsia="en-GB"/>
        </w:rPr>
        <w:t>(3)</w:t>
      </w:r>
      <w:r w:rsidR="006D5785" w:rsidRPr="005F7A14">
        <w:rPr>
          <w:rFonts w:ascii="Times New Roman" w:hAnsi="Times New Roman"/>
          <w:spacing w:val="-2"/>
          <w:lang w:val="en-GB" w:eastAsia="en-GB"/>
        </w:rPr>
        <w:t>:</w:t>
      </w:r>
      <w:r w:rsidR="00E06A92" w:rsidRPr="005F7A14">
        <w:rPr>
          <w:rFonts w:ascii="Times New Roman" w:hAnsi="Times New Roman"/>
          <w:spacing w:val="-2"/>
          <w:lang w:val="en-GB" w:eastAsia="en-GB"/>
        </w:rPr>
        <w:t xml:space="preserve"> 170</w:t>
      </w:r>
      <w:r w:rsidR="00DD3F40" w:rsidRPr="005F7A14">
        <w:rPr>
          <w:rFonts w:ascii="Times New Roman" w:hAnsi="Times New Roman"/>
          <w:spacing w:val="-2"/>
          <w:lang w:val="en-GB"/>
        </w:rPr>
        <w:t>–</w:t>
      </w:r>
      <w:r w:rsidR="00E06A92" w:rsidRPr="005F7A14">
        <w:rPr>
          <w:rFonts w:ascii="Times New Roman" w:hAnsi="Times New Roman"/>
          <w:spacing w:val="-2"/>
          <w:lang w:val="en-GB" w:eastAsia="en-GB"/>
        </w:rPr>
        <w:t>183.</w:t>
      </w:r>
    </w:p>
    <w:p w:rsidR="00E13062" w:rsidRPr="005F7A14" w:rsidRDefault="00762C9D" w:rsidP="005F7A14">
      <w:pPr>
        <w:spacing w:line="480" w:lineRule="auto"/>
        <w:rPr>
          <w:rFonts w:ascii="Times New Roman" w:hAnsi="Times New Roman"/>
          <w:lang w:eastAsia="en-GB"/>
        </w:rPr>
      </w:pPr>
      <w:proofErr w:type="gramStart"/>
      <w:r w:rsidRPr="005F7A14">
        <w:rPr>
          <w:rFonts w:ascii="Times New Roman" w:hAnsi="Times New Roman"/>
          <w:lang w:eastAsia="en-GB"/>
        </w:rPr>
        <w:t xml:space="preserve">Arthur M </w:t>
      </w:r>
      <w:r w:rsidR="00C02CAA" w:rsidRPr="005F7A14">
        <w:rPr>
          <w:rFonts w:ascii="Times New Roman" w:hAnsi="Times New Roman"/>
          <w:lang w:eastAsia="en-GB"/>
        </w:rPr>
        <w:t xml:space="preserve">and Rousseau </w:t>
      </w:r>
      <w:r w:rsidR="009D15F8" w:rsidRPr="005F7A14">
        <w:rPr>
          <w:rFonts w:ascii="Times New Roman" w:hAnsi="Times New Roman"/>
          <w:lang w:eastAsia="en-GB"/>
        </w:rPr>
        <w:t>D</w:t>
      </w:r>
      <w:r w:rsidR="005542C0" w:rsidRPr="005F7A14">
        <w:rPr>
          <w:rFonts w:ascii="Times New Roman" w:hAnsi="Times New Roman"/>
          <w:lang w:eastAsia="en-GB"/>
        </w:rPr>
        <w:t xml:space="preserve"> (</w:t>
      </w:r>
      <w:proofErr w:type="spellStart"/>
      <w:r w:rsidR="005542C0" w:rsidRPr="005F7A14">
        <w:rPr>
          <w:rFonts w:ascii="Times New Roman" w:hAnsi="Times New Roman"/>
          <w:lang w:eastAsia="en-GB"/>
        </w:rPr>
        <w:t>eds</w:t>
      </w:r>
      <w:proofErr w:type="spellEnd"/>
      <w:r w:rsidR="00371DB6" w:rsidRPr="005F7A14">
        <w:rPr>
          <w:rFonts w:ascii="Times New Roman" w:hAnsi="Times New Roman"/>
          <w:lang w:eastAsia="en-GB"/>
        </w:rPr>
        <w:t>)</w:t>
      </w:r>
      <w:r w:rsidR="00C02CAA" w:rsidRPr="005F7A14">
        <w:rPr>
          <w:rFonts w:ascii="Times New Roman" w:hAnsi="Times New Roman"/>
          <w:lang w:eastAsia="en-GB"/>
        </w:rPr>
        <w:t xml:space="preserve"> (1996</w:t>
      </w:r>
      <w:r w:rsidR="00371DB6" w:rsidRPr="005F7A14">
        <w:rPr>
          <w:rFonts w:ascii="Times New Roman" w:hAnsi="Times New Roman"/>
          <w:lang w:eastAsia="en-GB"/>
        </w:rPr>
        <w:t>)</w:t>
      </w:r>
      <w:r w:rsidR="00C02CAA" w:rsidRPr="005F7A14">
        <w:rPr>
          <w:rFonts w:ascii="Times New Roman" w:hAnsi="Times New Roman"/>
          <w:lang w:eastAsia="en-GB"/>
        </w:rPr>
        <w:t xml:space="preserve"> </w:t>
      </w:r>
      <w:r w:rsidR="005542C0" w:rsidRPr="005F7A14">
        <w:rPr>
          <w:rFonts w:ascii="Times New Roman" w:hAnsi="Times New Roman"/>
          <w:i/>
          <w:lang w:eastAsia="en-GB"/>
        </w:rPr>
        <w:t xml:space="preserve">The </w:t>
      </w:r>
      <w:proofErr w:type="spellStart"/>
      <w:r w:rsidR="005542C0" w:rsidRPr="005F7A14">
        <w:rPr>
          <w:rFonts w:ascii="Times New Roman" w:hAnsi="Times New Roman"/>
          <w:i/>
          <w:lang w:eastAsia="en-GB"/>
        </w:rPr>
        <w:t>Boundaryless</w:t>
      </w:r>
      <w:proofErr w:type="spellEnd"/>
      <w:r w:rsidR="005542C0" w:rsidRPr="005F7A14">
        <w:rPr>
          <w:rFonts w:ascii="Times New Roman" w:hAnsi="Times New Roman"/>
          <w:i/>
          <w:lang w:eastAsia="en-GB"/>
        </w:rPr>
        <w:t xml:space="preserve"> C</w:t>
      </w:r>
      <w:r w:rsidR="00C02CAA" w:rsidRPr="005F7A14">
        <w:rPr>
          <w:rFonts w:ascii="Times New Roman" w:hAnsi="Times New Roman"/>
          <w:i/>
          <w:lang w:eastAsia="en-GB"/>
        </w:rPr>
        <w:t>areer</w:t>
      </w:r>
      <w:r w:rsidR="00C02CAA" w:rsidRPr="005F7A14">
        <w:rPr>
          <w:rFonts w:ascii="Times New Roman" w:hAnsi="Times New Roman"/>
          <w:lang w:eastAsia="en-GB"/>
        </w:rPr>
        <w:t>.</w:t>
      </w:r>
      <w:proofErr w:type="gramEnd"/>
      <w:r w:rsidR="00C02CAA" w:rsidRPr="005F7A14">
        <w:rPr>
          <w:rFonts w:ascii="Times New Roman" w:hAnsi="Times New Roman"/>
          <w:lang w:eastAsia="en-GB"/>
        </w:rPr>
        <w:t xml:space="preserve"> Oxford, UK: Oxford University Press.</w:t>
      </w:r>
    </w:p>
    <w:p w:rsidR="008065ED" w:rsidRPr="005F7A14" w:rsidRDefault="008065ED" w:rsidP="005F7A14">
      <w:pPr>
        <w:spacing w:line="480" w:lineRule="auto"/>
        <w:rPr>
          <w:rFonts w:ascii="Times New Roman" w:hAnsi="Times New Roman"/>
          <w:lang w:eastAsia="en-GB"/>
        </w:rPr>
      </w:pPr>
      <w:proofErr w:type="spellStart"/>
      <w:r w:rsidRPr="005F7A14">
        <w:rPr>
          <w:rFonts w:ascii="Times New Roman" w:hAnsi="Times New Roman"/>
          <w:lang w:val="en-GB"/>
        </w:rPr>
        <w:t>Ashforth</w:t>
      </w:r>
      <w:proofErr w:type="spellEnd"/>
      <w:r w:rsidRPr="005F7A14">
        <w:rPr>
          <w:rFonts w:ascii="Times New Roman" w:hAnsi="Times New Roman"/>
          <w:lang w:val="en-GB"/>
        </w:rPr>
        <w:t xml:space="preserve"> B, </w:t>
      </w:r>
      <w:proofErr w:type="spellStart"/>
      <w:r w:rsidRPr="005F7A14">
        <w:rPr>
          <w:rFonts w:ascii="Times New Roman" w:hAnsi="Times New Roman"/>
          <w:lang w:val="en-GB"/>
        </w:rPr>
        <w:t>Kreiner</w:t>
      </w:r>
      <w:proofErr w:type="spellEnd"/>
      <w:r w:rsidRPr="005F7A14">
        <w:rPr>
          <w:rFonts w:ascii="Times New Roman" w:hAnsi="Times New Roman"/>
          <w:lang w:val="en-GB"/>
        </w:rPr>
        <w:t xml:space="preserve"> G and Fugate</w:t>
      </w:r>
      <w:r w:rsidR="006848B5" w:rsidRPr="005F7A14">
        <w:rPr>
          <w:rFonts w:ascii="Times New Roman" w:hAnsi="Times New Roman"/>
          <w:lang w:val="en-GB"/>
        </w:rPr>
        <w:t xml:space="preserve"> M (2000) All in a day's work: b</w:t>
      </w:r>
      <w:r w:rsidRPr="005F7A14">
        <w:rPr>
          <w:rFonts w:ascii="Times New Roman" w:hAnsi="Times New Roman"/>
          <w:lang w:val="en-GB"/>
        </w:rPr>
        <w:t xml:space="preserve">oundaries and micro role transitions.  </w:t>
      </w:r>
      <w:r w:rsidRPr="005F7A14">
        <w:rPr>
          <w:rFonts w:ascii="Times New Roman" w:hAnsi="Times New Roman"/>
          <w:i/>
          <w:lang w:val="en-GB"/>
        </w:rPr>
        <w:t>Academy of Management Review</w:t>
      </w:r>
      <w:r w:rsidRPr="005F7A14">
        <w:rPr>
          <w:rFonts w:ascii="Times New Roman" w:hAnsi="Times New Roman"/>
          <w:lang w:val="en-GB"/>
        </w:rPr>
        <w:t xml:space="preserve"> 25(3): 472–491.</w:t>
      </w:r>
    </w:p>
    <w:p w:rsidR="0043297C" w:rsidRPr="005F7A14" w:rsidRDefault="0019793E" w:rsidP="005F7A14">
      <w:pPr>
        <w:widowControl w:val="0"/>
        <w:autoSpaceDE w:val="0"/>
        <w:autoSpaceDN w:val="0"/>
        <w:adjustRightInd w:val="0"/>
        <w:spacing w:line="480" w:lineRule="auto"/>
        <w:rPr>
          <w:rFonts w:ascii="Times New Roman" w:hAnsi="Times New Roman"/>
          <w:lang w:val="en-GB"/>
        </w:rPr>
      </w:pPr>
      <w:proofErr w:type="spellStart"/>
      <w:r w:rsidRPr="005F7A14">
        <w:rPr>
          <w:rFonts w:ascii="Times New Roman" w:hAnsi="Times New Roman"/>
          <w:lang w:eastAsia="en-GB"/>
        </w:rPr>
        <w:t>Bailyn</w:t>
      </w:r>
      <w:proofErr w:type="spellEnd"/>
      <w:r w:rsidRPr="005F7A14">
        <w:rPr>
          <w:rFonts w:ascii="Times New Roman" w:hAnsi="Times New Roman"/>
          <w:lang w:eastAsia="en-GB"/>
        </w:rPr>
        <w:t xml:space="preserve">, L. (2006 [1993]) </w:t>
      </w:r>
      <w:r w:rsidRPr="005F7A14">
        <w:rPr>
          <w:rFonts w:ascii="Times New Roman" w:hAnsi="Times New Roman"/>
          <w:i/>
          <w:iCs/>
          <w:lang w:eastAsia="en-GB"/>
        </w:rPr>
        <w:t>Breaking the Mold: Redesigning Work for Productive and Satisfying lives</w:t>
      </w:r>
      <w:r w:rsidRPr="005F7A14">
        <w:rPr>
          <w:rFonts w:ascii="Times New Roman" w:hAnsi="Times New Roman"/>
          <w:lang w:eastAsia="en-GB"/>
        </w:rPr>
        <w:t>. Ithaca NY: Cornell University Press.</w:t>
      </w:r>
    </w:p>
    <w:p w:rsidR="0035792E" w:rsidRPr="005F7A14" w:rsidRDefault="008065ED" w:rsidP="005F7A14">
      <w:pPr>
        <w:widowControl w:val="0"/>
        <w:autoSpaceDE w:val="0"/>
        <w:autoSpaceDN w:val="0"/>
        <w:adjustRightInd w:val="0"/>
        <w:spacing w:line="480" w:lineRule="auto"/>
        <w:rPr>
          <w:rFonts w:ascii="Times New Roman" w:hAnsi="Times New Roman"/>
          <w:lang w:val="en-GB"/>
        </w:rPr>
      </w:pPr>
      <w:proofErr w:type="gramStart"/>
      <w:r w:rsidRPr="005F7A14">
        <w:rPr>
          <w:rFonts w:ascii="Times New Roman" w:hAnsi="Times New Roman"/>
          <w:lang w:val="en-GB"/>
        </w:rPr>
        <w:t>Beck U and Beck-</w:t>
      </w:r>
      <w:proofErr w:type="spellStart"/>
      <w:r w:rsidRPr="005F7A14">
        <w:rPr>
          <w:rFonts w:ascii="Times New Roman" w:hAnsi="Times New Roman"/>
          <w:lang w:val="en-GB"/>
        </w:rPr>
        <w:t>Gernsheim</w:t>
      </w:r>
      <w:proofErr w:type="spellEnd"/>
      <w:r w:rsidRPr="005F7A14">
        <w:rPr>
          <w:rFonts w:ascii="Times New Roman" w:hAnsi="Times New Roman"/>
          <w:lang w:val="en-GB"/>
        </w:rPr>
        <w:t xml:space="preserve"> E (1995) </w:t>
      </w:r>
      <w:r w:rsidRPr="005F7A14">
        <w:rPr>
          <w:rFonts w:ascii="Times New Roman" w:hAnsi="Times New Roman"/>
          <w:i/>
          <w:iCs/>
          <w:lang w:val="en-GB"/>
        </w:rPr>
        <w:t>The Normal Chaos of Love</w:t>
      </w:r>
      <w:r w:rsidRPr="005F7A14">
        <w:rPr>
          <w:rFonts w:ascii="Times New Roman" w:hAnsi="Times New Roman"/>
          <w:lang w:val="en-GB"/>
        </w:rPr>
        <w:t>.</w:t>
      </w:r>
      <w:proofErr w:type="gramEnd"/>
      <w:r w:rsidRPr="005F7A14">
        <w:rPr>
          <w:rFonts w:ascii="Times New Roman" w:hAnsi="Times New Roman"/>
          <w:lang w:val="en-GB"/>
        </w:rPr>
        <w:t xml:space="preserve"> Cambridge: Polity. </w:t>
      </w:r>
    </w:p>
    <w:p w:rsidR="00646A2F" w:rsidRPr="005F7A14" w:rsidRDefault="00646A2F"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proofErr w:type="spellStart"/>
      <w:proofErr w:type="gramStart"/>
      <w:r w:rsidRPr="005F7A14">
        <w:rPr>
          <w:rFonts w:ascii="Times New Roman" w:hAnsi="Times New Roman"/>
          <w:lang w:val="en-GB"/>
        </w:rPr>
        <w:t>Benschop</w:t>
      </w:r>
      <w:proofErr w:type="spellEnd"/>
      <w:r w:rsidRPr="005F7A14">
        <w:rPr>
          <w:rFonts w:ascii="Times New Roman" w:hAnsi="Times New Roman"/>
          <w:lang w:val="en-GB"/>
        </w:rPr>
        <w:t xml:space="preserve"> Y</w:t>
      </w:r>
      <w:r w:rsidR="0073158A" w:rsidRPr="005F7A14">
        <w:rPr>
          <w:rFonts w:ascii="Times New Roman" w:hAnsi="Times New Roman"/>
          <w:lang w:val="en-GB"/>
        </w:rPr>
        <w:t>,</w:t>
      </w:r>
      <w:r w:rsidRPr="005F7A14">
        <w:rPr>
          <w:rFonts w:ascii="Times New Roman" w:hAnsi="Times New Roman"/>
          <w:lang w:val="en-GB"/>
        </w:rPr>
        <w:t xml:space="preserve"> Brink M</w:t>
      </w:r>
      <w:r w:rsidR="0073158A" w:rsidRPr="005F7A14">
        <w:rPr>
          <w:rFonts w:ascii="Times New Roman" w:hAnsi="Times New Roman"/>
          <w:lang w:val="en-GB"/>
        </w:rPr>
        <w:t>,</w:t>
      </w:r>
      <w:r w:rsidRPr="005F7A14">
        <w:rPr>
          <w:rFonts w:ascii="Times New Roman" w:hAnsi="Times New Roman"/>
          <w:lang w:val="en-GB"/>
        </w:rPr>
        <w:t xml:space="preserve"> </w:t>
      </w:r>
      <w:proofErr w:type="spellStart"/>
      <w:r w:rsidRPr="005F7A14">
        <w:rPr>
          <w:rFonts w:ascii="Times New Roman" w:hAnsi="Times New Roman"/>
          <w:lang w:val="en-GB"/>
        </w:rPr>
        <w:t>Doorewaard</w:t>
      </w:r>
      <w:proofErr w:type="spellEnd"/>
      <w:r w:rsidRPr="005F7A14">
        <w:rPr>
          <w:rFonts w:ascii="Times New Roman" w:hAnsi="Times New Roman"/>
          <w:lang w:val="en-GB"/>
        </w:rPr>
        <w:t xml:space="preserve"> H and </w:t>
      </w:r>
      <w:proofErr w:type="spellStart"/>
      <w:r w:rsidRPr="005F7A14">
        <w:rPr>
          <w:rFonts w:ascii="Times New Roman" w:hAnsi="Times New Roman"/>
          <w:lang w:val="en-GB"/>
        </w:rPr>
        <w:t>Leenders</w:t>
      </w:r>
      <w:proofErr w:type="spellEnd"/>
      <w:r w:rsidRPr="005F7A14">
        <w:rPr>
          <w:rFonts w:ascii="Times New Roman" w:hAnsi="Times New Roman"/>
          <w:lang w:val="en-GB"/>
        </w:rPr>
        <w:t xml:space="preserve"> J (2013) Discourses of ambition, gender and part-time work.</w:t>
      </w:r>
      <w:proofErr w:type="gramEnd"/>
      <w:r w:rsidRPr="005F7A14">
        <w:rPr>
          <w:rFonts w:ascii="Times New Roman" w:hAnsi="Times New Roman"/>
          <w:lang w:val="en-GB"/>
        </w:rPr>
        <w:t xml:space="preserve"> </w:t>
      </w:r>
      <w:r w:rsidRPr="005F7A14">
        <w:rPr>
          <w:rFonts w:ascii="Times New Roman" w:hAnsi="Times New Roman"/>
          <w:i/>
          <w:lang w:val="en-GB"/>
        </w:rPr>
        <w:t>Human Relations</w:t>
      </w:r>
      <w:r w:rsidRPr="005F7A14">
        <w:rPr>
          <w:rFonts w:ascii="Times New Roman" w:hAnsi="Times New Roman"/>
          <w:lang w:val="en-GB"/>
        </w:rPr>
        <w:t xml:space="preserve"> 66: 699</w:t>
      </w:r>
      <w:r w:rsidR="00DD3F40" w:rsidRPr="005F7A14">
        <w:rPr>
          <w:rFonts w:ascii="Times New Roman" w:hAnsi="Times New Roman"/>
          <w:lang w:val="en-GB"/>
        </w:rPr>
        <w:t>–</w:t>
      </w:r>
      <w:r w:rsidRPr="005F7A14">
        <w:rPr>
          <w:rFonts w:ascii="Times New Roman" w:hAnsi="Times New Roman"/>
          <w:lang w:val="en-GB"/>
        </w:rPr>
        <w:t xml:space="preserve">723. </w:t>
      </w:r>
    </w:p>
    <w:p w:rsidR="000E3879" w:rsidRPr="005F7A14" w:rsidRDefault="008065ED"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r w:rsidRPr="005F7A14">
        <w:rPr>
          <w:rFonts w:ascii="Times New Roman" w:hAnsi="Times New Roman"/>
          <w:lang w:val="en-GB"/>
        </w:rPr>
        <w:t xml:space="preserve">Blair-Loy M (2003) </w:t>
      </w:r>
      <w:r w:rsidRPr="005F7A14">
        <w:rPr>
          <w:rStyle w:val="Emphasis"/>
          <w:rFonts w:ascii="Times New Roman" w:hAnsi="Times New Roman"/>
          <w:lang w:val="en-GB"/>
        </w:rPr>
        <w:t>Competing Devotions: Career and Family among Women Executives</w:t>
      </w:r>
      <w:r w:rsidRPr="005F7A14">
        <w:rPr>
          <w:rFonts w:ascii="Times New Roman" w:hAnsi="Times New Roman"/>
          <w:lang w:val="en-GB"/>
        </w:rPr>
        <w:t>. Cambridge, MA: Harvard University Press.</w:t>
      </w:r>
    </w:p>
    <w:p w:rsidR="005542C0" w:rsidRPr="005F7A14" w:rsidRDefault="00FE55CF"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r w:rsidRPr="005F7A14">
        <w:rPr>
          <w:rFonts w:ascii="Times New Roman" w:hAnsi="Times New Roman"/>
          <w:lang w:val="en-GB"/>
        </w:rPr>
        <w:t xml:space="preserve">Bourne K and </w:t>
      </w:r>
      <w:proofErr w:type="spellStart"/>
      <w:r w:rsidRPr="005F7A14">
        <w:rPr>
          <w:rFonts w:ascii="Times New Roman" w:hAnsi="Times New Roman"/>
          <w:lang w:val="en-GB"/>
        </w:rPr>
        <w:t>Calà</w:t>
      </w:r>
      <w:r w:rsidR="00707D5F" w:rsidRPr="005F7A14">
        <w:rPr>
          <w:rFonts w:ascii="Times New Roman" w:hAnsi="Times New Roman"/>
          <w:lang w:val="en-GB"/>
        </w:rPr>
        <w:t>s</w:t>
      </w:r>
      <w:proofErr w:type="spellEnd"/>
      <w:r w:rsidR="00707D5F" w:rsidRPr="005F7A14">
        <w:rPr>
          <w:rFonts w:ascii="Times New Roman" w:hAnsi="Times New Roman"/>
          <w:lang w:val="en-GB"/>
        </w:rPr>
        <w:t xml:space="preserve"> M (2013) Bec</w:t>
      </w:r>
      <w:r w:rsidR="000E3879" w:rsidRPr="005F7A14">
        <w:rPr>
          <w:rFonts w:ascii="Times New Roman" w:hAnsi="Times New Roman"/>
          <w:lang w:val="en-GB"/>
        </w:rPr>
        <w:t>oming ‘real’ entrepreneurs: women and the gendered normalization of ‘work’.</w:t>
      </w:r>
      <w:r w:rsidR="00C93CB6" w:rsidRPr="005F7A14">
        <w:rPr>
          <w:rFonts w:ascii="Times New Roman" w:hAnsi="Times New Roman"/>
          <w:lang w:val="en-GB"/>
        </w:rPr>
        <w:t xml:space="preserve"> </w:t>
      </w:r>
      <w:r w:rsidR="00C93CB6" w:rsidRPr="005F7A14">
        <w:rPr>
          <w:rFonts w:ascii="Times New Roman" w:hAnsi="Times New Roman"/>
          <w:i/>
          <w:iCs/>
          <w:color w:val="222222"/>
          <w:lang w:eastAsia="en-GB"/>
        </w:rPr>
        <w:t>Gender, Work &amp; Organization</w:t>
      </w:r>
      <w:r w:rsidR="00C93CB6" w:rsidRPr="005F7A14">
        <w:rPr>
          <w:rFonts w:ascii="Times New Roman" w:hAnsi="Times New Roman"/>
          <w:color w:val="222222"/>
          <w:lang w:eastAsia="en-GB"/>
        </w:rPr>
        <w:t xml:space="preserve"> </w:t>
      </w:r>
      <w:r w:rsidR="00C93CB6" w:rsidRPr="005F7A14">
        <w:rPr>
          <w:rFonts w:ascii="Times New Roman" w:hAnsi="Times New Roman"/>
          <w:i/>
          <w:iCs/>
          <w:color w:val="222222"/>
          <w:lang w:eastAsia="en-GB"/>
        </w:rPr>
        <w:t>20</w:t>
      </w:r>
      <w:r w:rsidR="00C93CB6" w:rsidRPr="005F7A14">
        <w:rPr>
          <w:rFonts w:ascii="Times New Roman" w:hAnsi="Times New Roman"/>
          <w:color w:val="222222"/>
          <w:lang w:eastAsia="en-GB"/>
        </w:rPr>
        <w:t>(4): 425-438.</w:t>
      </w:r>
    </w:p>
    <w:p w:rsidR="00707D5F" w:rsidRPr="005F7A14" w:rsidRDefault="005542C0"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proofErr w:type="spellStart"/>
      <w:r w:rsidRPr="005F7A14">
        <w:rPr>
          <w:rFonts w:ascii="Times New Roman" w:hAnsi="Times New Roman"/>
        </w:rPr>
        <w:t>Boyatzis</w:t>
      </w:r>
      <w:proofErr w:type="spellEnd"/>
      <w:r w:rsidRPr="005F7A14">
        <w:rPr>
          <w:rFonts w:ascii="Times New Roman" w:hAnsi="Times New Roman"/>
        </w:rPr>
        <w:t xml:space="preserve"> RE (1998) </w:t>
      </w:r>
      <w:r w:rsidRPr="005F7A14">
        <w:rPr>
          <w:rFonts w:ascii="Times New Roman" w:hAnsi="Times New Roman"/>
          <w:i/>
          <w:iCs/>
        </w:rPr>
        <w:t>Transforming Qualitative Information: Thematic Analysis and Code Development</w:t>
      </w:r>
      <w:r w:rsidRPr="005F7A14">
        <w:rPr>
          <w:rFonts w:ascii="Times New Roman" w:hAnsi="Times New Roman"/>
        </w:rPr>
        <w:t>. Thousand Oaks, CA: Sage.</w:t>
      </w:r>
    </w:p>
    <w:p w:rsidR="005542C0" w:rsidRPr="005F7A14" w:rsidRDefault="00DE6CE3" w:rsidP="005F7A14">
      <w:pPr>
        <w:spacing w:line="480" w:lineRule="auto"/>
        <w:rPr>
          <w:rFonts w:ascii="Times New Roman" w:hAnsi="Times New Roman"/>
        </w:rPr>
      </w:pPr>
      <w:proofErr w:type="gramStart"/>
      <w:r w:rsidRPr="005F7A14">
        <w:rPr>
          <w:rFonts w:ascii="Times New Roman" w:hAnsi="Times New Roman"/>
        </w:rPr>
        <w:t>Braun V and Clarke V (2006) Using thematic analysis in psychology.</w:t>
      </w:r>
      <w:proofErr w:type="gramEnd"/>
      <w:r w:rsidR="006848B5" w:rsidRPr="005F7A14">
        <w:rPr>
          <w:rFonts w:ascii="Times New Roman" w:hAnsi="Times New Roman"/>
        </w:rPr>
        <w:t xml:space="preserve"> </w:t>
      </w:r>
      <w:r w:rsidRPr="005F7A14">
        <w:rPr>
          <w:rFonts w:ascii="Times New Roman" w:hAnsi="Times New Roman"/>
          <w:i/>
        </w:rPr>
        <w:t>Qualitative Research in Psychology</w:t>
      </w:r>
      <w:r w:rsidRPr="005F7A14">
        <w:rPr>
          <w:rFonts w:ascii="Times New Roman" w:hAnsi="Times New Roman"/>
        </w:rPr>
        <w:t xml:space="preserve"> 3 (2):</w:t>
      </w:r>
      <w:r w:rsidR="00DD3F40" w:rsidRPr="005F7A14">
        <w:rPr>
          <w:rFonts w:ascii="Times New Roman" w:hAnsi="Times New Roman"/>
        </w:rPr>
        <w:t xml:space="preserve"> </w:t>
      </w:r>
      <w:r w:rsidRPr="005F7A14">
        <w:rPr>
          <w:rFonts w:ascii="Times New Roman" w:hAnsi="Times New Roman"/>
        </w:rPr>
        <w:t>77</w:t>
      </w:r>
      <w:r w:rsidR="00DD3F40" w:rsidRPr="005F7A14">
        <w:rPr>
          <w:rFonts w:ascii="Times New Roman" w:hAnsi="Times New Roman"/>
          <w:lang w:val="en-GB"/>
        </w:rPr>
        <w:t>–</w:t>
      </w:r>
      <w:r w:rsidRPr="005F7A14">
        <w:rPr>
          <w:rFonts w:ascii="Times New Roman" w:hAnsi="Times New Roman"/>
        </w:rPr>
        <w:t>101</w:t>
      </w:r>
      <w:r w:rsidR="006D5785" w:rsidRPr="005F7A14">
        <w:rPr>
          <w:rFonts w:ascii="Times New Roman" w:hAnsi="Times New Roman"/>
        </w:rPr>
        <w:t>.</w:t>
      </w:r>
    </w:p>
    <w:p w:rsidR="00D67F70" w:rsidRPr="005F7A14" w:rsidRDefault="00D67F70" w:rsidP="005F7A14">
      <w:pPr>
        <w:spacing w:line="480" w:lineRule="auto"/>
        <w:rPr>
          <w:rFonts w:ascii="Times New Roman" w:hAnsi="Times New Roman"/>
        </w:rPr>
      </w:pPr>
      <w:proofErr w:type="gramStart"/>
      <w:r w:rsidRPr="005F7A14">
        <w:rPr>
          <w:rFonts w:ascii="Times New Roman" w:hAnsi="Times New Roman"/>
        </w:rPr>
        <w:t xml:space="preserve">Brown AD, Stacey P and </w:t>
      </w:r>
      <w:proofErr w:type="spellStart"/>
      <w:r w:rsidRPr="005F7A14">
        <w:rPr>
          <w:rFonts w:ascii="Times New Roman" w:hAnsi="Times New Roman"/>
        </w:rPr>
        <w:t>Nandhakumar</w:t>
      </w:r>
      <w:proofErr w:type="spellEnd"/>
      <w:r w:rsidR="00B13D50" w:rsidRPr="005F7A14">
        <w:rPr>
          <w:rFonts w:ascii="Times New Roman" w:hAnsi="Times New Roman"/>
        </w:rPr>
        <w:t xml:space="preserve"> </w:t>
      </w:r>
      <w:r w:rsidRPr="005F7A14">
        <w:rPr>
          <w:rFonts w:ascii="Times New Roman" w:hAnsi="Times New Roman"/>
        </w:rPr>
        <w:t>J (2008).</w:t>
      </w:r>
      <w:proofErr w:type="gramEnd"/>
      <w:r w:rsidRPr="005F7A14">
        <w:rPr>
          <w:rFonts w:ascii="Times New Roman" w:hAnsi="Times New Roman"/>
        </w:rPr>
        <w:t xml:space="preserve"> Making sense of </w:t>
      </w:r>
      <w:proofErr w:type="spellStart"/>
      <w:r w:rsidRPr="005F7A14">
        <w:rPr>
          <w:rFonts w:ascii="Times New Roman" w:hAnsi="Times New Roman"/>
        </w:rPr>
        <w:t>sensemaking</w:t>
      </w:r>
      <w:proofErr w:type="spellEnd"/>
      <w:r w:rsidRPr="005F7A14">
        <w:rPr>
          <w:rFonts w:ascii="Times New Roman" w:hAnsi="Times New Roman"/>
        </w:rPr>
        <w:t xml:space="preserve"> narratives. </w:t>
      </w:r>
      <w:r w:rsidRPr="005F7A14">
        <w:rPr>
          <w:rFonts w:ascii="Times New Roman" w:hAnsi="Times New Roman"/>
          <w:i/>
          <w:iCs/>
        </w:rPr>
        <w:t xml:space="preserve">Human </w:t>
      </w:r>
      <w:r w:rsidR="00714D22" w:rsidRPr="005F7A14">
        <w:rPr>
          <w:rFonts w:ascii="Times New Roman" w:hAnsi="Times New Roman"/>
          <w:i/>
          <w:iCs/>
        </w:rPr>
        <w:t>R</w:t>
      </w:r>
      <w:r w:rsidRPr="005F7A14">
        <w:rPr>
          <w:rFonts w:ascii="Times New Roman" w:hAnsi="Times New Roman"/>
          <w:i/>
          <w:iCs/>
        </w:rPr>
        <w:t>elations</w:t>
      </w:r>
      <w:r w:rsidRPr="005F7A14">
        <w:rPr>
          <w:rFonts w:ascii="Times New Roman" w:hAnsi="Times New Roman"/>
        </w:rPr>
        <w:t xml:space="preserve"> </w:t>
      </w:r>
      <w:r w:rsidRPr="005F7A14">
        <w:rPr>
          <w:rFonts w:ascii="Times New Roman" w:hAnsi="Times New Roman"/>
          <w:iCs/>
        </w:rPr>
        <w:t>61</w:t>
      </w:r>
      <w:r w:rsidRPr="005F7A14">
        <w:rPr>
          <w:rFonts w:ascii="Times New Roman" w:hAnsi="Times New Roman"/>
        </w:rPr>
        <w:t xml:space="preserve"> (8):</w:t>
      </w:r>
      <w:r w:rsidR="006D5785" w:rsidRPr="005F7A14">
        <w:rPr>
          <w:rFonts w:ascii="Times New Roman" w:hAnsi="Times New Roman"/>
        </w:rPr>
        <w:t xml:space="preserve"> 1035</w:t>
      </w:r>
      <w:r w:rsidR="006D5785" w:rsidRPr="005F7A14">
        <w:rPr>
          <w:rFonts w:ascii="Times New Roman" w:hAnsi="Times New Roman"/>
          <w:lang w:val="en-GB"/>
        </w:rPr>
        <w:t>–</w:t>
      </w:r>
      <w:r w:rsidRPr="005F7A14">
        <w:rPr>
          <w:rFonts w:ascii="Times New Roman" w:hAnsi="Times New Roman"/>
        </w:rPr>
        <w:t>1062.</w:t>
      </w:r>
    </w:p>
    <w:p w:rsidR="005542C0" w:rsidRPr="005F7A14" w:rsidRDefault="005542C0" w:rsidP="005F7A14">
      <w:pPr>
        <w:spacing w:line="480" w:lineRule="auto"/>
        <w:rPr>
          <w:rFonts w:ascii="Times New Roman" w:hAnsi="Times New Roman"/>
          <w:lang w:val="en-GB"/>
        </w:rPr>
      </w:pPr>
      <w:proofErr w:type="spellStart"/>
      <w:r w:rsidRPr="005F7A14">
        <w:rPr>
          <w:rFonts w:ascii="Times New Roman" w:hAnsi="Times New Roman"/>
          <w:lang w:val="en-GB"/>
        </w:rPr>
        <w:t>Bruni</w:t>
      </w:r>
      <w:proofErr w:type="spellEnd"/>
      <w:r w:rsidRPr="005F7A14">
        <w:rPr>
          <w:rFonts w:ascii="Times New Roman" w:hAnsi="Times New Roman"/>
          <w:lang w:val="en-GB"/>
        </w:rPr>
        <w:t xml:space="preserve"> A</w:t>
      </w:r>
      <w:r w:rsidR="0073158A" w:rsidRPr="005F7A14">
        <w:rPr>
          <w:rFonts w:ascii="Times New Roman" w:hAnsi="Times New Roman"/>
          <w:lang w:val="en-GB"/>
        </w:rPr>
        <w:t>,</w:t>
      </w:r>
      <w:r w:rsidRPr="005F7A14">
        <w:rPr>
          <w:rFonts w:ascii="Times New Roman" w:hAnsi="Times New Roman"/>
          <w:lang w:val="en-GB"/>
        </w:rPr>
        <w:t xml:space="preserve"> </w:t>
      </w:r>
      <w:proofErr w:type="spellStart"/>
      <w:r w:rsidRPr="005F7A14">
        <w:rPr>
          <w:rFonts w:ascii="Times New Roman" w:hAnsi="Times New Roman"/>
          <w:lang w:val="en-GB"/>
        </w:rPr>
        <w:t>Gherardi</w:t>
      </w:r>
      <w:proofErr w:type="spellEnd"/>
      <w:r w:rsidRPr="005F7A14">
        <w:rPr>
          <w:rFonts w:ascii="Times New Roman" w:hAnsi="Times New Roman"/>
          <w:lang w:val="en-GB"/>
        </w:rPr>
        <w:t xml:space="preserve"> S </w:t>
      </w:r>
      <w:r w:rsidR="00F8644C" w:rsidRPr="005F7A14">
        <w:rPr>
          <w:rFonts w:ascii="Times New Roman" w:hAnsi="Times New Roman"/>
          <w:lang w:val="en-GB"/>
        </w:rPr>
        <w:t xml:space="preserve">and </w:t>
      </w:r>
      <w:proofErr w:type="spellStart"/>
      <w:r w:rsidRPr="005F7A14">
        <w:rPr>
          <w:rFonts w:ascii="Times New Roman" w:hAnsi="Times New Roman"/>
          <w:lang w:val="en-GB"/>
        </w:rPr>
        <w:t>Poggio</w:t>
      </w:r>
      <w:proofErr w:type="spellEnd"/>
      <w:r w:rsidRPr="005F7A14">
        <w:rPr>
          <w:rFonts w:ascii="Times New Roman" w:hAnsi="Times New Roman"/>
          <w:lang w:val="en-GB"/>
        </w:rPr>
        <w:t xml:space="preserve"> B (2005</w:t>
      </w:r>
      <w:r w:rsidRPr="005F7A14">
        <w:rPr>
          <w:rFonts w:ascii="Times New Roman" w:hAnsi="Times New Roman"/>
          <w:i/>
          <w:lang w:val="en-GB"/>
        </w:rPr>
        <w:t>) Gender and Entrepreneurship: an Ethnographic Approach.</w:t>
      </w:r>
      <w:r w:rsidRPr="005F7A14">
        <w:rPr>
          <w:rFonts w:ascii="Times New Roman" w:hAnsi="Times New Roman"/>
          <w:lang w:val="en-GB"/>
        </w:rPr>
        <w:t xml:space="preserve"> Abingdon: Routledge</w:t>
      </w:r>
    </w:p>
    <w:p w:rsidR="008065ED" w:rsidRPr="005F7A14" w:rsidRDefault="008065ED" w:rsidP="005F7A14">
      <w:pPr>
        <w:spacing w:line="480" w:lineRule="auto"/>
        <w:rPr>
          <w:rFonts w:ascii="Times New Roman" w:hAnsi="Times New Roman"/>
          <w:lang w:val="en-GB"/>
        </w:rPr>
      </w:pPr>
      <w:r w:rsidRPr="005F7A14">
        <w:rPr>
          <w:rFonts w:ascii="Times New Roman" w:hAnsi="Times New Roman"/>
          <w:lang w:val="en-GB"/>
        </w:rPr>
        <w:t xml:space="preserve">Buzzanell P and Liu M (2007) </w:t>
      </w:r>
      <w:proofErr w:type="gramStart"/>
      <w:r w:rsidRPr="005F7A14">
        <w:rPr>
          <w:rFonts w:ascii="Times New Roman" w:hAnsi="Times New Roman"/>
          <w:lang w:val="en-GB"/>
        </w:rPr>
        <w:t>It</w:t>
      </w:r>
      <w:proofErr w:type="gramEnd"/>
      <w:r w:rsidRPr="005F7A14">
        <w:rPr>
          <w:rFonts w:ascii="Times New Roman" w:hAnsi="Times New Roman"/>
          <w:lang w:val="en-GB"/>
        </w:rPr>
        <w:t>'s ‘give and take’: maternity leave as a conflict management process</w:t>
      </w:r>
      <w:r w:rsidRPr="005F7A14">
        <w:rPr>
          <w:rFonts w:ascii="Times New Roman" w:hAnsi="Times New Roman"/>
          <w:i/>
          <w:lang w:val="en-GB"/>
        </w:rPr>
        <w:t>. Human Relations</w:t>
      </w:r>
      <w:r w:rsidRPr="005F7A14">
        <w:rPr>
          <w:rFonts w:ascii="Times New Roman" w:hAnsi="Times New Roman"/>
          <w:lang w:val="en-GB"/>
        </w:rPr>
        <w:t xml:space="preserve"> 60(3): 463–495.</w:t>
      </w:r>
    </w:p>
    <w:p w:rsidR="00A83240" w:rsidRPr="005F7A14" w:rsidRDefault="00A83240" w:rsidP="005F7A14">
      <w:pPr>
        <w:spacing w:line="480" w:lineRule="auto"/>
        <w:rPr>
          <w:rFonts w:ascii="Times New Roman" w:hAnsi="Times New Roman"/>
          <w:lang w:val="en-GB"/>
        </w:rPr>
      </w:pPr>
      <w:r w:rsidRPr="005F7A14">
        <w:rPr>
          <w:rFonts w:ascii="Times New Roman" w:hAnsi="Times New Roman"/>
          <w:lang w:val="en-GB"/>
        </w:rPr>
        <w:t xml:space="preserve">Buzzanell P, </w:t>
      </w:r>
      <w:proofErr w:type="spellStart"/>
      <w:r w:rsidRPr="005F7A14">
        <w:rPr>
          <w:rFonts w:ascii="Times New Roman" w:hAnsi="Times New Roman"/>
          <w:lang w:val="en-GB"/>
        </w:rPr>
        <w:t>Meisenbach</w:t>
      </w:r>
      <w:proofErr w:type="spellEnd"/>
      <w:r w:rsidRPr="005F7A14">
        <w:rPr>
          <w:rFonts w:ascii="Times New Roman" w:hAnsi="Times New Roman"/>
          <w:lang w:val="en-GB"/>
        </w:rPr>
        <w:t xml:space="preserve"> R, </w:t>
      </w:r>
      <w:proofErr w:type="spellStart"/>
      <w:r w:rsidRPr="005F7A14">
        <w:rPr>
          <w:rFonts w:ascii="Times New Roman" w:hAnsi="Times New Roman"/>
          <w:lang w:val="en-GB"/>
        </w:rPr>
        <w:t>Remke</w:t>
      </w:r>
      <w:proofErr w:type="spellEnd"/>
      <w:r w:rsidRPr="005F7A14">
        <w:rPr>
          <w:rFonts w:ascii="Times New Roman" w:hAnsi="Times New Roman"/>
          <w:lang w:val="en-GB"/>
        </w:rPr>
        <w:t xml:space="preserve"> R, Liu M, Bowers V and Conn C (2005) The good working mother: Managerial Women’s </w:t>
      </w:r>
      <w:proofErr w:type="spellStart"/>
      <w:r w:rsidRPr="005F7A14">
        <w:rPr>
          <w:rFonts w:ascii="Times New Roman" w:hAnsi="Times New Roman"/>
          <w:lang w:val="en-GB"/>
        </w:rPr>
        <w:t>sensemaking</w:t>
      </w:r>
      <w:proofErr w:type="spellEnd"/>
      <w:r w:rsidRPr="005F7A14">
        <w:rPr>
          <w:rFonts w:ascii="Times New Roman" w:hAnsi="Times New Roman"/>
          <w:lang w:val="en-GB"/>
        </w:rPr>
        <w:t xml:space="preserve"> and feelings about work–family issues. </w:t>
      </w:r>
      <w:r w:rsidRPr="005F7A14">
        <w:rPr>
          <w:rFonts w:ascii="Times New Roman" w:hAnsi="Times New Roman"/>
          <w:i/>
          <w:lang w:val="en-GB"/>
        </w:rPr>
        <w:t>Communication Studies</w:t>
      </w:r>
      <w:r w:rsidRPr="005F7A14">
        <w:rPr>
          <w:rFonts w:ascii="Times New Roman" w:hAnsi="Times New Roman"/>
          <w:lang w:val="en-GB"/>
        </w:rPr>
        <w:t xml:space="preserve"> 56(3): 261–285.</w:t>
      </w:r>
    </w:p>
    <w:p w:rsidR="008065ED" w:rsidRPr="005F7A14" w:rsidRDefault="008065ED" w:rsidP="005F7A14">
      <w:pPr>
        <w:spacing w:line="480" w:lineRule="auto"/>
        <w:rPr>
          <w:rFonts w:ascii="Times New Roman" w:eastAsia="Times New Roman" w:hAnsi="Times New Roman"/>
          <w:lang w:val="en-GB" w:eastAsia="de-CH"/>
        </w:rPr>
      </w:pPr>
      <w:proofErr w:type="spellStart"/>
      <w:r w:rsidRPr="005F7A14">
        <w:rPr>
          <w:rFonts w:ascii="Times New Roman" w:eastAsia="Times New Roman" w:hAnsi="Times New Roman"/>
          <w:lang w:val="en-GB" w:eastAsia="de-CH"/>
        </w:rPr>
        <w:t>Cahusac</w:t>
      </w:r>
      <w:proofErr w:type="spellEnd"/>
      <w:r w:rsidRPr="005F7A14">
        <w:rPr>
          <w:rFonts w:ascii="Times New Roman" w:eastAsia="Times New Roman" w:hAnsi="Times New Roman"/>
          <w:lang w:val="en-GB" w:eastAsia="de-CH"/>
        </w:rPr>
        <w:t xml:space="preserve"> E and Kanji S (201</w:t>
      </w:r>
      <w:r w:rsidR="00B13D50" w:rsidRPr="005F7A14">
        <w:rPr>
          <w:rFonts w:ascii="Times New Roman" w:eastAsia="Times New Roman" w:hAnsi="Times New Roman"/>
          <w:lang w:val="en-GB" w:eastAsia="de-CH"/>
        </w:rPr>
        <w:t>4</w:t>
      </w:r>
      <w:r w:rsidRPr="005F7A14">
        <w:rPr>
          <w:rFonts w:ascii="Times New Roman" w:eastAsia="Times New Roman" w:hAnsi="Times New Roman"/>
          <w:lang w:val="en-GB" w:eastAsia="de-CH"/>
        </w:rPr>
        <w:t xml:space="preserve">) Giving up: How gendered organizational cultures push mothers out. </w:t>
      </w:r>
      <w:r w:rsidRPr="005F7A14">
        <w:rPr>
          <w:rFonts w:ascii="Times New Roman" w:eastAsia="Times New Roman" w:hAnsi="Times New Roman"/>
          <w:i/>
          <w:iCs/>
          <w:lang w:val="en-GB" w:eastAsia="de-CH"/>
        </w:rPr>
        <w:t>Gender, Work &amp; Organization</w:t>
      </w:r>
      <w:r w:rsidR="00B13D50" w:rsidRPr="005F7A14">
        <w:rPr>
          <w:rFonts w:ascii="Times New Roman" w:eastAsia="Times New Roman" w:hAnsi="Times New Roman"/>
          <w:lang w:val="en-GB" w:eastAsia="de-CH"/>
        </w:rPr>
        <w:t xml:space="preserve"> 21(1): 57</w:t>
      </w:r>
      <w:r w:rsidR="006D5785" w:rsidRPr="005F7A14">
        <w:rPr>
          <w:rFonts w:ascii="Times New Roman" w:hAnsi="Times New Roman"/>
          <w:lang w:val="en-GB"/>
        </w:rPr>
        <w:t>–</w:t>
      </w:r>
      <w:r w:rsidR="00B13D50" w:rsidRPr="005F7A14">
        <w:rPr>
          <w:rFonts w:ascii="Times New Roman" w:eastAsia="Times New Roman" w:hAnsi="Times New Roman"/>
          <w:lang w:val="en-GB" w:eastAsia="de-CH"/>
        </w:rPr>
        <w:t>70</w:t>
      </w:r>
      <w:r w:rsidRPr="005F7A14">
        <w:rPr>
          <w:rFonts w:ascii="Times New Roman" w:eastAsia="Times New Roman" w:hAnsi="Times New Roman"/>
          <w:lang w:val="en-GB" w:eastAsia="de-CH"/>
        </w:rPr>
        <w:t>.</w:t>
      </w:r>
    </w:p>
    <w:p w:rsidR="008065ED" w:rsidRPr="005F7A14" w:rsidRDefault="008065ED" w:rsidP="005F7A14">
      <w:pPr>
        <w:spacing w:line="480" w:lineRule="auto"/>
        <w:rPr>
          <w:rFonts w:ascii="Times New Roman" w:hAnsi="Times New Roman"/>
          <w:lang w:val="en-GB"/>
        </w:rPr>
      </w:pPr>
      <w:proofErr w:type="spellStart"/>
      <w:r w:rsidRPr="005F7A14">
        <w:rPr>
          <w:rFonts w:ascii="Times New Roman" w:hAnsi="Times New Roman"/>
          <w:lang w:val="en-GB"/>
        </w:rPr>
        <w:t>Calas</w:t>
      </w:r>
      <w:proofErr w:type="spellEnd"/>
      <w:r w:rsidRPr="005F7A14">
        <w:rPr>
          <w:rFonts w:ascii="Times New Roman" w:hAnsi="Times New Roman"/>
          <w:lang w:val="en-GB"/>
        </w:rPr>
        <w:t xml:space="preserve"> M and </w:t>
      </w:r>
      <w:proofErr w:type="spellStart"/>
      <w:r w:rsidRPr="005F7A14">
        <w:rPr>
          <w:rFonts w:ascii="Times New Roman" w:hAnsi="Times New Roman"/>
          <w:lang w:val="en-GB"/>
        </w:rPr>
        <w:t>Smircich</w:t>
      </w:r>
      <w:proofErr w:type="spellEnd"/>
      <w:r w:rsidRPr="005F7A14">
        <w:rPr>
          <w:rFonts w:ascii="Times New Roman" w:hAnsi="Times New Roman"/>
          <w:lang w:val="en-GB"/>
        </w:rPr>
        <w:t xml:space="preserve"> L (1992) Re-writing gender into organizational theorizing: Directions from feminist perspectives.</w:t>
      </w:r>
      <w:r w:rsidR="00630B4A" w:rsidRPr="005F7A14">
        <w:rPr>
          <w:rFonts w:ascii="Times New Roman" w:hAnsi="Times New Roman"/>
          <w:lang w:val="en-GB"/>
        </w:rPr>
        <w:t xml:space="preserve"> In: Reed M</w:t>
      </w:r>
      <w:r w:rsidR="00714D22" w:rsidRPr="005F7A14">
        <w:rPr>
          <w:rFonts w:ascii="Times New Roman" w:hAnsi="Times New Roman"/>
          <w:lang w:val="en-GB"/>
        </w:rPr>
        <w:t>,</w:t>
      </w:r>
      <w:r w:rsidR="00630B4A" w:rsidRPr="005F7A14">
        <w:rPr>
          <w:rFonts w:ascii="Times New Roman" w:hAnsi="Times New Roman"/>
          <w:lang w:val="en-GB"/>
        </w:rPr>
        <w:t xml:space="preserve"> </w:t>
      </w:r>
      <w:r w:rsidR="00EE3E14" w:rsidRPr="005F7A14">
        <w:rPr>
          <w:rFonts w:ascii="Times New Roman" w:hAnsi="Times New Roman"/>
          <w:lang w:val="en-GB"/>
        </w:rPr>
        <w:t xml:space="preserve">Hughes </w:t>
      </w:r>
      <w:r w:rsidR="00630B4A" w:rsidRPr="005F7A14">
        <w:rPr>
          <w:rFonts w:ascii="Times New Roman" w:hAnsi="Times New Roman"/>
          <w:lang w:val="en-GB"/>
        </w:rPr>
        <w:t>M (</w:t>
      </w:r>
      <w:proofErr w:type="spellStart"/>
      <w:r w:rsidR="00630B4A" w:rsidRPr="005F7A14">
        <w:rPr>
          <w:rFonts w:ascii="Times New Roman" w:hAnsi="Times New Roman"/>
          <w:lang w:val="en-GB"/>
        </w:rPr>
        <w:t>e</w:t>
      </w:r>
      <w:r w:rsidR="00EE3E14" w:rsidRPr="005F7A14">
        <w:rPr>
          <w:rFonts w:ascii="Times New Roman" w:hAnsi="Times New Roman"/>
          <w:lang w:val="en-GB"/>
        </w:rPr>
        <w:t>ds</w:t>
      </w:r>
      <w:proofErr w:type="spellEnd"/>
      <w:r w:rsidR="00EE3E14" w:rsidRPr="005F7A14">
        <w:rPr>
          <w:rFonts w:ascii="Times New Roman" w:hAnsi="Times New Roman"/>
          <w:lang w:val="en-GB"/>
        </w:rPr>
        <w:t>)</w:t>
      </w:r>
      <w:r w:rsidR="005542C0" w:rsidRPr="005F7A14">
        <w:rPr>
          <w:rFonts w:ascii="Times New Roman" w:hAnsi="Times New Roman"/>
          <w:lang w:val="en-GB"/>
        </w:rPr>
        <w:t xml:space="preserve"> </w:t>
      </w:r>
      <w:r w:rsidR="005542C0" w:rsidRPr="005F7A14">
        <w:rPr>
          <w:rFonts w:ascii="Times New Roman" w:hAnsi="Times New Roman"/>
          <w:i/>
          <w:lang w:val="en-GB"/>
        </w:rPr>
        <w:t>Rethinking Organization: New Directions in Organization Theory and Analysis.</w:t>
      </w:r>
      <w:r w:rsidRPr="005F7A14">
        <w:rPr>
          <w:rFonts w:ascii="Times New Roman" w:hAnsi="Times New Roman"/>
          <w:lang w:val="en-GB"/>
        </w:rPr>
        <w:t xml:space="preserve"> </w:t>
      </w:r>
      <w:r w:rsidR="00EE3E14" w:rsidRPr="005F7A14">
        <w:rPr>
          <w:rFonts w:ascii="Times New Roman" w:hAnsi="Times New Roman"/>
          <w:lang w:val="en-GB"/>
        </w:rPr>
        <w:t xml:space="preserve"> London: Sage</w:t>
      </w:r>
      <w:r w:rsidR="00630B4A" w:rsidRPr="005F7A14">
        <w:rPr>
          <w:rFonts w:ascii="Times New Roman" w:hAnsi="Times New Roman"/>
          <w:lang w:val="en-GB"/>
        </w:rPr>
        <w:t>,</w:t>
      </w:r>
      <w:r w:rsidR="00EE3E14" w:rsidRPr="005F7A14">
        <w:rPr>
          <w:rFonts w:ascii="Times New Roman" w:hAnsi="Times New Roman"/>
          <w:lang w:val="en-GB"/>
        </w:rPr>
        <w:t xml:space="preserve"> </w:t>
      </w:r>
      <w:r w:rsidRPr="005F7A14">
        <w:rPr>
          <w:rFonts w:ascii="Times New Roman" w:hAnsi="Times New Roman"/>
          <w:lang w:val="en-GB"/>
        </w:rPr>
        <w:t>227–53.</w:t>
      </w:r>
    </w:p>
    <w:p w:rsidR="00F8644C" w:rsidRPr="005F7A14" w:rsidRDefault="00F8644C" w:rsidP="005F7A14">
      <w:pPr>
        <w:spacing w:line="480" w:lineRule="auto"/>
        <w:rPr>
          <w:rFonts w:ascii="Times New Roman" w:hAnsi="Times New Roman"/>
          <w:lang w:val="en-GB"/>
        </w:rPr>
      </w:pPr>
      <w:proofErr w:type="spellStart"/>
      <w:r w:rsidRPr="005F7A14">
        <w:rPr>
          <w:rFonts w:ascii="Times New Roman" w:hAnsi="Times New Roman"/>
          <w:lang w:eastAsia="en-GB"/>
        </w:rPr>
        <w:t>Calas</w:t>
      </w:r>
      <w:proofErr w:type="spellEnd"/>
      <w:r w:rsidRPr="005F7A14">
        <w:rPr>
          <w:rFonts w:ascii="Times New Roman" w:hAnsi="Times New Roman"/>
          <w:lang w:eastAsia="en-GB"/>
        </w:rPr>
        <w:t xml:space="preserve"> MB</w:t>
      </w:r>
      <w:r w:rsidR="0073158A" w:rsidRPr="005F7A14">
        <w:rPr>
          <w:rFonts w:ascii="Times New Roman" w:hAnsi="Times New Roman"/>
          <w:lang w:eastAsia="en-GB"/>
        </w:rPr>
        <w:t>,</w:t>
      </w:r>
      <w:r w:rsidRPr="005F7A14">
        <w:rPr>
          <w:rFonts w:ascii="Times New Roman" w:hAnsi="Times New Roman"/>
          <w:lang w:eastAsia="en-GB"/>
        </w:rPr>
        <w:t xml:space="preserve"> </w:t>
      </w:r>
      <w:proofErr w:type="spellStart"/>
      <w:r w:rsidRPr="005F7A14">
        <w:rPr>
          <w:rFonts w:ascii="Times New Roman" w:hAnsi="Times New Roman"/>
          <w:lang w:eastAsia="en-GB"/>
        </w:rPr>
        <w:t>Smircich</w:t>
      </w:r>
      <w:proofErr w:type="spellEnd"/>
      <w:r w:rsidRPr="005F7A14">
        <w:rPr>
          <w:rFonts w:ascii="Times New Roman" w:hAnsi="Times New Roman"/>
          <w:lang w:eastAsia="en-GB"/>
        </w:rPr>
        <w:t xml:space="preserve"> L and Bourne </w:t>
      </w:r>
      <w:r w:rsidR="005C6836" w:rsidRPr="005F7A14">
        <w:rPr>
          <w:rFonts w:ascii="Times New Roman" w:hAnsi="Times New Roman"/>
          <w:lang w:eastAsia="en-GB"/>
        </w:rPr>
        <w:t>K</w:t>
      </w:r>
      <w:r w:rsidR="002E1C4B" w:rsidRPr="005F7A14">
        <w:rPr>
          <w:rFonts w:ascii="Times New Roman" w:hAnsi="Times New Roman"/>
          <w:lang w:eastAsia="en-GB"/>
        </w:rPr>
        <w:t>A</w:t>
      </w:r>
      <w:r w:rsidRPr="005F7A14">
        <w:rPr>
          <w:rFonts w:ascii="Times New Roman" w:hAnsi="Times New Roman"/>
          <w:lang w:eastAsia="en-GB"/>
        </w:rPr>
        <w:t xml:space="preserve"> (2009)</w:t>
      </w:r>
      <w:r w:rsidR="005C6836" w:rsidRPr="005F7A14">
        <w:rPr>
          <w:rFonts w:ascii="Times New Roman" w:hAnsi="Times New Roman"/>
          <w:lang w:eastAsia="en-GB"/>
        </w:rPr>
        <w:t xml:space="preserve"> </w:t>
      </w:r>
      <w:proofErr w:type="gramStart"/>
      <w:r w:rsidR="005C6836" w:rsidRPr="005F7A14">
        <w:rPr>
          <w:rFonts w:ascii="Times New Roman" w:hAnsi="Times New Roman"/>
          <w:lang w:eastAsia="en-GB"/>
        </w:rPr>
        <w:t>Extending</w:t>
      </w:r>
      <w:proofErr w:type="gramEnd"/>
      <w:r w:rsidR="005C6836" w:rsidRPr="005F7A14">
        <w:rPr>
          <w:rFonts w:ascii="Times New Roman" w:hAnsi="Times New Roman"/>
          <w:lang w:eastAsia="en-GB"/>
        </w:rPr>
        <w:t xml:space="preserve"> the b</w:t>
      </w:r>
      <w:r w:rsidR="002E1C4B" w:rsidRPr="005F7A14">
        <w:rPr>
          <w:rFonts w:ascii="Times New Roman" w:hAnsi="Times New Roman"/>
          <w:lang w:eastAsia="en-GB"/>
        </w:rPr>
        <w:t>oundaries: Reframing 'Entrepreneur</w:t>
      </w:r>
      <w:r w:rsidR="005C6836" w:rsidRPr="005F7A14">
        <w:rPr>
          <w:rFonts w:ascii="Times New Roman" w:hAnsi="Times New Roman"/>
          <w:lang w:eastAsia="en-GB"/>
        </w:rPr>
        <w:t>ship as Social Change' through feminist perspectives.</w:t>
      </w:r>
      <w:r w:rsidR="002E1C4B" w:rsidRPr="005F7A14">
        <w:rPr>
          <w:rFonts w:ascii="Times New Roman" w:hAnsi="Times New Roman"/>
          <w:lang w:eastAsia="en-GB"/>
        </w:rPr>
        <w:t xml:space="preserve">  </w:t>
      </w:r>
      <w:r w:rsidR="002E1C4B" w:rsidRPr="005F7A14">
        <w:rPr>
          <w:rFonts w:ascii="Times New Roman" w:hAnsi="Times New Roman"/>
          <w:i/>
          <w:lang w:eastAsia="en-GB"/>
        </w:rPr>
        <w:t>Academy of Management Review</w:t>
      </w:r>
      <w:r w:rsidR="002E1C4B" w:rsidRPr="005F7A14">
        <w:rPr>
          <w:rFonts w:ascii="Times New Roman" w:hAnsi="Times New Roman"/>
          <w:lang w:eastAsia="en-GB"/>
        </w:rPr>
        <w:t xml:space="preserve"> 34(3): 552</w:t>
      </w:r>
      <w:r w:rsidR="00DD3F40" w:rsidRPr="005F7A14">
        <w:rPr>
          <w:rFonts w:ascii="Times New Roman" w:hAnsi="Times New Roman"/>
          <w:lang w:val="en-GB"/>
        </w:rPr>
        <w:t>–</w:t>
      </w:r>
      <w:r w:rsidR="002E1C4B" w:rsidRPr="005F7A14">
        <w:rPr>
          <w:rFonts w:ascii="Times New Roman" w:hAnsi="Times New Roman"/>
          <w:lang w:eastAsia="en-GB"/>
        </w:rPr>
        <w:t>569.</w:t>
      </w:r>
    </w:p>
    <w:p w:rsidR="008065ED" w:rsidRPr="005F7A14" w:rsidRDefault="008065ED" w:rsidP="005F7A14">
      <w:pPr>
        <w:spacing w:line="480" w:lineRule="auto"/>
        <w:rPr>
          <w:rFonts w:ascii="Times New Roman" w:hAnsi="Times New Roman"/>
          <w:lang w:val="en-GB"/>
        </w:rPr>
      </w:pPr>
      <w:r w:rsidRPr="005F7A14">
        <w:rPr>
          <w:rFonts w:ascii="Times New Roman" w:hAnsi="Times New Roman"/>
          <w:lang w:val="en-GB"/>
        </w:rPr>
        <w:t>Clark S (2000) Work/family border theory: A new theory of work/family</w:t>
      </w:r>
      <w:r w:rsidR="00E13062" w:rsidRPr="005F7A14">
        <w:rPr>
          <w:rFonts w:ascii="Times New Roman" w:hAnsi="Times New Roman"/>
          <w:lang w:val="en-GB"/>
        </w:rPr>
        <w:t xml:space="preserve"> </w:t>
      </w:r>
      <w:r w:rsidRPr="005F7A14">
        <w:rPr>
          <w:rFonts w:ascii="Times New Roman" w:hAnsi="Times New Roman"/>
          <w:lang w:val="en-GB"/>
        </w:rPr>
        <w:t>balance.</w:t>
      </w:r>
      <w:r w:rsidR="00E13062" w:rsidRPr="005F7A14">
        <w:rPr>
          <w:rFonts w:ascii="Times New Roman" w:hAnsi="Times New Roman"/>
          <w:lang w:val="en-GB"/>
        </w:rPr>
        <w:t xml:space="preserve"> </w:t>
      </w:r>
      <w:r w:rsidR="00FE55CF" w:rsidRPr="005F7A14">
        <w:rPr>
          <w:rFonts w:ascii="Times New Roman" w:hAnsi="Times New Roman"/>
          <w:i/>
          <w:lang w:val="en-GB"/>
        </w:rPr>
        <w:t>Human R</w:t>
      </w:r>
      <w:r w:rsidRPr="005F7A14">
        <w:rPr>
          <w:rFonts w:ascii="Times New Roman" w:hAnsi="Times New Roman"/>
          <w:i/>
          <w:lang w:val="en-GB"/>
        </w:rPr>
        <w:t>elations</w:t>
      </w:r>
      <w:r w:rsidRPr="005F7A14">
        <w:rPr>
          <w:rFonts w:ascii="Times New Roman" w:hAnsi="Times New Roman"/>
          <w:lang w:val="en-GB"/>
        </w:rPr>
        <w:t xml:space="preserve"> 53(6): 747–770.</w:t>
      </w:r>
    </w:p>
    <w:p w:rsidR="00FA1F68" w:rsidRPr="005F7A14" w:rsidRDefault="008065ED" w:rsidP="005F7A14">
      <w:pPr>
        <w:spacing w:line="480" w:lineRule="auto"/>
        <w:ind w:left="720" w:hanging="720"/>
        <w:rPr>
          <w:rFonts w:ascii="Times New Roman" w:hAnsi="Times New Roman"/>
          <w:lang w:val="en-GB"/>
        </w:rPr>
      </w:pPr>
      <w:proofErr w:type="gramStart"/>
      <w:r w:rsidRPr="005F7A14">
        <w:rPr>
          <w:rFonts w:ascii="Times New Roman" w:hAnsi="Times New Roman"/>
          <w:lang w:val="en-GB"/>
        </w:rPr>
        <w:t xml:space="preserve">Connell R (1995) </w:t>
      </w:r>
      <w:r w:rsidRPr="005F7A14">
        <w:rPr>
          <w:rFonts w:ascii="Times New Roman" w:hAnsi="Times New Roman"/>
          <w:bCs/>
          <w:i/>
          <w:iCs/>
          <w:lang w:val="en-GB"/>
        </w:rPr>
        <w:t>Masculinities</w:t>
      </w:r>
      <w:r w:rsidRPr="005F7A14">
        <w:rPr>
          <w:rFonts w:ascii="Times New Roman" w:hAnsi="Times New Roman"/>
          <w:i/>
          <w:lang w:val="en-GB"/>
        </w:rPr>
        <w:t>.</w:t>
      </w:r>
      <w:proofErr w:type="gramEnd"/>
      <w:r w:rsidRPr="005F7A14">
        <w:rPr>
          <w:rFonts w:ascii="Times New Roman" w:hAnsi="Times New Roman"/>
          <w:lang w:val="en-GB"/>
        </w:rPr>
        <w:t xml:space="preserve"> Cambridge, UK: Polity Press.</w:t>
      </w:r>
    </w:p>
    <w:p w:rsidR="00C6490F" w:rsidRPr="005F7A14" w:rsidRDefault="00C6490F" w:rsidP="005F7A14">
      <w:pPr>
        <w:spacing w:line="480" w:lineRule="auto"/>
        <w:rPr>
          <w:rFonts w:ascii="Times New Roman" w:hAnsi="Times New Roman"/>
        </w:rPr>
      </w:pPr>
      <w:r w:rsidRPr="005F7A14">
        <w:rPr>
          <w:rFonts w:ascii="Times New Roman" w:hAnsi="Times New Roman"/>
        </w:rPr>
        <w:t>Connolly S and Gregory M (2008) Moving down: women’s part-time work</w:t>
      </w:r>
      <w:r w:rsidR="006D5785" w:rsidRPr="005F7A14">
        <w:rPr>
          <w:rFonts w:ascii="Times New Roman" w:hAnsi="Times New Roman"/>
        </w:rPr>
        <w:t xml:space="preserve"> and </w:t>
      </w:r>
      <w:r w:rsidRPr="005F7A14">
        <w:rPr>
          <w:rFonts w:ascii="Times New Roman" w:hAnsi="Times New Roman"/>
        </w:rPr>
        <w:t xml:space="preserve">occupational change in Britain 1991–2001. </w:t>
      </w:r>
      <w:r w:rsidR="00FC3C1A" w:rsidRPr="005F7A14">
        <w:rPr>
          <w:rFonts w:ascii="Times New Roman" w:hAnsi="Times New Roman"/>
          <w:i/>
        </w:rPr>
        <w:t>Economic Journal</w:t>
      </w:r>
      <w:r w:rsidR="00B85CCD" w:rsidRPr="005F7A14">
        <w:rPr>
          <w:rFonts w:ascii="Times New Roman" w:hAnsi="Times New Roman"/>
        </w:rPr>
        <w:t xml:space="preserve"> 118: 52–</w:t>
      </w:r>
      <w:r w:rsidRPr="005F7A14">
        <w:rPr>
          <w:rFonts w:ascii="Times New Roman" w:hAnsi="Times New Roman"/>
        </w:rPr>
        <w:t>76.</w:t>
      </w:r>
    </w:p>
    <w:p w:rsidR="00E13062" w:rsidRPr="005F7A14" w:rsidRDefault="00FE55CF" w:rsidP="005F7A14">
      <w:pPr>
        <w:spacing w:line="480" w:lineRule="auto"/>
        <w:rPr>
          <w:rFonts w:ascii="Times New Roman" w:hAnsi="Times New Roman"/>
          <w:lang w:val="en-GB"/>
        </w:rPr>
      </w:pPr>
      <w:proofErr w:type="gramStart"/>
      <w:r w:rsidRPr="005F7A14">
        <w:rPr>
          <w:rFonts w:ascii="Times New Roman" w:hAnsi="Times New Roman"/>
          <w:lang w:val="en-GB"/>
        </w:rPr>
        <w:t>Craig L,</w:t>
      </w:r>
      <w:r w:rsidR="00FA1F68" w:rsidRPr="005F7A14">
        <w:rPr>
          <w:rFonts w:ascii="Times New Roman" w:hAnsi="Times New Roman"/>
          <w:lang w:val="en-GB"/>
        </w:rPr>
        <w:t xml:space="preserve"> Powell A and Smyth C (</w:t>
      </w:r>
      <w:r w:rsidR="00B85CCD" w:rsidRPr="005F7A14">
        <w:rPr>
          <w:rFonts w:ascii="Times New Roman" w:hAnsi="Times New Roman"/>
          <w:lang w:val="en-GB"/>
        </w:rPr>
        <w:t>2014</w:t>
      </w:r>
      <w:r w:rsidR="00FA1F68" w:rsidRPr="005F7A14">
        <w:rPr>
          <w:rFonts w:ascii="Times New Roman" w:hAnsi="Times New Roman"/>
          <w:lang w:val="en-GB"/>
        </w:rPr>
        <w:t>) Towards intensive parenting?</w:t>
      </w:r>
      <w:proofErr w:type="gramEnd"/>
      <w:r w:rsidR="007528CB" w:rsidRPr="005F7A14">
        <w:rPr>
          <w:rFonts w:ascii="Times New Roman" w:hAnsi="Times New Roman"/>
          <w:lang w:val="en-GB"/>
        </w:rPr>
        <w:t xml:space="preserve"> </w:t>
      </w:r>
      <w:proofErr w:type="gramStart"/>
      <w:r w:rsidR="00FA1F68" w:rsidRPr="005F7A14">
        <w:rPr>
          <w:rFonts w:ascii="Times New Roman" w:hAnsi="Times New Roman"/>
          <w:lang w:val="en-GB"/>
        </w:rPr>
        <w:t>Changes in the composition and determinants of mothers and fathers' time with</w:t>
      </w:r>
      <w:r w:rsidR="007528CB" w:rsidRPr="005F7A14">
        <w:rPr>
          <w:rFonts w:ascii="Times New Roman" w:hAnsi="Times New Roman"/>
          <w:lang w:val="en-GB"/>
        </w:rPr>
        <w:t xml:space="preserve"> </w:t>
      </w:r>
      <w:r w:rsidR="00FA1F68" w:rsidRPr="005F7A14">
        <w:rPr>
          <w:rFonts w:ascii="Times New Roman" w:hAnsi="Times New Roman"/>
          <w:lang w:val="en-GB"/>
        </w:rPr>
        <w:t>children 1992-2006.</w:t>
      </w:r>
      <w:proofErr w:type="gramEnd"/>
      <w:r w:rsidR="00FA1F68" w:rsidRPr="005F7A14">
        <w:rPr>
          <w:rFonts w:ascii="Times New Roman" w:hAnsi="Times New Roman"/>
          <w:lang w:val="en-GB"/>
        </w:rPr>
        <w:t xml:space="preserve"> </w:t>
      </w:r>
      <w:r w:rsidR="00FA1F68" w:rsidRPr="005F7A14">
        <w:rPr>
          <w:rFonts w:ascii="Times New Roman" w:hAnsi="Times New Roman"/>
          <w:i/>
          <w:lang w:val="en-GB"/>
        </w:rPr>
        <w:t>British Journal of Sociology </w:t>
      </w:r>
      <w:r w:rsidR="006E7206" w:rsidRPr="005F7A14">
        <w:rPr>
          <w:rFonts w:ascii="Times New Roman" w:hAnsi="Times New Roman"/>
        </w:rPr>
        <w:t>DOI: 10.1111/1468-4446.12035</w:t>
      </w:r>
    </w:p>
    <w:p w:rsidR="008065ED" w:rsidRPr="005F7A14" w:rsidRDefault="008065ED" w:rsidP="005F7A14">
      <w:pPr>
        <w:spacing w:line="480" w:lineRule="auto"/>
        <w:rPr>
          <w:rFonts w:ascii="Times New Roman" w:hAnsi="Times New Roman"/>
          <w:lang w:val="en-GB"/>
        </w:rPr>
      </w:pPr>
      <w:proofErr w:type="gramStart"/>
      <w:r w:rsidRPr="005F7A14">
        <w:rPr>
          <w:rFonts w:ascii="Times New Roman" w:hAnsi="Times New Roman"/>
          <w:lang w:val="en-GB"/>
        </w:rPr>
        <w:t xml:space="preserve">Crompton R and </w:t>
      </w:r>
      <w:proofErr w:type="spellStart"/>
      <w:r w:rsidRPr="005F7A14">
        <w:rPr>
          <w:rFonts w:ascii="Times New Roman" w:hAnsi="Times New Roman"/>
          <w:lang w:val="en-GB"/>
        </w:rPr>
        <w:t>Lyonette</w:t>
      </w:r>
      <w:proofErr w:type="spellEnd"/>
      <w:r w:rsidRPr="005F7A14">
        <w:rPr>
          <w:rFonts w:ascii="Times New Roman" w:hAnsi="Times New Roman"/>
          <w:lang w:val="en-GB"/>
        </w:rPr>
        <w:t xml:space="preserve"> C (2005) The new gender essentialism?</w:t>
      </w:r>
      <w:proofErr w:type="gramEnd"/>
      <w:r w:rsidRPr="005F7A14">
        <w:rPr>
          <w:rFonts w:ascii="Times New Roman" w:hAnsi="Times New Roman"/>
          <w:lang w:val="en-GB"/>
        </w:rPr>
        <w:t xml:space="preserve"> </w:t>
      </w:r>
      <w:proofErr w:type="gramStart"/>
      <w:r w:rsidRPr="005F7A14">
        <w:rPr>
          <w:rFonts w:ascii="Times New Roman" w:hAnsi="Times New Roman"/>
          <w:lang w:val="en-GB"/>
        </w:rPr>
        <w:t>Domestic and</w:t>
      </w:r>
      <w:r w:rsidR="00E13062" w:rsidRPr="005F7A14">
        <w:rPr>
          <w:rFonts w:ascii="Times New Roman" w:hAnsi="Times New Roman"/>
          <w:lang w:val="en-GB"/>
        </w:rPr>
        <w:t xml:space="preserve"> </w:t>
      </w:r>
      <w:r w:rsidRPr="005F7A14">
        <w:rPr>
          <w:rFonts w:ascii="Times New Roman" w:hAnsi="Times New Roman"/>
          <w:lang w:val="en-GB"/>
        </w:rPr>
        <w:t>family 'choices' and their relation to attitudes.</w:t>
      </w:r>
      <w:proofErr w:type="gramEnd"/>
      <w:r w:rsidRPr="005F7A14">
        <w:rPr>
          <w:rFonts w:ascii="Times New Roman" w:hAnsi="Times New Roman"/>
          <w:lang w:val="en-GB"/>
        </w:rPr>
        <w:t xml:space="preserve"> </w:t>
      </w:r>
      <w:r w:rsidRPr="005F7A14">
        <w:rPr>
          <w:rFonts w:ascii="Times New Roman" w:hAnsi="Times New Roman"/>
          <w:i/>
          <w:lang w:val="en-GB"/>
        </w:rPr>
        <w:t>British Journal of Sociology</w:t>
      </w:r>
      <w:r w:rsidRPr="005F7A14">
        <w:rPr>
          <w:rFonts w:ascii="Times New Roman" w:hAnsi="Times New Roman"/>
          <w:lang w:val="en-GB"/>
        </w:rPr>
        <w:t xml:space="preserve"> 56(4):  601–624.</w:t>
      </w:r>
    </w:p>
    <w:p w:rsidR="008065ED" w:rsidRPr="005F7A14" w:rsidRDefault="008065ED"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proofErr w:type="spellStart"/>
      <w:r w:rsidRPr="005F7A14">
        <w:rPr>
          <w:rFonts w:ascii="Times New Roman" w:hAnsi="Times New Roman"/>
          <w:lang w:val="en-GB"/>
        </w:rPr>
        <w:t>Damaske</w:t>
      </w:r>
      <w:proofErr w:type="spellEnd"/>
      <w:r w:rsidRPr="005F7A14">
        <w:rPr>
          <w:rFonts w:ascii="Times New Roman" w:hAnsi="Times New Roman"/>
          <w:lang w:val="en-GB"/>
        </w:rPr>
        <w:t xml:space="preserve"> S (2011) </w:t>
      </w:r>
      <w:r w:rsidRPr="005F7A14">
        <w:rPr>
          <w:rFonts w:ascii="Times New Roman" w:hAnsi="Times New Roman"/>
          <w:i/>
          <w:lang w:val="en-GB"/>
        </w:rPr>
        <w:t xml:space="preserve">For the Family? </w:t>
      </w:r>
      <w:proofErr w:type="gramStart"/>
      <w:r w:rsidRPr="005F7A14">
        <w:rPr>
          <w:rFonts w:ascii="Times New Roman" w:hAnsi="Times New Roman"/>
          <w:i/>
          <w:lang w:val="en-GB"/>
        </w:rPr>
        <w:t>How Class and Gender Shape Women’s Work</w:t>
      </w:r>
      <w:r w:rsidRPr="005F7A14">
        <w:rPr>
          <w:rFonts w:ascii="Times New Roman" w:hAnsi="Times New Roman"/>
          <w:lang w:val="en-GB"/>
        </w:rPr>
        <w:t>.</w:t>
      </w:r>
      <w:proofErr w:type="gramEnd"/>
      <w:r w:rsidRPr="005F7A14">
        <w:rPr>
          <w:rFonts w:ascii="Times New Roman" w:hAnsi="Times New Roman"/>
          <w:lang w:val="en-GB"/>
        </w:rPr>
        <w:t xml:space="preserve"> New York, NY: Oxford University Press.</w:t>
      </w:r>
    </w:p>
    <w:p w:rsidR="00FE55CF" w:rsidRPr="005F7A14" w:rsidRDefault="008065ED" w:rsidP="005F7A14">
      <w:pPr>
        <w:spacing w:line="480" w:lineRule="auto"/>
        <w:rPr>
          <w:rFonts w:ascii="Times New Roman" w:eastAsia="Times New Roman" w:hAnsi="Times New Roman"/>
          <w:lang w:val="en-GB" w:eastAsia="de-CH"/>
        </w:rPr>
      </w:pPr>
      <w:proofErr w:type="spellStart"/>
      <w:proofErr w:type="gramStart"/>
      <w:r w:rsidRPr="005F7A14">
        <w:rPr>
          <w:rFonts w:ascii="Times New Roman" w:eastAsia="Times New Roman" w:hAnsi="Times New Roman"/>
          <w:lang w:val="en-GB" w:eastAsia="de-CH"/>
        </w:rPr>
        <w:t>Dervin</w:t>
      </w:r>
      <w:proofErr w:type="spellEnd"/>
      <w:r w:rsidRPr="005F7A14">
        <w:rPr>
          <w:rFonts w:ascii="Times New Roman" w:eastAsia="Times New Roman" w:hAnsi="Times New Roman"/>
          <w:lang w:val="en-GB" w:eastAsia="de-CH"/>
        </w:rPr>
        <w:t xml:space="preserve">  B</w:t>
      </w:r>
      <w:proofErr w:type="gramEnd"/>
      <w:r w:rsidRPr="005F7A14">
        <w:rPr>
          <w:rFonts w:ascii="Times New Roman" w:eastAsia="Times New Roman" w:hAnsi="Times New Roman"/>
          <w:lang w:val="en-GB" w:eastAsia="de-CH"/>
        </w:rPr>
        <w:t xml:space="preserve"> (1999) Chaos, order and sense-making: A proposed theory for information design. </w:t>
      </w:r>
      <w:r w:rsidRPr="005F7A14">
        <w:rPr>
          <w:rFonts w:ascii="Times New Roman" w:eastAsia="Times New Roman" w:hAnsi="Times New Roman"/>
          <w:i/>
          <w:iCs/>
          <w:lang w:val="en-GB" w:eastAsia="de-CH"/>
        </w:rPr>
        <w:t>Information Design</w:t>
      </w:r>
      <w:r w:rsidRPr="005F7A14">
        <w:rPr>
          <w:rFonts w:ascii="Times New Roman" w:eastAsia="Times New Roman" w:hAnsi="Times New Roman"/>
          <w:lang w:val="en-GB" w:eastAsia="de-CH"/>
        </w:rPr>
        <w:t xml:space="preserve"> 35</w:t>
      </w:r>
      <w:r w:rsidRPr="005F7A14">
        <w:rPr>
          <w:rFonts w:ascii="Times New Roman" w:hAnsi="Times New Roman"/>
          <w:lang w:val="en-GB"/>
        </w:rPr>
        <w:t>–</w:t>
      </w:r>
      <w:r w:rsidRPr="005F7A14">
        <w:rPr>
          <w:rFonts w:ascii="Times New Roman" w:eastAsia="Times New Roman" w:hAnsi="Times New Roman"/>
          <w:lang w:val="en-GB" w:eastAsia="de-CH"/>
        </w:rPr>
        <w:t>57.</w:t>
      </w:r>
    </w:p>
    <w:p w:rsidR="001B6C9B" w:rsidRPr="005F7A14" w:rsidRDefault="001B6C9B" w:rsidP="005F7A14">
      <w:pPr>
        <w:spacing w:line="480" w:lineRule="auto"/>
        <w:rPr>
          <w:rFonts w:ascii="Times New Roman" w:eastAsia="Times New Roman" w:hAnsi="Times New Roman"/>
          <w:lang w:val="en-GB" w:eastAsia="de-CH"/>
        </w:rPr>
      </w:pPr>
      <w:r w:rsidRPr="005F7A14">
        <w:rPr>
          <w:rFonts w:ascii="Times New Roman" w:eastAsia="Times New Roman" w:hAnsi="Times New Roman"/>
          <w:lang w:val="en-GB" w:eastAsia="de-CH"/>
        </w:rPr>
        <w:t xml:space="preserve">Edwards J and </w:t>
      </w:r>
      <w:proofErr w:type="spellStart"/>
      <w:r w:rsidRPr="005F7A14">
        <w:rPr>
          <w:rFonts w:ascii="Times New Roman" w:eastAsia="Times New Roman" w:hAnsi="Times New Roman"/>
          <w:lang w:val="en-GB" w:eastAsia="de-CH"/>
        </w:rPr>
        <w:t>Rothbard</w:t>
      </w:r>
      <w:proofErr w:type="spellEnd"/>
      <w:r w:rsidRPr="005F7A14">
        <w:rPr>
          <w:rFonts w:ascii="Times New Roman" w:eastAsia="Times New Roman" w:hAnsi="Times New Roman"/>
          <w:lang w:val="en-GB" w:eastAsia="de-CH"/>
        </w:rPr>
        <w:t xml:space="preserve"> N (2000) Mechanisms linking work and family: Clarifying the relationship between work and family constructs</w:t>
      </w:r>
      <w:r w:rsidRPr="005F7A14">
        <w:rPr>
          <w:rFonts w:ascii="Times New Roman" w:eastAsia="Times New Roman" w:hAnsi="Times New Roman"/>
          <w:i/>
          <w:lang w:val="en-GB" w:eastAsia="de-CH"/>
        </w:rPr>
        <w:t>. Academy of Manage</w:t>
      </w:r>
      <w:r w:rsidR="006D5785" w:rsidRPr="005F7A14">
        <w:rPr>
          <w:rFonts w:ascii="Times New Roman" w:eastAsia="Times New Roman" w:hAnsi="Times New Roman"/>
          <w:i/>
          <w:lang w:val="en-GB" w:eastAsia="de-CH"/>
        </w:rPr>
        <w:t xml:space="preserve">ment </w:t>
      </w:r>
      <w:r w:rsidRPr="005F7A14">
        <w:rPr>
          <w:rFonts w:ascii="Times New Roman" w:eastAsia="Times New Roman" w:hAnsi="Times New Roman"/>
          <w:i/>
          <w:lang w:val="en-GB" w:eastAsia="de-CH"/>
        </w:rPr>
        <w:t>Review</w:t>
      </w:r>
      <w:r w:rsidRPr="005F7A14">
        <w:rPr>
          <w:rFonts w:ascii="Times New Roman" w:eastAsia="Times New Roman" w:hAnsi="Times New Roman"/>
          <w:lang w:val="en-GB" w:eastAsia="de-CH"/>
        </w:rPr>
        <w:t>, 25(1): 178</w:t>
      </w:r>
      <w:r w:rsidR="006D5785" w:rsidRPr="005F7A14">
        <w:rPr>
          <w:rFonts w:ascii="Times New Roman" w:hAnsi="Times New Roman"/>
          <w:lang w:val="en-GB"/>
        </w:rPr>
        <w:t>–</w:t>
      </w:r>
      <w:r w:rsidRPr="005F7A14">
        <w:rPr>
          <w:rFonts w:ascii="Times New Roman" w:eastAsia="Times New Roman" w:hAnsi="Times New Roman"/>
          <w:lang w:val="en-GB" w:eastAsia="de-CH"/>
        </w:rPr>
        <w:t>199</w:t>
      </w:r>
      <w:r w:rsidR="006D5785" w:rsidRPr="005F7A14">
        <w:rPr>
          <w:rFonts w:ascii="Times New Roman" w:eastAsia="Times New Roman" w:hAnsi="Times New Roman"/>
          <w:lang w:val="en-GB" w:eastAsia="de-CH"/>
        </w:rPr>
        <w:t>.</w:t>
      </w:r>
    </w:p>
    <w:p w:rsidR="008065ED" w:rsidRPr="005F7A14" w:rsidRDefault="006D5785" w:rsidP="005F7A14">
      <w:pPr>
        <w:spacing w:line="480" w:lineRule="auto"/>
        <w:rPr>
          <w:rFonts w:ascii="Times New Roman" w:eastAsia="Times New Roman" w:hAnsi="Times New Roman"/>
          <w:i/>
          <w:iCs/>
          <w:lang w:eastAsia="de-CH"/>
        </w:rPr>
      </w:pPr>
      <w:proofErr w:type="gramStart"/>
      <w:r w:rsidRPr="005F7A14">
        <w:rPr>
          <w:rFonts w:ascii="Times New Roman" w:eastAsia="Times New Roman" w:hAnsi="Times New Roman"/>
          <w:lang w:eastAsia="de-CH"/>
        </w:rPr>
        <w:t>Ford J and Collinson</w:t>
      </w:r>
      <w:r w:rsidR="0062106B" w:rsidRPr="005F7A14">
        <w:rPr>
          <w:rFonts w:ascii="Times New Roman" w:eastAsia="Times New Roman" w:hAnsi="Times New Roman"/>
          <w:lang w:eastAsia="de-CH"/>
        </w:rPr>
        <w:t xml:space="preserve"> D</w:t>
      </w:r>
      <w:r w:rsidR="00952A76" w:rsidRPr="005F7A14">
        <w:rPr>
          <w:rFonts w:ascii="Times New Roman" w:eastAsia="Times New Roman" w:hAnsi="Times New Roman"/>
          <w:lang w:eastAsia="de-CH"/>
        </w:rPr>
        <w:t xml:space="preserve"> (2011) In search of the perfect manager?</w:t>
      </w:r>
      <w:proofErr w:type="gramEnd"/>
      <w:r w:rsidR="00952A76" w:rsidRPr="005F7A14">
        <w:rPr>
          <w:rFonts w:ascii="Times New Roman" w:eastAsia="Times New Roman" w:hAnsi="Times New Roman"/>
          <w:lang w:eastAsia="de-CH"/>
        </w:rPr>
        <w:t xml:space="preserve"> </w:t>
      </w:r>
      <w:proofErr w:type="gramStart"/>
      <w:r w:rsidR="00952A76" w:rsidRPr="005F7A14">
        <w:rPr>
          <w:rFonts w:ascii="Times New Roman" w:eastAsia="Times New Roman" w:hAnsi="Times New Roman"/>
          <w:lang w:eastAsia="de-CH"/>
        </w:rPr>
        <w:t>Work-life balance and managerial work.</w:t>
      </w:r>
      <w:proofErr w:type="gramEnd"/>
      <w:r w:rsidR="00952A76" w:rsidRPr="005F7A14">
        <w:rPr>
          <w:rFonts w:ascii="Times New Roman" w:eastAsia="Times New Roman" w:hAnsi="Times New Roman"/>
          <w:lang w:eastAsia="de-CH"/>
        </w:rPr>
        <w:t xml:space="preserve"> </w:t>
      </w:r>
      <w:r w:rsidR="00952A76" w:rsidRPr="005F7A14">
        <w:rPr>
          <w:rFonts w:ascii="Times New Roman" w:eastAsia="Times New Roman" w:hAnsi="Times New Roman"/>
          <w:i/>
          <w:iCs/>
          <w:lang w:eastAsia="de-CH"/>
        </w:rPr>
        <w:t>Work, Employment &amp; Society</w:t>
      </w:r>
      <w:r w:rsidR="0062106B" w:rsidRPr="005F7A14">
        <w:rPr>
          <w:rFonts w:ascii="Times New Roman" w:eastAsia="Times New Roman" w:hAnsi="Times New Roman"/>
          <w:lang w:eastAsia="de-CH"/>
        </w:rPr>
        <w:t xml:space="preserve"> 25(2):</w:t>
      </w:r>
      <w:r w:rsidR="00952A76" w:rsidRPr="005F7A14">
        <w:rPr>
          <w:rFonts w:ascii="Times New Roman" w:eastAsia="Times New Roman" w:hAnsi="Times New Roman"/>
          <w:lang w:eastAsia="de-CH"/>
        </w:rPr>
        <w:t xml:space="preserve"> 257–73.</w:t>
      </w:r>
    </w:p>
    <w:p w:rsidR="008065ED" w:rsidRPr="005F7A14" w:rsidRDefault="008065ED"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proofErr w:type="spellStart"/>
      <w:r w:rsidRPr="005F7A14">
        <w:rPr>
          <w:rFonts w:ascii="Times New Roman" w:hAnsi="Times New Roman"/>
          <w:lang w:val="en-GB"/>
        </w:rPr>
        <w:t>Gatrell</w:t>
      </w:r>
      <w:proofErr w:type="spellEnd"/>
      <w:r w:rsidRPr="005F7A14">
        <w:rPr>
          <w:rFonts w:ascii="Times New Roman" w:hAnsi="Times New Roman"/>
          <w:lang w:val="en-GB"/>
        </w:rPr>
        <w:t xml:space="preserve"> C (2013) Maternal </w:t>
      </w:r>
      <w:proofErr w:type="gramStart"/>
      <w:r w:rsidRPr="005F7A14">
        <w:rPr>
          <w:rFonts w:ascii="Times New Roman" w:hAnsi="Times New Roman"/>
          <w:lang w:val="en-GB"/>
        </w:rPr>
        <w:t>body work</w:t>
      </w:r>
      <w:proofErr w:type="gramEnd"/>
      <w:r w:rsidRPr="005F7A14">
        <w:rPr>
          <w:rFonts w:ascii="Times New Roman" w:hAnsi="Times New Roman"/>
          <w:lang w:val="en-GB"/>
        </w:rPr>
        <w:t xml:space="preserve">: How women managers and professionals negotiate pregnancy and new motherhood at work. </w:t>
      </w:r>
      <w:r w:rsidRPr="005F7A14">
        <w:rPr>
          <w:rFonts w:ascii="Times New Roman" w:hAnsi="Times New Roman"/>
          <w:i/>
          <w:lang w:val="en-GB"/>
        </w:rPr>
        <w:t>Human Relations</w:t>
      </w:r>
      <w:r w:rsidR="00714D22" w:rsidRPr="005F7A14">
        <w:rPr>
          <w:rFonts w:ascii="Times New Roman" w:hAnsi="Times New Roman"/>
          <w:lang w:val="en-GB"/>
        </w:rPr>
        <w:t xml:space="preserve"> 66(5):</w:t>
      </w:r>
      <w:r w:rsidR="001B6C9B" w:rsidRPr="005F7A14">
        <w:rPr>
          <w:rFonts w:ascii="Times New Roman" w:hAnsi="Times New Roman"/>
          <w:lang w:val="en-GB"/>
        </w:rPr>
        <w:t xml:space="preserve"> </w:t>
      </w:r>
      <w:r w:rsidR="00714D22" w:rsidRPr="005F7A14">
        <w:rPr>
          <w:rFonts w:ascii="Times New Roman" w:hAnsi="Times New Roman"/>
          <w:lang w:val="en-GB"/>
        </w:rPr>
        <w:t>621</w:t>
      </w:r>
      <w:r w:rsidR="006D5785" w:rsidRPr="005F7A14">
        <w:rPr>
          <w:rFonts w:ascii="Times New Roman" w:hAnsi="Times New Roman"/>
          <w:lang w:val="en-GB"/>
        </w:rPr>
        <w:t>–</w:t>
      </w:r>
      <w:r w:rsidR="00714D22" w:rsidRPr="005F7A14">
        <w:rPr>
          <w:rFonts w:ascii="Times New Roman" w:hAnsi="Times New Roman"/>
          <w:lang w:val="en-GB"/>
        </w:rPr>
        <w:t>644</w:t>
      </w:r>
      <w:r w:rsidRPr="005F7A14">
        <w:rPr>
          <w:rFonts w:ascii="Times New Roman" w:hAnsi="Times New Roman"/>
          <w:lang w:val="en-GB"/>
        </w:rPr>
        <w:t>.</w:t>
      </w:r>
    </w:p>
    <w:p w:rsidR="004F6AF5" w:rsidRPr="005F7A14" w:rsidRDefault="004F6AF5"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r w:rsidRPr="005F7A14">
        <w:rPr>
          <w:rFonts w:ascii="Times New Roman" w:hAnsi="Times New Roman"/>
          <w:lang w:val="en-GB"/>
        </w:rPr>
        <w:t xml:space="preserve">Gorman E and </w:t>
      </w:r>
      <w:proofErr w:type="spellStart"/>
      <w:r w:rsidRPr="005F7A14">
        <w:rPr>
          <w:rFonts w:ascii="Times New Roman" w:hAnsi="Times New Roman"/>
          <w:lang w:val="en-GB"/>
        </w:rPr>
        <w:t>Kmec</w:t>
      </w:r>
      <w:proofErr w:type="spellEnd"/>
      <w:r w:rsidRPr="005F7A14">
        <w:rPr>
          <w:rFonts w:ascii="Times New Roman" w:hAnsi="Times New Roman"/>
          <w:lang w:val="en-GB"/>
        </w:rPr>
        <w:t xml:space="preserve"> J (2009) Hierarchical rank and women’s organizational mobility: glass ceilings in corporate law firms. </w:t>
      </w:r>
      <w:r w:rsidRPr="005F7A14">
        <w:rPr>
          <w:rFonts w:ascii="Times New Roman" w:hAnsi="Times New Roman"/>
          <w:i/>
          <w:lang w:val="en-GB"/>
        </w:rPr>
        <w:t>American Journal of Sociology</w:t>
      </w:r>
      <w:r w:rsidR="006D5785" w:rsidRPr="005F7A14">
        <w:rPr>
          <w:rFonts w:ascii="Times New Roman" w:hAnsi="Times New Roman"/>
          <w:lang w:val="en-GB"/>
        </w:rPr>
        <w:t xml:space="preserve"> 114</w:t>
      </w:r>
      <w:r w:rsidRPr="005F7A14">
        <w:rPr>
          <w:rFonts w:ascii="Times New Roman" w:hAnsi="Times New Roman"/>
          <w:lang w:val="en-GB"/>
        </w:rPr>
        <w:t>(5): 1428–74.</w:t>
      </w:r>
    </w:p>
    <w:p w:rsidR="008065ED" w:rsidRPr="005F7A14" w:rsidRDefault="00345F31"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r w:rsidRPr="005F7A14">
        <w:rPr>
          <w:rFonts w:ascii="Times New Roman" w:hAnsi="Times New Roman"/>
          <w:lang w:val="en-GB"/>
        </w:rPr>
        <w:t>Grant-</w:t>
      </w:r>
      <w:proofErr w:type="spellStart"/>
      <w:r w:rsidRPr="005F7A14">
        <w:rPr>
          <w:rFonts w:ascii="Times New Roman" w:hAnsi="Times New Roman"/>
          <w:lang w:val="en-GB"/>
        </w:rPr>
        <w:t>Vallone</w:t>
      </w:r>
      <w:proofErr w:type="spellEnd"/>
      <w:r w:rsidRPr="005F7A14">
        <w:rPr>
          <w:rFonts w:ascii="Times New Roman" w:hAnsi="Times New Roman"/>
          <w:lang w:val="en-GB"/>
        </w:rPr>
        <w:t xml:space="preserve"> EJ and </w:t>
      </w:r>
      <w:proofErr w:type="spellStart"/>
      <w:proofErr w:type="gramStart"/>
      <w:r w:rsidRPr="005F7A14">
        <w:rPr>
          <w:rFonts w:ascii="Times New Roman" w:hAnsi="Times New Roman"/>
          <w:lang w:val="en-GB"/>
        </w:rPr>
        <w:t>Ensher</w:t>
      </w:r>
      <w:proofErr w:type="spellEnd"/>
      <w:r w:rsidRPr="005F7A14">
        <w:rPr>
          <w:rFonts w:ascii="Times New Roman" w:hAnsi="Times New Roman"/>
          <w:lang w:val="en-GB"/>
        </w:rPr>
        <w:t xml:space="preserve">  EA</w:t>
      </w:r>
      <w:proofErr w:type="gramEnd"/>
      <w:r w:rsidRPr="005F7A14">
        <w:rPr>
          <w:rFonts w:ascii="Times New Roman" w:hAnsi="Times New Roman"/>
          <w:lang w:val="en-GB"/>
        </w:rPr>
        <w:t xml:space="preserve"> (2011) Opting in between: strategies used by professional women with children to balance work and family. </w:t>
      </w:r>
      <w:r w:rsidRPr="005F7A14">
        <w:rPr>
          <w:rFonts w:ascii="Times New Roman" w:hAnsi="Times New Roman"/>
          <w:i/>
          <w:lang w:val="en-GB"/>
        </w:rPr>
        <w:t>Journal of Career Development</w:t>
      </w:r>
      <w:r w:rsidRPr="005F7A14">
        <w:rPr>
          <w:rFonts w:ascii="Times New Roman" w:hAnsi="Times New Roman"/>
          <w:lang w:val="en-GB"/>
        </w:rPr>
        <w:t xml:space="preserve"> 38: 331</w:t>
      </w:r>
      <w:r w:rsidR="00DD3F40" w:rsidRPr="005F7A14">
        <w:rPr>
          <w:rFonts w:ascii="Times New Roman" w:hAnsi="Times New Roman"/>
          <w:lang w:val="en-GB"/>
        </w:rPr>
        <w:t>–</w:t>
      </w:r>
      <w:r w:rsidRPr="005F7A14">
        <w:rPr>
          <w:rFonts w:ascii="Times New Roman" w:hAnsi="Times New Roman"/>
          <w:lang w:val="en-GB"/>
        </w:rPr>
        <w:t>348.</w:t>
      </w:r>
    </w:p>
    <w:p w:rsidR="008065ED" w:rsidRPr="005F7A14" w:rsidRDefault="008065ED"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proofErr w:type="spellStart"/>
      <w:proofErr w:type="gramStart"/>
      <w:r w:rsidRPr="005F7A14">
        <w:rPr>
          <w:rFonts w:ascii="Times New Roman" w:hAnsi="Times New Roman"/>
          <w:lang w:val="en-GB"/>
        </w:rPr>
        <w:t>Grisoni</w:t>
      </w:r>
      <w:proofErr w:type="spellEnd"/>
      <w:r w:rsidRPr="005F7A14">
        <w:rPr>
          <w:rFonts w:ascii="Times New Roman" w:hAnsi="Times New Roman"/>
          <w:lang w:val="en-GB"/>
        </w:rPr>
        <w:t xml:space="preserve"> L and </w:t>
      </w:r>
      <w:proofErr w:type="spellStart"/>
      <w:r w:rsidRPr="005F7A14">
        <w:rPr>
          <w:rFonts w:ascii="Times New Roman" w:hAnsi="Times New Roman"/>
          <w:lang w:val="en-GB"/>
        </w:rPr>
        <w:t>Beeby</w:t>
      </w:r>
      <w:proofErr w:type="spellEnd"/>
      <w:r w:rsidRPr="005F7A14">
        <w:rPr>
          <w:rFonts w:ascii="Times New Roman" w:hAnsi="Times New Roman"/>
          <w:lang w:val="en-GB"/>
        </w:rPr>
        <w:t xml:space="preserve"> M (2007) Leadership, gender and </w:t>
      </w:r>
      <w:proofErr w:type="spellStart"/>
      <w:r w:rsidRPr="005F7A14">
        <w:rPr>
          <w:rFonts w:ascii="Times New Roman" w:hAnsi="Times New Roman"/>
          <w:lang w:val="en-GB"/>
        </w:rPr>
        <w:t>sensemaking</w:t>
      </w:r>
      <w:proofErr w:type="spellEnd"/>
      <w:r w:rsidRPr="005F7A14">
        <w:rPr>
          <w:rFonts w:ascii="Times New Roman" w:hAnsi="Times New Roman"/>
          <w:lang w:val="en-GB"/>
        </w:rPr>
        <w:t>.</w:t>
      </w:r>
      <w:proofErr w:type="gramEnd"/>
      <w:r w:rsidRPr="005F7A14">
        <w:rPr>
          <w:rFonts w:ascii="Times New Roman" w:hAnsi="Times New Roman"/>
          <w:lang w:val="en-GB"/>
        </w:rPr>
        <w:t xml:space="preserve"> </w:t>
      </w:r>
      <w:r w:rsidRPr="005F7A14">
        <w:rPr>
          <w:rFonts w:ascii="Times New Roman" w:hAnsi="Times New Roman"/>
          <w:i/>
          <w:lang w:val="en-GB"/>
        </w:rPr>
        <w:t xml:space="preserve">Gender, Work &amp; Organization </w:t>
      </w:r>
      <w:r w:rsidRPr="005F7A14">
        <w:rPr>
          <w:rFonts w:ascii="Times New Roman" w:hAnsi="Times New Roman"/>
          <w:lang w:val="en-GB"/>
        </w:rPr>
        <w:t>14(3): 191–209.</w:t>
      </w:r>
    </w:p>
    <w:p w:rsidR="008065ED" w:rsidRPr="005F7A14" w:rsidRDefault="008065ED" w:rsidP="005F7A14">
      <w:pPr>
        <w:spacing w:line="480" w:lineRule="auto"/>
        <w:rPr>
          <w:rFonts w:ascii="Times New Roman" w:hAnsi="Times New Roman"/>
          <w:lang w:val="en-GB"/>
        </w:rPr>
      </w:pPr>
      <w:r w:rsidRPr="005F7A14">
        <w:rPr>
          <w:rFonts w:ascii="Times New Roman" w:hAnsi="Times New Roman"/>
          <w:lang w:val="en-GB"/>
        </w:rPr>
        <w:t xml:space="preserve">Hakim C (2002) Lifestyle preferences as determinants of women’s differentiated </w:t>
      </w:r>
      <w:proofErr w:type="spellStart"/>
      <w:r w:rsidRPr="005F7A14">
        <w:rPr>
          <w:rFonts w:ascii="Times New Roman" w:hAnsi="Times New Roman"/>
          <w:lang w:val="en-GB"/>
        </w:rPr>
        <w:t>labor</w:t>
      </w:r>
      <w:proofErr w:type="spellEnd"/>
      <w:r w:rsidRPr="005F7A14">
        <w:rPr>
          <w:rFonts w:ascii="Times New Roman" w:hAnsi="Times New Roman"/>
          <w:lang w:val="en-GB"/>
        </w:rPr>
        <w:t xml:space="preserve"> market careers. </w:t>
      </w:r>
      <w:r w:rsidRPr="005F7A14">
        <w:rPr>
          <w:rFonts w:ascii="Times New Roman" w:hAnsi="Times New Roman"/>
          <w:i/>
          <w:lang w:val="en-GB"/>
        </w:rPr>
        <w:t>Work and Occupations</w:t>
      </w:r>
      <w:r w:rsidRPr="005F7A14">
        <w:rPr>
          <w:rFonts w:ascii="Times New Roman" w:hAnsi="Times New Roman"/>
          <w:lang w:val="en-GB"/>
        </w:rPr>
        <w:t xml:space="preserve"> 29(4): 428–459.</w:t>
      </w:r>
    </w:p>
    <w:p w:rsidR="008065ED" w:rsidRPr="005F7A14" w:rsidRDefault="008065ED"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r w:rsidRPr="005F7A14">
        <w:rPr>
          <w:rFonts w:ascii="Times New Roman" w:hAnsi="Times New Roman"/>
          <w:lang w:val="en-GB"/>
        </w:rPr>
        <w:t>Haynes K (2008) (</w:t>
      </w:r>
      <w:proofErr w:type="gramStart"/>
      <w:r w:rsidRPr="005F7A14">
        <w:rPr>
          <w:rFonts w:ascii="Times New Roman" w:hAnsi="Times New Roman"/>
          <w:lang w:val="en-GB"/>
        </w:rPr>
        <w:t>Re)figuring</w:t>
      </w:r>
      <w:proofErr w:type="gramEnd"/>
      <w:r w:rsidRPr="005F7A14">
        <w:rPr>
          <w:rFonts w:ascii="Times New Roman" w:hAnsi="Times New Roman"/>
          <w:lang w:val="en-GB"/>
        </w:rPr>
        <w:t xml:space="preserve"> accounting and maternal bodies: The gendered embodiment of accounting professionals. </w:t>
      </w:r>
      <w:r w:rsidRPr="005F7A14">
        <w:rPr>
          <w:rFonts w:ascii="Times New Roman" w:hAnsi="Times New Roman"/>
          <w:i/>
          <w:lang w:val="en-GB"/>
        </w:rPr>
        <w:t>Accounting, Organizations and Society</w:t>
      </w:r>
      <w:r w:rsidRPr="005F7A14">
        <w:rPr>
          <w:rFonts w:ascii="Times New Roman" w:hAnsi="Times New Roman"/>
          <w:lang w:val="en-GB"/>
        </w:rPr>
        <w:t xml:space="preserve"> </w:t>
      </w:r>
      <w:hyperlink r:id="rId7" w:history="1">
        <w:r w:rsidRPr="005F7A14">
          <w:rPr>
            <w:rFonts w:ascii="Times New Roman" w:hAnsi="Times New Roman"/>
            <w:lang w:val="en-GB"/>
          </w:rPr>
          <w:t>33(4–5): 328–348</w:t>
        </w:r>
      </w:hyperlink>
      <w:r w:rsidRPr="005F7A14">
        <w:rPr>
          <w:rFonts w:ascii="Times New Roman" w:hAnsi="Times New Roman"/>
          <w:lang w:val="en-GB"/>
        </w:rPr>
        <w:t>.</w:t>
      </w:r>
    </w:p>
    <w:p w:rsidR="0062106B" w:rsidRPr="005F7A14" w:rsidRDefault="008065ED"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r w:rsidRPr="005F7A14">
        <w:rPr>
          <w:rFonts w:ascii="Times New Roman" w:hAnsi="Times New Roman"/>
          <w:lang w:val="en-GB"/>
        </w:rPr>
        <w:t xml:space="preserve">Holmes E, Erickson J and Hill E (2012) </w:t>
      </w:r>
      <w:proofErr w:type="gramStart"/>
      <w:r w:rsidRPr="005F7A14">
        <w:rPr>
          <w:rFonts w:ascii="Times New Roman" w:hAnsi="Times New Roman"/>
          <w:lang w:val="en-GB"/>
        </w:rPr>
        <w:t>Doing</w:t>
      </w:r>
      <w:proofErr w:type="gramEnd"/>
      <w:r w:rsidRPr="005F7A14">
        <w:rPr>
          <w:rFonts w:ascii="Times New Roman" w:hAnsi="Times New Roman"/>
          <w:lang w:val="en-GB"/>
        </w:rPr>
        <w:t xml:space="preserve"> what she thinks is best: Maternal psychological wellbeing and attaining desired work situations. </w:t>
      </w:r>
      <w:r w:rsidRPr="005F7A14">
        <w:rPr>
          <w:rFonts w:ascii="Times New Roman" w:hAnsi="Times New Roman"/>
          <w:i/>
          <w:lang w:val="en-GB"/>
        </w:rPr>
        <w:t>Human Relations</w:t>
      </w:r>
      <w:r w:rsidRPr="005F7A14">
        <w:rPr>
          <w:rFonts w:ascii="Times New Roman" w:hAnsi="Times New Roman"/>
          <w:lang w:val="en-GB"/>
        </w:rPr>
        <w:t xml:space="preserve"> 65 (4): 501–522.</w:t>
      </w:r>
    </w:p>
    <w:p w:rsidR="00863AA2" w:rsidRPr="005F7A14" w:rsidRDefault="00863AA2"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r w:rsidRPr="005F7A14">
        <w:rPr>
          <w:rFonts w:ascii="Times New Roman" w:hAnsi="Times New Roman"/>
        </w:rPr>
        <w:t xml:space="preserve">Ibarra H (1999) Provisional selves: Experimenting with image and identity in professional adaptation. </w:t>
      </w:r>
      <w:r w:rsidRPr="005F7A14">
        <w:rPr>
          <w:rFonts w:ascii="Times New Roman" w:hAnsi="Times New Roman"/>
          <w:i/>
          <w:iCs/>
        </w:rPr>
        <w:t>Administrative Science Quarterly</w:t>
      </w:r>
      <w:r w:rsidRPr="005F7A14">
        <w:rPr>
          <w:rFonts w:ascii="Times New Roman" w:hAnsi="Times New Roman"/>
        </w:rPr>
        <w:t xml:space="preserve"> </w:t>
      </w:r>
      <w:r w:rsidRPr="005F7A14">
        <w:rPr>
          <w:rFonts w:ascii="Times New Roman" w:hAnsi="Times New Roman"/>
          <w:i/>
          <w:iCs/>
        </w:rPr>
        <w:t>44</w:t>
      </w:r>
      <w:r w:rsidRPr="005F7A14">
        <w:rPr>
          <w:rFonts w:ascii="Times New Roman" w:hAnsi="Times New Roman"/>
        </w:rPr>
        <w:t>(4):</w:t>
      </w:r>
      <w:r w:rsidR="006D5785" w:rsidRPr="005F7A14">
        <w:rPr>
          <w:rFonts w:ascii="Times New Roman" w:hAnsi="Times New Roman"/>
        </w:rPr>
        <w:t xml:space="preserve"> 764</w:t>
      </w:r>
      <w:r w:rsidR="006D5785" w:rsidRPr="005F7A14">
        <w:rPr>
          <w:rFonts w:ascii="Times New Roman" w:hAnsi="Times New Roman"/>
          <w:lang w:val="en-GB"/>
        </w:rPr>
        <w:t>–</w:t>
      </w:r>
      <w:r w:rsidRPr="005F7A14">
        <w:rPr>
          <w:rFonts w:ascii="Times New Roman" w:hAnsi="Times New Roman"/>
        </w:rPr>
        <w:t>791.</w:t>
      </w:r>
    </w:p>
    <w:p w:rsidR="008065ED" w:rsidRPr="005F7A14" w:rsidRDefault="0062106B"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r w:rsidRPr="005F7A14">
        <w:rPr>
          <w:rFonts w:ascii="Times New Roman" w:hAnsi="Times New Roman"/>
        </w:rPr>
        <w:t xml:space="preserve">Kanji S (2011) </w:t>
      </w:r>
      <w:proofErr w:type="gramStart"/>
      <w:r w:rsidRPr="005F7A14">
        <w:rPr>
          <w:rFonts w:ascii="Times New Roman" w:hAnsi="Times New Roman"/>
        </w:rPr>
        <w:t>What</w:t>
      </w:r>
      <w:proofErr w:type="gramEnd"/>
      <w:r w:rsidRPr="005F7A14">
        <w:rPr>
          <w:rFonts w:ascii="Times New Roman" w:hAnsi="Times New Roman"/>
        </w:rPr>
        <w:t xml:space="preserve"> keeps mothers in full-time employment? </w:t>
      </w:r>
      <w:r w:rsidRPr="005F7A14">
        <w:rPr>
          <w:rFonts w:ascii="Times New Roman" w:hAnsi="Times New Roman"/>
          <w:i/>
          <w:iCs/>
        </w:rPr>
        <w:t>European Sociological Review</w:t>
      </w:r>
      <w:r w:rsidRPr="005F7A14">
        <w:rPr>
          <w:rFonts w:ascii="Times New Roman" w:hAnsi="Times New Roman"/>
        </w:rPr>
        <w:t xml:space="preserve"> 27(4): 509–26.</w:t>
      </w:r>
    </w:p>
    <w:p w:rsidR="008065ED" w:rsidRPr="005F7A14" w:rsidRDefault="008065ED"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r w:rsidRPr="005F7A14">
        <w:rPr>
          <w:rFonts w:ascii="Times New Roman" w:hAnsi="Times New Roman"/>
          <w:lang w:val="en-GB"/>
        </w:rPr>
        <w:t xml:space="preserve">Kanji S (2013) Do fathers work fewer paid hours when their female partner is the main or an equal earner? </w:t>
      </w:r>
      <w:r w:rsidRPr="005F7A14">
        <w:rPr>
          <w:rFonts w:ascii="Times New Roman" w:hAnsi="Times New Roman"/>
          <w:i/>
          <w:lang w:val="en-GB"/>
        </w:rPr>
        <w:t>Work, Employment &amp; Society</w:t>
      </w:r>
      <w:r w:rsidRPr="005F7A14">
        <w:rPr>
          <w:rFonts w:ascii="Times New Roman" w:hAnsi="Times New Roman"/>
          <w:lang w:val="en-GB"/>
        </w:rPr>
        <w:t xml:space="preserve"> 27(2): 326–342.</w:t>
      </w:r>
    </w:p>
    <w:p w:rsidR="0062106B" w:rsidRPr="005F7A14" w:rsidRDefault="008065ED" w:rsidP="005F7A14">
      <w:pPr>
        <w:spacing w:line="480" w:lineRule="auto"/>
        <w:rPr>
          <w:rFonts w:ascii="Times New Roman" w:hAnsi="Times New Roman"/>
          <w:lang w:val="en-GB"/>
        </w:rPr>
      </w:pPr>
      <w:proofErr w:type="spellStart"/>
      <w:r w:rsidRPr="005F7A14">
        <w:rPr>
          <w:rFonts w:ascii="Times New Roman" w:hAnsi="Times New Roman"/>
          <w:lang w:val="en-GB"/>
        </w:rPr>
        <w:t>Kanter</w:t>
      </w:r>
      <w:proofErr w:type="spellEnd"/>
      <w:r w:rsidRPr="005F7A14">
        <w:rPr>
          <w:rFonts w:ascii="Times New Roman" w:hAnsi="Times New Roman"/>
          <w:lang w:val="en-GB"/>
        </w:rPr>
        <w:t xml:space="preserve"> R (1993) </w:t>
      </w:r>
      <w:r w:rsidRPr="005F7A14">
        <w:rPr>
          <w:rFonts w:ascii="Times New Roman" w:hAnsi="Times New Roman"/>
          <w:i/>
          <w:lang w:val="en-GB"/>
        </w:rPr>
        <w:t>Men and Women of the Corporation</w:t>
      </w:r>
      <w:r w:rsidR="006D5785" w:rsidRPr="005F7A14">
        <w:rPr>
          <w:rFonts w:ascii="Times New Roman" w:hAnsi="Times New Roman"/>
          <w:lang w:val="en-GB"/>
        </w:rPr>
        <w:t xml:space="preserve"> (2nd </w:t>
      </w:r>
      <w:proofErr w:type="spellStart"/>
      <w:r w:rsidR="006D5785" w:rsidRPr="005F7A14">
        <w:rPr>
          <w:rFonts w:ascii="Times New Roman" w:hAnsi="Times New Roman"/>
          <w:lang w:val="en-GB"/>
        </w:rPr>
        <w:t>ed</w:t>
      </w:r>
      <w:proofErr w:type="spellEnd"/>
      <w:r w:rsidRPr="005F7A14">
        <w:rPr>
          <w:rFonts w:ascii="Times New Roman" w:hAnsi="Times New Roman"/>
          <w:lang w:val="en-GB"/>
        </w:rPr>
        <w:t>). New York: Basic Books.</w:t>
      </w:r>
    </w:p>
    <w:p w:rsidR="008065ED" w:rsidRPr="005F7A14" w:rsidRDefault="0062106B" w:rsidP="005F7A14">
      <w:pPr>
        <w:spacing w:line="480" w:lineRule="auto"/>
        <w:rPr>
          <w:rFonts w:ascii="Times New Roman" w:hAnsi="Times New Roman"/>
        </w:rPr>
      </w:pPr>
      <w:r w:rsidRPr="005F7A14">
        <w:rPr>
          <w:rFonts w:ascii="Times New Roman" w:hAnsi="Times New Roman"/>
        </w:rPr>
        <w:t>Kelly, E</w:t>
      </w:r>
      <w:r w:rsidR="00B13D50" w:rsidRPr="005F7A14">
        <w:rPr>
          <w:rFonts w:ascii="Times New Roman" w:hAnsi="Times New Roman"/>
        </w:rPr>
        <w:t>L</w:t>
      </w:r>
      <w:r w:rsidRPr="005F7A14">
        <w:rPr>
          <w:rFonts w:ascii="Times New Roman" w:hAnsi="Times New Roman"/>
        </w:rPr>
        <w:t xml:space="preserve">, </w:t>
      </w:r>
      <w:proofErr w:type="spellStart"/>
      <w:r w:rsidRPr="005F7A14">
        <w:rPr>
          <w:rFonts w:ascii="Times New Roman" w:hAnsi="Times New Roman"/>
        </w:rPr>
        <w:t>Kossek</w:t>
      </w:r>
      <w:proofErr w:type="spellEnd"/>
      <w:r w:rsidR="00B13D50" w:rsidRPr="005F7A14">
        <w:rPr>
          <w:rFonts w:ascii="Times New Roman" w:hAnsi="Times New Roman"/>
        </w:rPr>
        <w:t xml:space="preserve"> </w:t>
      </w:r>
      <w:r w:rsidRPr="005F7A14">
        <w:rPr>
          <w:rFonts w:ascii="Times New Roman" w:hAnsi="Times New Roman"/>
        </w:rPr>
        <w:t>EE, Hammer, LB, Durham</w:t>
      </w:r>
      <w:r w:rsidR="00B13D50" w:rsidRPr="005F7A14">
        <w:rPr>
          <w:rFonts w:ascii="Times New Roman" w:hAnsi="Times New Roman"/>
        </w:rPr>
        <w:t xml:space="preserve"> </w:t>
      </w:r>
      <w:r w:rsidRPr="005F7A14">
        <w:rPr>
          <w:rFonts w:ascii="Times New Roman" w:hAnsi="Times New Roman"/>
        </w:rPr>
        <w:t>M, Bray</w:t>
      </w:r>
      <w:r w:rsidR="00B13D50" w:rsidRPr="005F7A14">
        <w:rPr>
          <w:rFonts w:ascii="Times New Roman" w:hAnsi="Times New Roman"/>
        </w:rPr>
        <w:t xml:space="preserve"> </w:t>
      </w:r>
      <w:r w:rsidRPr="005F7A14">
        <w:rPr>
          <w:rFonts w:ascii="Times New Roman" w:hAnsi="Times New Roman"/>
        </w:rPr>
        <w:t xml:space="preserve">J and </w:t>
      </w:r>
      <w:proofErr w:type="spellStart"/>
      <w:r w:rsidRPr="005F7A14">
        <w:rPr>
          <w:rFonts w:ascii="Times New Roman" w:hAnsi="Times New Roman"/>
        </w:rPr>
        <w:t>Chermack</w:t>
      </w:r>
      <w:proofErr w:type="spellEnd"/>
      <w:r w:rsidRPr="005F7A14">
        <w:rPr>
          <w:rFonts w:ascii="Times New Roman" w:hAnsi="Times New Roman"/>
        </w:rPr>
        <w:t xml:space="preserve"> K (2008) </w:t>
      </w:r>
      <w:proofErr w:type="gramStart"/>
      <w:r w:rsidRPr="005F7A14">
        <w:rPr>
          <w:rFonts w:ascii="Times New Roman" w:hAnsi="Times New Roman"/>
        </w:rPr>
        <w:t>Getting</w:t>
      </w:r>
      <w:proofErr w:type="gramEnd"/>
      <w:r w:rsidRPr="005F7A14">
        <w:rPr>
          <w:rFonts w:ascii="Times New Roman" w:hAnsi="Times New Roman"/>
        </w:rPr>
        <w:t xml:space="preserve"> there from here: </w:t>
      </w:r>
      <w:r w:rsidR="006D5785" w:rsidRPr="005F7A14">
        <w:rPr>
          <w:rFonts w:ascii="Times New Roman" w:hAnsi="Times New Roman"/>
        </w:rPr>
        <w:t>research on the effects of work-</w:t>
      </w:r>
      <w:r w:rsidRPr="005F7A14">
        <w:rPr>
          <w:rFonts w:ascii="Times New Roman" w:hAnsi="Times New Roman"/>
        </w:rPr>
        <w:t>family initia</w:t>
      </w:r>
      <w:r w:rsidR="006D5785" w:rsidRPr="005F7A14">
        <w:rPr>
          <w:rFonts w:ascii="Times New Roman" w:hAnsi="Times New Roman"/>
        </w:rPr>
        <w:t>tives on work-</w:t>
      </w:r>
      <w:r w:rsidRPr="005F7A14">
        <w:rPr>
          <w:rFonts w:ascii="Times New Roman" w:hAnsi="Times New Roman"/>
        </w:rPr>
        <w:t xml:space="preserve">family conflict and business outcomes. </w:t>
      </w:r>
      <w:proofErr w:type="gramStart"/>
      <w:r w:rsidRPr="005F7A14">
        <w:rPr>
          <w:rFonts w:ascii="Times New Roman" w:hAnsi="Times New Roman"/>
          <w:i/>
          <w:iCs/>
        </w:rPr>
        <w:t>The Academy</w:t>
      </w:r>
      <w:r w:rsidRPr="005F7A14">
        <w:rPr>
          <w:rFonts w:ascii="Times New Roman" w:hAnsi="Times New Roman"/>
        </w:rPr>
        <w:t xml:space="preserve"> </w:t>
      </w:r>
      <w:r w:rsidRPr="005F7A14">
        <w:rPr>
          <w:rFonts w:ascii="Times New Roman" w:hAnsi="Times New Roman"/>
          <w:i/>
          <w:iCs/>
        </w:rPr>
        <w:t>of Management Annals</w:t>
      </w:r>
      <w:r w:rsidRPr="005F7A14">
        <w:rPr>
          <w:rFonts w:ascii="Times New Roman" w:hAnsi="Times New Roman"/>
        </w:rPr>
        <w:t xml:space="preserve"> 2, 305–49.</w:t>
      </w:r>
      <w:proofErr w:type="gramEnd"/>
    </w:p>
    <w:p w:rsidR="00E02BE2" w:rsidRPr="005F7A14" w:rsidRDefault="008065ED" w:rsidP="005F7A14">
      <w:pPr>
        <w:spacing w:line="480" w:lineRule="auto"/>
        <w:rPr>
          <w:rFonts w:ascii="Times New Roman" w:eastAsia="Times New Roman" w:hAnsi="Times New Roman"/>
          <w:lang w:val="en-GB" w:eastAsia="de-CH"/>
        </w:rPr>
      </w:pPr>
      <w:proofErr w:type="gramStart"/>
      <w:r w:rsidRPr="005F7A14">
        <w:rPr>
          <w:rFonts w:ascii="Times New Roman" w:eastAsia="Times New Roman" w:hAnsi="Times New Roman"/>
          <w:lang w:val="en-GB" w:eastAsia="de-CH"/>
        </w:rPr>
        <w:t>Lamont M and Molnar V (2002) The study of boundaries in the social sciences.</w:t>
      </w:r>
      <w:proofErr w:type="gramEnd"/>
      <w:r w:rsidRPr="005F7A14">
        <w:rPr>
          <w:rFonts w:ascii="Times New Roman" w:eastAsia="Times New Roman" w:hAnsi="Times New Roman"/>
          <w:lang w:val="en-GB" w:eastAsia="de-CH"/>
        </w:rPr>
        <w:t xml:space="preserve"> </w:t>
      </w:r>
      <w:r w:rsidRPr="005F7A14">
        <w:rPr>
          <w:rFonts w:ascii="Times New Roman" w:eastAsia="Times New Roman" w:hAnsi="Times New Roman"/>
          <w:i/>
          <w:iCs/>
          <w:lang w:val="en-GB" w:eastAsia="de-CH"/>
        </w:rPr>
        <w:t>Annual Review of Sociology</w:t>
      </w:r>
      <w:r w:rsidRPr="005F7A14">
        <w:rPr>
          <w:rFonts w:ascii="Times New Roman" w:eastAsia="Times New Roman" w:hAnsi="Times New Roman"/>
          <w:lang w:val="en-GB" w:eastAsia="de-CH"/>
        </w:rPr>
        <w:t xml:space="preserve"> 28: 167</w:t>
      </w:r>
      <w:r w:rsidRPr="005F7A14">
        <w:rPr>
          <w:rFonts w:ascii="Times New Roman" w:hAnsi="Times New Roman"/>
          <w:lang w:val="en-GB"/>
        </w:rPr>
        <w:t>–</w:t>
      </w:r>
      <w:r w:rsidRPr="005F7A14">
        <w:rPr>
          <w:rFonts w:ascii="Times New Roman" w:eastAsia="Times New Roman" w:hAnsi="Times New Roman"/>
          <w:lang w:val="en-GB" w:eastAsia="de-CH"/>
        </w:rPr>
        <w:t>195.</w:t>
      </w:r>
    </w:p>
    <w:p w:rsidR="00E40E7D" w:rsidRPr="005F7A14" w:rsidRDefault="00E40E7D" w:rsidP="005F7A14">
      <w:pPr>
        <w:widowControl w:val="0"/>
        <w:autoSpaceDE w:val="0"/>
        <w:autoSpaceDN w:val="0"/>
        <w:adjustRightInd w:val="0"/>
        <w:spacing w:line="480" w:lineRule="auto"/>
        <w:rPr>
          <w:rFonts w:ascii="Times New Roman" w:hAnsi="Times New Roman"/>
          <w:lang w:val="en-GB" w:eastAsia="en-GB"/>
        </w:rPr>
      </w:pPr>
      <w:r w:rsidRPr="005F7A14">
        <w:rPr>
          <w:rFonts w:ascii="Times New Roman" w:hAnsi="Times New Roman"/>
          <w:lang w:val="en-GB" w:eastAsia="en-GB"/>
        </w:rPr>
        <w:t xml:space="preserve">Lewis P and Simpson R (2010) </w:t>
      </w:r>
      <w:r w:rsidRPr="005F7A14">
        <w:rPr>
          <w:rFonts w:ascii="Times New Roman" w:hAnsi="Times New Roman"/>
          <w:i/>
          <w:lang w:val="en-GB" w:eastAsia="en-GB"/>
        </w:rPr>
        <w:t>Revealing and Concealing Gender: Issues of Visibility in Organizations</w:t>
      </w:r>
      <w:r w:rsidRPr="005F7A14">
        <w:rPr>
          <w:rFonts w:ascii="Times New Roman" w:hAnsi="Times New Roman"/>
          <w:lang w:val="en-GB" w:eastAsia="en-GB"/>
        </w:rPr>
        <w:t>. Basingstoke: Palgrave Macmillan.</w:t>
      </w:r>
    </w:p>
    <w:p w:rsidR="008065ED" w:rsidRPr="005F7A14" w:rsidRDefault="00E40E7D" w:rsidP="005F7A14">
      <w:pPr>
        <w:autoSpaceDE w:val="0"/>
        <w:autoSpaceDN w:val="0"/>
        <w:adjustRightInd w:val="0"/>
        <w:spacing w:line="480" w:lineRule="auto"/>
        <w:rPr>
          <w:rFonts w:ascii="Times New Roman" w:hAnsi="Times New Roman"/>
          <w:lang w:val="en-GB"/>
        </w:rPr>
      </w:pPr>
      <w:r w:rsidRPr="005F7A14">
        <w:rPr>
          <w:rFonts w:ascii="Times New Roman" w:hAnsi="Times New Roman"/>
          <w:lang w:val="en-GB"/>
        </w:rPr>
        <w:t>Liu M</w:t>
      </w:r>
      <w:r w:rsidR="00EE170A" w:rsidRPr="005F7A14">
        <w:rPr>
          <w:rFonts w:ascii="Times New Roman" w:hAnsi="Times New Roman"/>
          <w:lang w:val="en-GB"/>
        </w:rPr>
        <w:t xml:space="preserve"> and Buzzanell P M</w:t>
      </w:r>
      <w:r w:rsidR="00024137" w:rsidRPr="005F7A14">
        <w:rPr>
          <w:rFonts w:ascii="Times New Roman" w:hAnsi="Times New Roman"/>
          <w:lang w:val="en-GB"/>
        </w:rPr>
        <w:t xml:space="preserve"> </w:t>
      </w:r>
      <w:r w:rsidR="008065ED" w:rsidRPr="005F7A14">
        <w:rPr>
          <w:rFonts w:ascii="Times New Roman" w:hAnsi="Times New Roman"/>
          <w:lang w:val="en-GB"/>
        </w:rPr>
        <w:t xml:space="preserve"> (2004) </w:t>
      </w:r>
      <w:proofErr w:type="gramStart"/>
      <w:r w:rsidR="008065ED" w:rsidRPr="005F7A14">
        <w:rPr>
          <w:rFonts w:ascii="Times New Roman" w:hAnsi="Times New Roman"/>
          <w:lang w:val="en-GB"/>
        </w:rPr>
        <w:t>Negotiating</w:t>
      </w:r>
      <w:proofErr w:type="gramEnd"/>
      <w:r w:rsidR="008065ED" w:rsidRPr="005F7A14">
        <w:rPr>
          <w:rFonts w:ascii="Times New Roman" w:hAnsi="Times New Roman"/>
          <w:lang w:val="en-GB"/>
        </w:rPr>
        <w:t xml:space="preserve"> maternity leave expectations: perceived tensions between ethics of justice and care. </w:t>
      </w:r>
      <w:r w:rsidR="008065ED" w:rsidRPr="005F7A14">
        <w:rPr>
          <w:rFonts w:ascii="Times New Roman" w:hAnsi="Times New Roman"/>
          <w:i/>
          <w:lang w:val="en-GB"/>
        </w:rPr>
        <w:t>Journal of Business Communication</w:t>
      </w:r>
      <w:r w:rsidR="008065ED" w:rsidRPr="005F7A14">
        <w:rPr>
          <w:rFonts w:ascii="Times New Roman" w:hAnsi="Times New Roman"/>
          <w:lang w:val="en-GB"/>
        </w:rPr>
        <w:t xml:space="preserve"> 42, 323</w:t>
      </w:r>
      <w:r w:rsidR="00DD3F40" w:rsidRPr="005F7A14">
        <w:rPr>
          <w:rFonts w:ascii="Times New Roman" w:hAnsi="Times New Roman"/>
          <w:lang w:val="en-GB"/>
        </w:rPr>
        <w:t>–</w:t>
      </w:r>
      <w:r w:rsidR="008065ED" w:rsidRPr="005F7A14">
        <w:rPr>
          <w:rFonts w:ascii="Times New Roman" w:hAnsi="Times New Roman"/>
          <w:lang w:val="en-GB"/>
        </w:rPr>
        <w:t xml:space="preserve">349. </w:t>
      </w:r>
    </w:p>
    <w:p w:rsidR="008065ED" w:rsidRPr="005F7A14" w:rsidRDefault="008065ED" w:rsidP="005F7A14">
      <w:pPr>
        <w:autoSpaceDE w:val="0"/>
        <w:autoSpaceDN w:val="0"/>
        <w:adjustRightInd w:val="0"/>
        <w:spacing w:line="480" w:lineRule="auto"/>
        <w:rPr>
          <w:rFonts w:ascii="Times New Roman" w:hAnsi="Times New Roman"/>
          <w:lang w:val="en-GB"/>
        </w:rPr>
      </w:pPr>
      <w:r w:rsidRPr="005F7A14">
        <w:rPr>
          <w:rFonts w:ascii="Times New Roman" w:hAnsi="Times New Roman"/>
          <w:lang w:val="en-GB"/>
        </w:rPr>
        <w:t xml:space="preserve">Lovejoy M and Stone P (2011) Opting </w:t>
      </w:r>
      <w:r w:rsidR="00714D22" w:rsidRPr="005F7A14">
        <w:rPr>
          <w:rFonts w:ascii="Times New Roman" w:hAnsi="Times New Roman"/>
          <w:lang w:val="en-GB"/>
        </w:rPr>
        <w:t>b</w:t>
      </w:r>
      <w:r w:rsidRPr="005F7A14">
        <w:rPr>
          <w:rFonts w:ascii="Times New Roman" w:hAnsi="Times New Roman"/>
          <w:lang w:val="en-GB"/>
        </w:rPr>
        <w:t xml:space="preserve">ack </w:t>
      </w:r>
      <w:r w:rsidR="00714D22" w:rsidRPr="005F7A14">
        <w:rPr>
          <w:rFonts w:ascii="Times New Roman" w:hAnsi="Times New Roman"/>
          <w:lang w:val="en-GB"/>
        </w:rPr>
        <w:t>i</w:t>
      </w:r>
      <w:r w:rsidRPr="005F7A14">
        <w:rPr>
          <w:rFonts w:ascii="Times New Roman" w:hAnsi="Times New Roman"/>
          <w:lang w:val="en-GB"/>
        </w:rPr>
        <w:t xml:space="preserve">n: The </w:t>
      </w:r>
      <w:r w:rsidR="00714D22" w:rsidRPr="005F7A14">
        <w:rPr>
          <w:rFonts w:ascii="Times New Roman" w:hAnsi="Times New Roman"/>
          <w:lang w:val="en-GB"/>
        </w:rPr>
        <w:t>i</w:t>
      </w:r>
      <w:r w:rsidRPr="005F7A14">
        <w:rPr>
          <w:rFonts w:ascii="Times New Roman" w:hAnsi="Times New Roman"/>
          <w:lang w:val="en-GB"/>
        </w:rPr>
        <w:t xml:space="preserve">nfluence of </w:t>
      </w:r>
      <w:r w:rsidR="00714D22" w:rsidRPr="005F7A14">
        <w:rPr>
          <w:rFonts w:ascii="Times New Roman" w:hAnsi="Times New Roman"/>
          <w:lang w:val="en-GB"/>
        </w:rPr>
        <w:t>t</w:t>
      </w:r>
      <w:r w:rsidRPr="005F7A14">
        <w:rPr>
          <w:rFonts w:ascii="Times New Roman" w:hAnsi="Times New Roman"/>
          <w:lang w:val="en-GB"/>
        </w:rPr>
        <w:t xml:space="preserve">ime at </w:t>
      </w:r>
      <w:r w:rsidR="00714D22" w:rsidRPr="005F7A14">
        <w:rPr>
          <w:rFonts w:ascii="Times New Roman" w:hAnsi="Times New Roman"/>
          <w:lang w:val="en-GB"/>
        </w:rPr>
        <w:t>h</w:t>
      </w:r>
      <w:r w:rsidRPr="005F7A14">
        <w:rPr>
          <w:rFonts w:ascii="Times New Roman" w:hAnsi="Times New Roman"/>
          <w:lang w:val="en-GB"/>
        </w:rPr>
        <w:t xml:space="preserve">ome on </w:t>
      </w:r>
      <w:r w:rsidR="00714D22" w:rsidRPr="005F7A14">
        <w:rPr>
          <w:rFonts w:ascii="Times New Roman" w:hAnsi="Times New Roman"/>
          <w:lang w:val="en-GB"/>
        </w:rPr>
        <w:t>p</w:t>
      </w:r>
      <w:r w:rsidRPr="005F7A14">
        <w:rPr>
          <w:rFonts w:ascii="Times New Roman" w:hAnsi="Times New Roman"/>
          <w:lang w:val="en-GB"/>
        </w:rPr>
        <w:t xml:space="preserve">rofessional </w:t>
      </w:r>
      <w:r w:rsidR="00714D22" w:rsidRPr="005F7A14">
        <w:rPr>
          <w:rFonts w:ascii="Times New Roman" w:hAnsi="Times New Roman"/>
          <w:lang w:val="en-GB"/>
        </w:rPr>
        <w:t>w</w:t>
      </w:r>
      <w:r w:rsidRPr="005F7A14">
        <w:rPr>
          <w:rFonts w:ascii="Times New Roman" w:hAnsi="Times New Roman"/>
          <w:lang w:val="en-GB"/>
        </w:rPr>
        <w:t xml:space="preserve">omen's </w:t>
      </w:r>
      <w:r w:rsidR="00714D22" w:rsidRPr="005F7A14">
        <w:rPr>
          <w:rFonts w:ascii="Times New Roman" w:hAnsi="Times New Roman"/>
          <w:lang w:val="en-GB"/>
        </w:rPr>
        <w:t>c</w:t>
      </w:r>
      <w:r w:rsidRPr="005F7A14">
        <w:rPr>
          <w:rFonts w:ascii="Times New Roman" w:hAnsi="Times New Roman"/>
          <w:lang w:val="en-GB"/>
        </w:rPr>
        <w:t xml:space="preserve">areer </w:t>
      </w:r>
      <w:r w:rsidR="00714D22" w:rsidRPr="005F7A14">
        <w:rPr>
          <w:rFonts w:ascii="Times New Roman" w:hAnsi="Times New Roman"/>
          <w:lang w:val="en-GB"/>
        </w:rPr>
        <w:t>r</w:t>
      </w:r>
      <w:r w:rsidRPr="005F7A14">
        <w:rPr>
          <w:rFonts w:ascii="Times New Roman" w:hAnsi="Times New Roman"/>
          <w:lang w:val="en-GB"/>
        </w:rPr>
        <w:t xml:space="preserve">edirection after </w:t>
      </w:r>
      <w:r w:rsidR="00714D22" w:rsidRPr="005F7A14">
        <w:rPr>
          <w:rFonts w:ascii="Times New Roman" w:hAnsi="Times New Roman"/>
          <w:lang w:val="en-GB"/>
        </w:rPr>
        <w:t>o</w:t>
      </w:r>
      <w:r w:rsidRPr="005F7A14">
        <w:rPr>
          <w:rFonts w:ascii="Times New Roman" w:hAnsi="Times New Roman"/>
          <w:lang w:val="en-GB"/>
        </w:rPr>
        <w:t xml:space="preserve">pting </w:t>
      </w:r>
      <w:r w:rsidR="00714D22" w:rsidRPr="005F7A14">
        <w:rPr>
          <w:rFonts w:ascii="Times New Roman" w:hAnsi="Times New Roman"/>
          <w:lang w:val="en-GB"/>
        </w:rPr>
        <w:t>o</w:t>
      </w:r>
      <w:r w:rsidRPr="005F7A14">
        <w:rPr>
          <w:rFonts w:ascii="Times New Roman" w:hAnsi="Times New Roman"/>
          <w:lang w:val="en-GB"/>
        </w:rPr>
        <w:t xml:space="preserve">ut. </w:t>
      </w:r>
      <w:r w:rsidRPr="005F7A14">
        <w:rPr>
          <w:rFonts w:ascii="Times New Roman" w:hAnsi="Times New Roman"/>
          <w:i/>
          <w:lang w:val="en-GB"/>
        </w:rPr>
        <w:t>Gender, Work &amp; Organization</w:t>
      </w:r>
      <w:r w:rsidRPr="005F7A14">
        <w:rPr>
          <w:rFonts w:ascii="Times New Roman" w:hAnsi="Times New Roman"/>
          <w:lang w:val="en-GB"/>
        </w:rPr>
        <w:t xml:space="preserve"> 19(6): 631–653</w:t>
      </w:r>
    </w:p>
    <w:p w:rsidR="008065ED" w:rsidRPr="005F7A14" w:rsidRDefault="0019793E" w:rsidP="005F7A14">
      <w:pPr>
        <w:autoSpaceDE w:val="0"/>
        <w:autoSpaceDN w:val="0"/>
        <w:adjustRightInd w:val="0"/>
        <w:spacing w:line="480" w:lineRule="auto"/>
        <w:rPr>
          <w:rFonts w:ascii="Times New Roman" w:hAnsi="Times New Roman"/>
          <w:lang w:val="en-GB"/>
        </w:rPr>
      </w:pPr>
      <w:proofErr w:type="gramStart"/>
      <w:r w:rsidRPr="005F7A14">
        <w:rPr>
          <w:rFonts w:ascii="Times New Roman" w:hAnsi="Times New Roman"/>
          <w:lang w:val="en-GB"/>
        </w:rPr>
        <w:t>Maclean M, Harvey C</w:t>
      </w:r>
      <w:r w:rsidR="002A2787" w:rsidRPr="005F7A14">
        <w:rPr>
          <w:rFonts w:ascii="Times New Roman" w:hAnsi="Times New Roman"/>
          <w:lang w:val="en-GB"/>
        </w:rPr>
        <w:t xml:space="preserve"> and Chia R (201</w:t>
      </w:r>
      <w:r w:rsidR="008065ED" w:rsidRPr="005F7A14">
        <w:rPr>
          <w:rFonts w:ascii="Times New Roman" w:hAnsi="Times New Roman"/>
          <w:lang w:val="en-GB"/>
        </w:rPr>
        <w:t xml:space="preserve">2) </w:t>
      </w:r>
      <w:proofErr w:type="spellStart"/>
      <w:r w:rsidR="008065ED" w:rsidRPr="005F7A14">
        <w:rPr>
          <w:rFonts w:ascii="Times New Roman" w:hAnsi="Times New Roman"/>
          <w:lang w:val="en-GB"/>
        </w:rPr>
        <w:t>Sensemaking</w:t>
      </w:r>
      <w:proofErr w:type="spellEnd"/>
      <w:r w:rsidR="008065ED" w:rsidRPr="005F7A14">
        <w:rPr>
          <w:rFonts w:ascii="Times New Roman" w:hAnsi="Times New Roman"/>
          <w:lang w:val="en-GB"/>
        </w:rPr>
        <w:t>, storytelling and the legitimization of elite business careers.</w:t>
      </w:r>
      <w:proofErr w:type="gramEnd"/>
      <w:r w:rsidR="008065ED" w:rsidRPr="005F7A14">
        <w:rPr>
          <w:rFonts w:ascii="Times New Roman" w:hAnsi="Times New Roman"/>
          <w:lang w:val="en-GB"/>
        </w:rPr>
        <w:t xml:space="preserve"> </w:t>
      </w:r>
      <w:r w:rsidR="008065ED" w:rsidRPr="005F7A14">
        <w:rPr>
          <w:rFonts w:ascii="Times New Roman" w:hAnsi="Times New Roman"/>
          <w:i/>
          <w:lang w:val="en-GB"/>
        </w:rPr>
        <w:t>Human Relations</w:t>
      </w:r>
      <w:r w:rsidR="008065ED" w:rsidRPr="005F7A14">
        <w:rPr>
          <w:rFonts w:ascii="Times New Roman" w:hAnsi="Times New Roman"/>
          <w:lang w:val="en-GB"/>
        </w:rPr>
        <w:t xml:space="preserve"> 65(1): 17–40.</w:t>
      </w:r>
    </w:p>
    <w:p w:rsidR="003430AF" w:rsidRPr="005F7A14" w:rsidRDefault="0019793E" w:rsidP="005F7A14">
      <w:pPr>
        <w:autoSpaceDE w:val="0"/>
        <w:autoSpaceDN w:val="0"/>
        <w:adjustRightInd w:val="0"/>
        <w:spacing w:line="480" w:lineRule="auto"/>
        <w:rPr>
          <w:rFonts w:ascii="Times New Roman" w:hAnsi="Times New Roman"/>
          <w:lang w:val="en-GB"/>
        </w:rPr>
      </w:pPr>
      <w:proofErr w:type="spellStart"/>
      <w:r w:rsidRPr="005F7A14">
        <w:rPr>
          <w:rFonts w:ascii="Times New Roman" w:hAnsi="Times New Roman"/>
          <w:lang w:eastAsia="en-GB"/>
        </w:rPr>
        <w:t>Mainiero</w:t>
      </w:r>
      <w:proofErr w:type="spellEnd"/>
      <w:r w:rsidRPr="005F7A14">
        <w:rPr>
          <w:rFonts w:ascii="Times New Roman" w:hAnsi="Times New Roman"/>
          <w:lang w:eastAsia="en-GB"/>
        </w:rPr>
        <w:t xml:space="preserve"> L and Sullivan S</w:t>
      </w:r>
      <w:r w:rsidR="005B1B8A" w:rsidRPr="005F7A14">
        <w:rPr>
          <w:rFonts w:ascii="Times New Roman" w:hAnsi="Times New Roman"/>
          <w:lang w:eastAsia="en-GB"/>
        </w:rPr>
        <w:t xml:space="preserve"> </w:t>
      </w:r>
      <w:r w:rsidRPr="005F7A14">
        <w:rPr>
          <w:rFonts w:ascii="Times New Roman" w:hAnsi="Times New Roman"/>
          <w:lang w:eastAsia="en-GB"/>
        </w:rPr>
        <w:t>(2005)</w:t>
      </w:r>
      <w:r w:rsidR="005B1B8A" w:rsidRPr="005F7A14">
        <w:rPr>
          <w:rFonts w:ascii="Times New Roman" w:hAnsi="Times New Roman"/>
          <w:lang w:eastAsia="en-GB"/>
        </w:rPr>
        <w:t xml:space="preserve"> Kaleidoscope careers: an alternate explanation for the opt-out revolution</w:t>
      </w:r>
      <w:r w:rsidR="00DC25F8" w:rsidRPr="005F7A14">
        <w:rPr>
          <w:rFonts w:ascii="Times New Roman" w:hAnsi="Times New Roman"/>
          <w:lang w:eastAsia="en-GB"/>
        </w:rPr>
        <w:t xml:space="preserve">. </w:t>
      </w:r>
      <w:r w:rsidR="00DC25F8" w:rsidRPr="005F7A14">
        <w:rPr>
          <w:rFonts w:ascii="Times New Roman" w:hAnsi="Times New Roman"/>
          <w:i/>
          <w:lang w:eastAsia="en-GB"/>
        </w:rPr>
        <w:t>Academy o</w:t>
      </w:r>
      <w:r w:rsidR="005B1B8A" w:rsidRPr="005F7A14">
        <w:rPr>
          <w:rFonts w:ascii="Times New Roman" w:hAnsi="Times New Roman"/>
          <w:i/>
          <w:lang w:eastAsia="en-GB"/>
        </w:rPr>
        <w:t>f Management Executive</w:t>
      </w:r>
      <w:r w:rsidR="005B1B8A" w:rsidRPr="005F7A14">
        <w:rPr>
          <w:rFonts w:ascii="Times New Roman" w:hAnsi="Times New Roman"/>
          <w:lang w:eastAsia="en-GB"/>
        </w:rPr>
        <w:t xml:space="preserve"> </w:t>
      </w:r>
      <w:r w:rsidR="00DC25F8" w:rsidRPr="005F7A14">
        <w:rPr>
          <w:rFonts w:ascii="Times New Roman" w:hAnsi="Times New Roman"/>
          <w:lang w:eastAsia="en-GB"/>
        </w:rPr>
        <w:t>19 (1), 106</w:t>
      </w:r>
      <w:r w:rsidR="00DD3F40" w:rsidRPr="005F7A14">
        <w:rPr>
          <w:rFonts w:ascii="Times New Roman" w:hAnsi="Times New Roman"/>
          <w:lang w:val="en-GB"/>
        </w:rPr>
        <w:t>–</w:t>
      </w:r>
      <w:r w:rsidR="00DC25F8" w:rsidRPr="005F7A14">
        <w:rPr>
          <w:rFonts w:ascii="Times New Roman" w:hAnsi="Times New Roman"/>
          <w:lang w:eastAsia="en-GB"/>
        </w:rPr>
        <w:t>123.</w:t>
      </w:r>
    </w:p>
    <w:p w:rsidR="00FE55CF" w:rsidRPr="005F7A14" w:rsidRDefault="00FE55CF"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proofErr w:type="spellStart"/>
      <w:r w:rsidRPr="005F7A14">
        <w:rPr>
          <w:rFonts w:ascii="Times New Roman" w:hAnsi="Times New Roman"/>
          <w:lang w:val="en-GB"/>
        </w:rPr>
        <w:t>Maitlis</w:t>
      </w:r>
      <w:proofErr w:type="spellEnd"/>
      <w:r w:rsidRPr="005F7A14">
        <w:rPr>
          <w:rFonts w:ascii="Times New Roman" w:hAnsi="Times New Roman"/>
          <w:lang w:val="en-GB"/>
        </w:rPr>
        <w:t xml:space="preserve"> S and </w:t>
      </w:r>
      <w:proofErr w:type="spellStart"/>
      <w:r w:rsidRPr="005F7A14">
        <w:rPr>
          <w:rFonts w:ascii="Times New Roman" w:hAnsi="Times New Roman"/>
          <w:lang w:val="en-GB"/>
        </w:rPr>
        <w:t>Sonenshein</w:t>
      </w:r>
      <w:proofErr w:type="spellEnd"/>
      <w:r w:rsidRPr="005F7A14">
        <w:rPr>
          <w:rFonts w:ascii="Times New Roman" w:hAnsi="Times New Roman"/>
          <w:lang w:val="en-GB"/>
        </w:rPr>
        <w:t xml:space="preserve"> S (2010) </w:t>
      </w:r>
      <w:proofErr w:type="spellStart"/>
      <w:r w:rsidRPr="005F7A14">
        <w:rPr>
          <w:rFonts w:ascii="Times New Roman" w:hAnsi="Times New Roman"/>
          <w:lang w:val="en-GB"/>
        </w:rPr>
        <w:t>Sensemaking</w:t>
      </w:r>
      <w:proofErr w:type="spellEnd"/>
      <w:r w:rsidRPr="005F7A14">
        <w:rPr>
          <w:rFonts w:ascii="Times New Roman" w:hAnsi="Times New Roman"/>
          <w:lang w:val="en-GB"/>
        </w:rPr>
        <w:t xml:space="preserve"> in crisis and change: Inspiration and insights from </w:t>
      </w:r>
      <w:proofErr w:type="spellStart"/>
      <w:r w:rsidRPr="005F7A14">
        <w:rPr>
          <w:rFonts w:ascii="Times New Roman" w:hAnsi="Times New Roman"/>
          <w:lang w:val="en-GB"/>
        </w:rPr>
        <w:t>Weick</w:t>
      </w:r>
      <w:proofErr w:type="spellEnd"/>
      <w:r w:rsidRPr="005F7A14">
        <w:rPr>
          <w:rFonts w:ascii="Times New Roman" w:hAnsi="Times New Roman"/>
          <w:lang w:val="en-GB"/>
        </w:rPr>
        <w:t xml:space="preserve"> (1988). </w:t>
      </w:r>
      <w:r w:rsidRPr="005F7A14">
        <w:rPr>
          <w:rFonts w:ascii="Times New Roman" w:hAnsi="Times New Roman"/>
          <w:i/>
          <w:lang w:val="en-GB"/>
        </w:rPr>
        <w:t>Journal of Management Studies</w:t>
      </w:r>
      <w:r w:rsidRPr="005F7A14">
        <w:rPr>
          <w:rFonts w:ascii="Times New Roman" w:hAnsi="Times New Roman"/>
          <w:lang w:val="en-GB"/>
        </w:rPr>
        <w:t xml:space="preserve"> 47(3): 551–580.</w:t>
      </w:r>
    </w:p>
    <w:p w:rsidR="008065ED" w:rsidRPr="005F7A14" w:rsidRDefault="008065ED"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r w:rsidRPr="005F7A14">
        <w:rPr>
          <w:rFonts w:ascii="Times New Roman" w:hAnsi="Times New Roman"/>
          <w:lang w:val="en-GB"/>
        </w:rPr>
        <w:t xml:space="preserve">Miller T (2007) ‘Is this what motherhood is all about?’ Weaving experiences and discourse through transition to first-time motherhood. </w:t>
      </w:r>
      <w:r w:rsidRPr="005F7A14">
        <w:rPr>
          <w:rFonts w:ascii="Times New Roman" w:hAnsi="Times New Roman"/>
          <w:i/>
          <w:lang w:val="en-GB"/>
        </w:rPr>
        <w:t>Gender &amp; Society</w:t>
      </w:r>
      <w:r w:rsidRPr="005F7A14">
        <w:rPr>
          <w:rFonts w:ascii="Times New Roman" w:hAnsi="Times New Roman"/>
          <w:lang w:val="en-GB"/>
        </w:rPr>
        <w:t xml:space="preserve"> 21(3): 337–358.</w:t>
      </w:r>
    </w:p>
    <w:p w:rsidR="008065ED" w:rsidRPr="005F7A14" w:rsidRDefault="008065ED"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proofErr w:type="spellStart"/>
      <w:r w:rsidRPr="005F7A14">
        <w:rPr>
          <w:rFonts w:ascii="Times New Roman" w:eastAsia="Times New Roman" w:hAnsi="Times New Roman"/>
          <w:lang w:val="en-GB" w:eastAsia="de-CH"/>
        </w:rPr>
        <w:t>Nippert</w:t>
      </w:r>
      <w:proofErr w:type="spellEnd"/>
      <w:r w:rsidRPr="005F7A14">
        <w:rPr>
          <w:rFonts w:ascii="Times New Roman" w:eastAsia="Times New Roman" w:hAnsi="Times New Roman"/>
          <w:lang w:val="en-GB" w:eastAsia="de-CH"/>
        </w:rPr>
        <w:t xml:space="preserve">-Eng C (1996) Calendars and keys: The classification of “home” and “work”.  </w:t>
      </w:r>
      <w:r w:rsidRPr="005F7A14">
        <w:rPr>
          <w:rFonts w:ascii="Times New Roman" w:eastAsia="Times New Roman" w:hAnsi="Times New Roman"/>
          <w:i/>
          <w:iCs/>
          <w:lang w:val="en-GB" w:eastAsia="de-CH"/>
        </w:rPr>
        <w:t>Sociological Forum</w:t>
      </w:r>
      <w:r w:rsidRPr="005F7A14">
        <w:rPr>
          <w:rFonts w:ascii="Times New Roman" w:eastAsia="Times New Roman" w:hAnsi="Times New Roman"/>
          <w:lang w:val="en-GB" w:eastAsia="de-CH"/>
        </w:rPr>
        <w:t xml:space="preserve"> 11(3): 563</w:t>
      </w:r>
      <w:r w:rsidRPr="005F7A14">
        <w:rPr>
          <w:rFonts w:ascii="Times New Roman" w:hAnsi="Times New Roman"/>
          <w:lang w:val="en-GB"/>
        </w:rPr>
        <w:t>–</w:t>
      </w:r>
      <w:r w:rsidRPr="005F7A14">
        <w:rPr>
          <w:rFonts w:ascii="Times New Roman" w:eastAsia="Times New Roman" w:hAnsi="Times New Roman"/>
          <w:lang w:val="en-GB" w:eastAsia="de-CH"/>
        </w:rPr>
        <w:t xml:space="preserve">582. </w:t>
      </w:r>
    </w:p>
    <w:p w:rsidR="008B7186" w:rsidRPr="005F7A14" w:rsidRDefault="00371DB6"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proofErr w:type="spellStart"/>
      <w:r w:rsidRPr="005F7A14">
        <w:rPr>
          <w:rFonts w:ascii="Times New Roman" w:hAnsi="Times New Roman"/>
          <w:lang w:val="en-GB"/>
        </w:rPr>
        <w:t>Percheski</w:t>
      </w:r>
      <w:proofErr w:type="spellEnd"/>
      <w:r w:rsidRPr="005F7A14">
        <w:rPr>
          <w:rFonts w:ascii="Times New Roman" w:hAnsi="Times New Roman"/>
          <w:lang w:val="en-GB"/>
        </w:rPr>
        <w:t xml:space="preserve"> C (2008) Opting out? </w:t>
      </w:r>
      <w:proofErr w:type="gramStart"/>
      <w:r w:rsidRPr="005F7A14">
        <w:rPr>
          <w:rFonts w:ascii="Times New Roman" w:hAnsi="Times New Roman"/>
          <w:lang w:val="en-GB"/>
        </w:rPr>
        <w:t>Cohort differences in professional women’s e</w:t>
      </w:r>
      <w:r w:rsidR="008065ED" w:rsidRPr="005F7A14">
        <w:rPr>
          <w:rFonts w:ascii="Times New Roman" w:hAnsi="Times New Roman"/>
          <w:lang w:val="en-GB"/>
        </w:rPr>
        <w:t>mpl</w:t>
      </w:r>
      <w:r w:rsidRPr="005F7A14">
        <w:rPr>
          <w:rFonts w:ascii="Times New Roman" w:hAnsi="Times New Roman"/>
          <w:lang w:val="en-GB"/>
        </w:rPr>
        <w:t>oyment rates from 1960 to 2005.</w:t>
      </w:r>
      <w:proofErr w:type="gramEnd"/>
      <w:r w:rsidR="008065ED" w:rsidRPr="005F7A14">
        <w:rPr>
          <w:rFonts w:ascii="Times New Roman" w:hAnsi="Times New Roman"/>
          <w:lang w:val="en-GB"/>
        </w:rPr>
        <w:t xml:space="preserve"> </w:t>
      </w:r>
      <w:r w:rsidR="008065ED" w:rsidRPr="005F7A14">
        <w:rPr>
          <w:rFonts w:ascii="Times New Roman" w:hAnsi="Times New Roman"/>
          <w:i/>
          <w:lang w:val="en-GB"/>
        </w:rPr>
        <w:t>American Sociological Review</w:t>
      </w:r>
      <w:r w:rsidR="008065ED" w:rsidRPr="005F7A14">
        <w:rPr>
          <w:rFonts w:ascii="Times New Roman" w:hAnsi="Times New Roman"/>
          <w:lang w:val="en-GB"/>
        </w:rPr>
        <w:t xml:space="preserve"> 73(3): 497–517.</w:t>
      </w:r>
    </w:p>
    <w:p w:rsidR="008065ED" w:rsidRPr="005F7A14" w:rsidRDefault="008B7186"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rPr>
      </w:pPr>
      <w:r w:rsidRPr="005F7A14">
        <w:rPr>
          <w:rFonts w:ascii="Times New Roman" w:hAnsi="Times New Roman"/>
        </w:rPr>
        <w:t>Putnam L</w:t>
      </w:r>
      <w:r w:rsidR="00714D22" w:rsidRPr="005F7A14">
        <w:rPr>
          <w:rFonts w:ascii="Times New Roman" w:hAnsi="Times New Roman"/>
        </w:rPr>
        <w:t>,</w:t>
      </w:r>
      <w:r w:rsidRPr="005F7A14">
        <w:rPr>
          <w:rFonts w:ascii="Times New Roman" w:hAnsi="Times New Roman"/>
        </w:rPr>
        <w:t xml:space="preserve"> Myers K and </w:t>
      </w:r>
      <w:proofErr w:type="spellStart"/>
      <w:r w:rsidRPr="005F7A14">
        <w:rPr>
          <w:rFonts w:ascii="Times New Roman" w:hAnsi="Times New Roman"/>
        </w:rPr>
        <w:t>Gailliard</w:t>
      </w:r>
      <w:proofErr w:type="spellEnd"/>
      <w:r w:rsidRPr="005F7A14">
        <w:rPr>
          <w:rFonts w:ascii="Times New Roman" w:hAnsi="Times New Roman"/>
        </w:rPr>
        <w:t xml:space="preserve"> B (201</w:t>
      </w:r>
      <w:r w:rsidR="00714D22" w:rsidRPr="005F7A14">
        <w:rPr>
          <w:rFonts w:ascii="Times New Roman" w:hAnsi="Times New Roman"/>
        </w:rPr>
        <w:t>4</w:t>
      </w:r>
      <w:r w:rsidRPr="005F7A14">
        <w:rPr>
          <w:rFonts w:ascii="Times New Roman" w:hAnsi="Times New Roman"/>
        </w:rPr>
        <w:t xml:space="preserve">) Examining the tensions in workplace flexibility and exploring options for new directions. </w:t>
      </w:r>
      <w:r w:rsidRPr="005F7A14">
        <w:rPr>
          <w:rFonts w:ascii="Times New Roman" w:hAnsi="Times New Roman"/>
          <w:i/>
          <w:iCs/>
        </w:rPr>
        <w:t>Human Relations</w:t>
      </w:r>
      <w:r w:rsidR="006D5785" w:rsidRPr="005F7A14">
        <w:rPr>
          <w:rFonts w:ascii="Times New Roman" w:hAnsi="Times New Roman"/>
        </w:rPr>
        <w:t xml:space="preserve"> 67(4): 413</w:t>
      </w:r>
      <w:r w:rsidR="006D5785" w:rsidRPr="005F7A14">
        <w:rPr>
          <w:rFonts w:ascii="Times New Roman" w:hAnsi="Times New Roman"/>
          <w:lang w:val="en-GB"/>
        </w:rPr>
        <w:t>–</w:t>
      </w:r>
      <w:r w:rsidR="00714D22" w:rsidRPr="005F7A14">
        <w:rPr>
          <w:rFonts w:ascii="Times New Roman" w:hAnsi="Times New Roman"/>
        </w:rPr>
        <w:t>440</w:t>
      </w:r>
      <w:r w:rsidRPr="005F7A14">
        <w:rPr>
          <w:rFonts w:ascii="Times New Roman" w:hAnsi="Times New Roman"/>
        </w:rPr>
        <w:t>.</w:t>
      </w:r>
    </w:p>
    <w:p w:rsidR="00397604" w:rsidRPr="005F7A14" w:rsidRDefault="00397604"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rPr>
      </w:pPr>
      <w:proofErr w:type="spellStart"/>
      <w:r w:rsidRPr="005F7A14">
        <w:rPr>
          <w:rFonts w:ascii="Times New Roman" w:hAnsi="Times New Roman"/>
          <w:color w:val="222222"/>
          <w:lang w:eastAsia="en-GB"/>
        </w:rPr>
        <w:t>Ricoeur</w:t>
      </w:r>
      <w:proofErr w:type="spellEnd"/>
      <w:r w:rsidRPr="005F7A14">
        <w:rPr>
          <w:rFonts w:ascii="Times New Roman" w:hAnsi="Times New Roman"/>
          <w:color w:val="222222"/>
          <w:lang w:eastAsia="en-GB"/>
        </w:rPr>
        <w:t xml:space="preserve"> P (1984) </w:t>
      </w:r>
      <w:r w:rsidRPr="005F7A14">
        <w:rPr>
          <w:rFonts w:ascii="Times New Roman" w:hAnsi="Times New Roman"/>
          <w:i/>
          <w:color w:val="222222"/>
          <w:lang w:eastAsia="en-GB"/>
        </w:rPr>
        <w:t>Time and Narrative. Volume 1</w:t>
      </w:r>
      <w:r w:rsidRPr="005F7A14">
        <w:rPr>
          <w:rFonts w:ascii="Times New Roman" w:hAnsi="Times New Roman"/>
          <w:color w:val="222222"/>
          <w:lang w:eastAsia="en-GB"/>
        </w:rPr>
        <w:t xml:space="preserve">. Translated by Kathleen McLaughlin and David </w:t>
      </w:r>
      <w:proofErr w:type="spellStart"/>
      <w:r w:rsidRPr="005F7A14">
        <w:rPr>
          <w:rFonts w:ascii="Times New Roman" w:hAnsi="Times New Roman"/>
          <w:color w:val="222222"/>
          <w:lang w:eastAsia="en-GB"/>
        </w:rPr>
        <w:t>Pellauer</w:t>
      </w:r>
      <w:proofErr w:type="spellEnd"/>
      <w:r w:rsidRPr="005F7A14">
        <w:rPr>
          <w:rFonts w:ascii="Times New Roman" w:hAnsi="Times New Roman"/>
          <w:color w:val="222222"/>
          <w:lang w:eastAsia="en-GB"/>
        </w:rPr>
        <w:t xml:space="preserve">. </w:t>
      </w:r>
      <w:r w:rsidRPr="005F7A14">
        <w:rPr>
          <w:rFonts w:ascii="Times New Roman" w:hAnsi="Times New Roman"/>
          <w:i/>
          <w:iCs/>
          <w:color w:val="222222"/>
          <w:lang w:eastAsia="en-GB"/>
        </w:rPr>
        <w:t>Chicago</w:t>
      </w:r>
      <w:r w:rsidRPr="005F7A14">
        <w:rPr>
          <w:rFonts w:ascii="Times New Roman" w:hAnsi="Times New Roman"/>
          <w:iCs/>
          <w:color w:val="222222"/>
          <w:lang w:eastAsia="en-GB"/>
        </w:rPr>
        <w:t>: Chicago University Press</w:t>
      </w:r>
      <w:r w:rsidRPr="005F7A14">
        <w:rPr>
          <w:rFonts w:ascii="Times New Roman" w:hAnsi="Times New Roman"/>
          <w:color w:val="222222"/>
          <w:lang w:eastAsia="en-GB"/>
        </w:rPr>
        <w:t>.</w:t>
      </w:r>
    </w:p>
    <w:p w:rsidR="00E828AE" w:rsidRPr="005F7A14" w:rsidRDefault="00E828AE"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rPr>
      </w:pPr>
      <w:proofErr w:type="spellStart"/>
      <w:proofErr w:type="gramStart"/>
      <w:r w:rsidRPr="005F7A14">
        <w:rPr>
          <w:rFonts w:ascii="Times New Roman" w:hAnsi="Times New Roman"/>
        </w:rPr>
        <w:t>Riessman</w:t>
      </w:r>
      <w:proofErr w:type="spellEnd"/>
      <w:r w:rsidRPr="005F7A14">
        <w:rPr>
          <w:rFonts w:ascii="Times New Roman" w:hAnsi="Times New Roman"/>
        </w:rPr>
        <w:t xml:space="preserve"> CK (2002) Narrative analysis.</w:t>
      </w:r>
      <w:proofErr w:type="gramEnd"/>
      <w:r w:rsidRPr="005F7A14">
        <w:rPr>
          <w:rFonts w:ascii="Times New Roman" w:hAnsi="Times New Roman"/>
        </w:rPr>
        <w:t xml:space="preserve"> In </w:t>
      </w:r>
      <w:proofErr w:type="spellStart"/>
      <w:r w:rsidRPr="005F7A14">
        <w:rPr>
          <w:rFonts w:ascii="Times New Roman" w:hAnsi="Times New Roman"/>
        </w:rPr>
        <w:t>Huberman</w:t>
      </w:r>
      <w:proofErr w:type="spellEnd"/>
      <w:r w:rsidRPr="005F7A14">
        <w:rPr>
          <w:rFonts w:ascii="Times New Roman" w:hAnsi="Times New Roman"/>
        </w:rPr>
        <w:t xml:space="preserve"> A</w:t>
      </w:r>
      <w:r w:rsidR="00714D22" w:rsidRPr="005F7A14">
        <w:rPr>
          <w:rFonts w:ascii="Times New Roman" w:hAnsi="Times New Roman"/>
        </w:rPr>
        <w:t>M,</w:t>
      </w:r>
      <w:r w:rsidRPr="005F7A14">
        <w:rPr>
          <w:rFonts w:ascii="Times New Roman" w:hAnsi="Times New Roman"/>
        </w:rPr>
        <w:t xml:space="preserve"> Miles MB (</w:t>
      </w:r>
      <w:proofErr w:type="spellStart"/>
      <w:r w:rsidRPr="005F7A14">
        <w:rPr>
          <w:rFonts w:ascii="Times New Roman" w:hAnsi="Times New Roman"/>
        </w:rPr>
        <w:t>eds</w:t>
      </w:r>
      <w:proofErr w:type="spellEnd"/>
      <w:r w:rsidRPr="005F7A14">
        <w:rPr>
          <w:rFonts w:ascii="Times New Roman" w:hAnsi="Times New Roman"/>
        </w:rPr>
        <w:t xml:space="preserve">) </w:t>
      </w:r>
      <w:r w:rsidRPr="005F7A14">
        <w:rPr>
          <w:rFonts w:ascii="Times New Roman" w:hAnsi="Times New Roman"/>
          <w:i/>
        </w:rPr>
        <w:t>The Qualitative Researchers Companion</w:t>
      </w:r>
      <w:r w:rsidRPr="005F7A14">
        <w:rPr>
          <w:rFonts w:ascii="Times New Roman" w:hAnsi="Times New Roman"/>
        </w:rPr>
        <w:t>. Thousand Oaks: Sage Publications, 217</w:t>
      </w:r>
      <w:r w:rsidR="006D5785" w:rsidRPr="005F7A14">
        <w:rPr>
          <w:rFonts w:ascii="Times New Roman" w:hAnsi="Times New Roman"/>
          <w:lang w:val="en-GB"/>
        </w:rPr>
        <w:t>–</w:t>
      </w:r>
      <w:r w:rsidRPr="005F7A14">
        <w:rPr>
          <w:rFonts w:ascii="Times New Roman" w:hAnsi="Times New Roman"/>
        </w:rPr>
        <w:t xml:space="preserve">270. </w:t>
      </w:r>
    </w:p>
    <w:p w:rsidR="008065ED" w:rsidRPr="005F7A14" w:rsidRDefault="008065ED"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r w:rsidRPr="005F7A14">
        <w:rPr>
          <w:rFonts w:ascii="Times New Roman" w:hAnsi="Times New Roman"/>
          <w:lang w:val="en-GB"/>
        </w:rPr>
        <w:t xml:space="preserve">Rubin H and Rubin I (2005) </w:t>
      </w:r>
      <w:r w:rsidRPr="005F7A14">
        <w:rPr>
          <w:rFonts w:ascii="Times New Roman" w:hAnsi="Times New Roman"/>
          <w:i/>
          <w:lang w:val="en-GB"/>
        </w:rPr>
        <w:t>Qualitative Interviewing: The Art of Hearing Data</w:t>
      </w:r>
      <w:r w:rsidRPr="005F7A14">
        <w:rPr>
          <w:rFonts w:ascii="Times New Roman" w:hAnsi="Times New Roman"/>
          <w:lang w:val="en-GB"/>
        </w:rPr>
        <w:t>. 2nd ed. Thousand Oaks, CA: Sage.</w:t>
      </w:r>
    </w:p>
    <w:p w:rsidR="0057116E" w:rsidRPr="005F7A14" w:rsidRDefault="0057116E"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r w:rsidRPr="005F7A14">
        <w:rPr>
          <w:rFonts w:ascii="Times New Roman" w:hAnsi="Times New Roman"/>
          <w:lang w:val="en-GB"/>
        </w:rPr>
        <w:t xml:space="preserve">Sandberg S and </w:t>
      </w:r>
      <w:proofErr w:type="spellStart"/>
      <w:r w:rsidRPr="005F7A14">
        <w:rPr>
          <w:rFonts w:ascii="Times New Roman" w:hAnsi="Times New Roman"/>
          <w:lang w:val="en-GB"/>
        </w:rPr>
        <w:t>Scovell</w:t>
      </w:r>
      <w:proofErr w:type="spellEnd"/>
      <w:r w:rsidRPr="005F7A14">
        <w:rPr>
          <w:rFonts w:ascii="Times New Roman" w:hAnsi="Times New Roman"/>
          <w:lang w:val="en-GB"/>
        </w:rPr>
        <w:t xml:space="preserve"> N (2013) </w:t>
      </w:r>
      <w:r w:rsidRPr="005F7A14">
        <w:rPr>
          <w:rFonts w:ascii="Times New Roman" w:hAnsi="Times New Roman"/>
          <w:i/>
          <w:lang w:val="en-GB"/>
        </w:rPr>
        <w:t xml:space="preserve">Lean in. </w:t>
      </w:r>
      <w:r w:rsidRPr="005F7A14">
        <w:rPr>
          <w:rFonts w:ascii="Times New Roman" w:hAnsi="Times New Roman"/>
          <w:lang w:val="en-GB"/>
        </w:rPr>
        <w:t>New York: Random House.</w:t>
      </w:r>
    </w:p>
    <w:p w:rsidR="00C80D78" w:rsidRPr="005F7A14" w:rsidRDefault="008065ED"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proofErr w:type="spellStart"/>
      <w:r w:rsidRPr="005F7A14">
        <w:rPr>
          <w:rFonts w:ascii="Times New Roman" w:hAnsi="Times New Roman"/>
          <w:lang w:val="en-GB"/>
        </w:rPr>
        <w:t>Simmel</w:t>
      </w:r>
      <w:proofErr w:type="spellEnd"/>
      <w:r w:rsidRPr="005F7A14">
        <w:rPr>
          <w:rFonts w:ascii="Times New Roman" w:hAnsi="Times New Roman"/>
          <w:lang w:val="en-GB"/>
        </w:rPr>
        <w:t xml:space="preserve"> G (1997) The sociology of space. In: </w:t>
      </w:r>
      <w:proofErr w:type="spellStart"/>
      <w:r w:rsidRPr="005F7A14">
        <w:rPr>
          <w:rFonts w:ascii="Times New Roman" w:hAnsi="Times New Roman"/>
          <w:lang w:val="en-GB"/>
        </w:rPr>
        <w:t>Frisby</w:t>
      </w:r>
      <w:proofErr w:type="spellEnd"/>
      <w:r w:rsidRPr="005F7A14">
        <w:rPr>
          <w:rFonts w:ascii="Times New Roman" w:hAnsi="Times New Roman"/>
          <w:lang w:val="en-GB"/>
        </w:rPr>
        <w:t xml:space="preserve"> D, Featherstone M </w:t>
      </w:r>
      <w:proofErr w:type="spellStart"/>
      <w:r w:rsidRPr="005F7A14">
        <w:rPr>
          <w:rFonts w:ascii="Times New Roman" w:hAnsi="Times New Roman"/>
          <w:i/>
          <w:lang w:val="en-GB"/>
        </w:rPr>
        <w:t>Simmel</w:t>
      </w:r>
      <w:proofErr w:type="spellEnd"/>
      <w:r w:rsidRPr="005F7A14">
        <w:rPr>
          <w:rFonts w:ascii="Times New Roman" w:hAnsi="Times New Roman"/>
          <w:i/>
          <w:lang w:val="en-GB"/>
        </w:rPr>
        <w:t xml:space="preserve"> on Culture</w:t>
      </w:r>
      <w:r w:rsidRPr="005F7A14">
        <w:rPr>
          <w:rFonts w:ascii="Times New Roman" w:hAnsi="Times New Roman"/>
          <w:lang w:val="en-GB"/>
        </w:rPr>
        <w:t xml:space="preserve">. London: Sage Publications, 138–170. </w:t>
      </w:r>
    </w:p>
    <w:p w:rsidR="008065ED" w:rsidRPr="005F7A14" w:rsidRDefault="00C80D78"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proofErr w:type="gramStart"/>
      <w:r w:rsidRPr="005F7A14">
        <w:rPr>
          <w:rFonts w:ascii="Times New Roman" w:hAnsi="Times New Roman"/>
          <w:color w:val="222222"/>
          <w:lang w:eastAsia="en-GB"/>
        </w:rPr>
        <w:t>Smith D (2010) Social fluidity and social displacement.</w:t>
      </w:r>
      <w:proofErr w:type="gramEnd"/>
      <w:r w:rsidRPr="005F7A14">
        <w:rPr>
          <w:rFonts w:ascii="Times New Roman" w:hAnsi="Times New Roman"/>
          <w:color w:val="222222"/>
          <w:lang w:eastAsia="en-GB"/>
        </w:rPr>
        <w:t xml:space="preserve"> </w:t>
      </w:r>
      <w:r w:rsidRPr="005F7A14">
        <w:rPr>
          <w:rFonts w:ascii="Times New Roman" w:hAnsi="Times New Roman"/>
          <w:i/>
          <w:iCs/>
          <w:color w:val="222222"/>
          <w:lang w:eastAsia="en-GB"/>
        </w:rPr>
        <w:t>The Sociological Review</w:t>
      </w:r>
      <w:r w:rsidRPr="005F7A14">
        <w:rPr>
          <w:rFonts w:ascii="Times New Roman" w:hAnsi="Times New Roman"/>
          <w:color w:val="222222"/>
          <w:lang w:eastAsia="en-GB"/>
        </w:rPr>
        <w:t xml:space="preserve"> </w:t>
      </w:r>
      <w:r w:rsidRPr="005F7A14">
        <w:rPr>
          <w:rFonts w:ascii="Times New Roman" w:hAnsi="Times New Roman"/>
          <w:i/>
          <w:iCs/>
          <w:color w:val="222222"/>
          <w:lang w:eastAsia="en-GB"/>
        </w:rPr>
        <w:t>58</w:t>
      </w:r>
      <w:r w:rsidRPr="005F7A14">
        <w:rPr>
          <w:rFonts w:ascii="Times New Roman" w:hAnsi="Times New Roman"/>
          <w:color w:val="222222"/>
          <w:lang w:eastAsia="en-GB"/>
        </w:rPr>
        <w:t>(4): 680</w:t>
      </w:r>
      <w:r w:rsidR="00DD3F40" w:rsidRPr="005F7A14">
        <w:rPr>
          <w:rFonts w:ascii="Times New Roman" w:hAnsi="Times New Roman"/>
          <w:lang w:val="en-GB"/>
        </w:rPr>
        <w:t>–</w:t>
      </w:r>
      <w:r w:rsidRPr="005F7A14">
        <w:rPr>
          <w:rFonts w:ascii="Times New Roman" w:hAnsi="Times New Roman"/>
          <w:color w:val="222222"/>
          <w:lang w:eastAsia="en-GB"/>
        </w:rPr>
        <w:t>698.</w:t>
      </w:r>
    </w:p>
    <w:p w:rsidR="008065ED" w:rsidRPr="005F7A14" w:rsidRDefault="008065ED"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r w:rsidRPr="005F7A14">
        <w:rPr>
          <w:rFonts w:ascii="Times New Roman" w:hAnsi="Times New Roman"/>
          <w:lang w:val="en-GB"/>
        </w:rPr>
        <w:t xml:space="preserve">Smithson J and </w:t>
      </w:r>
      <w:proofErr w:type="spellStart"/>
      <w:r w:rsidRPr="005F7A14">
        <w:rPr>
          <w:rFonts w:ascii="Times New Roman" w:hAnsi="Times New Roman"/>
          <w:lang w:val="en-GB"/>
        </w:rPr>
        <w:t>Stokoe</w:t>
      </w:r>
      <w:proofErr w:type="spellEnd"/>
      <w:r w:rsidRPr="005F7A14">
        <w:rPr>
          <w:rFonts w:ascii="Times New Roman" w:hAnsi="Times New Roman"/>
          <w:lang w:val="en-GB"/>
        </w:rPr>
        <w:t xml:space="preserve"> E (2005) Discourses of work–life balance: negotiating ‘</w:t>
      </w:r>
      <w:proofErr w:type="spellStart"/>
      <w:r w:rsidRPr="005F7A14">
        <w:rPr>
          <w:rFonts w:ascii="Times New Roman" w:hAnsi="Times New Roman"/>
          <w:lang w:val="en-GB"/>
        </w:rPr>
        <w:t>genderblind</w:t>
      </w:r>
      <w:proofErr w:type="spellEnd"/>
      <w:r w:rsidRPr="005F7A14">
        <w:rPr>
          <w:rFonts w:ascii="Times New Roman" w:hAnsi="Times New Roman"/>
          <w:lang w:val="en-GB"/>
        </w:rPr>
        <w:t xml:space="preserve">’ terms in organizations. </w:t>
      </w:r>
      <w:r w:rsidRPr="005F7A14">
        <w:rPr>
          <w:rFonts w:ascii="Times New Roman" w:hAnsi="Times New Roman"/>
          <w:i/>
          <w:lang w:val="en-GB"/>
        </w:rPr>
        <w:t>Gender, Work &amp; Organization</w:t>
      </w:r>
      <w:r w:rsidRPr="005F7A14">
        <w:rPr>
          <w:rFonts w:ascii="Times New Roman" w:hAnsi="Times New Roman"/>
          <w:lang w:val="en-GB"/>
        </w:rPr>
        <w:t xml:space="preserve"> 12(2): 147–68.</w:t>
      </w:r>
    </w:p>
    <w:p w:rsidR="008065ED" w:rsidRPr="005F7A14" w:rsidRDefault="008065ED"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i/>
          <w:lang w:val="en-GB"/>
        </w:rPr>
      </w:pPr>
      <w:r w:rsidRPr="005F7A14">
        <w:rPr>
          <w:rFonts w:ascii="Times New Roman" w:hAnsi="Times New Roman"/>
          <w:lang w:val="en-GB"/>
        </w:rPr>
        <w:t xml:space="preserve">Stone P (2007) </w:t>
      </w:r>
      <w:r w:rsidRPr="005F7A14">
        <w:rPr>
          <w:rFonts w:ascii="Times New Roman" w:hAnsi="Times New Roman"/>
          <w:i/>
          <w:lang w:val="en-GB"/>
        </w:rPr>
        <w:t>Opting out? Why Women Really Quit Careers and Head Home</w:t>
      </w:r>
      <w:r w:rsidRPr="005F7A14">
        <w:rPr>
          <w:rFonts w:ascii="Times New Roman" w:hAnsi="Times New Roman"/>
          <w:lang w:val="en-GB"/>
        </w:rPr>
        <w:t>. Berkeley: University of California Press.</w:t>
      </w:r>
    </w:p>
    <w:p w:rsidR="008065ED" w:rsidRPr="005F7A14" w:rsidRDefault="008065ED"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proofErr w:type="gramStart"/>
      <w:r w:rsidRPr="005F7A14">
        <w:rPr>
          <w:rFonts w:ascii="Times New Roman" w:hAnsi="Times New Roman"/>
          <w:lang w:val="en-GB"/>
        </w:rPr>
        <w:t>Stone P and Lovejoy M (2004) Fast track women and the “choice” to</w:t>
      </w:r>
      <w:r w:rsidR="008E4CAF" w:rsidRPr="005F7A14">
        <w:rPr>
          <w:rFonts w:ascii="Times New Roman" w:hAnsi="Times New Roman"/>
          <w:lang w:val="en-GB"/>
        </w:rPr>
        <w:t xml:space="preserve"> </w:t>
      </w:r>
      <w:r w:rsidRPr="005F7A14">
        <w:rPr>
          <w:rFonts w:ascii="Times New Roman" w:hAnsi="Times New Roman"/>
          <w:lang w:val="en-GB"/>
        </w:rPr>
        <w:t>stay home.</w:t>
      </w:r>
      <w:proofErr w:type="gramEnd"/>
      <w:r w:rsidRPr="005F7A14">
        <w:rPr>
          <w:rFonts w:ascii="Times New Roman" w:hAnsi="Times New Roman"/>
          <w:lang w:val="en-GB"/>
        </w:rPr>
        <w:t xml:space="preserve"> </w:t>
      </w:r>
      <w:r w:rsidRPr="005F7A14">
        <w:rPr>
          <w:rFonts w:ascii="Times New Roman" w:hAnsi="Times New Roman"/>
          <w:i/>
          <w:lang w:val="en-GB"/>
        </w:rPr>
        <w:t>Annals of the American Academy of Political and Social Science</w:t>
      </w:r>
      <w:r w:rsidR="00B13D50" w:rsidRPr="005F7A14">
        <w:rPr>
          <w:rFonts w:ascii="Times New Roman" w:hAnsi="Times New Roman"/>
          <w:i/>
          <w:lang w:val="en-GB"/>
        </w:rPr>
        <w:t>,</w:t>
      </w:r>
      <w:r w:rsidR="008E4CAF" w:rsidRPr="005F7A14">
        <w:rPr>
          <w:rFonts w:ascii="Times New Roman" w:hAnsi="Times New Roman"/>
          <w:lang w:val="en-GB"/>
        </w:rPr>
        <w:t xml:space="preserve"> </w:t>
      </w:r>
      <w:r w:rsidRPr="005F7A14">
        <w:rPr>
          <w:rFonts w:ascii="Times New Roman" w:hAnsi="Times New Roman"/>
          <w:lang w:val="en-GB"/>
        </w:rPr>
        <w:t>596(1): 62–83.</w:t>
      </w:r>
    </w:p>
    <w:p w:rsidR="009B6CD3" w:rsidRPr="005F7A14" w:rsidRDefault="0019793E"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eastAsia="en-GB"/>
        </w:rPr>
      </w:pPr>
      <w:r w:rsidRPr="005F7A14">
        <w:rPr>
          <w:rFonts w:ascii="Times New Roman" w:hAnsi="Times New Roman"/>
          <w:lang w:val="en-GB" w:eastAsia="en-GB"/>
        </w:rPr>
        <w:t>Taylor JR and</w:t>
      </w:r>
      <w:r w:rsidR="008572B2" w:rsidRPr="005F7A14">
        <w:rPr>
          <w:rFonts w:ascii="Times New Roman" w:hAnsi="Times New Roman"/>
          <w:lang w:val="en-GB" w:eastAsia="en-GB"/>
        </w:rPr>
        <w:t xml:space="preserve"> Van Every</w:t>
      </w:r>
      <w:r w:rsidRPr="005F7A14">
        <w:rPr>
          <w:rFonts w:ascii="Times New Roman" w:hAnsi="Times New Roman"/>
          <w:lang w:val="en-GB" w:eastAsia="en-GB"/>
        </w:rPr>
        <w:t xml:space="preserve"> EJ</w:t>
      </w:r>
      <w:r w:rsidR="008572B2" w:rsidRPr="005F7A14">
        <w:rPr>
          <w:rFonts w:ascii="Times New Roman" w:hAnsi="Times New Roman"/>
          <w:lang w:val="en-GB" w:eastAsia="en-GB"/>
        </w:rPr>
        <w:t xml:space="preserve"> (2000) </w:t>
      </w:r>
      <w:r w:rsidR="008572B2" w:rsidRPr="005F7A14">
        <w:rPr>
          <w:rFonts w:ascii="Times New Roman" w:hAnsi="Times New Roman"/>
          <w:i/>
          <w:iCs/>
          <w:lang w:val="en-GB" w:eastAsia="en-GB"/>
        </w:rPr>
        <w:t xml:space="preserve">The Emergent Organization: Communication as Its Site and Surface. </w:t>
      </w:r>
      <w:r w:rsidR="008572B2" w:rsidRPr="005F7A14">
        <w:rPr>
          <w:rFonts w:ascii="Times New Roman" w:hAnsi="Times New Roman"/>
          <w:lang w:val="en-GB" w:eastAsia="en-GB"/>
        </w:rPr>
        <w:t>Mahwah, NJ</w:t>
      </w:r>
      <w:r w:rsidRPr="005F7A14">
        <w:rPr>
          <w:rFonts w:ascii="Times New Roman" w:hAnsi="Times New Roman"/>
          <w:lang w:val="en-GB" w:eastAsia="en-GB"/>
        </w:rPr>
        <w:t>: Erlbaum</w:t>
      </w:r>
      <w:r w:rsidR="008572B2" w:rsidRPr="005F7A14">
        <w:rPr>
          <w:rFonts w:ascii="Times New Roman" w:hAnsi="Times New Roman"/>
          <w:lang w:val="en-GB" w:eastAsia="en-GB"/>
        </w:rPr>
        <w:t>.</w:t>
      </w:r>
    </w:p>
    <w:p w:rsidR="00DB6DCD" w:rsidRPr="005F7A14" w:rsidRDefault="00AF549D"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eastAsia="en-GB"/>
        </w:rPr>
      </w:pPr>
      <w:proofErr w:type="gramStart"/>
      <w:r w:rsidRPr="005F7A14">
        <w:rPr>
          <w:rFonts w:ascii="Times New Roman" w:hAnsi="Times New Roman"/>
          <w:lang w:eastAsia="en-GB"/>
        </w:rPr>
        <w:t xml:space="preserve">Thompson JA and </w:t>
      </w:r>
      <w:proofErr w:type="spellStart"/>
      <w:r w:rsidRPr="005F7A14">
        <w:rPr>
          <w:rFonts w:ascii="Times New Roman" w:hAnsi="Times New Roman"/>
          <w:lang w:eastAsia="en-GB"/>
        </w:rPr>
        <w:t>Bunderson</w:t>
      </w:r>
      <w:proofErr w:type="spellEnd"/>
      <w:r w:rsidRPr="005F7A14">
        <w:rPr>
          <w:rFonts w:ascii="Times New Roman" w:hAnsi="Times New Roman"/>
          <w:lang w:eastAsia="en-GB"/>
        </w:rPr>
        <w:t xml:space="preserve"> JS (2001) Work-</w:t>
      </w:r>
      <w:proofErr w:type="spellStart"/>
      <w:r w:rsidRPr="005F7A14">
        <w:rPr>
          <w:rFonts w:ascii="Times New Roman" w:hAnsi="Times New Roman"/>
          <w:lang w:eastAsia="en-GB"/>
        </w:rPr>
        <w:t>nonwork</w:t>
      </w:r>
      <w:proofErr w:type="spellEnd"/>
      <w:r w:rsidRPr="005F7A14">
        <w:rPr>
          <w:rFonts w:ascii="Times New Roman" w:hAnsi="Times New Roman"/>
          <w:lang w:eastAsia="en-GB"/>
        </w:rPr>
        <w:t xml:space="preserve"> conflict and the</w:t>
      </w:r>
      <w:r w:rsidR="006D5785" w:rsidRPr="005F7A14">
        <w:rPr>
          <w:rFonts w:ascii="Times New Roman" w:hAnsi="Times New Roman"/>
          <w:lang w:eastAsia="en-GB"/>
        </w:rPr>
        <w:t xml:space="preserve"> </w:t>
      </w:r>
      <w:r w:rsidRPr="005F7A14">
        <w:rPr>
          <w:rFonts w:ascii="Times New Roman" w:hAnsi="Times New Roman"/>
          <w:lang w:eastAsia="en-GB"/>
        </w:rPr>
        <w:t>phenomenology of time beyond the balance m</w:t>
      </w:r>
      <w:r w:rsidR="00DB6DCD" w:rsidRPr="005F7A14">
        <w:rPr>
          <w:rFonts w:ascii="Times New Roman" w:hAnsi="Times New Roman"/>
          <w:lang w:eastAsia="en-GB"/>
        </w:rPr>
        <w:t>etaphor.</w:t>
      </w:r>
      <w:proofErr w:type="gramEnd"/>
      <w:r w:rsidR="00DB6DCD" w:rsidRPr="005F7A14">
        <w:rPr>
          <w:rFonts w:ascii="Times New Roman" w:hAnsi="Times New Roman"/>
          <w:lang w:eastAsia="en-GB"/>
        </w:rPr>
        <w:t xml:space="preserve"> </w:t>
      </w:r>
      <w:r w:rsidR="00DB6DCD" w:rsidRPr="005F7A14">
        <w:rPr>
          <w:rFonts w:ascii="Times New Roman" w:hAnsi="Times New Roman"/>
          <w:i/>
          <w:iCs/>
          <w:lang w:eastAsia="en-GB"/>
        </w:rPr>
        <w:t>Work and Occupations</w:t>
      </w:r>
      <w:r w:rsidR="00B13D50" w:rsidRPr="005F7A14">
        <w:rPr>
          <w:rFonts w:ascii="Times New Roman" w:hAnsi="Times New Roman"/>
          <w:i/>
          <w:iCs/>
          <w:lang w:eastAsia="en-GB"/>
        </w:rPr>
        <w:t>,</w:t>
      </w:r>
      <w:r w:rsidR="00DB6DCD" w:rsidRPr="005F7A14">
        <w:rPr>
          <w:rFonts w:ascii="Times New Roman" w:hAnsi="Times New Roman"/>
          <w:lang w:eastAsia="en-GB"/>
        </w:rPr>
        <w:t xml:space="preserve"> </w:t>
      </w:r>
      <w:r w:rsidR="00DB6DCD" w:rsidRPr="005F7A14">
        <w:rPr>
          <w:rFonts w:ascii="Times New Roman" w:hAnsi="Times New Roman"/>
          <w:i/>
          <w:iCs/>
          <w:lang w:eastAsia="en-GB"/>
        </w:rPr>
        <w:t>28</w:t>
      </w:r>
      <w:r w:rsidR="00D67F70" w:rsidRPr="005F7A14">
        <w:rPr>
          <w:rFonts w:ascii="Times New Roman" w:hAnsi="Times New Roman"/>
          <w:lang w:eastAsia="en-GB"/>
        </w:rPr>
        <w:t>(1):</w:t>
      </w:r>
      <w:r w:rsidR="00DB6DCD" w:rsidRPr="005F7A14">
        <w:rPr>
          <w:rFonts w:ascii="Times New Roman" w:hAnsi="Times New Roman"/>
          <w:lang w:eastAsia="en-GB"/>
        </w:rPr>
        <w:t xml:space="preserve"> 17</w:t>
      </w:r>
      <w:r w:rsidR="006D5785" w:rsidRPr="005F7A14">
        <w:rPr>
          <w:rFonts w:ascii="Times New Roman" w:hAnsi="Times New Roman"/>
          <w:lang w:val="en-GB"/>
        </w:rPr>
        <w:t>–</w:t>
      </w:r>
      <w:r w:rsidR="00DB6DCD" w:rsidRPr="005F7A14">
        <w:rPr>
          <w:rFonts w:ascii="Times New Roman" w:hAnsi="Times New Roman"/>
          <w:lang w:eastAsia="en-GB"/>
        </w:rPr>
        <w:t>39.</w:t>
      </w:r>
    </w:p>
    <w:p w:rsidR="008572B2" w:rsidRPr="005F7A14" w:rsidRDefault="009B6CD3"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olor w:val="222222"/>
          <w:lang w:eastAsia="en-GB"/>
        </w:rPr>
      </w:pPr>
      <w:r w:rsidRPr="005F7A14">
        <w:rPr>
          <w:rFonts w:ascii="Times New Roman" w:hAnsi="Times New Roman"/>
          <w:color w:val="222222"/>
          <w:lang w:eastAsia="en-GB"/>
        </w:rPr>
        <w:t xml:space="preserve">Volpe EH and Murphy WM (2011) Married professional women's career exit: integrating identity and social networks. </w:t>
      </w:r>
      <w:r w:rsidRPr="005F7A14">
        <w:rPr>
          <w:rFonts w:ascii="Times New Roman" w:hAnsi="Times New Roman"/>
          <w:i/>
          <w:iCs/>
          <w:color w:val="222222"/>
          <w:lang w:eastAsia="en-GB"/>
        </w:rPr>
        <w:t>Gender in Management: An International Journal</w:t>
      </w:r>
      <w:r w:rsidRPr="005F7A14">
        <w:rPr>
          <w:rFonts w:ascii="Times New Roman" w:hAnsi="Times New Roman"/>
          <w:color w:val="222222"/>
          <w:lang w:eastAsia="en-GB"/>
        </w:rPr>
        <w:t xml:space="preserve">, </w:t>
      </w:r>
      <w:r w:rsidRPr="005F7A14">
        <w:rPr>
          <w:rFonts w:ascii="Times New Roman" w:hAnsi="Times New Roman"/>
          <w:i/>
          <w:iCs/>
          <w:color w:val="222222"/>
          <w:lang w:eastAsia="en-GB"/>
        </w:rPr>
        <w:t>26</w:t>
      </w:r>
      <w:r w:rsidRPr="005F7A14">
        <w:rPr>
          <w:rFonts w:ascii="Times New Roman" w:hAnsi="Times New Roman"/>
          <w:color w:val="222222"/>
          <w:lang w:eastAsia="en-GB"/>
        </w:rPr>
        <w:t>(1): 57</w:t>
      </w:r>
      <w:r w:rsidR="006D5785" w:rsidRPr="005F7A14">
        <w:rPr>
          <w:rFonts w:ascii="Times New Roman" w:hAnsi="Times New Roman"/>
          <w:lang w:val="en-GB"/>
        </w:rPr>
        <w:t>–</w:t>
      </w:r>
      <w:r w:rsidRPr="005F7A14">
        <w:rPr>
          <w:rFonts w:ascii="Times New Roman" w:hAnsi="Times New Roman"/>
          <w:color w:val="222222"/>
          <w:lang w:eastAsia="en-GB"/>
        </w:rPr>
        <w:t>83.</w:t>
      </w:r>
    </w:p>
    <w:p w:rsidR="00462447" w:rsidRPr="005F7A14" w:rsidRDefault="00462447"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proofErr w:type="spellStart"/>
      <w:r w:rsidRPr="005F7A14">
        <w:rPr>
          <w:rFonts w:ascii="Times New Roman" w:hAnsi="Times New Roman"/>
        </w:rPr>
        <w:t>Voydanoff</w:t>
      </w:r>
      <w:proofErr w:type="spellEnd"/>
      <w:r w:rsidRPr="005F7A14">
        <w:rPr>
          <w:rFonts w:ascii="Times New Roman" w:hAnsi="Times New Roman"/>
        </w:rPr>
        <w:t xml:space="preserve"> P (2004) </w:t>
      </w:r>
      <w:proofErr w:type="gramStart"/>
      <w:r w:rsidRPr="005F7A14">
        <w:rPr>
          <w:rFonts w:ascii="Times New Roman" w:hAnsi="Times New Roman"/>
        </w:rPr>
        <w:t>The</w:t>
      </w:r>
      <w:proofErr w:type="gramEnd"/>
      <w:r w:rsidRPr="005F7A14">
        <w:rPr>
          <w:rFonts w:ascii="Times New Roman" w:hAnsi="Times New Roman"/>
        </w:rPr>
        <w:t xml:space="preserve"> effects of work demands and resources on work</w:t>
      </w:r>
      <w:r w:rsidRPr="005F7A14">
        <w:rPr>
          <w:rFonts w:ascii="Cambria Math" w:hAnsi="Cambria Math" w:cs="Cambria Math"/>
        </w:rPr>
        <w:t>‐</w:t>
      </w:r>
      <w:r w:rsidRPr="005F7A14">
        <w:rPr>
          <w:rFonts w:ascii="Times New Roman" w:hAnsi="Times New Roman"/>
        </w:rPr>
        <w:t>to</w:t>
      </w:r>
      <w:r w:rsidRPr="005F7A14">
        <w:rPr>
          <w:rFonts w:ascii="Cambria Math" w:hAnsi="Cambria Math" w:cs="Cambria Math"/>
        </w:rPr>
        <w:t>‐</w:t>
      </w:r>
      <w:r w:rsidRPr="005F7A14">
        <w:rPr>
          <w:rFonts w:ascii="Times New Roman" w:hAnsi="Times New Roman"/>
        </w:rPr>
        <w:t xml:space="preserve">family conflict and facilitation. </w:t>
      </w:r>
      <w:r w:rsidRPr="005F7A14">
        <w:rPr>
          <w:rFonts w:ascii="Times New Roman" w:hAnsi="Times New Roman"/>
          <w:i/>
          <w:iCs/>
        </w:rPr>
        <w:t>Journal of Marriage and Family</w:t>
      </w:r>
      <w:r w:rsidRPr="005F7A14">
        <w:rPr>
          <w:rFonts w:ascii="Times New Roman" w:hAnsi="Times New Roman"/>
        </w:rPr>
        <w:t xml:space="preserve"> </w:t>
      </w:r>
      <w:r w:rsidRPr="005F7A14">
        <w:rPr>
          <w:rFonts w:ascii="Times New Roman" w:hAnsi="Times New Roman"/>
          <w:i/>
          <w:iCs/>
        </w:rPr>
        <w:t>66</w:t>
      </w:r>
      <w:r w:rsidRPr="005F7A14">
        <w:rPr>
          <w:rFonts w:ascii="Times New Roman" w:hAnsi="Times New Roman"/>
        </w:rPr>
        <w:t>(2): 398</w:t>
      </w:r>
      <w:r w:rsidR="006D5785" w:rsidRPr="005F7A14">
        <w:rPr>
          <w:rFonts w:ascii="Times New Roman" w:hAnsi="Times New Roman"/>
          <w:lang w:val="en-GB"/>
        </w:rPr>
        <w:t>–</w:t>
      </w:r>
      <w:r w:rsidRPr="005F7A14">
        <w:rPr>
          <w:rFonts w:ascii="Times New Roman" w:hAnsi="Times New Roman"/>
        </w:rPr>
        <w:t>412.</w:t>
      </w:r>
    </w:p>
    <w:p w:rsidR="009B6CD3" w:rsidRPr="005F7A14" w:rsidRDefault="008065ED"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proofErr w:type="spellStart"/>
      <w:proofErr w:type="gramStart"/>
      <w:r w:rsidRPr="005F7A14">
        <w:rPr>
          <w:rFonts w:ascii="Times New Roman" w:hAnsi="Times New Roman"/>
          <w:lang w:val="en-GB"/>
        </w:rPr>
        <w:t>Walby</w:t>
      </w:r>
      <w:proofErr w:type="spellEnd"/>
      <w:r w:rsidRPr="005F7A14">
        <w:rPr>
          <w:rFonts w:ascii="Times New Roman" w:hAnsi="Times New Roman"/>
          <w:lang w:val="en-GB"/>
        </w:rPr>
        <w:t xml:space="preserve"> S (1986) </w:t>
      </w:r>
      <w:r w:rsidRPr="005F7A14">
        <w:rPr>
          <w:rFonts w:ascii="Times New Roman" w:hAnsi="Times New Roman"/>
          <w:i/>
          <w:lang w:val="en-GB"/>
        </w:rPr>
        <w:t>Patriarchy at Work</w:t>
      </w:r>
      <w:r w:rsidRPr="005F7A14">
        <w:rPr>
          <w:rFonts w:ascii="Times New Roman" w:hAnsi="Times New Roman"/>
          <w:lang w:val="en-GB"/>
        </w:rPr>
        <w:t>.</w:t>
      </w:r>
      <w:proofErr w:type="gramEnd"/>
      <w:r w:rsidRPr="005F7A14">
        <w:rPr>
          <w:rFonts w:ascii="Times New Roman" w:hAnsi="Times New Roman"/>
          <w:lang w:val="en-GB"/>
        </w:rPr>
        <w:t xml:space="preserve"> Cambridge: Polity.</w:t>
      </w:r>
    </w:p>
    <w:p w:rsidR="008065ED" w:rsidRPr="005F7A14" w:rsidRDefault="009B6CD3"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r w:rsidRPr="005F7A14">
        <w:rPr>
          <w:rFonts w:ascii="Times New Roman" w:hAnsi="Times New Roman"/>
          <w:color w:val="222222"/>
          <w:lang w:eastAsia="en-GB"/>
        </w:rPr>
        <w:t xml:space="preserve">Walsh J (2012) Not worth the sacrifice? </w:t>
      </w:r>
      <w:proofErr w:type="gramStart"/>
      <w:r w:rsidRPr="005F7A14">
        <w:rPr>
          <w:rFonts w:ascii="Times New Roman" w:hAnsi="Times New Roman"/>
          <w:color w:val="222222"/>
          <w:lang w:eastAsia="en-GB"/>
        </w:rPr>
        <w:t xml:space="preserve">Women's aspirations and career progression </w:t>
      </w:r>
      <w:r w:rsidRPr="005F7A14">
        <w:rPr>
          <w:rFonts w:ascii="Times New Roman" w:hAnsi="Times New Roman"/>
          <w:lang w:eastAsia="en-GB"/>
        </w:rPr>
        <w:t>in law firms.</w:t>
      </w:r>
      <w:proofErr w:type="gramEnd"/>
      <w:r w:rsidRPr="005F7A14">
        <w:rPr>
          <w:rFonts w:ascii="Times New Roman" w:hAnsi="Times New Roman"/>
          <w:lang w:eastAsia="en-GB"/>
        </w:rPr>
        <w:t xml:space="preserve"> </w:t>
      </w:r>
      <w:r w:rsidRPr="005F7A14">
        <w:rPr>
          <w:rFonts w:ascii="Times New Roman" w:hAnsi="Times New Roman"/>
          <w:i/>
          <w:iCs/>
          <w:lang w:eastAsia="en-GB"/>
        </w:rPr>
        <w:t>Gender, Work &amp; Organization</w:t>
      </w:r>
      <w:r w:rsidRPr="005F7A14">
        <w:rPr>
          <w:rFonts w:ascii="Times New Roman" w:hAnsi="Times New Roman"/>
          <w:lang w:eastAsia="en-GB"/>
        </w:rPr>
        <w:t xml:space="preserve"> </w:t>
      </w:r>
      <w:r w:rsidRPr="005F7A14">
        <w:rPr>
          <w:rFonts w:ascii="Times New Roman" w:hAnsi="Times New Roman"/>
          <w:i/>
          <w:iCs/>
          <w:lang w:eastAsia="en-GB"/>
        </w:rPr>
        <w:t>19</w:t>
      </w:r>
      <w:r w:rsidRPr="005F7A14">
        <w:rPr>
          <w:rFonts w:ascii="Times New Roman" w:hAnsi="Times New Roman"/>
          <w:lang w:eastAsia="en-GB"/>
        </w:rPr>
        <w:t>(5): 508</w:t>
      </w:r>
      <w:r w:rsidR="00DD3F40" w:rsidRPr="005F7A14">
        <w:rPr>
          <w:rFonts w:ascii="Times New Roman" w:hAnsi="Times New Roman"/>
          <w:lang w:val="en-GB"/>
        </w:rPr>
        <w:t>–</w:t>
      </w:r>
      <w:r w:rsidRPr="005F7A14">
        <w:rPr>
          <w:rFonts w:ascii="Times New Roman" w:hAnsi="Times New Roman"/>
          <w:lang w:eastAsia="en-GB"/>
        </w:rPr>
        <w:t>531.</w:t>
      </w:r>
    </w:p>
    <w:p w:rsidR="008065ED" w:rsidRPr="005F7A14" w:rsidRDefault="008065ED"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proofErr w:type="spellStart"/>
      <w:proofErr w:type="gramStart"/>
      <w:r w:rsidRPr="005F7A14">
        <w:rPr>
          <w:rFonts w:ascii="Times New Roman" w:hAnsi="Times New Roman"/>
          <w:lang w:val="en-GB"/>
        </w:rPr>
        <w:t>Weick</w:t>
      </w:r>
      <w:proofErr w:type="spellEnd"/>
      <w:r w:rsidRPr="005F7A14">
        <w:rPr>
          <w:rFonts w:ascii="Times New Roman" w:hAnsi="Times New Roman"/>
          <w:lang w:val="en-GB"/>
        </w:rPr>
        <w:t xml:space="preserve"> K E (1995) </w:t>
      </w:r>
      <w:proofErr w:type="spellStart"/>
      <w:r w:rsidRPr="005F7A14">
        <w:rPr>
          <w:rFonts w:ascii="Times New Roman" w:hAnsi="Times New Roman"/>
          <w:i/>
          <w:iCs/>
          <w:lang w:val="en-GB"/>
        </w:rPr>
        <w:t>Sensemaking</w:t>
      </w:r>
      <w:proofErr w:type="spellEnd"/>
      <w:r w:rsidRPr="005F7A14">
        <w:rPr>
          <w:rFonts w:ascii="Times New Roman" w:hAnsi="Times New Roman"/>
          <w:i/>
          <w:iCs/>
          <w:lang w:val="en-GB"/>
        </w:rPr>
        <w:t xml:space="preserve"> in Organizations</w:t>
      </w:r>
      <w:r w:rsidRPr="005F7A14">
        <w:rPr>
          <w:rFonts w:ascii="Times New Roman" w:hAnsi="Times New Roman"/>
          <w:lang w:val="en-GB"/>
        </w:rPr>
        <w:t>.</w:t>
      </w:r>
      <w:proofErr w:type="gramEnd"/>
      <w:r w:rsidRPr="005F7A14">
        <w:rPr>
          <w:rFonts w:ascii="Times New Roman" w:hAnsi="Times New Roman"/>
          <w:lang w:val="en-GB"/>
        </w:rPr>
        <w:t xml:space="preserve"> Thousand Oaks, CA: Sage.</w:t>
      </w:r>
    </w:p>
    <w:p w:rsidR="008065ED" w:rsidRPr="005F7A14" w:rsidRDefault="008065ED" w:rsidP="005F7A14">
      <w:pPr>
        <w:widowControl w:val="0"/>
        <w:autoSpaceDE w:val="0"/>
        <w:autoSpaceDN w:val="0"/>
        <w:adjustRightInd w:val="0"/>
        <w:spacing w:line="480" w:lineRule="auto"/>
        <w:rPr>
          <w:rFonts w:ascii="Times New Roman" w:hAnsi="Times New Roman"/>
          <w:lang w:val="en-GB"/>
        </w:rPr>
      </w:pPr>
      <w:proofErr w:type="spellStart"/>
      <w:r w:rsidRPr="005F7A14">
        <w:rPr>
          <w:rFonts w:ascii="Times New Roman" w:hAnsi="Times New Roman"/>
          <w:lang w:val="en-GB"/>
        </w:rPr>
        <w:t>Weick</w:t>
      </w:r>
      <w:proofErr w:type="spellEnd"/>
      <w:r w:rsidRPr="005F7A14">
        <w:rPr>
          <w:rFonts w:ascii="Times New Roman" w:hAnsi="Times New Roman"/>
          <w:lang w:val="en-GB"/>
        </w:rPr>
        <w:t xml:space="preserve"> K, Sutcliffe K and </w:t>
      </w:r>
      <w:proofErr w:type="spellStart"/>
      <w:r w:rsidRPr="005F7A14">
        <w:rPr>
          <w:rFonts w:ascii="Times New Roman" w:hAnsi="Times New Roman"/>
          <w:lang w:val="en-GB"/>
        </w:rPr>
        <w:t>Obstfeld</w:t>
      </w:r>
      <w:proofErr w:type="spellEnd"/>
      <w:r w:rsidRPr="005F7A14">
        <w:rPr>
          <w:rFonts w:ascii="Times New Roman" w:hAnsi="Times New Roman"/>
          <w:lang w:val="en-GB"/>
        </w:rPr>
        <w:t xml:space="preserve"> D (2005) Organizing and the process of </w:t>
      </w:r>
      <w:proofErr w:type="spellStart"/>
      <w:r w:rsidRPr="005F7A14">
        <w:rPr>
          <w:rFonts w:ascii="Times New Roman" w:hAnsi="Times New Roman"/>
          <w:lang w:val="en-GB"/>
        </w:rPr>
        <w:t>sensemaking</w:t>
      </w:r>
      <w:proofErr w:type="spellEnd"/>
      <w:r w:rsidRPr="005F7A14">
        <w:rPr>
          <w:rFonts w:ascii="Times New Roman" w:hAnsi="Times New Roman"/>
          <w:lang w:val="en-GB"/>
        </w:rPr>
        <w:t xml:space="preserve">. </w:t>
      </w:r>
      <w:r w:rsidRPr="005F7A14">
        <w:rPr>
          <w:rFonts w:ascii="Times New Roman" w:hAnsi="Times New Roman"/>
          <w:i/>
          <w:iCs/>
          <w:lang w:val="en-GB"/>
        </w:rPr>
        <w:t>Organization Science</w:t>
      </w:r>
      <w:r w:rsidRPr="005F7A14">
        <w:rPr>
          <w:rFonts w:ascii="Times New Roman" w:hAnsi="Times New Roman"/>
          <w:lang w:val="en-GB"/>
        </w:rPr>
        <w:t xml:space="preserve"> </w:t>
      </w:r>
      <w:r w:rsidRPr="005F7A14">
        <w:rPr>
          <w:rFonts w:ascii="Times New Roman" w:hAnsi="Times New Roman"/>
          <w:bCs/>
          <w:lang w:val="en-GB"/>
        </w:rPr>
        <w:t>16(4)</w:t>
      </w:r>
      <w:r w:rsidRPr="005F7A14">
        <w:rPr>
          <w:rFonts w:ascii="Times New Roman" w:hAnsi="Times New Roman"/>
          <w:lang w:val="en-GB"/>
        </w:rPr>
        <w:t>: 409–21.</w:t>
      </w:r>
    </w:p>
    <w:p w:rsidR="009B6CD3" w:rsidRPr="005F7A14" w:rsidRDefault="008065ED"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r w:rsidRPr="005F7A14">
        <w:rPr>
          <w:rFonts w:ascii="Times New Roman" w:hAnsi="Times New Roman"/>
          <w:lang w:val="en-GB"/>
        </w:rPr>
        <w:t xml:space="preserve">Williams J (2001) </w:t>
      </w:r>
      <w:r w:rsidR="0019793E" w:rsidRPr="005F7A14">
        <w:rPr>
          <w:rFonts w:ascii="Times New Roman" w:hAnsi="Times New Roman"/>
          <w:i/>
          <w:lang w:val="en-GB"/>
        </w:rPr>
        <w:t>Unbending G</w:t>
      </w:r>
      <w:r w:rsidRPr="005F7A14">
        <w:rPr>
          <w:rFonts w:ascii="Times New Roman" w:hAnsi="Times New Roman"/>
          <w:i/>
          <w:lang w:val="en-GB"/>
        </w:rPr>
        <w:t>ender: Why Work and Family Conflict and What to Do About It</w:t>
      </w:r>
      <w:r w:rsidRPr="005F7A14">
        <w:rPr>
          <w:rFonts w:ascii="Times New Roman" w:hAnsi="Times New Roman"/>
          <w:lang w:val="en-GB"/>
        </w:rPr>
        <w:t>. Oxford University Press: New York.</w:t>
      </w:r>
    </w:p>
    <w:p w:rsidR="008065ED" w:rsidRDefault="009B6CD3"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eastAsia="en-GB"/>
        </w:rPr>
      </w:pPr>
      <w:proofErr w:type="spellStart"/>
      <w:r w:rsidRPr="005F7A14">
        <w:rPr>
          <w:rFonts w:ascii="Times New Roman" w:hAnsi="Times New Roman"/>
          <w:iCs/>
          <w:lang w:eastAsia="en-GB"/>
        </w:rPr>
        <w:t>Yeandle</w:t>
      </w:r>
      <w:proofErr w:type="spellEnd"/>
      <w:r w:rsidRPr="005F7A14">
        <w:rPr>
          <w:rFonts w:ascii="Times New Roman" w:hAnsi="Times New Roman"/>
          <w:iCs/>
          <w:lang w:eastAsia="en-GB"/>
        </w:rPr>
        <w:t xml:space="preserve"> S (2009) </w:t>
      </w:r>
      <w:r w:rsidRPr="005F7A14">
        <w:rPr>
          <w:rFonts w:ascii="Times New Roman" w:hAnsi="Times New Roman"/>
          <w:i/>
          <w:iCs/>
          <w:lang w:eastAsia="en-GB"/>
        </w:rPr>
        <w:t xml:space="preserve">Policy for a Change: Local </w:t>
      </w:r>
      <w:proofErr w:type="spellStart"/>
      <w:r w:rsidRPr="005F7A14">
        <w:rPr>
          <w:rFonts w:ascii="Times New Roman" w:hAnsi="Times New Roman"/>
          <w:i/>
          <w:iCs/>
          <w:lang w:eastAsia="en-GB"/>
        </w:rPr>
        <w:t>Labour</w:t>
      </w:r>
      <w:proofErr w:type="spellEnd"/>
      <w:r w:rsidRPr="005F7A14">
        <w:rPr>
          <w:rFonts w:ascii="Times New Roman" w:hAnsi="Times New Roman"/>
          <w:i/>
          <w:iCs/>
          <w:lang w:eastAsia="en-GB"/>
        </w:rPr>
        <w:t xml:space="preserve"> Market Analysis and Gender Equality</w:t>
      </w:r>
      <w:r w:rsidRPr="005F7A14">
        <w:rPr>
          <w:rFonts w:ascii="Times New Roman" w:hAnsi="Times New Roman"/>
          <w:lang w:eastAsia="en-GB"/>
        </w:rPr>
        <w:t>. Bristol: The Policy Press.</w:t>
      </w:r>
    </w:p>
    <w:p w:rsidR="005F7A14" w:rsidRDefault="005F7A14"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eastAsia="en-GB"/>
        </w:rPr>
      </w:pPr>
    </w:p>
    <w:p w:rsidR="005F7A14" w:rsidRDefault="005F7A14">
      <w:pPr>
        <w:rPr>
          <w:rFonts w:ascii="Times New Roman" w:hAnsi="Times New Roman"/>
          <w:b/>
          <w:lang w:val="en-GB"/>
        </w:rPr>
      </w:pPr>
      <w:r>
        <w:rPr>
          <w:rFonts w:ascii="Times New Roman" w:hAnsi="Times New Roman"/>
          <w:b/>
          <w:lang w:val="en-GB"/>
        </w:rPr>
        <w:br w:type="page"/>
      </w:r>
    </w:p>
    <w:p w:rsidR="005F7A14" w:rsidRPr="005F7A14" w:rsidRDefault="005F7A14" w:rsidP="005F7A14">
      <w:pPr>
        <w:spacing w:line="480" w:lineRule="auto"/>
        <w:rPr>
          <w:rFonts w:ascii="Times New Roman" w:hAnsi="Times New Roman"/>
          <w:b/>
          <w:lang w:val="en-GB"/>
        </w:rPr>
      </w:pPr>
      <w:r w:rsidRPr="005F7A14">
        <w:rPr>
          <w:rFonts w:ascii="Times New Roman" w:hAnsi="Times New Roman"/>
          <w:b/>
          <w:lang w:val="en-GB"/>
        </w:rPr>
        <w:t>Table 1</w:t>
      </w:r>
      <w:r>
        <w:rPr>
          <w:rFonts w:ascii="Times New Roman" w:hAnsi="Times New Roman"/>
          <w:b/>
          <w:lang w:val="en-GB"/>
        </w:rPr>
        <w:t>.</w:t>
      </w:r>
      <w:r w:rsidRPr="005F7A14">
        <w:rPr>
          <w:rFonts w:ascii="Times New Roman" w:hAnsi="Times New Roman"/>
          <w:b/>
          <w:lang w:val="en-GB"/>
        </w:rPr>
        <w:t xml:space="preserve"> Respondents’ occupations</w:t>
      </w:r>
    </w:p>
    <w:tbl>
      <w:tblPr>
        <w:tblW w:w="7391" w:type="dxa"/>
        <w:tblInd w:w="88" w:type="dxa"/>
        <w:tblLook w:val="0000"/>
      </w:tblPr>
      <w:tblGrid>
        <w:gridCol w:w="3380"/>
        <w:gridCol w:w="4011"/>
      </w:tblGrid>
      <w:tr w:rsidR="005F7A14" w:rsidRPr="005F7A14">
        <w:trPr>
          <w:trHeight w:val="260"/>
        </w:trPr>
        <w:tc>
          <w:tcPr>
            <w:tcW w:w="3380" w:type="dxa"/>
            <w:tcBorders>
              <w:top w:val="nil"/>
              <w:left w:val="nil"/>
              <w:bottom w:val="nil"/>
              <w:right w:val="nil"/>
            </w:tcBorders>
            <w:shd w:val="clear" w:color="auto" w:fill="auto"/>
            <w:noWrap/>
            <w:vAlign w:val="bottom"/>
          </w:tcPr>
          <w:p w:rsidR="005F7A14" w:rsidRPr="005F7A14" w:rsidRDefault="005F7A14" w:rsidP="0073322D">
            <w:pPr>
              <w:spacing w:line="480" w:lineRule="auto"/>
              <w:rPr>
                <w:rFonts w:ascii="Times New Roman" w:hAnsi="Times New Roman"/>
                <w:b/>
                <w:lang w:val="en-GB"/>
              </w:rPr>
            </w:pPr>
            <w:r w:rsidRPr="005F7A14">
              <w:rPr>
                <w:rFonts w:ascii="Times New Roman" w:hAnsi="Times New Roman"/>
                <w:b/>
                <w:lang w:val="en-GB"/>
              </w:rPr>
              <w:t>Occupation</w:t>
            </w:r>
          </w:p>
        </w:tc>
        <w:tc>
          <w:tcPr>
            <w:tcW w:w="4011" w:type="dxa"/>
            <w:tcBorders>
              <w:top w:val="nil"/>
              <w:left w:val="nil"/>
              <w:bottom w:val="nil"/>
              <w:right w:val="nil"/>
            </w:tcBorders>
            <w:shd w:val="clear" w:color="auto" w:fill="auto"/>
            <w:noWrap/>
            <w:vAlign w:val="bottom"/>
          </w:tcPr>
          <w:p w:rsidR="005F7A14" w:rsidRPr="005F7A14" w:rsidRDefault="005F7A14" w:rsidP="0073322D">
            <w:pPr>
              <w:spacing w:line="480" w:lineRule="auto"/>
              <w:jc w:val="center"/>
              <w:rPr>
                <w:rFonts w:ascii="Times New Roman" w:hAnsi="Times New Roman"/>
                <w:b/>
                <w:lang w:val="en-GB"/>
              </w:rPr>
            </w:pPr>
            <w:r>
              <w:rPr>
                <w:rFonts w:ascii="Times New Roman" w:hAnsi="Times New Roman"/>
                <w:b/>
                <w:lang w:val="en-GB"/>
              </w:rPr>
              <w:t>Number of r</w:t>
            </w:r>
            <w:r w:rsidRPr="005F7A14">
              <w:rPr>
                <w:rFonts w:ascii="Times New Roman" w:hAnsi="Times New Roman"/>
                <w:b/>
                <w:lang w:val="en-GB"/>
              </w:rPr>
              <w:t>espondents</w:t>
            </w:r>
          </w:p>
        </w:tc>
      </w:tr>
      <w:tr w:rsidR="005F7A14" w:rsidRPr="005F7A14">
        <w:trPr>
          <w:trHeight w:val="260"/>
        </w:trPr>
        <w:tc>
          <w:tcPr>
            <w:tcW w:w="3380" w:type="dxa"/>
            <w:tcBorders>
              <w:top w:val="nil"/>
              <w:left w:val="nil"/>
              <w:bottom w:val="nil"/>
              <w:right w:val="nil"/>
            </w:tcBorders>
            <w:shd w:val="clear" w:color="auto" w:fill="auto"/>
            <w:noWrap/>
            <w:vAlign w:val="bottom"/>
          </w:tcPr>
          <w:p w:rsidR="005F7A14" w:rsidRPr="005F7A14" w:rsidRDefault="005F7A14" w:rsidP="0073322D">
            <w:pPr>
              <w:spacing w:line="480" w:lineRule="auto"/>
              <w:rPr>
                <w:rFonts w:ascii="Times New Roman" w:hAnsi="Times New Roman"/>
                <w:lang w:val="en-GB"/>
              </w:rPr>
            </w:pPr>
            <w:r w:rsidRPr="005F7A14">
              <w:rPr>
                <w:rFonts w:ascii="Times New Roman" w:hAnsi="Times New Roman"/>
                <w:lang w:val="en-GB"/>
              </w:rPr>
              <w:t>Law</w:t>
            </w:r>
          </w:p>
        </w:tc>
        <w:tc>
          <w:tcPr>
            <w:tcW w:w="4011" w:type="dxa"/>
            <w:tcBorders>
              <w:top w:val="nil"/>
              <w:left w:val="nil"/>
              <w:bottom w:val="nil"/>
              <w:right w:val="nil"/>
            </w:tcBorders>
            <w:shd w:val="clear" w:color="auto" w:fill="auto"/>
            <w:noWrap/>
            <w:vAlign w:val="bottom"/>
          </w:tcPr>
          <w:p w:rsidR="005F7A14" w:rsidRPr="005F7A14" w:rsidRDefault="005F7A14" w:rsidP="0073322D">
            <w:pPr>
              <w:spacing w:line="480" w:lineRule="auto"/>
              <w:jc w:val="center"/>
              <w:rPr>
                <w:rFonts w:ascii="Times New Roman" w:hAnsi="Times New Roman"/>
                <w:lang w:val="en-GB"/>
              </w:rPr>
            </w:pPr>
            <w:r w:rsidRPr="005F7A14">
              <w:rPr>
                <w:rFonts w:ascii="Times New Roman" w:hAnsi="Times New Roman"/>
                <w:lang w:val="en-GB"/>
              </w:rPr>
              <w:t>5</w:t>
            </w:r>
          </w:p>
        </w:tc>
      </w:tr>
      <w:tr w:rsidR="005F7A14" w:rsidRPr="005F7A14">
        <w:trPr>
          <w:trHeight w:val="260"/>
        </w:trPr>
        <w:tc>
          <w:tcPr>
            <w:tcW w:w="3380" w:type="dxa"/>
            <w:tcBorders>
              <w:top w:val="nil"/>
              <w:left w:val="nil"/>
              <w:bottom w:val="nil"/>
              <w:right w:val="nil"/>
            </w:tcBorders>
            <w:shd w:val="clear" w:color="auto" w:fill="auto"/>
            <w:noWrap/>
            <w:vAlign w:val="bottom"/>
          </w:tcPr>
          <w:p w:rsidR="005F7A14" w:rsidRPr="005F7A14" w:rsidRDefault="005F7A14" w:rsidP="0073322D">
            <w:pPr>
              <w:spacing w:line="480" w:lineRule="auto"/>
              <w:rPr>
                <w:rFonts w:ascii="Times New Roman" w:hAnsi="Times New Roman"/>
                <w:lang w:val="en-GB"/>
              </w:rPr>
            </w:pPr>
            <w:r w:rsidRPr="005F7A14">
              <w:rPr>
                <w:rFonts w:ascii="Times New Roman" w:hAnsi="Times New Roman"/>
                <w:lang w:val="en-GB"/>
              </w:rPr>
              <w:t>Banking</w:t>
            </w:r>
          </w:p>
        </w:tc>
        <w:tc>
          <w:tcPr>
            <w:tcW w:w="4011" w:type="dxa"/>
            <w:tcBorders>
              <w:top w:val="nil"/>
              <w:left w:val="nil"/>
              <w:bottom w:val="nil"/>
              <w:right w:val="nil"/>
            </w:tcBorders>
            <w:shd w:val="clear" w:color="auto" w:fill="auto"/>
            <w:noWrap/>
            <w:vAlign w:val="bottom"/>
          </w:tcPr>
          <w:p w:rsidR="005F7A14" w:rsidRPr="005F7A14" w:rsidRDefault="005F7A14" w:rsidP="0073322D">
            <w:pPr>
              <w:spacing w:line="480" w:lineRule="auto"/>
              <w:jc w:val="center"/>
              <w:rPr>
                <w:rFonts w:ascii="Times New Roman" w:hAnsi="Times New Roman"/>
                <w:lang w:val="en-GB"/>
              </w:rPr>
            </w:pPr>
            <w:r w:rsidRPr="005F7A14">
              <w:rPr>
                <w:rFonts w:ascii="Times New Roman" w:hAnsi="Times New Roman"/>
                <w:lang w:val="en-GB"/>
              </w:rPr>
              <w:t>4</w:t>
            </w:r>
          </w:p>
        </w:tc>
      </w:tr>
      <w:tr w:rsidR="005F7A14" w:rsidRPr="005F7A14">
        <w:trPr>
          <w:trHeight w:val="260"/>
        </w:trPr>
        <w:tc>
          <w:tcPr>
            <w:tcW w:w="3380" w:type="dxa"/>
            <w:tcBorders>
              <w:top w:val="nil"/>
              <w:left w:val="nil"/>
              <w:bottom w:val="nil"/>
              <w:right w:val="nil"/>
            </w:tcBorders>
            <w:shd w:val="clear" w:color="auto" w:fill="auto"/>
            <w:noWrap/>
            <w:vAlign w:val="bottom"/>
          </w:tcPr>
          <w:p w:rsidR="005F7A14" w:rsidRPr="005F7A14" w:rsidRDefault="005F7A14" w:rsidP="0073322D">
            <w:pPr>
              <w:spacing w:line="480" w:lineRule="auto"/>
              <w:rPr>
                <w:rFonts w:ascii="Times New Roman" w:hAnsi="Times New Roman"/>
                <w:lang w:val="en-GB"/>
              </w:rPr>
            </w:pPr>
            <w:r w:rsidRPr="005F7A14">
              <w:rPr>
                <w:rFonts w:ascii="Times New Roman" w:hAnsi="Times New Roman"/>
                <w:lang w:val="en-GB"/>
              </w:rPr>
              <w:t xml:space="preserve">Film and television </w:t>
            </w:r>
          </w:p>
        </w:tc>
        <w:tc>
          <w:tcPr>
            <w:tcW w:w="4011" w:type="dxa"/>
            <w:tcBorders>
              <w:top w:val="nil"/>
              <w:left w:val="nil"/>
              <w:bottom w:val="nil"/>
              <w:right w:val="nil"/>
            </w:tcBorders>
            <w:shd w:val="clear" w:color="auto" w:fill="auto"/>
            <w:noWrap/>
            <w:vAlign w:val="bottom"/>
          </w:tcPr>
          <w:p w:rsidR="005F7A14" w:rsidRPr="005F7A14" w:rsidRDefault="005F7A14" w:rsidP="0073322D">
            <w:pPr>
              <w:spacing w:line="480" w:lineRule="auto"/>
              <w:jc w:val="center"/>
              <w:rPr>
                <w:rFonts w:ascii="Times New Roman" w:hAnsi="Times New Roman"/>
                <w:lang w:val="en-GB"/>
              </w:rPr>
            </w:pPr>
            <w:r w:rsidRPr="005F7A14">
              <w:rPr>
                <w:rFonts w:ascii="Times New Roman" w:hAnsi="Times New Roman"/>
                <w:lang w:val="en-GB"/>
              </w:rPr>
              <w:t>4</w:t>
            </w:r>
          </w:p>
        </w:tc>
      </w:tr>
      <w:tr w:rsidR="005F7A14" w:rsidRPr="005F7A14">
        <w:trPr>
          <w:trHeight w:val="260"/>
        </w:trPr>
        <w:tc>
          <w:tcPr>
            <w:tcW w:w="3380" w:type="dxa"/>
            <w:tcBorders>
              <w:top w:val="nil"/>
              <w:left w:val="nil"/>
              <w:bottom w:val="nil"/>
              <w:right w:val="nil"/>
            </w:tcBorders>
            <w:shd w:val="clear" w:color="auto" w:fill="auto"/>
            <w:noWrap/>
            <w:vAlign w:val="bottom"/>
          </w:tcPr>
          <w:p w:rsidR="005F7A14" w:rsidRPr="005F7A14" w:rsidRDefault="005F7A14" w:rsidP="0073322D">
            <w:pPr>
              <w:spacing w:line="480" w:lineRule="auto"/>
              <w:rPr>
                <w:rFonts w:ascii="Times New Roman" w:hAnsi="Times New Roman"/>
                <w:lang w:val="en-GB"/>
              </w:rPr>
            </w:pPr>
            <w:r w:rsidRPr="005F7A14">
              <w:rPr>
                <w:rFonts w:ascii="Times New Roman" w:hAnsi="Times New Roman"/>
                <w:lang w:val="en-GB"/>
              </w:rPr>
              <w:t>Teaching</w:t>
            </w:r>
          </w:p>
        </w:tc>
        <w:tc>
          <w:tcPr>
            <w:tcW w:w="4011" w:type="dxa"/>
            <w:tcBorders>
              <w:top w:val="nil"/>
              <w:left w:val="nil"/>
              <w:bottom w:val="nil"/>
              <w:right w:val="nil"/>
            </w:tcBorders>
            <w:shd w:val="clear" w:color="auto" w:fill="auto"/>
            <w:noWrap/>
            <w:vAlign w:val="bottom"/>
          </w:tcPr>
          <w:p w:rsidR="005F7A14" w:rsidRPr="005F7A14" w:rsidRDefault="005F7A14" w:rsidP="0073322D">
            <w:pPr>
              <w:spacing w:line="480" w:lineRule="auto"/>
              <w:jc w:val="center"/>
              <w:rPr>
                <w:rFonts w:ascii="Times New Roman" w:hAnsi="Times New Roman"/>
                <w:lang w:val="en-GB"/>
              </w:rPr>
            </w:pPr>
            <w:r w:rsidRPr="005F7A14">
              <w:rPr>
                <w:rFonts w:ascii="Times New Roman" w:hAnsi="Times New Roman"/>
                <w:lang w:val="en-GB"/>
              </w:rPr>
              <w:t>2</w:t>
            </w:r>
          </w:p>
        </w:tc>
      </w:tr>
      <w:tr w:rsidR="005F7A14" w:rsidRPr="005F7A14">
        <w:trPr>
          <w:trHeight w:val="260"/>
        </w:trPr>
        <w:tc>
          <w:tcPr>
            <w:tcW w:w="3380" w:type="dxa"/>
            <w:tcBorders>
              <w:top w:val="nil"/>
              <w:left w:val="nil"/>
              <w:bottom w:val="nil"/>
              <w:right w:val="nil"/>
            </w:tcBorders>
            <w:shd w:val="clear" w:color="auto" w:fill="auto"/>
            <w:noWrap/>
            <w:vAlign w:val="bottom"/>
          </w:tcPr>
          <w:p w:rsidR="005F7A14" w:rsidRPr="005F7A14" w:rsidRDefault="005F7A14" w:rsidP="0073322D">
            <w:pPr>
              <w:spacing w:line="480" w:lineRule="auto"/>
              <w:rPr>
                <w:rFonts w:ascii="Times New Roman" w:hAnsi="Times New Roman"/>
                <w:lang w:val="en-GB"/>
              </w:rPr>
            </w:pPr>
            <w:r w:rsidRPr="005F7A14">
              <w:rPr>
                <w:rFonts w:ascii="Times New Roman" w:hAnsi="Times New Roman"/>
                <w:lang w:val="en-GB"/>
              </w:rPr>
              <w:t>NGO management</w:t>
            </w:r>
          </w:p>
        </w:tc>
        <w:tc>
          <w:tcPr>
            <w:tcW w:w="4011" w:type="dxa"/>
            <w:tcBorders>
              <w:top w:val="nil"/>
              <w:left w:val="nil"/>
              <w:bottom w:val="nil"/>
              <w:right w:val="nil"/>
            </w:tcBorders>
            <w:shd w:val="clear" w:color="auto" w:fill="auto"/>
            <w:noWrap/>
            <w:vAlign w:val="bottom"/>
          </w:tcPr>
          <w:p w:rsidR="005F7A14" w:rsidRPr="005F7A14" w:rsidRDefault="005F7A14" w:rsidP="0073322D">
            <w:pPr>
              <w:spacing w:line="480" w:lineRule="auto"/>
              <w:jc w:val="center"/>
              <w:rPr>
                <w:rFonts w:ascii="Times New Roman" w:hAnsi="Times New Roman"/>
                <w:lang w:val="en-GB"/>
              </w:rPr>
            </w:pPr>
            <w:r w:rsidRPr="005F7A14">
              <w:rPr>
                <w:rFonts w:ascii="Times New Roman" w:hAnsi="Times New Roman"/>
                <w:lang w:val="en-GB"/>
              </w:rPr>
              <w:t>2</w:t>
            </w:r>
          </w:p>
        </w:tc>
      </w:tr>
      <w:tr w:rsidR="005F7A14" w:rsidRPr="005F7A14">
        <w:trPr>
          <w:trHeight w:val="260"/>
        </w:trPr>
        <w:tc>
          <w:tcPr>
            <w:tcW w:w="3380" w:type="dxa"/>
            <w:tcBorders>
              <w:top w:val="nil"/>
              <w:left w:val="nil"/>
              <w:bottom w:val="nil"/>
              <w:right w:val="nil"/>
            </w:tcBorders>
            <w:shd w:val="clear" w:color="auto" w:fill="auto"/>
            <w:noWrap/>
            <w:vAlign w:val="bottom"/>
          </w:tcPr>
          <w:p w:rsidR="005F7A14" w:rsidRPr="005F7A14" w:rsidRDefault="005F7A14" w:rsidP="0073322D">
            <w:pPr>
              <w:spacing w:line="480" w:lineRule="auto"/>
              <w:rPr>
                <w:rFonts w:ascii="Times New Roman" w:hAnsi="Times New Roman"/>
                <w:lang w:val="en-GB"/>
              </w:rPr>
            </w:pPr>
            <w:r w:rsidRPr="005F7A14">
              <w:rPr>
                <w:rFonts w:ascii="Times New Roman" w:hAnsi="Times New Roman"/>
                <w:lang w:val="en-GB"/>
              </w:rPr>
              <w:t>Advertising</w:t>
            </w:r>
          </w:p>
        </w:tc>
        <w:tc>
          <w:tcPr>
            <w:tcW w:w="4011" w:type="dxa"/>
            <w:tcBorders>
              <w:top w:val="nil"/>
              <w:left w:val="nil"/>
              <w:bottom w:val="nil"/>
              <w:right w:val="nil"/>
            </w:tcBorders>
            <w:shd w:val="clear" w:color="auto" w:fill="auto"/>
            <w:noWrap/>
            <w:vAlign w:val="bottom"/>
          </w:tcPr>
          <w:p w:rsidR="005F7A14" w:rsidRPr="005F7A14" w:rsidRDefault="005F7A14" w:rsidP="0073322D">
            <w:pPr>
              <w:spacing w:line="480" w:lineRule="auto"/>
              <w:jc w:val="center"/>
              <w:rPr>
                <w:rFonts w:ascii="Times New Roman" w:hAnsi="Times New Roman"/>
                <w:lang w:val="en-GB"/>
              </w:rPr>
            </w:pPr>
            <w:r w:rsidRPr="005F7A14">
              <w:rPr>
                <w:rFonts w:ascii="Times New Roman" w:hAnsi="Times New Roman"/>
                <w:lang w:val="en-GB"/>
              </w:rPr>
              <w:t>1</w:t>
            </w:r>
          </w:p>
        </w:tc>
      </w:tr>
      <w:tr w:rsidR="005F7A14" w:rsidRPr="005F7A14">
        <w:trPr>
          <w:trHeight w:val="260"/>
        </w:trPr>
        <w:tc>
          <w:tcPr>
            <w:tcW w:w="3380" w:type="dxa"/>
            <w:tcBorders>
              <w:top w:val="nil"/>
              <w:left w:val="nil"/>
              <w:bottom w:val="nil"/>
              <w:right w:val="nil"/>
            </w:tcBorders>
            <w:shd w:val="clear" w:color="auto" w:fill="auto"/>
            <w:noWrap/>
            <w:vAlign w:val="bottom"/>
          </w:tcPr>
          <w:p w:rsidR="005F7A14" w:rsidRPr="005F7A14" w:rsidRDefault="005F7A14" w:rsidP="0073322D">
            <w:pPr>
              <w:spacing w:line="480" w:lineRule="auto"/>
              <w:rPr>
                <w:rFonts w:ascii="Times New Roman" w:hAnsi="Times New Roman"/>
                <w:lang w:val="en-GB"/>
              </w:rPr>
            </w:pPr>
            <w:r w:rsidRPr="005F7A14">
              <w:rPr>
                <w:rFonts w:ascii="Times New Roman" w:hAnsi="Times New Roman"/>
                <w:lang w:val="en-GB"/>
              </w:rPr>
              <w:t>Theatrical production</w:t>
            </w:r>
          </w:p>
        </w:tc>
        <w:tc>
          <w:tcPr>
            <w:tcW w:w="4011" w:type="dxa"/>
            <w:tcBorders>
              <w:top w:val="nil"/>
              <w:left w:val="nil"/>
              <w:bottom w:val="nil"/>
              <w:right w:val="nil"/>
            </w:tcBorders>
            <w:shd w:val="clear" w:color="auto" w:fill="auto"/>
            <w:noWrap/>
            <w:vAlign w:val="bottom"/>
          </w:tcPr>
          <w:p w:rsidR="005F7A14" w:rsidRPr="005F7A14" w:rsidRDefault="005F7A14" w:rsidP="0073322D">
            <w:pPr>
              <w:spacing w:line="480" w:lineRule="auto"/>
              <w:jc w:val="center"/>
              <w:rPr>
                <w:rFonts w:ascii="Times New Roman" w:hAnsi="Times New Roman"/>
                <w:lang w:val="en-GB"/>
              </w:rPr>
            </w:pPr>
            <w:r w:rsidRPr="005F7A14">
              <w:rPr>
                <w:rFonts w:ascii="Times New Roman" w:hAnsi="Times New Roman"/>
                <w:lang w:val="en-GB"/>
              </w:rPr>
              <w:t>1</w:t>
            </w:r>
          </w:p>
        </w:tc>
      </w:tr>
      <w:tr w:rsidR="005F7A14" w:rsidRPr="005F7A14">
        <w:trPr>
          <w:trHeight w:val="260"/>
        </w:trPr>
        <w:tc>
          <w:tcPr>
            <w:tcW w:w="3380" w:type="dxa"/>
            <w:tcBorders>
              <w:top w:val="nil"/>
              <w:left w:val="nil"/>
              <w:bottom w:val="nil"/>
              <w:right w:val="nil"/>
            </w:tcBorders>
            <w:shd w:val="clear" w:color="auto" w:fill="auto"/>
            <w:noWrap/>
            <w:vAlign w:val="bottom"/>
          </w:tcPr>
          <w:p w:rsidR="005F7A14" w:rsidRPr="005F7A14" w:rsidRDefault="005F7A14" w:rsidP="0073322D">
            <w:pPr>
              <w:spacing w:line="480" w:lineRule="auto"/>
              <w:rPr>
                <w:rFonts w:ascii="Times New Roman" w:hAnsi="Times New Roman"/>
                <w:lang w:val="en-GB"/>
              </w:rPr>
            </w:pPr>
            <w:r w:rsidRPr="005F7A14">
              <w:rPr>
                <w:rFonts w:ascii="Times New Roman" w:hAnsi="Times New Roman"/>
                <w:lang w:val="en-GB"/>
              </w:rPr>
              <w:t>Radio</w:t>
            </w:r>
          </w:p>
        </w:tc>
        <w:tc>
          <w:tcPr>
            <w:tcW w:w="4011" w:type="dxa"/>
            <w:tcBorders>
              <w:top w:val="nil"/>
              <w:left w:val="nil"/>
              <w:bottom w:val="nil"/>
              <w:right w:val="nil"/>
            </w:tcBorders>
            <w:shd w:val="clear" w:color="auto" w:fill="auto"/>
            <w:noWrap/>
            <w:vAlign w:val="bottom"/>
          </w:tcPr>
          <w:p w:rsidR="005F7A14" w:rsidRPr="005F7A14" w:rsidRDefault="005F7A14" w:rsidP="0073322D">
            <w:pPr>
              <w:spacing w:line="480" w:lineRule="auto"/>
              <w:jc w:val="center"/>
              <w:rPr>
                <w:rFonts w:ascii="Times New Roman" w:hAnsi="Times New Roman"/>
                <w:lang w:val="en-GB"/>
              </w:rPr>
            </w:pPr>
            <w:r w:rsidRPr="005F7A14">
              <w:rPr>
                <w:rFonts w:ascii="Times New Roman" w:hAnsi="Times New Roman"/>
                <w:lang w:val="en-GB"/>
              </w:rPr>
              <w:t>1</w:t>
            </w:r>
          </w:p>
        </w:tc>
      </w:tr>
      <w:tr w:rsidR="005F7A14" w:rsidRPr="005F7A14">
        <w:trPr>
          <w:trHeight w:val="260"/>
        </w:trPr>
        <w:tc>
          <w:tcPr>
            <w:tcW w:w="3380" w:type="dxa"/>
            <w:tcBorders>
              <w:top w:val="nil"/>
              <w:left w:val="nil"/>
              <w:bottom w:val="nil"/>
              <w:right w:val="nil"/>
            </w:tcBorders>
            <w:shd w:val="clear" w:color="auto" w:fill="auto"/>
            <w:noWrap/>
            <w:vAlign w:val="bottom"/>
          </w:tcPr>
          <w:p w:rsidR="005F7A14" w:rsidRPr="005F7A14" w:rsidRDefault="005F7A14" w:rsidP="0073322D">
            <w:pPr>
              <w:spacing w:line="480" w:lineRule="auto"/>
              <w:rPr>
                <w:rFonts w:ascii="Times New Roman" w:hAnsi="Times New Roman"/>
                <w:lang w:val="en-GB"/>
              </w:rPr>
            </w:pPr>
            <w:r w:rsidRPr="005F7A14">
              <w:rPr>
                <w:rFonts w:ascii="Times New Roman" w:hAnsi="Times New Roman"/>
                <w:lang w:val="en-GB"/>
              </w:rPr>
              <w:t>Dance</w:t>
            </w:r>
          </w:p>
        </w:tc>
        <w:tc>
          <w:tcPr>
            <w:tcW w:w="4011" w:type="dxa"/>
            <w:tcBorders>
              <w:top w:val="nil"/>
              <w:left w:val="nil"/>
              <w:bottom w:val="nil"/>
              <w:right w:val="nil"/>
            </w:tcBorders>
            <w:shd w:val="clear" w:color="auto" w:fill="auto"/>
            <w:noWrap/>
            <w:vAlign w:val="bottom"/>
          </w:tcPr>
          <w:p w:rsidR="005F7A14" w:rsidRPr="005F7A14" w:rsidRDefault="005F7A14" w:rsidP="0073322D">
            <w:pPr>
              <w:spacing w:line="480" w:lineRule="auto"/>
              <w:jc w:val="center"/>
              <w:rPr>
                <w:rFonts w:ascii="Times New Roman" w:hAnsi="Times New Roman"/>
                <w:lang w:val="en-GB"/>
              </w:rPr>
            </w:pPr>
            <w:r w:rsidRPr="005F7A14">
              <w:rPr>
                <w:rFonts w:ascii="Times New Roman" w:hAnsi="Times New Roman"/>
                <w:lang w:val="en-GB"/>
              </w:rPr>
              <w:t>1</w:t>
            </w:r>
          </w:p>
        </w:tc>
      </w:tr>
      <w:tr w:rsidR="005F7A14" w:rsidRPr="005F7A14">
        <w:trPr>
          <w:trHeight w:val="260"/>
        </w:trPr>
        <w:tc>
          <w:tcPr>
            <w:tcW w:w="3380" w:type="dxa"/>
            <w:tcBorders>
              <w:top w:val="nil"/>
              <w:left w:val="nil"/>
              <w:bottom w:val="nil"/>
              <w:right w:val="nil"/>
            </w:tcBorders>
            <w:shd w:val="clear" w:color="auto" w:fill="auto"/>
            <w:noWrap/>
            <w:vAlign w:val="bottom"/>
          </w:tcPr>
          <w:p w:rsidR="005F7A14" w:rsidRPr="005F7A14" w:rsidRDefault="005F7A14" w:rsidP="0073322D">
            <w:pPr>
              <w:spacing w:line="480" w:lineRule="auto"/>
              <w:rPr>
                <w:rFonts w:ascii="Times New Roman" w:hAnsi="Times New Roman"/>
                <w:lang w:val="en-GB"/>
              </w:rPr>
            </w:pPr>
            <w:r w:rsidRPr="005F7A14">
              <w:rPr>
                <w:rFonts w:ascii="Times New Roman" w:hAnsi="Times New Roman"/>
                <w:lang w:val="en-GB"/>
              </w:rPr>
              <w:t>Fashion industry</w:t>
            </w:r>
          </w:p>
        </w:tc>
        <w:tc>
          <w:tcPr>
            <w:tcW w:w="4011" w:type="dxa"/>
            <w:tcBorders>
              <w:top w:val="nil"/>
              <w:left w:val="nil"/>
              <w:bottom w:val="nil"/>
              <w:right w:val="nil"/>
            </w:tcBorders>
            <w:shd w:val="clear" w:color="auto" w:fill="auto"/>
            <w:noWrap/>
            <w:vAlign w:val="bottom"/>
          </w:tcPr>
          <w:p w:rsidR="005F7A14" w:rsidRPr="005F7A14" w:rsidRDefault="005F7A14" w:rsidP="0073322D">
            <w:pPr>
              <w:spacing w:line="480" w:lineRule="auto"/>
              <w:jc w:val="center"/>
              <w:rPr>
                <w:rFonts w:ascii="Times New Roman" w:hAnsi="Times New Roman"/>
                <w:lang w:val="en-GB"/>
              </w:rPr>
            </w:pPr>
            <w:r w:rsidRPr="005F7A14">
              <w:rPr>
                <w:rFonts w:ascii="Times New Roman" w:hAnsi="Times New Roman"/>
                <w:lang w:val="en-GB"/>
              </w:rPr>
              <w:t>1</w:t>
            </w:r>
          </w:p>
        </w:tc>
      </w:tr>
      <w:tr w:rsidR="005F7A14" w:rsidRPr="005F7A14">
        <w:trPr>
          <w:trHeight w:val="260"/>
        </w:trPr>
        <w:tc>
          <w:tcPr>
            <w:tcW w:w="3380" w:type="dxa"/>
            <w:tcBorders>
              <w:top w:val="nil"/>
              <w:left w:val="nil"/>
              <w:bottom w:val="nil"/>
              <w:right w:val="nil"/>
            </w:tcBorders>
            <w:shd w:val="clear" w:color="auto" w:fill="auto"/>
            <w:noWrap/>
            <w:vAlign w:val="bottom"/>
          </w:tcPr>
          <w:p w:rsidR="005F7A14" w:rsidRPr="005F7A14" w:rsidRDefault="005F7A14" w:rsidP="0073322D">
            <w:pPr>
              <w:spacing w:line="480" w:lineRule="auto"/>
              <w:rPr>
                <w:rFonts w:ascii="Times New Roman" w:hAnsi="Times New Roman"/>
                <w:lang w:val="en-GB"/>
              </w:rPr>
            </w:pPr>
            <w:r w:rsidRPr="005F7A14">
              <w:rPr>
                <w:rFonts w:ascii="Times New Roman" w:hAnsi="Times New Roman"/>
                <w:lang w:val="en-GB"/>
              </w:rPr>
              <w:t>Economics</w:t>
            </w:r>
          </w:p>
        </w:tc>
        <w:tc>
          <w:tcPr>
            <w:tcW w:w="4011" w:type="dxa"/>
            <w:tcBorders>
              <w:top w:val="nil"/>
              <w:left w:val="nil"/>
              <w:bottom w:val="nil"/>
              <w:right w:val="nil"/>
            </w:tcBorders>
            <w:shd w:val="clear" w:color="auto" w:fill="auto"/>
            <w:noWrap/>
            <w:vAlign w:val="bottom"/>
          </w:tcPr>
          <w:p w:rsidR="005F7A14" w:rsidRPr="005F7A14" w:rsidRDefault="005F7A14" w:rsidP="0073322D">
            <w:pPr>
              <w:spacing w:line="480" w:lineRule="auto"/>
              <w:jc w:val="center"/>
              <w:rPr>
                <w:rFonts w:ascii="Times New Roman" w:hAnsi="Times New Roman"/>
                <w:lang w:val="en-GB"/>
              </w:rPr>
            </w:pPr>
            <w:r w:rsidRPr="005F7A14">
              <w:rPr>
                <w:rFonts w:ascii="Times New Roman" w:hAnsi="Times New Roman"/>
                <w:lang w:val="en-GB"/>
              </w:rPr>
              <w:t>1</w:t>
            </w:r>
          </w:p>
        </w:tc>
      </w:tr>
      <w:tr w:rsidR="005F7A14" w:rsidRPr="005F7A14">
        <w:trPr>
          <w:trHeight w:val="260"/>
        </w:trPr>
        <w:tc>
          <w:tcPr>
            <w:tcW w:w="3380" w:type="dxa"/>
            <w:tcBorders>
              <w:top w:val="nil"/>
              <w:left w:val="nil"/>
              <w:bottom w:val="nil"/>
              <w:right w:val="nil"/>
            </w:tcBorders>
            <w:shd w:val="clear" w:color="auto" w:fill="auto"/>
            <w:noWrap/>
            <w:vAlign w:val="bottom"/>
          </w:tcPr>
          <w:p w:rsidR="005F7A14" w:rsidRPr="005F7A14" w:rsidRDefault="005F7A14" w:rsidP="0073322D">
            <w:pPr>
              <w:spacing w:line="480" w:lineRule="auto"/>
              <w:rPr>
                <w:rFonts w:ascii="Times New Roman" w:hAnsi="Times New Roman"/>
                <w:lang w:val="en-GB"/>
              </w:rPr>
            </w:pPr>
            <w:r w:rsidRPr="005F7A14">
              <w:rPr>
                <w:rFonts w:ascii="Times New Roman" w:hAnsi="Times New Roman"/>
                <w:lang w:val="en-GB"/>
              </w:rPr>
              <w:t>Private-sector research</w:t>
            </w:r>
          </w:p>
        </w:tc>
        <w:tc>
          <w:tcPr>
            <w:tcW w:w="4011" w:type="dxa"/>
            <w:tcBorders>
              <w:top w:val="nil"/>
              <w:left w:val="nil"/>
              <w:bottom w:val="nil"/>
              <w:right w:val="nil"/>
            </w:tcBorders>
            <w:shd w:val="clear" w:color="auto" w:fill="auto"/>
            <w:noWrap/>
            <w:vAlign w:val="bottom"/>
          </w:tcPr>
          <w:p w:rsidR="005F7A14" w:rsidRPr="005F7A14" w:rsidRDefault="005F7A14" w:rsidP="0073322D">
            <w:pPr>
              <w:spacing w:line="480" w:lineRule="auto"/>
              <w:jc w:val="center"/>
              <w:rPr>
                <w:rFonts w:ascii="Times New Roman" w:hAnsi="Times New Roman"/>
                <w:lang w:val="en-GB"/>
              </w:rPr>
            </w:pPr>
            <w:r w:rsidRPr="005F7A14">
              <w:rPr>
                <w:rFonts w:ascii="Times New Roman" w:hAnsi="Times New Roman"/>
                <w:lang w:val="en-GB"/>
              </w:rPr>
              <w:t>2</w:t>
            </w:r>
          </w:p>
        </w:tc>
      </w:tr>
      <w:tr w:rsidR="005F7A14" w:rsidRPr="005F7A14">
        <w:trPr>
          <w:trHeight w:val="260"/>
        </w:trPr>
        <w:tc>
          <w:tcPr>
            <w:tcW w:w="3380" w:type="dxa"/>
            <w:tcBorders>
              <w:top w:val="nil"/>
              <w:left w:val="nil"/>
              <w:bottom w:val="nil"/>
              <w:right w:val="nil"/>
            </w:tcBorders>
            <w:shd w:val="clear" w:color="auto" w:fill="auto"/>
            <w:noWrap/>
            <w:vAlign w:val="bottom"/>
          </w:tcPr>
          <w:p w:rsidR="005F7A14" w:rsidRPr="005F7A14" w:rsidRDefault="005F7A14" w:rsidP="0073322D">
            <w:pPr>
              <w:spacing w:line="480" w:lineRule="auto"/>
              <w:rPr>
                <w:rFonts w:ascii="Times New Roman" w:hAnsi="Times New Roman"/>
                <w:lang w:val="en-GB"/>
              </w:rPr>
            </w:pPr>
            <w:r w:rsidRPr="005F7A14">
              <w:rPr>
                <w:rFonts w:ascii="Times New Roman" w:hAnsi="Times New Roman"/>
                <w:lang w:val="en-GB"/>
              </w:rPr>
              <w:t>Graphic design</w:t>
            </w:r>
          </w:p>
        </w:tc>
        <w:tc>
          <w:tcPr>
            <w:tcW w:w="4011" w:type="dxa"/>
            <w:tcBorders>
              <w:top w:val="nil"/>
              <w:left w:val="nil"/>
              <w:bottom w:val="nil"/>
              <w:right w:val="nil"/>
            </w:tcBorders>
            <w:shd w:val="clear" w:color="auto" w:fill="auto"/>
            <w:noWrap/>
            <w:vAlign w:val="bottom"/>
          </w:tcPr>
          <w:p w:rsidR="005F7A14" w:rsidRPr="005F7A14" w:rsidRDefault="005F7A14" w:rsidP="0073322D">
            <w:pPr>
              <w:spacing w:line="480" w:lineRule="auto"/>
              <w:jc w:val="center"/>
              <w:rPr>
                <w:rFonts w:ascii="Times New Roman" w:hAnsi="Times New Roman"/>
                <w:lang w:val="en-GB"/>
              </w:rPr>
            </w:pPr>
            <w:r w:rsidRPr="005F7A14">
              <w:rPr>
                <w:rFonts w:ascii="Times New Roman" w:hAnsi="Times New Roman"/>
                <w:lang w:val="en-GB"/>
              </w:rPr>
              <w:t>1</w:t>
            </w:r>
          </w:p>
        </w:tc>
      </w:tr>
    </w:tbl>
    <w:p w:rsidR="005F7A14" w:rsidRDefault="005F7A14" w:rsidP="005F7A14">
      <w:pPr>
        <w:spacing w:line="480" w:lineRule="auto"/>
        <w:rPr>
          <w:rFonts w:ascii="Times New Roman" w:hAnsi="Times New Roman"/>
          <w:lang w:val="en-GB"/>
        </w:rPr>
      </w:pPr>
    </w:p>
    <w:p w:rsidR="005F7A14" w:rsidRDefault="005F7A14">
      <w:pPr>
        <w:rPr>
          <w:rFonts w:ascii="Times New Roman" w:hAnsi="Times New Roman"/>
          <w:lang w:val="en-GB"/>
        </w:rPr>
      </w:pPr>
      <w:r>
        <w:rPr>
          <w:rFonts w:ascii="Times New Roman" w:hAnsi="Times New Roman"/>
          <w:lang w:val="en-GB"/>
        </w:rPr>
        <w:br w:type="page"/>
      </w:r>
    </w:p>
    <w:p w:rsidR="005F7A14" w:rsidRPr="005F7A14" w:rsidRDefault="005F7A14" w:rsidP="005F7A14">
      <w:pPr>
        <w:spacing w:line="480" w:lineRule="auto"/>
        <w:rPr>
          <w:rFonts w:ascii="Times New Roman" w:hAnsi="Times New Roman"/>
          <w:b/>
          <w:lang w:val="en-GB"/>
        </w:rPr>
      </w:pPr>
      <w:r w:rsidRPr="005F7A14">
        <w:rPr>
          <w:rFonts w:ascii="Times New Roman" w:hAnsi="Times New Roman"/>
          <w:b/>
          <w:lang w:val="en-GB"/>
        </w:rPr>
        <w:t xml:space="preserve">Table 2 Final themes and examples of codes for each theme </w:t>
      </w:r>
    </w:p>
    <w:tbl>
      <w:tblPr>
        <w:tblStyle w:val="TableGrid"/>
        <w:tblW w:w="0" w:type="auto"/>
        <w:tblLook w:val="04A0"/>
      </w:tblPr>
      <w:tblGrid>
        <w:gridCol w:w="2072"/>
        <w:gridCol w:w="2072"/>
        <w:gridCol w:w="2073"/>
        <w:gridCol w:w="2073"/>
      </w:tblGrid>
      <w:tr w:rsidR="005F7A14" w:rsidRPr="005F7A14">
        <w:tc>
          <w:tcPr>
            <w:tcW w:w="2072" w:type="dxa"/>
          </w:tcPr>
          <w:p w:rsidR="005F7A14" w:rsidRPr="005F7A14" w:rsidRDefault="005F7A14" w:rsidP="005F7A14">
            <w:pPr>
              <w:rPr>
                <w:rFonts w:ascii="Times New Roman" w:hAnsi="Times New Roman"/>
                <w:b/>
                <w:lang w:val="en-GB"/>
              </w:rPr>
            </w:pPr>
            <w:r w:rsidRPr="005F7A14">
              <w:rPr>
                <w:rFonts w:ascii="Times New Roman" w:hAnsi="Times New Roman"/>
                <w:b/>
                <w:lang w:val="en-GB"/>
              </w:rPr>
              <w:t>Stage 1</w:t>
            </w:r>
          </w:p>
        </w:tc>
        <w:tc>
          <w:tcPr>
            <w:tcW w:w="2072" w:type="dxa"/>
          </w:tcPr>
          <w:p w:rsidR="005F7A14" w:rsidRPr="005F7A14" w:rsidRDefault="005F7A14" w:rsidP="005F7A14">
            <w:pPr>
              <w:rPr>
                <w:rFonts w:ascii="Times New Roman" w:hAnsi="Times New Roman"/>
                <w:b/>
                <w:lang w:val="en-GB"/>
              </w:rPr>
            </w:pPr>
            <w:r w:rsidRPr="005F7A14">
              <w:rPr>
                <w:rFonts w:ascii="Times New Roman" w:hAnsi="Times New Roman"/>
                <w:b/>
                <w:lang w:val="en-GB"/>
              </w:rPr>
              <w:t>Stage 2</w:t>
            </w:r>
          </w:p>
        </w:tc>
        <w:tc>
          <w:tcPr>
            <w:tcW w:w="2073" w:type="dxa"/>
          </w:tcPr>
          <w:p w:rsidR="005F7A14" w:rsidRPr="005F7A14" w:rsidRDefault="005F7A14" w:rsidP="005F7A14">
            <w:pPr>
              <w:rPr>
                <w:rFonts w:ascii="Times New Roman" w:hAnsi="Times New Roman"/>
                <w:b/>
                <w:lang w:val="en-GB"/>
              </w:rPr>
            </w:pPr>
            <w:r w:rsidRPr="005F7A14">
              <w:rPr>
                <w:rFonts w:ascii="Times New Roman" w:hAnsi="Times New Roman"/>
                <w:b/>
                <w:lang w:val="en-GB"/>
              </w:rPr>
              <w:t>Stage 3</w:t>
            </w:r>
          </w:p>
        </w:tc>
        <w:tc>
          <w:tcPr>
            <w:tcW w:w="2073" w:type="dxa"/>
          </w:tcPr>
          <w:p w:rsidR="005F7A14" w:rsidRPr="005F7A14" w:rsidRDefault="005F7A14" w:rsidP="005F7A14">
            <w:pPr>
              <w:rPr>
                <w:rFonts w:ascii="Times New Roman" w:hAnsi="Times New Roman"/>
                <w:b/>
                <w:lang w:val="en-GB"/>
              </w:rPr>
            </w:pPr>
            <w:r w:rsidRPr="005F7A14">
              <w:rPr>
                <w:rFonts w:ascii="Times New Roman" w:hAnsi="Times New Roman"/>
                <w:b/>
                <w:lang w:val="en-GB"/>
              </w:rPr>
              <w:t>Stage 4</w:t>
            </w:r>
          </w:p>
        </w:tc>
      </w:tr>
      <w:tr w:rsidR="005F7A14" w:rsidRPr="005F7A14">
        <w:tc>
          <w:tcPr>
            <w:tcW w:w="2072" w:type="dxa"/>
          </w:tcPr>
          <w:p w:rsidR="005F7A14" w:rsidRPr="005F7A14" w:rsidRDefault="005F7A14" w:rsidP="005F7A14">
            <w:pPr>
              <w:rPr>
                <w:rFonts w:ascii="Times New Roman" w:hAnsi="Times New Roman"/>
                <w:b/>
                <w:lang w:val="en-GB"/>
              </w:rPr>
            </w:pPr>
            <w:r w:rsidRPr="005F7A14">
              <w:rPr>
                <w:rFonts w:ascii="Times New Roman" w:hAnsi="Times New Roman"/>
                <w:b/>
                <w:lang w:val="en-GB"/>
              </w:rPr>
              <w:t>Work identity under threat while at work</w:t>
            </w:r>
          </w:p>
        </w:tc>
        <w:tc>
          <w:tcPr>
            <w:tcW w:w="2072" w:type="dxa"/>
          </w:tcPr>
          <w:p w:rsidR="005F7A14" w:rsidRPr="005F7A14" w:rsidRDefault="005F7A14" w:rsidP="005F7A14">
            <w:pPr>
              <w:rPr>
                <w:rFonts w:ascii="Times New Roman" w:hAnsi="Times New Roman"/>
                <w:b/>
                <w:lang w:val="en-GB"/>
              </w:rPr>
            </w:pPr>
            <w:r w:rsidRPr="005F7A14">
              <w:rPr>
                <w:rFonts w:ascii="Times New Roman" w:hAnsi="Times New Roman"/>
                <w:b/>
                <w:lang w:val="en-GB"/>
              </w:rPr>
              <w:t>Making sense of the identity change while at home</w:t>
            </w:r>
          </w:p>
        </w:tc>
        <w:tc>
          <w:tcPr>
            <w:tcW w:w="2073" w:type="dxa"/>
          </w:tcPr>
          <w:p w:rsidR="005F7A14" w:rsidRPr="005F7A14" w:rsidRDefault="005F7A14" w:rsidP="005F7A14">
            <w:pPr>
              <w:rPr>
                <w:rFonts w:ascii="Times New Roman" w:hAnsi="Times New Roman"/>
                <w:b/>
                <w:lang w:val="en-GB"/>
              </w:rPr>
            </w:pPr>
            <w:r w:rsidRPr="005F7A14">
              <w:rPr>
                <w:rFonts w:ascii="Times New Roman" w:hAnsi="Times New Roman"/>
                <w:b/>
                <w:lang w:val="en-GB"/>
              </w:rPr>
              <w:t>Creating a new identity while at home</w:t>
            </w:r>
          </w:p>
        </w:tc>
        <w:tc>
          <w:tcPr>
            <w:tcW w:w="2073" w:type="dxa"/>
          </w:tcPr>
          <w:p w:rsidR="005F7A14" w:rsidRPr="005F7A14" w:rsidRDefault="005F7A14" w:rsidP="005F7A14">
            <w:pPr>
              <w:rPr>
                <w:rFonts w:ascii="Times New Roman" w:hAnsi="Times New Roman"/>
                <w:b/>
                <w:lang w:val="en-GB"/>
              </w:rPr>
            </w:pPr>
            <w:r w:rsidRPr="005F7A14">
              <w:rPr>
                <w:rFonts w:ascii="Times New Roman" w:hAnsi="Times New Roman"/>
                <w:b/>
                <w:lang w:val="en-GB"/>
              </w:rPr>
              <w:t>Springboard for action</w:t>
            </w:r>
          </w:p>
        </w:tc>
      </w:tr>
      <w:tr w:rsidR="005F7A14" w:rsidRPr="005F7A14">
        <w:tc>
          <w:tcPr>
            <w:tcW w:w="2072" w:type="dxa"/>
          </w:tcPr>
          <w:p w:rsidR="005F7A14" w:rsidRPr="005F7A14" w:rsidRDefault="005F7A14" w:rsidP="005F7A14">
            <w:pPr>
              <w:rPr>
                <w:rFonts w:ascii="Times New Roman" w:hAnsi="Times New Roman"/>
                <w:lang w:val="en-GB"/>
              </w:rPr>
            </w:pPr>
            <w:r w:rsidRPr="005F7A14">
              <w:rPr>
                <w:rFonts w:ascii="Times New Roman" w:hAnsi="Times New Roman"/>
                <w:lang w:val="en-GB"/>
              </w:rPr>
              <w:t>Negative role models when pregnant</w:t>
            </w:r>
          </w:p>
          <w:p w:rsidR="005F7A14" w:rsidRPr="005F7A14" w:rsidRDefault="005F7A14" w:rsidP="005F7A14">
            <w:pPr>
              <w:rPr>
                <w:rFonts w:ascii="Times New Roman" w:hAnsi="Times New Roman"/>
                <w:i/>
                <w:lang w:val="en-GB"/>
              </w:rPr>
            </w:pPr>
            <w:r w:rsidRPr="005F7A14">
              <w:rPr>
                <w:rFonts w:ascii="Times New Roman" w:hAnsi="Times New Roman"/>
                <w:i/>
                <w:lang w:val="en-GB"/>
              </w:rPr>
              <w:t>Example: Partner in law firm saying goodnight to children on the phone</w:t>
            </w:r>
          </w:p>
        </w:tc>
        <w:tc>
          <w:tcPr>
            <w:tcW w:w="2072" w:type="dxa"/>
          </w:tcPr>
          <w:p w:rsidR="005F7A14" w:rsidRPr="005F7A14" w:rsidRDefault="005F7A14" w:rsidP="005F7A14">
            <w:pPr>
              <w:rPr>
                <w:rFonts w:ascii="Times New Roman" w:hAnsi="Times New Roman"/>
                <w:lang w:val="en-GB"/>
              </w:rPr>
            </w:pPr>
            <w:r w:rsidRPr="005F7A14">
              <w:rPr>
                <w:rFonts w:ascii="Times New Roman" w:hAnsi="Times New Roman"/>
                <w:lang w:val="en-GB"/>
              </w:rPr>
              <w:t>Regret and loss</w:t>
            </w:r>
          </w:p>
          <w:p w:rsidR="005F7A14" w:rsidRDefault="005F7A14" w:rsidP="005F7A14">
            <w:pPr>
              <w:rPr>
                <w:rFonts w:ascii="Times New Roman" w:hAnsi="Times New Roman"/>
                <w:i/>
                <w:lang w:val="en-GB"/>
              </w:rPr>
            </w:pPr>
          </w:p>
          <w:p w:rsidR="005F7A14" w:rsidRDefault="005F7A14" w:rsidP="005F7A14">
            <w:pPr>
              <w:rPr>
                <w:rFonts w:ascii="Times New Roman" w:hAnsi="Times New Roman"/>
                <w:i/>
                <w:lang w:val="en-GB"/>
              </w:rPr>
            </w:pPr>
          </w:p>
          <w:p w:rsidR="005F7A14" w:rsidRPr="005F7A14" w:rsidRDefault="005F7A14" w:rsidP="005F7A14">
            <w:pPr>
              <w:rPr>
                <w:rFonts w:ascii="Times New Roman" w:hAnsi="Times New Roman"/>
                <w:i/>
                <w:lang w:val="en-GB"/>
              </w:rPr>
            </w:pPr>
            <w:r w:rsidRPr="005F7A14">
              <w:rPr>
                <w:rFonts w:ascii="Times New Roman" w:hAnsi="Times New Roman"/>
                <w:i/>
                <w:lang w:val="en-GB"/>
              </w:rPr>
              <w:t>Example</w:t>
            </w:r>
            <w:r w:rsidRPr="005F7A14">
              <w:rPr>
                <w:rFonts w:ascii="Times New Roman" w:hAnsi="Times New Roman"/>
                <w:lang w:val="en-GB"/>
              </w:rPr>
              <w:t xml:space="preserve">: </w:t>
            </w:r>
            <w:r w:rsidRPr="005F7A14">
              <w:rPr>
                <w:rFonts w:ascii="Times New Roman" w:hAnsi="Times New Roman"/>
                <w:i/>
                <w:lang w:val="en-GB"/>
              </w:rPr>
              <w:t>Television producer feeling dynamic during temporary project work</w:t>
            </w:r>
          </w:p>
        </w:tc>
        <w:tc>
          <w:tcPr>
            <w:tcW w:w="2073" w:type="dxa"/>
          </w:tcPr>
          <w:p w:rsidR="005F7A14" w:rsidRPr="005F7A14" w:rsidRDefault="005F7A14" w:rsidP="005F7A14">
            <w:pPr>
              <w:rPr>
                <w:rFonts w:ascii="Times New Roman" w:hAnsi="Times New Roman"/>
                <w:lang w:val="en-GB"/>
              </w:rPr>
            </w:pPr>
            <w:r w:rsidRPr="005F7A14">
              <w:rPr>
                <w:rFonts w:ascii="Times New Roman" w:hAnsi="Times New Roman"/>
                <w:lang w:val="en-GB"/>
              </w:rPr>
              <w:t>Defending new position</w:t>
            </w:r>
          </w:p>
          <w:p w:rsidR="005F7A14" w:rsidRDefault="005F7A14" w:rsidP="005F7A14">
            <w:pPr>
              <w:rPr>
                <w:rFonts w:ascii="Times New Roman" w:hAnsi="Times New Roman"/>
                <w:i/>
                <w:lang w:val="en-GB"/>
              </w:rPr>
            </w:pPr>
          </w:p>
          <w:p w:rsidR="005F7A14" w:rsidRPr="005F7A14" w:rsidRDefault="005F7A14" w:rsidP="005F7A14">
            <w:pPr>
              <w:rPr>
                <w:rFonts w:ascii="Times New Roman" w:hAnsi="Times New Roman"/>
                <w:i/>
                <w:lang w:val="en-GB"/>
              </w:rPr>
            </w:pPr>
            <w:r w:rsidRPr="005F7A14">
              <w:rPr>
                <w:rFonts w:ascii="Times New Roman" w:hAnsi="Times New Roman"/>
                <w:i/>
                <w:lang w:val="en-GB"/>
              </w:rPr>
              <w:t>Example: Saying that you can actually be a stay-at-home mother</w:t>
            </w:r>
          </w:p>
        </w:tc>
        <w:tc>
          <w:tcPr>
            <w:tcW w:w="2073" w:type="dxa"/>
          </w:tcPr>
          <w:p w:rsidR="005F7A14" w:rsidRPr="005F7A14" w:rsidRDefault="005F7A14" w:rsidP="005F7A14">
            <w:pPr>
              <w:rPr>
                <w:rFonts w:ascii="Times New Roman" w:hAnsi="Times New Roman"/>
                <w:lang w:val="en-GB"/>
              </w:rPr>
            </w:pPr>
            <w:r w:rsidRPr="005F7A14">
              <w:rPr>
                <w:rFonts w:ascii="Times New Roman" w:hAnsi="Times New Roman"/>
                <w:lang w:val="en-GB"/>
              </w:rPr>
              <w:t>Positive feelings about the future</w:t>
            </w:r>
          </w:p>
          <w:p w:rsidR="005F7A14" w:rsidRDefault="005F7A14" w:rsidP="005F7A14">
            <w:pPr>
              <w:rPr>
                <w:rFonts w:ascii="Times New Roman" w:hAnsi="Times New Roman"/>
                <w:i/>
                <w:lang w:val="en-GB"/>
              </w:rPr>
            </w:pPr>
          </w:p>
          <w:p w:rsidR="005F7A14" w:rsidRPr="005F7A14" w:rsidRDefault="005F7A14" w:rsidP="005F7A14">
            <w:pPr>
              <w:rPr>
                <w:rFonts w:ascii="Times New Roman" w:hAnsi="Times New Roman"/>
                <w:i/>
                <w:lang w:val="en-GB"/>
              </w:rPr>
            </w:pPr>
            <w:r w:rsidRPr="005F7A14">
              <w:rPr>
                <w:rFonts w:ascii="Times New Roman" w:hAnsi="Times New Roman"/>
                <w:i/>
                <w:lang w:val="en-GB"/>
              </w:rPr>
              <w:t>Example: Looking forward to the future</w:t>
            </w:r>
          </w:p>
        </w:tc>
      </w:tr>
      <w:tr w:rsidR="005F7A14" w:rsidRPr="005F7A14">
        <w:tc>
          <w:tcPr>
            <w:tcW w:w="2072" w:type="dxa"/>
          </w:tcPr>
          <w:p w:rsidR="005F7A14" w:rsidRPr="005F7A14" w:rsidRDefault="005F7A14" w:rsidP="005F7A14">
            <w:pPr>
              <w:rPr>
                <w:rFonts w:ascii="Times New Roman" w:hAnsi="Times New Roman"/>
                <w:lang w:val="en-GB"/>
              </w:rPr>
            </w:pPr>
            <w:r w:rsidRPr="005F7A14">
              <w:rPr>
                <w:rFonts w:ascii="Times New Roman" w:hAnsi="Times New Roman"/>
                <w:lang w:val="en-GB"/>
              </w:rPr>
              <w:t>Identity change as a worker after becoming a mother</w:t>
            </w:r>
          </w:p>
          <w:p w:rsidR="005F7A14" w:rsidRPr="005F7A14" w:rsidRDefault="005F7A14" w:rsidP="005F7A14">
            <w:pPr>
              <w:rPr>
                <w:rFonts w:ascii="Times New Roman" w:hAnsi="Times New Roman"/>
                <w:i/>
                <w:lang w:val="en-GB"/>
              </w:rPr>
            </w:pPr>
            <w:r w:rsidRPr="005F7A14">
              <w:rPr>
                <w:rFonts w:ascii="Times New Roman" w:hAnsi="Times New Roman"/>
                <w:i/>
                <w:lang w:val="en-GB"/>
              </w:rPr>
              <w:t>Example: Feeling of letting down by colleagues</w:t>
            </w:r>
          </w:p>
        </w:tc>
        <w:tc>
          <w:tcPr>
            <w:tcW w:w="2072" w:type="dxa"/>
          </w:tcPr>
          <w:p w:rsidR="005F7A14" w:rsidRPr="005F7A14" w:rsidRDefault="005F7A14" w:rsidP="005F7A14">
            <w:pPr>
              <w:rPr>
                <w:rFonts w:ascii="Times New Roman" w:hAnsi="Times New Roman"/>
                <w:lang w:val="en-GB"/>
              </w:rPr>
            </w:pPr>
            <w:r w:rsidRPr="005F7A14">
              <w:rPr>
                <w:rFonts w:ascii="Times New Roman" w:hAnsi="Times New Roman"/>
                <w:lang w:val="en-GB"/>
              </w:rPr>
              <w:t>Lack of value for mothers</w:t>
            </w:r>
          </w:p>
          <w:p w:rsidR="005F7A14" w:rsidRDefault="005F7A14" w:rsidP="005F7A14">
            <w:pPr>
              <w:rPr>
                <w:rFonts w:ascii="Times New Roman" w:hAnsi="Times New Roman"/>
                <w:i/>
                <w:lang w:val="en-GB"/>
              </w:rPr>
            </w:pPr>
          </w:p>
          <w:p w:rsidR="005F7A14" w:rsidRPr="005F7A14" w:rsidRDefault="005F7A14" w:rsidP="005F7A14">
            <w:pPr>
              <w:rPr>
                <w:rFonts w:ascii="Times New Roman" w:hAnsi="Times New Roman"/>
                <w:lang w:val="en-GB"/>
              </w:rPr>
            </w:pPr>
            <w:r w:rsidRPr="005F7A14">
              <w:rPr>
                <w:rFonts w:ascii="Times New Roman" w:hAnsi="Times New Roman"/>
                <w:i/>
                <w:lang w:val="en-GB"/>
              </w:rPr>
              <w:t>Example: We all know how mothers with buggies are treated</w:t>
            </w:r>
          </w:p>
        </w:tc>
        <w:tc>
          <w:tcPr>
            <w:tcW w:w="2073" w:type="dxa"/>
          </w:tcPr>
          <w:p w:rsidR="005F7A14" w:rsidRPr="005F7A14" w:rsidRDefault="005F7A14" w:rsidP="005F7A14">
            <w:pPr>
              <w:rPr>
                <w:rFonts w:ascii="Times New Roman" w:hAnsi="Times New Roman"/>
                <w:lang w:val="en-GB"/>
              </w:rPr>
            </w:pPr>
            <w:r w:rsidRPr="005F7A14">
              <w:rPr>
                <w:rFonts w:ascii="Times New Roman" w:hAnsi="Times New Roman"/>
                <w:lang w:val="en-GB"/>
              </w:rPr>
              <w:t>Helping in school or helping in the community</w:t>
            </w:r>
          </w:p>
          <w:p w:rsidR="005F7A14" w:rsidRPr="005F7A14" w:rsidRDefault="005F7A14" w:rsidP="005F7A14">
            <w:pPr>
              <w:rPr>
                <w:rFonts w:ascii="Times New Roman" w:hAnsi="Times New Roman"/>
                <w:lang w:val="en-GB"/>
              </w:rPr>
            </w:pPr>
            <w:r w:rsidRPr="005F7A14">
              <w:rPr>
                <w:rFonts w:ascii="Times New Roman" w:hAnsi="Times New Roman"/>
                <w:i/>
                <w:lang w:val="en-GB"/>
              </w:rPr>
              <w:t>Example: Being a governor at the school</w:t>
            </w:r>
          </w:p>
        </w:tc>
        <w:tc>
          <w:tcPr>
            <w:tcW w:w="2073" w:type="dxa"/>
          </w:tcPr>
          <w:p w:rsidR="005F7A14" w:rsidRPr="005F7A14" w:rsidRDefault="005F7A14" w:rsidP="005F7A14">
            <w:pPr>
              <w:rPr>
                <w:rFonts w:ascii="Times New Roman" w:hAnsi="Times New Roman"/>
                <w:lang w:val="en-GB"/>
              </w:rPr>
            </w:pPr>
            <w:r w:rsidRPr="005F7A14">
              <w:rPr>
                <w:rFonts w:ascii="Times New Roman" w:hAnsi="Times New Roman"/>
                <w:lang w:val="en-GB"/>
              </w:rPr>
              <w:t>Transformative time at home</w:t>
            </w:r>
          </w:p>
          <w:p w:rsidR="005F7A14" w:rsidRDefault="005F7A14" w:rsidP="005F7A14">
            <w:pPr>
              <w:rPr>
                <w:rFonts w:ascii="Times New Roman" w:hAnsi="Times New Roman"/>
                <w:i/>
                <w:lang w:val="en-GB"/>
              </w:rPr>
            </w:pPr>
          </w:p>
          <w:p w:rsidR="005F7A14" w:rsidRPr="005F7A14" w:rsidRDefault="005F7A14" w:rsidP="005F7A14">
            <w:pPr>
              <w:rPr>
                <w:rFonts w:ascii="Times New Roman" w:hAnsi="Times New Roman"/>
                <w:i/>
                <w:lang w:val="en-GB"/>
              </w:rPr>
            </w:pPr>
            <w:r w:rsidRPr="005F7A14">
              <w:rPr>
                <w:rFonts w:ascii="Times New Roman" w:hAnsi="Times New Roman"/>
                <w:i/>
                <w:lang w:val="en-GB"/>
              </w:rPr>
              <w:t>Example: Wanting to make a difference</w:t>
            </w:r>
          </w:p>
        </w:tc>
      </w:tr>
      <w:tr w:rsidR="005F7A14" w:rsidRPr="005F7A14">
        <w:tc>
          <w:tcPr>
            <w:tcW w:w="2072" w:type="dxa"/>
          </w:tcPr>
          <w:p w:rsidR="005F7A14" w:rsidRPr="005F7A14" w:rsidRDefault="005F7A14" w:rsidP="005F7A14">
            <w:pPr>
              <w:rPr>
                <w:rFonts w:ascii="Times New Roman" w:hAnsi="Times New Roman"/>
                <w:lang w:val="en-GB"/>
              </w:rPr>
            </w:pPr>
            <w:r w:rsidRPr="005F7A14">
              <w:rPr>
                <w:rFonts w:ascii="Times New Roman" w:hAnsi="Times New Roman"/>
                <w:lang w:val="en-GB"/>
              </w:rPr>
              <w:t>Not fitting in</w:t>
            </w:r>
          </w:p>
          <w:p w:rsidR="007C53B5" w:rsidRDefault="007C53B5" w:rsidP="005F7A14">
            <w:pPr>
              <w:rPr>
                <w:rFonts w:ascii="Times New Roman" w:hAnsi="Times New Roman"/>
                <w:i/>
                <w:lang w:val="en-GB"/>
              </w:rPr>
            </w:pPr>
          </w:p>
          <w:p w:rsidR="007C53B5" w:rsidRDefault="007C53B5" w:rsidP="005F7A14">
            <w:pPr>
              <w:rPr>
                <w:rFonts w:ascii="Times New Roman" w:hAnsi="Times New Roman"/>
                <w:i/>
                <w:lang w:val="en-GB"/>
              </w:rPr>
            </w:pPr>
          </w:p>
          <w:p w:rsidR="005F7A14" w:rsidRPr="005F7A14" w:rsidRDefault="005F7A14" w:rsidP="005F7A14">
            <w:pPr>
              <w:rPr>
                <w:rFonts w:ascii="Times New Roman" w:hAnsi="Times New Roman"/>
                <w:i/>
                <w:lang w:val="en-GB"/>
              </w:rPr>
            </w:pPr>
            <w:r w:rsidRPr="005F7A14">
              <w:rPr>
                <w:rFonts w:ascii="Times New Roman" w:hAnsi="Times New Roman"/>
                <w:i/>
                <w:lang w:val="en-GB"/>
              </w:rPr>
              <w:t>Example: No longer feeling like you are part of the gang, feelings of guilt at not working like others</w:t>
            </w:r>
          </w:p>
        </w:tc>
        <w:tc>
          <w:tcPr>
            <w:tcW w:w="2072" w:type="dxa"/>
          </w:tcPr>
          <w:p w:rsidR="005F7A14" w:rsidRPr="005F7A14" w:rsidRDefault="005F7A14" w:rsidP="005F7A14">
            <w:pPr>
              <w:rPr>
                <w:rFonts w:ascii="Times New Roman" w:hAnsi="Times New Roman"/>
                <w:lang w:val="en-GB"/>
              </w:rPr>
            </w:pPr>
            <w:r w:rsidRPr="005F7A14">
              <w:rPr>
                <w:rFonts w:ascii="Times New Roman" w:hAnsi="Times New Roman"/>
                <w:lang w:val="en-GB"/>
              </w:rPr>
              <w:t>Satisfaction with looking after children</w:t>
            </w:r>
          </w:p>
          <w:p w:rsidR="005F7A14" w:rsidRPr="005F7A14" w:rsidRDefault="005F7A14" w:rsidP="005F7A14">
            <w:pPr>
              <w:rPr>
                <w:rFonts w:ascii="Times New Roman" w:hAnsi="Times New Roman"/>
                <w:i/>
                <w:lang w:val="en-GB"/>
              </w:rPr>
            </w:pPr>
            <w:r w:rsidRPr="005F7A14">
              <w:rPr>
                <w:rFonts w:ascii="Times New Roman" w:hAnsi="Times New Roman"/>
                <w:i/>
                <w:lang w:val="en-GB"/>
              </w:rPr>
              <w:t>Example:</w:t>
            </w:r>
          </w:p>
          <w:p w:rsidR="005F7A14" w:rsidRPr="005F7A14" w:rsidRDefault="005F7A14" w:rsidP="005F7A14">
            <w:pPr>
              <w:rPr>
                <w:rFonts w:ascii="Times New Roman" w:hAnsi="Times New Roman"/>
                <w:i/>
                <w:lang w:val="en-GB"/>
              </w:rPr>
            </w:pPr>
            <w:r w:rsidRPr="005F7A14">
              <w:rPr>
                <w:rFonts w:ascii="Times New Roman" w:hAnsi="Times New Roman"/>
                <w:i/>
                <w:lang w:val="en-GB"/>
              </w:rPr>
              <w:t>Mentioning how children have benefited</w:t>
            </w:r>
          </w:p>
        </w:tc>
        <w:tc>
          <w:tcPr>
            <w:tcW w:w="2073" w:type="dxa"/>
          </w:tcPr>
          <w:p w:rsidR="005F7A14" w:rsidRPr="005F7A14" w:rsidRDefault="005F7A14" w:rsidP="005F7A14">
            <w:pPr>
              <w:rPr>
                <w:rFonts w:ascii="Times New Roman" w:hAnsi="Times New Roman"/>
                <w:lang w:val="en-GB"/>
              </w:rPr>
            </w:pPr>
            <w:r w:rsidRPr="005F7A14">
              <w:rPr>
                <w:rFonts w:ascii="Times New Roman" w:hAnsi="Times New Roman"/>
                <w:lang w:val="en-GB"/>
              </w:rPr>
              <w:t>Humour</w:t>
            </w:r>
          </w:p>
          <w:p w:rsidR="007C53B5" w:rsidRDefault="007C53B5" w:rsidP="005F7A14">
            <w:pPr>
              <w:rPr>
                <w:rFonts w:ascii="Times New Roman" w:hAnsi="Times New Roman"/>
                <w:i/>
                <w:lang w:val="en-GB"/>
              </w:rPr>
            </w:pPr>
          </w:p>
          <w:p w:rsidR="007C53B5" w:rsidRDefault="007C53B5" w:rsidP="005F7A14">
            <w:pPr>
              <w:rPr>
                <w:rFonts w:ascii="Times New Roman" w:hAnsi="Times New Roman"/>
                <w:i/>
                <w:lang w:val="en-GB"/>
              </w:rPr>
            </w:pPr>
          </w:p>
          <w:p w:rsidR="005F7A14" w:rsidRPr="005F7A14" w:rsidRDefault="005F7A14" w:rsidP="005F7A14">
            <w:pPr>
              <w:rPr>
                <w:rFonts w:ascii="Times New Roman" w:hAnsi="Times New Roman"/>
                <w:i/>
                <w:lang w:val="en-GB"/>
              </w:rPr>
            </w:pPr>
            <w:r w:rsidRPr="005F7A14">
              <w:rPr>
                <w:rFonts w:ascii="Times New Roman" w:hAnsi="Times New Roman"/>
                <w:i/>
                <w:lang w:val="en-GB"/>
              </w:rPr>
              <w:t>Example: Mothers laughing at how awful their husbands are</w:t>
            </w:r>
          </w:p>
        </w:tc>
        <w:tc>
          <w:tcPr>
            <w:tcW w:w="2073" w:type="dxa"/>
          </w:tcPr>
          <w:p w:rsidR="005F7A14" w:rsidRPr="005F7A14" w:rsidRDefault="005F7A14" w:rsidP="005F7A14">
            <w:pPr>
              <w:rPr>
                <w:rFonts w:ascii="Times New Roman" w:hAnsi="Times New Roman"/>
                <w:lang w:val="en-GB"/>
              </w:rPr>
            </w:pPr>
            <w:r w:rsidRPr="005F7A14">
              <w:rPr>
                <w:rFonts w:ascii="Times New Roman" w:hAnsi="Times New Roman"/>
                <w:lang w:val="en-GB"/>
              </w:rPr>
              <w:t>Impact of care on autonomy and power</w:t>
            </w:r>
          </w:p>
          <w:p w:rsidR="005F7A14" w:rsidRPr="005F7A14" w:rsidRDefault="005F7A14" w:rsidP="005F7A14">
            <w:pPr>
              <w:rPr>
                <w:rFonts w:ascii="Times New Roman" w:hAnsi="Times New Roman"/>
                <w:i/>
                <w:lang w:val="en-GB"/>
              </w:rPr>
            </w:pPr>
            <w:r w:rsidRPr="005F7A14">
              <w:rPr>
                <w:rFonts w:ascii="Times New Roman" w:hAnsi="Times New Roman"/>
                <w:i/>
                <w:lang w:val="en-GB"/>
              </w:rPr>
              <w:t>Example: Not wanting to go back to working for someone else</w:t>
            </w:r>
          </w:p>
        </w:tc>
      </w:tr>
      <w:tr w:rsidR="005F7A14" w:rsidRPr="005F7A14">
        <w:tc>
          <w:tcPr>
            <w:tcW w:w="2072" w:type="dxa"/>
          </w:tcPr>
          <w:p w:rsidR="005F7A14" w:rsidRPr="005F7A14" w:rsidRDefault="005F7A14" w:rsidP="005F7A14">
            <w:pPr>
              <w:rPr>
                <w:rFonts w:ascii="Times New Roman" w:hAnsi="Times New Roman"/>
                <w:lang w:val="en-GB"/>
              </w:rPr>
            </w:pPr>
            <w:r w:rsidRPr="005F7A14">
              <w:rPr>
                <w:rFonts w:ascii="Times New Roman" w:hAnsi="Times New Roman"/>
                <w:lang w:val="en-GB"/>
              </w:rPr>
              <w:t>Inability to keep to agreed hours</w:t>
            </w:r>
          </w:p>
          <w:p w:rsidR="005F7A14" w:rsidRPr="005F7A14" w:rsidRDefault="005F7A14" w:rsidP="005F7A14">
            <w:pPr>
              <w:rPr>
                <w:rFonts w:ascii="Times New Roman" w:hAnsi="Times New Roman"/>
                <w:i/>
                <w:lang w:val="en-GB"/>
              </w:rPr>
            </w:pPr>
            <w:r w:rsidRPr="005F7A14">
              <w:rPr>
                <w:rFonts w:ascii="Times New Roman" w:hAnsi="Times New Roman"/>
                <w:i/>
                <w:lang w:val="en-GB"/>
              </w:rPr>
              <w:t>Example: Lawyer who had negotiated part-time work but still had to complete assignments</w:t>
            </w:r>
          </w:p>
        </w:tc>
        <w:tc>
          <w:tcPr>
            <w:tcW w:w="2072" w:type="dxa"/>
          </w:tcPr>
          <w:p w:rsidR="005F7A14" w:rsidRPr="005F7A14" w:rsidRDefault="005F7A14" w:rsidP="005F7A14">
            <w:pPr>
              <w:rPr>
                <w:rFonts w:ascii="Times New Roman" w:hAnsi="Times New Roman"/>
                <w:lang w:val="en-GB"/>
              </w:rPr>
            </w:pPr>
            <w:r w:rsidRPr="005F7A14">
              <w:rPr>
                <w:rFonts w:ascii="Times New Roman" w:hAnsi="Times New Roman"/>
                <w:lang w:val="en-GB"/>
              </w:rPr>
              <w:t>Recreating work at home</w:t>
            </w:r>
          </w:p>
          <w:p w:rsidR="005F7A14" w:rsidRPr="005F7A14" w:rsidRDefault="005F7A14" w:rsidP="005F7A14">
            <w:pPr>
              <w:rPr>
                <w:rFonts w:ascii="Times New Roman" w:hAnsi="Times New Roman"/>
                <w:i/>
                <w:lang w:val="en-GB"/>
              </w:rPr>
            </w:pPr>
            <w:r w:rsidRPr="005F7A14">
              <w:rPr>
                <w:rFonts w:ascii="Times New Roman" w:hAnsi="Times New Roman"/>
                <w:i/>
                <w:lang w:val="en-GB"/>
              </w:rPr>
              <w:t>Example: Mother setting up a knitting business at home</w:t>
            </w:r>
          </w:p>
        </w:tc>
        <w:tc>
          <w:tcPr>
            <w:tcW w:w="2073" w:type="dxa"/>
          </w:tcPr>
          <w:p w:rsidR="005F7A14" w:rsidRPr="005F7A14" w:rsidRDefault="005F7A14" w:rsidP="005F7A14">
            <w:pPr>
              <w:rPr>
                <w:rFonts w:ascii="Times New Roman" w:hAnsi="Times New Roman"/>
                <w:lang w:val="en-GB"/>
              </w:rPr>
            </w:pPr>
            <w:r w:rsidRPr="005F7A14">
              <w:rPr>
                <w:rFonts w:ascii="Times New Roman" w:hAnsi="Times New Roman"/>
                <w:lang w:val="en-GB"/>
              </w:rPr>
              <w:t>Not a housewife</w:t>
            </w:r>
          </w:p>
          <w:p w:rsidR="007C53B5" w:rsidRDefault="007C53B5" w:rsidP="005F7A14">
            <w:pPr>
              <w:rPr>
                <w:rFonts w:ascii="Times New Roman" w:hAnsi="Times New Roman"/>
                <w:i/>
                <w:lang w:val="en-GB"/>
              </w:rPr>
            </w:pPr>
          </w:p>
          <w:p w:rsidR="005F7A14" w:rsidRPr="005F7A14" w:rsidRDefault="005F7A14" w:rsidP="005F7A14">
            <w:pPr>
              <w:rPr>
                <w:rFonts w:ascii="Times New Roman" w:hAnsi="Times New Roman"/>
                <w:i/>
                <w:lang w:val="en-GB"/>
              </w:rPr>
            </w:pPr>
            <w:r w:rsidRPr="005F7A14">
              <w:rPr>
                <w:rFonts w:ascii="Times New Roman" w:hAnsi="Times New Roman"/>
                <w:i/>
                <w:lang w:val="en-GB"/>
              </w:rPr>
              <w:t>Example: Former recruitment consultant saying she does not do cleaning</w:t>
            </w:r>
          </w:p>
        </w:tc>
        <w:tc>
          <w:tcPr>
            <w:tcW w:w="2073" w:type="dxa"/>
          </w:tcPr>
          <w:p w:rsidR="005F7A14" w:rsidRPr="005F7A14" w:rsidRDefault="005F7A14" w:rsidP="005F7A14">
            <w:pPr>
              <w:rPr>
                <w:rFonts w:ascii="Times New Roman" w:hAnsi="Times New Roman"/>
                <w:lang w:val="en-GB"/>
              </w:rPr>
            </w:pPr>
            <w:r w:rsidRPr="005F7A14">
              <w:rPr>
                <w:rFonts w:ascii="Times New Roman" w:hAnsi="Times New Roman"/>
                <w:lang w:val="en-GB"/>
              </w:rPr>
              <w:t>Importance of paid work</w:t>
            </w:r>
          </w:p>
          <w:p w:rsidR="005F7A14" w:rsidRPr="005F7A14" w:rsidRDefault="005F7A14" w:rsidP="005F7A14">
            <w:pPr>
              <w:rPr>
                <w:rFonts w:ascii="Times New Roman" w:hAnsi="Times New Roman"/>
                <w:i/>
                <w:lang w:val="en-GB"/>
              </w:rPr>
            </w:pPr>
            <w:r w:rsidRPr="005F7A14">
              <w:rPr>
                <w:rFonts w:ascii="Times New Roman" w:hAnsi="Times New Roman"/>
                <w:i/>
                <w:lang w:val="en-GB"/>
              </w:rPr>
              <w:t>Example: Mothers still wanting to engage in paid work</w:t>
            </w:r>
          </w:p>
        </w:tc>
      </w:tr>
      <w:tr w:rsidR="005F7A14" w:rsidRPr="005F7A14">
        <w:tc>
          <w:tcPr>
            <w:tcW w:w="2072" w:type="dxa"/>
          </w:tcPr>
          <w:p w:rsidR="005F7A14" w:rsidRPr="005F7A14" w:rsidRDefault="005F7A14" w:rsidP="005F7A14">
            <w:pPr>
              <w:rPr>
                <w:rFonts w:ascii="Times New Roman" w:hAnsi="Times New Roman"/>
                <w:lang w:val="en-GB"/>
              </w:rPr>
            </w:pPr>
            <w:r w:rsidRPr="005F7A14">
              <w:rPr>
                <w:rFonts w:ascii="Times New Roman" w:hAnsi="Times New Roman"/>
                <w:lang w:val="en-GB"/>
              </w:rPr>
              <w:t>Home is calling mothers across the boundary</w:t>
            </w:r>
          </w:p>
          <w:p w:rsidR="005F7A14" w:rsidRPr="005F7A14" w:rsidRDefault="005F7A14" w:rsidP="005F7A14">
            <w:pPr>
              <w:rPr>
                <w:rFonts w:ascii="Times New Roman" w:hAnsi="Times New Roman"/>
                <w:i/>
                <w:lang w:val="en-GB"/>
              </w:rPr>
            </w:pPr>
            <w:r w:rsidRPr="005F7A14">
              <w:rPr>
                <w:rFonts w:ascii="Times New Roman" w:hAnsi="Times New Roman"/>
                <w:i/>
                <w:lang w:val="en-GB"/>
              </w:rPr>
              <w:t>Example: Home life is making work seem less important</w:t>
            </w:r>
          </w:p>
        </w:tc>
        <w:tc>
          <w:tcPr>
            <w:tcW w:w="2072" w:type="dxa"/>
          </w:tcPr>
          <w:p w:rsidR="005F7A14" w:rsidRPr="005F7A14" w:rsidRDefault="005F7A14" w:rsidP="005F7A14">
            <w:pPr>
              <w:rPr>
                <w:rFonts w:ascii="Times New Roman" w:hAnsi="Times New Roman"/>
                <w:lang w:val="en-GB"/>
              </w:rPr>
            </w:pPr>
            <w:r w:rsidRPr="005F7A14">
              <w:rPr>
                <w:rFonts w:ascii="Times New Roman" w:hAnsi="Times New Roman"/>
                <w:lang w:val="en-GB"/>
              </w:rPr>
              <w:t>Border crossing activities, such as consultancy work</w:t>
            </w:r>
          </w:p>
          <w:p w:rsidR="005F7A14" w:rsidRPr="005F7A14" w:rsidRDefault="005F7A14" w:rsidP="005F7A14">
            <w:pPr>
              <w:rPr>
                <w:rFonts w:ascii="Times New Roman" w:hAnsi="Times New Roman"/>
                <w:i/>
                <w:lang w:val="en-GB"/>
              </w:rPr>
            </w:pPr>
            <w:r w:rsidRPr="005F7A14">
              <w:rPr>
                <w:rFonts w:ascii="Times New Roman" w:hAnsi="Times New Roman"/>
                <w:i/>
                <w:lang w:val="en-GB"/>
              </w:rPr>
              <w:t>Example: Political analyst who engaged in occasional consultancy work</w:t>
            </w:r>
          </w:p>
        </w:tc>
        <w:tc>
          <w:tcPr>
            <w:tcW w:w="2073" w:type="dxa"/>
          </w:tcPr>
          <w:p w:rsidR="005F7A14" w:rsidRPr="005F7A14" w:rsidRDefault="005F7A14" w:rsidP="005F7A14">
            <w:pPr>
              <w:rPr>
                <w:rFonts w:ascii="Times New Roman" w:hAnsi="Times New Roman"/>
                <w:lang w:val="en-GB"/>
              </w:rPr>
            </w:pPr>
            <w:r w:rsidRPr="005F7A14">
              <w:rPr>
                <w:rFonts w:ascii="Times New Roman" w:hAnsi="Times New Roman"/>
                <w:lang w:val="en-GB"/>
              </w:rPr>
              <w:t xml:space="preserve">Collective </w:t>
            </w:r>
            <w:proofErr w:type="spellStart"/>
            <w:r w:rsidRPr="005F7A14">
              <w:rPr>
                <w:rFonts w:ascii="Times New Roman" w:hAnsi="Times New Roman"/>
                <w:lang w:val="en-GB"/>
              </w:rPr>
              <w:t>sensemaking</w:t>
            </w:r>
            <w:proofErr w:type="spellEnd"/>
            <w:r w:rsidRPr="005F7A14">
              <w:rPr>
                <w:rFonts w:ascii="Times New Roman" w:hAnsi="Times New Roman"/>
                <w:lang w:val="en-GB"/>
              </w:rPr>
              <w:t xml:space="preserve"> helps to ease discomfort</w:t>
            </w:r>
          </w:p>
          <w:p w:rsidR="005F7A14" w:rsidRPr="005F7A14" w:rsidRDefault="005F7A14" w:rsidP="005F7A14">
            <w:pPr>
              <w:rPr>
                <w:rFonts w:ascii="Times New Roman" w:hAnsi="Times New Roman"/>
                <w:i/>
                <w:lang w:val="en-GB"/>
              </w:rPr>
            </w:pPr>
            <w:r w:rsidRPr="005F7A14">
              <w:rPr>
                <w:rFonts w:ascii="Times New Roman" w:hAnsi="Times New Roman"/>
                <w:i/>
                <w:lang w:val="en-GB"/>
              </w:rPr>
              <w:t>Example: Mothers are all clubbing together</w:t>
            </w:r>
          </w:p>
        </w:tc>
        <w:tc>
          <w:tcPr>
            <w:tcW w:w="2073" w:type="dxa"/>
          </w:tcPr>
          <w:p w:rsidR="005F7A14" w:rsidRPr="005F7A14" w:rsidRDefault="005F7A14" w:rsidP="005F7A14">
            <w:pPr>
              <w:rPr>
                <w:rFonts w:ascii="Times New Roman" w:hAnsi="Times New Roman"/>
                <w:lang w:val="en-GB"/>
              </w:rPr>
            </w:pPr>
            <w:r w:rsidRPr="005F7A14">
              <w:rPr>
                <w:rFonts w:ascii="Times New Roman" w:hAnsi="Times New Roman"/>
                <w:lang w:val="en-GB"/>
              </w:rPr>
              <w:t>Insistence of boundary around work</w:t>
            </w:r>
          </w:p>
          <w:p w:rsidR="005F7A14" w:rsidRDefault="005F7A14" w:rsidP="005F7A14">
            <w:pPr>
              <w:rPr>
                <w:rFonts w:ascii="Times New Roman" w:hAnsi="Times New Roman"/>
                <w:i/>
                <w:lang w:val="en-GB"/>
              </w:rPr>
            </w:pPr>
            <w:r w:rsidRPr="005F7A14">
              <w:rPr>
                <w:rFonts w:ascii="Times New Roman" w:hAnsi="Times New Roman"/>
                <w:i/>
                <w:lang w:val="en-GB"/>
              </w:rPr>
              <w:t>Example: Confidence in asserting limits to future participation</w:t>
            </w:r>
          </w:p>
          <w:p w:rsidR="007C53B5" w:rsidRDefault="007C53B5" w:rsidP="005F7A14">
            <w:pPr>
              <w:rPr>
                <w:rFonts w:ascii="Times New Roman" w:hAnsi="Times New Roman"/>
                <w:i/>
                <w:lang w:val="en-GB"/>
              </w:rPr>
            </w:pPr>
          </w:p>
          <w:p w:rsidR="007C53B5" w:rsidRPr="005F7A14" w:rsidRDefault="007C53B5" w:rsidP="005F7A14">
            <w:pPr>
              <w:rPr>
                <w:rFonts w:ascii="Times New Roman" w:hAnsi="Times New Roman"/>
                <w:i/>
                <w:lang w:val="en-GB"/>
              </w:rPr>
            </w:pPr>
          </w:p>
        </w:tc>
      </w:tr>
      <w:tr w:rsidR="005F7A14" w:rsidRPr="005F7A14">
        <w:tc>
          <w:tcPr>
            <w:tcW w:w="2072" w:type="dxa"/>
          </w:tcPr>
          <w:p w:rsidR="005F7A14" w:rsidRPr="005F7A14" w:rsidRDefault="005F7A14" w:rsidP="005F7A14">
            <w:pPr>
              <w:rPr>
                <w:rFonts w:ascii="Times New Roman" w:hAnsi="Times New Roman"/>
                <w:lang w:val="en-GB"/>
              </w:rPr>
            </w:pPr>
          </w:p>
        </w:tc>
        <w:tc>
          <w:tcPr>
            <w:tcW w:w="2072" w:type="dxa"/>
          </w:tcPr>
          <w:p w:rsidR="005F7A14" w:rsidRPr="005F7A14" w:rsidRDefault="005F7A14" w:rsidP="005F7A14">
            <w:pPr>
              <w:rPr>
                <w:rFonts w:ascii="Times New Roman" w:hAnsi="Times New Roman"/>
                <w:lang w:val="en-GB"/>
              </w:rPr>
            </w:pPr>
            <w:r w:rsidRPr="005F7A14">
              <w:rPr>
                <w:rFonts w:ascii="Times New Roman" w:hAnsi="Times New Roman"/>
                <w:lang w:val="en-GB"/>
              </w:rPr>
              <w:t xml:space="preserve">Engagement in collective </w:t>
            </w:r>
            <w:proofErr w:type="spellStart"/>
            <w:r w:rsidRPr="005F7A14">
              <w:rPr>
                <w:rFonts w:ascii="Times New Roman" w:hAnsi="Times New Roman"/>
                <w:lang w:val="en-GB"/>
              </w:rPr>
              <w:t>sensemaking</w:t>
            </w:r>
            <w:proofErr w:type="spellEnd"/>
          </w:p>
          <w:p w:rsidR="005F7A14" w:rsidRPr="005F7A14" w:rsidRDefault="005F7A14" w:rsidP="005F7A14">
            <w:pPr>
              <w:rPr>
                <w:rFonts w:ascii="Times New Roman" w:hAnsi="Times New Roman"/>
                <w:i/>
                <w:lang w:val="en-GB"/>
              </w:rPr>
            </w:pPr>
            <w:r w:rsidRPr="005F7A14">
              <w:rPr>
                <w:rFonts w:ascii="Times New Roman" w:hAnsi="Times New Roman"/>
                <w:i/>
                <w:lang w:val="en-GB"/>
              </w:rPr>
              <w:t>Example: Employment is a constant topic of conversation between mothers</w:t>
            </w:r>
          </w:p>
        </w:tc>
        <w:tc>
          <w:tcPr>
            <w:tcW w:w="2073" w:type="dxa"/>
          </w:tcPr>
          <w:p w:rsidR="005F7A14" w:rsidRPr="005F7A14" w:rsidRDefault="005F7A14" w:rsidP="005F7A14">
            <w:pPr>
              <w:rPr>
                <w:rFonts w:ascii="Times New Roman" w:hAnsi="Times New Roman"/>
                <w:i/>
                <w:lang w:val="en-GB"/>
              </w:rPr>
            </w:pPr>
          </w:p>
        </w:tc>
        <w:tc>
          <w:tcPr>
            <w:tcW w:w="2073" w:type="dxa"/>
          </w:tcPr>
          <w:p w:rsidR="005F7A14" w:rsidRPr="005F7A14" w:rsidRDefault="005F7A14" w:rsidP="005F7A14">
            <w:pPr>
              <w:rPr>
                <w:rFonts w:ascii="Times New Roman" w:hAnsi="Times New Roman"/>
                <w:lang w:val="en-GB"/>
              </w:rPr>
            </w:pPr>
            <w:r w:rsidRPr="005F7A14">
              <w:rPr>
                <w:rFonts w:ascii="Times New Roman" w:hAnsi="Times New Roman"/>
                <w:lang w:val="en-GB"/>
              </w:rPr>
              <w:t>Contribution of collective sense-making</w:t>
            </w:r>
          </w:p>
          <w:p w:rsidR="005F7A14" w:rsidRPr="005F7A14" w:rsidRDefault="005F7A14" w:rsidP="005F7A14">
            <w:pPr>
              <w:rPr>
                <w:rFonts w:ascii="Times New Roman" w:hAnsi="Times New Roman"/>
                <w:i/>
                <w:lang w:val="en-GB"/>
              </w:rPr>
            </w:pPr>
            <w:r w:rsidRPr="005F7A14">
              <w:rPr>
                <w:rFonts w:ascii="Times New Roman" w:hAnsi="Times New Roman"/>
                <w:i/>
                <w:lang w:val="en-GB"/>
              </w:rPr>
              <w:t>Example: Coming to the same types of career vision through collective discussion</w:t>
            </w:r>
          </w:p>
        </w:tc>
      </w:tr>
    </w:tbl>
    <w:p w:rsidR="005F7A14" w:rsidRDefault="005F7A14"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lang w:val="en-GB"/>
        </w:rPr>
      </w:pPr>
    </w:p>
    <w:p w:rsidR="007C53B5" w:rsidRDefault="007C53B5"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lang w:val="en-GB"/>
        </w:rPr>
      </w:pPr>
    </w:p>
    <w:p w:rsidR="00193D9C" w:rsidRDefault="00193D9C" w:rsidP="00193D9C">
      <w:pPr>
        <w:spacing w:line="480" w:lineRule="auto"/>
      </w:pPr>
      <w:r>
        <w:t>Author Biographies</w:t>
      </w:r>
    </w:p>
    <w:p w:rsidR="00193D9C" w:rsidRDefault="00193D9C" w:rsidP="00193D9C">
      <w:pPr>
        <w:spacing w:line="480" w:lineRule="auto"/>
      </w:pPr>
    </w:p>
    <w:p w:rsidR="002E3811" w:rsidRDefault="002E3811" w:rsidP="00193D9C">
      <w:pPr>
        <w:spacing w:line="480" w:lineRule="auto"/>
      </w:pPr>
      <w:r>
        <w:t xml:space="preserve">Shireen Kanji is Senior Lecturer in Work and </w:t>
      </w:r>
      <w:proofErr w:type="spellStart"/>
      <w:r>
        <w:t>Organisation</w:t>
      </w:r>
      <w:proofErr w:type="spellEnd"/>
      <w:r>
        <w:t xml:space="preserve"> at the University of Leicester School of Management and a member of </w:t>
      </w:r>
      <w:r w:rsidR="0051790D">
        <w:t xml:space="preserve">the Centre for Sustainable Work and Employment </w:t>
      </w:r>
      <w:r>
        <w:t>Futures. Dr Kanji’s research interests centre on the relationships between production and reproduction, social inequality and gender. Recent work has focused on the duration of working hours, creativity, and precarious work in Europe. Her research has been published in the European Sociological Review, Sociology, Work, Employment &amp; Society, Gender, Work &amp; Organization, Feminist Economics and Applied Geography. (Email: sk543@le.ac.uk)</w:t>
      </w:r>
    </w:p>
    <w:p w:rsidR="002E3811" w:rsidRDefault="002E3811"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lang w:val="en-GB"/>
        </w:rPr>
      </w:pPr>
    </w:p>
    <w:p w:rsidR="00BC7F03" w:rsidRDefault="00BC7F03" w:rsidP="00BC7F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r w:rsidRPr="007C53B5">
        <w:rPr>
          <w:rFonts w:ascii="Times New Roman" w:hAnsi="Times New Roman"/>
          <w:lang w:val="en-GB"/>
        </w:rPr>
        <w:t xml:space="preserve">Emma </w:t>
      </w:r>
      <w:proofErr w:type="spellStart"/>
      <w:r>
        <w:rPr>
          <w:rFonts w:ascii="Times New Roman" w:hAnsi="Times New Roman"/>
          <w:lang w:val="en-GB"/>
        </w:rPr>
        <w:t>Cahusac</w:t>
      </w:r>
      <w:proofErr w:type="spellEnd"/>
      <w:r>
        <w:rPr>
          <w:rFonts w:ascii="Times New Roman" w:hAnsi="Times New Roman"/>
          <w:lang w:val="en-GB"/>
        </w:rPr>
        <w:t xml:space="preserve"> is a Television Producer and independent Organisational Psychologist. </w:t>
      </w:r>
      <w:r>
        <w:rPr>
          <w:rFonts w:ascii="Times New Roman" w:hAnsi="Times New Roman"/>
        </w:rPr>
        <w:t xml:space="preserve">She combines work as </w:t>
      </w:r>
      <w:r w:rsidRPr="00583CAC">
        <w:rPr>
          <w:rFonts w:ascii="Times New Roman" w:hAnsi="Times New Roman"/>
        </w:rPr>
        <w:t>a television producer in arts an</w:t>
      </w:r>
      <w:r w:rsidR="005F08B1">
        <w:rPr>
          <w:rFonts w:ascii="Times New Roman" w:hAnsi="Times New Roman"/>
        </w:rPr>
        <w:t>d factual programming for the BBC and Channel Four</w:t>
      </w:r>
      <w:r w:rsidRPr="00583CAC">
        <w:rPr>
          <w:rFonts w:ascii="Times New Roman" w:hAnsi="Times New Roman"/>
        </w:rPr>
        <w:t xml:space="preserve"> </w:t>
      </w:r>
      <w:r w:rsidR="005F08B1">
        <w:rPr>
          <w:rFonts w:ascii="Times New Roman" w:hAnsi="Times New Roman"/>
        </w:rPr>
        <w:t>with consultancy work</w:t>
      </w:r>
      <w:r>
        <w:rPr>
          <w:rFonts w:ascii="Times New Roman" w:hAnsi="Times New Roman"/>
        </w:rPr>
        <w:t xml:space="preserve"> as an organizational p</w:t>
      </w:r>
      <w:r w:rsidRPr="00583CAC">
        <w:rPr>
          <w:rFonts w:ascii="Times New Roman" w:hAnsi="Times New Roman"/>
        </w:rPr>
        <w:t xml:space="preserve">sychologist and </w:t>
      </w:r>
      <w:r>
        <w:rPr>
          <w:rFonts w:ascii="Times New Roman" w:hAnsi="Times New Roman"/>
        </w:rPr>
        <w:t>management c</w:t>
      </w:r>
      <w:r w:rsidRPr="00583CAC">
        <w:rPr>
          <w:rFonts w:ascii="Times New Roman" w:hAnsi="Times New Roman"/>
        </w:rPr>
        <w:t xml:space="preserve">onsultant </w:t>
      </w:r>
      <w:r w:rsidR="00193D9C">
        <w:rPr>
          <w:rFonts w:ascii="Times New Roman" w:hAnsi="Times New Roman"/>
        </w:rPr>
        <w:t>on organizational c</w:t>
      </w:r>
      <w:r>
        <w:rPr>
          <w:rFonts w:ascii="Times New Roman" w:hAnsi="Times New Roman"/>
        </w:rPr>
        <w:t>hange and personal development. She has a particular</w:t>
      </w:r>
      <w:r w:rsidRPr="00583CAC">
        <w:rPr>
          <w:rFonts w:ascii="Times New Roman" w:hAnsi="Times New Roman"/>
        </w:rPr>
        <w:t xml:space="preserve"> interes</w:t>
      </w:r>
      <w:r w:rsidR="005F08B1">
        <w:rPr>
          <w:rFonts w:ascii="Times New Roman" w:hAnsi="Times New Roman"/>
        </w:rPr>
        <w:t>t in women in the work place,</w:t>
      </w:r>
      <w:r w:rsidRPr="00583CAC">
        <w:rPr>
          <w:rFonts w:ascii="Times New Roman" w:hAnsi="Times New Roman"/>
        </w:rPr>
        <w:t xml:space="preserve"> care</w:t>
      </w:r>
      <w:r>
        <w:rPr>
          <w:rFonts w:ascii="Times New Roman" w:hAnsi="Times New Roman"/>
        </w:rPr>
        <w:t xml:space="preserve">er exit and re-entry.  Her research </w:t>
      </w:r>
      <w:r w:rsidRPr="00583CAC">
        <w:rPr>
          <w:rFonts w:ascii="Times New Roman" w:hAnsi="Times New Roman"/>
        </w:rPr>
        <w:t xml:space="preserve">on the subject </w:t>
      </w:r>
      <w:r w:rsidR="00193D9C">
        <w:rPr>
          <w:rFonts w:ascii="Times New Roman" w:hAnsi="Times New Roman"/>
        </w:rPr>
        <w:t xml:space="preserve">of </w:t>
      </w:r>
      <w:r w:rsidRPr="00583CAC">
        <w:rPr>
          <w:rFonts w:ascii="Times New Roman" w:hAnsi="Times New Roman"/>
        </w:rPr>
        <w:t>women’s exit from the workplace</w:t>
      </w:r>
      <w:r>
        <w:rPr>
          <w:rFonts w:ascii="Times New Roman" w:hAnsi="Times New Roman"/>
        </w:rPr>
        <w:t xml:space="preserve"> has been published in Gender, Work &amp; Organization</w:t>
      </w:r>
      <w:r w:rsidRPr="00583CAC">
        <w:rPr>
          <w:rFonts w:ascii="Times New Roman" w:hAnsi="Times New Roman"/>
        </w:rPr>
        <w:t>.</w:t>
      </w:r>
      <w:r w:rsidR="005F08B1">
        <w:rPr>
          <w:rFonts w:ascii="Times New Roman" w:hAnsi="Times New Roman"/>
        </w:rPr>
        <w:t xml:space="preserve"> (Email:emmacahusac@mac.com)</w:t>
      </w:r>
    </w:p>
    <w:p w:rsidR="00BC7F03" w:rsidRDefault="00BC7F03" w:rsidP="007C53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b/>
          <w:lang w:val="en-GB"/>
        </w:rPr>
      </w:pPr>
    </w:p>
    <w:p w:rsidR="00BC7F03" w:rsidRDefault="00BC7F03" w:rsidP="007C53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b/>
          <w:lang w:val="en-GB"/>
        </w:rPr>
      </w:pPr>
    </w:p>
    <w:p w:rsidR="007C53B5" w:rsidRPr="007C53B5" w:rsidRDefault="007C53B5" w:rsidP="007C53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r w:rsidRPr="007C53B5">
        <w:rPr>
          <w:rFonts w:ascii="Times New Roman" w:hAnsi="Times New Roman"/>
          <w:b/>
          <w:lang w:val="en-GB"/>
        </w:rPr>
        <w:t>Corresponding author:</w:t>
      </w:r>
    </w:p>
    <w:p w:rsidR="007C53B5" w:rsidRPr="007C53B5" w:rsidRDefault="007C53B5" w:rsidP="007C53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r>
        <w:rPr>
          <w:rFonts w:ascii="Times New Roman" w:hAnsi="Times New Roman"/>
          <w:lang w:val="en-GB"/>
        </w:rPr>
        <w:t>Shireen Kanji</w:t>
      </w:r>
    </w:p>
    <w:p w:rsidR="007C53B5" w:rsidRDefault="007C53B5" w:rsidP="007C53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r w:rsidRPr="007C53B5">
        <w:rPr>
          <w:rFonts w:ascii="Times New Roman" w:hAnsi="Times New Roman"/>
          <w:lang w:val="en-GB"/>
        </w:rPr>
        <w:t>School of Management</w:t>
      </w:r>
    </w:p>
    <w:p w:rsidR="007C53B5" w:rsidRPr="007C53B5" w:rsidRDefault="007C53B5" w:rsidP="007C53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r>
        <w:rPr>
          <w:rFonts w:ascii="Times New Roman" w:hAnsi="Times New Roman"/>
          <w:lang w:val="en-GB"/>
        </w:rPr>
        <w:t>U</w:t>
      </w:r>
      <w:r w:rsidRPr="007C53B5">
        <w:rPr>
          <w:rFonts w:ascii="Times New Roman" w:hAnsi="Times New Roman"/>
          <w:lang w:val="en-GB"/>
        </w:rPr>
        <w:t>niversity of Leicester</w:t>
      </w:r>
    </w:p>
    <w:p w:rsidR="007C53B5" w:rsidRPr="007C53B5" w:rsidRDefault="007C53B5" w:rsidP="007C53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r w:rsidRPr="007C53B5">
        <w:rPr>
          <w:rFonts w:ascii="Times New Roman" w:hAnsi="Times New Roman"/>
          <w:lang w:val="en-GB"/>
        </w:rPr>
        <w:t>Leicester</w:t>
      </w:r>
    </w:p>
    <w:p w:rsidR="007C53B5" w:rsidRDefault="007C53B5" w:rsidP="007C53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r w:rsidRPr="007C53B5">
        <w:rPr>
          <w:rFonts w:ascii="Times New Roman" w:hAnsi="Times New Roman"/>
          <w:lang w:val="en-GB"/>
        </w:rPr>
        <w:t>United Kingdom</w:t>
      </w:r>
    </w:p>
    <w:p w:rsidR="007C53B5" w:rsidRDefault="00733192" w:rsidP="007C53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hyperlink r:id="rId8" w:history="1">
        <w:r w:rsidR="007C53B5" w:rsidRPr="001E09D8">
          <w:rPr>
            <w:rStyle w:val="Hyperlink"/>
            <w:rFonts w:ascii="Times New Roman" w:hAnsi="Times New Roman"/>
            <w:lang w:val="en-GB"/>
          </w:rPr>
          <w:t>sk543@le.ac.uk</w:t>
        </w:r>
      </w:hyperlink>
    </w:p>
    <w:p w:rsidR="007C53B5" w:rsidRDefault="007C53B5" w:rsidP="007C53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b/>
          <w:lang w:val="en-GB"/>
        </w:rPr>
      </w:pPr>
    </w:p>
    <w:p w:rsidR="007C53B5" w:rsidRDefault="007C53B5" w:rsidP="007C53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b/>
          <w:lang w:val="en-GB"/>
        </w:rPr>
      </w:pPr>
      <w:r w:rsidRPr="007C53B5">
        <w:rPr>
          <w:rFonts w:ascii="Times New Roman" w:hAnsi="Times New Roman"/>
          <w:b/>
          <w:lang w:val="en-GB"/>
        </w:rPr>
        <w:t>Other author:</w:t>
      </w:r>
    </w:p>
    <w:bookmarkStart w:id="0" w:name="_GoBack"/>
    <w:p w:rsidR="007C53B5" w:rsidRDefault="00733192" w:rsidP="007C53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r>
        <w:rPr>
          <w:rFonts w:ascii="Times New Roman" w:hAnsi="Times New Roman"/>
          <w:lang w:val="en-GB"/>
        </w:rPr>
        <w:fldChar w:fldCharType="begin"/>
      </w:r>
      <w:r w:rsidR="00A62707">
        <w:rPr>
          <w:rFonts w:ascii="Times New Roman" w:hAnsi="Times New Roman"/>
          <w:lang w:val="en-GB"/>
        </w:rPr>
        <w:instrText xml:space="preserve"> HYPERLINK "mailto:</w:instrText>
      </w:r>
      <w:r w:rsidR="00A62707" w:rsidRPr="00A62707">
        <w:rPr>
          <w:rFonts w:ascii="Times New Roman" w:hAnsi="Times New Roman"/>
          <w:lang w:val="en-GB"/>
        </w:rPr>
        <w:instrText>emmacahusac@mac.com</w:instrText>
      </w:r>
      <w:r w:rsidR="00A62707">
        <w:rPr>
          <w:rFonts w:ascii="Times New Roman" w:hAnsi="Times New Roman"/>
          <w:lang w:val="en-GB"/>
        </w:rPr>
        <w:instrText xml:space="preserve">" </w:instrText>
      </w:r>
      <w:r>
        <w:rPr>
          <w:rFonts w:ascii="Times New Roman" w:hAnsi="Times New Roman"/>
          <w:lang w:val="en-GB"/>
        </w:rPr>
        <w:fldChar w:fldCharType="separate"/>
      </w:r>
      <w:r w:rsidR="00A62707" w:rsidRPr="000D34E1">
        <w:rPr>
          <w:rStyle w:val="Hyperlink"/>
          <w:rFonts w:ascii="Times New Roman" w:hAnsi="Times New Roman"/>
          <w:lang w:val="en-GB"/>
        </w:rPr>
        <w:t>emmacahusac@mac.com</w:t>
      </w:r>
      <w:r>
        <w:rPr>
          <w:rFonts w:ascii="Times New Roman" w:hAnsi="Times New Roman"/>
          <w:lang w:val="en-GB"/>
        </w:rPr>
        <w:fldChar w:fldCharType="end"/>
      </w:r>
    </w:p>
    <w:bookmarkEnd w:id="0"/>
    <w:p w:rsidR="007C53B5" w:rsidRPr="007C53B5" w:rsidRDefault="007C53B5" w:rsidP="007C53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lang w:val="en-GB"/>
        </w:rPr>
      </w:pPr>
    </w:p>
    <w:p w:rsidR="007C53B5" w:rsidRPr="005F7A14" w:rsidRDefault="007C53B5" w:rsidP="005F7A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lang w:val="en-GB"/>
        </w:rPr>
      </w:pPr>
    </w:p>
    <w:sectPr w:rsidR="007C53B5" w:rsidRPr="005F7A14" w:rsidSect="008065ED">
      <w:footerReference w:type="even" r:id="rId9"/>
      <w:footerReference w:type="default" r:id="rId10"/>
      <w:pgSz w:w="11900" w:h="16840"/>
      <w:pgMar w:top="1440" w:right="1800" w:bottom="1440" w:left="1800" w:header="708" w:footer="708" w:gutter="0"/>
      <w:cols w:space="708"/>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D00B94" w:rsidRDefault="00D00B94" w:rsidP="008065ED">
      <w:r>
        <w:separator/>
      </w:r>
    </w:p>
  </w:endnote>
  <w:endnote w:type="continuationSeparator" w:id="1">
    <w:p w:rsidR="00D00B94" w:rsidRDefault="00D00B94" w:rsidP="008065ED">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Math">
    <w:altName w:val="Cambria"/>
    <w:panose1 w:val="00000000000000000000"/>
    <w:charset w:val="4D"/>
    <w:family w:val="roman"/>
    <w:notTrueType/>
    <w:pitch w:val="default"/>
    <w:sig w:usb0="00000003" w:usb1="00000000" w:usb2="00000000" w:usb3="00000000" w:csb0="00000001" w:csb1="00000000"/>
  </w:font>
  <w:font w:name="Calibri Light">
    <w:altName w:val="Cambria"/>
    <w:charset w:val="00"/>
    <w:family w:val="swiss"/>
    <w:pitch w:val="variable"/>
    <w:sig w:usb0="A00002EF" w:usb1="4000207B" w:usb2="00000000" w:usb3="00000000" w:csb0="0000019F"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00B94" w:rsidRDefault="00733192" w:rsidP="008065ED">
    <w:pPr>
      <w:pStyle w:val="Footer"/>
      <w:framePr w:wrap="around" w:vAnchor="text" w:hAnchor="margin" w:xAlign="center" w:y="1"/>
      <w:rPr>
        <w:rStyle w:val="PageNumber"/>
      </w:rPr>
    </w:pPr>
    <w:r>
      <w:rPr>
        <w:rStyle w:val="PageNumber"/>
      </w:rPr>
      <w:fldChar w:fldCharType="begin"/>
    </w:r>
    <w:r w:rsidR="00D00B94">
      <w:rPr>
        <w:rStyle w:val="PageNumber"/>
      </w:rPr>
      <w:instrText xml:space="preserve">PAGE  </w:instrText>
    </w:r>
    <w:r>
      <w:rPr>
        <w:rStyle w:val="PageNumber"/>
      </w:rPr>
      <w:fldChar w:fldCharType="end"/>
    </w:r>
  </w:p>
  <w:p w:rsidR="00D00B94" w:rsidRDefault="00D00B94">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00B94" w:rsidRPr="00C275AA" w:rsidRDefault="00D00B94" w:rsidP="008065ED">
    <w:pPr>
      <w:pStyle w:val="Footer"/>
      <w:framePr w:wrap="around" w:vAnchor="text" w:hAnchor="margin" w:xAlign="center" w:y="1"/>
      <w:rPr>
        <w:rStyle w:val="PageNumber"/>
      </w:rPr>
    </w:pPr>
  </w:p>
  <w:p w:rsidR="00D00B94" w:rsidRDefault="00D00B94" w:rsidP="005F7A14">
    <w:pPr>
      <w:pStyle w:val="Footer"/>
      <w:jc w:val="center"/>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D00B94" w:rsidRDefault="00D00B94" w:rsidP="008065ED">
      <w:r>
        <w:separator/>
      </w:r>
    </w:p>
  </w:footnote>
  <w:footnote w:type="continuationSeparator" w:id="1">
    <w:p w:rsidR="00D00B94" w:rsidRDefault="00D00B94" w:rsidP="008065ED">
      <w:r>
        <w:continuationSeparator/>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6852900E"/>
    <w:lvl w:ilvl="0" w:tplc="E470568A">
      <w:numFmt w:val="none"/>
      <w:lvlText w:val=""/>
      <w:lvlJc w:val="left"/>
      <w:pPr>
        <w:tabs>
          <w:tab w:val="num" w:pos="360"/>
        </w:tabs>
      </w:pPr>
    </w:lvl>
    <w:lvl w:ilvl="1" w:tplc="7C7E5F20">
      <w:numFmt w:val="decimal"/>
      <w:lvlText w:val=""/>
      <w:lvlJc w:val="left"/>
    </w:lvl>
    <w:lvl w:ilvl="2" w:tplc="ECC02708">
      <w:numFmt w:val="decimal"/>
      <w:lvlText w:val=""/>
      <w:lvlJc w:val="left"/>
    </w:lvl>
    <w:lvl w:ilvl="3" w:tplc="CC52153A">
      <w:numFmt w:val="decimal"/>
      <w:lvlText w:val=""/>
      <w:lvlJc w:val="left"/>
    </w:lvl>
    <w:lvl w:ilvl="4" w:tplc="CDE8D230">
      <w:numFmt w:val="decimal"/>
      <w:lvlText w:val=""/>
      <w:lvlJc w:val="left"/>
    </w:lvl>
    <w:lvl w:ilvl="5" w:tplc="FDF07B3E">
      <w:numFmt w:val="decimal"/>
      <w:lvlText w:val=""/>
      <w:lvlJc w:val="left"/>
    </w:lvl>
    <w:lvl w:ilvl="6" w:tplc="95EE57E8">
      <w:numFmt w:val="decimal"/>
      <w:lvlText w:val=""/>
      <w:lvlJc w:val="left"/>
    </w:lvl>
    <w:lvl w:ilvl="7" w:tplc="CFD23F36">
      <w:numFmt w:val="decimal"/>
      <w:lvlText w:val=""/>
      <w:lvlJc w:val="left"/>
    </w:lvl>
    <w:lvl w:ilvl="8" w:tplc="6EA66216">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hyphenationZone w:val="425"/>
  <w:drawingGridHorizontalSpacing w:val="360"/>
  <w:drawingGridVerticalSpacing w:val="360"/>
  <w:displayHorizontalDrawingGridEvery w:val="0"/>
  <w:displayVerticalDrawingGridEvery w:val="0"/>
  <w:characterSpacingControl w:val="doNotCompress"/>
  <w:footnotePr>
    <w:footnote w:id="0"/>
    <w:footnote w:id="1"/>
  </w:footnotePr>
  <w:endnotePr>
    <w:endnote w:id="0"/>
    <w:endnote w:id="1"/>
  </w:endnotePr>
  <w:compat/>
  <w:rsids>
    <w:rsidRoot w:val="00E658FB"/>
    <w:rsid w:val="000014B8"/>
    <w:rsid w:val="00010B13"/>
    <w:rsid w:val="00012603"/>
    <w:rsid w:val="00013215"/>
    <w:rsid w:val="00017639"/>
    <w:rsid w:val="00022B49"/>
    <w:rsid w:val="00024137"/>
    <w:rsid w:val="0002548E"/>
    <w:rsid w:val="00026B82"/>
    <w:rsid w:val="000327E8"/>
    <w:rsid w:val="00032DE1"/>
    <w:rsid w:val="000416AB"/>
    <w:rsid w:val="00047C5A"/>
    <w:rsid w:val="000509BF"/>
    <w:rsid w:val="00051F82"/>
    <w:rsid w:val="00055C68"/>
    <w:rsid w:val="00056FDC"/>
    <w:rsid w:val="000634F3"/>
    <w:rsid w:val="00064FC6"/>
    <w:rsid w:val="00065BFF"/>
    <w:rsid w:val="00067DC5"/>
    <w:rsid w:val="00074B52"/>
    <w:rsid w:val="00075D09"/>
    <w:rsid w:val="0007735E"/>
    <w:rsid w:val="00077AE0"/>
    <w:rsid w:val="00080472"/>
    <w:rsid w:val="00083359"/>
    <w:rsid w:val="00084361"/>
    <w:rsid w:val="0008790F"/>
    <w:rsid w:val="000906A2"/>
    <w:rsid w:val="00091574"/>
    <w:rsid w:val="000B08C0"/>
    <w:rsid w:val="000C05E2"/>
    <w:rsid w:val="000C1DA8"/>
    <w:rsid w:val="000C3920"/>
    <w:rsid w:val="000C4261"/>
    <w:rsid w:val="000C7842"/>
    <w:rsid w:val="000D0CB5"/>
    <w:rsid w:val="000D10BF"/>
    <w:rsid w:val="000D6460"/>
    <w:rsid w:val="000D6F78"/>
    <w:rsid w:val="000E2135"/>
    <w:rsid w:val="000E3879"/>
    <w:rsid w:val="000F0736"/>
    <w:rsid w:val="000F7CDC"/>
    <w:rsid w:val="00105ABA"/>
    <w:rsid w:val="001061E4"/>
    <w:rsid w:val="00110467"/>
    <w:rsid w:val="0011669E"/>
    <w:rsid w:val="0012169D"/>
    <w:rsid w:val="00122E27"/>
    <w:rsid w:val="00124C99"/>
    <w:rsid w:val="00125F46"/>
    <w:rsid w:val="00126B37"/>
    <w:rsid w:val="001407D3"/>
    <w:rsid w:val="00143614"/>
    <w:rsid w:val="001436F2"/>
    <w:rsid w:val="001469E9"/>
    <w:rsid w:val="00147560"/>
    <w:rsid w:val="00157118"/>
    <w:rsid w:val="00166CE3"/>
    <w:rsid w:val="00172766"/>
    <w:rsid w:val="00172D39"/>
    <w:rsid w:val="001732AD"/>
    <w:rsid w:val="00184F9F"/>
    <w:rsid w:val="001855BA"/>
    <w:rsid w:val="001857A0"/>
    <w:rsid w:val="00193D9C"/>
    <w:rsid w:val="00194938"/>
    <w:rsid w:val="00196085"/>
    <w:rsid w:val="0019793E"/>
    <w:rsid w:val="001A45FA"/>
    <w:rsid w:val="001B113E"/>
    <w:rsid w:val="001B1CFA"/>
    <w:rsid w:val="001B3205"/>
    <w:rsid w:val="001B3964"/>
    <w:rsid w:val="001B5F82"/>
    <w:rsid w:val="001B6C9B"/>
    <w:rsid w:val="001C3E71"/>
    <w:rsid w:val="001C76F4"/>
    <w:rsid w:val="001D1AA1"/>
    <w:rsid w:val="001D3004"/>
    <w:rsid w:val="001D4BD6"/>
    <w:rsid w:val="001D6E61"/>
    <w:rsid w:val="001E007E"/>
    <w:rsid w:val="001E1D39"/>
    <w:rsid w:val="001E423E"/>
    <w:rsid w:val="001E4C8C"/>
    <w:rsid w:val="001F39E0"/>
    <w:rsid w:val="001F6EC4"/>
    <w:rsid w:val="001F77B1"/>
    <w:rsid w:val="00201CE5"/>
    <w:rsid w:val="002105B8"/>
    <w:rsid w:val="00213DED"/>
    <w:rsid w:val="00220FF5"/>
    <w:rsid w:val="0023555D"/>
    <w:rsid w:val="00236E69"/>
    <w:rsid w:val="002639F4"/>
    <w:rsid w:val="00264EBB"/>
    <w:rsid w:val="00266E00"/>
    <w:rsid w:val="002703DD"/>
    <w:rsid w:val="00271670"/>
    <w:rsid w:val="0027190A"/>
    <w:rsid w:val="00277E3B"/>
    <w:rsid w:val="00281923"/>
    <w:rsid w:val="0028308B"/>
    <w:rsid w:val="00283422"/>
    <w:rsid w:val="00287E7F"/>
    <w:rsid w:val="00292A2B"/>
    <w:rsid w:val="0029413A"/>
    <w:rsid w:val="00295668"/>
    <w:rsid w:val="0029681D"/>
    <w:rsid w:val="002A0898"/>
    <w:rsid w:val="002A2787"/>
    <w:rsid w:val="002A427C"/>
    <w:rsid w:val="002A458A"/>
    <w:rsid w:val="002B0EC7"/>
    <w:rsid w:val="002B157C"/>
    <w:rsid w:val="002B36F9"/>
    <w:rsid w:val="002B74C6"/>
    <w:rsid w:val="002C3BBF"/>
    <w:rsid w:val="002C6CF9"/>
    <w:rsid w:val="002D140D"/>
    <w:rsid w:val="002D685F"/>
    <w:rsid w:val="002E06DD"/>
    <w:rsid w:val="002E1C4B"/>
    <w:rsid w:val="002E3811"/>
    <w:rsid w:val="002E566A"/>
    <w:rsid w:val="002F1AC4"/>
    <w:rsid w:val="002F31F5"/>
    <w:rsid w:val="002F7374"/>
    <w:rsid w:val="003003AB"/>
    <w:rsid w:val="00301453"/>
    <w:rsid w:val="003038E7"/>
    <w:rsid w:val="00303EE5"/>
    <w:rsid w:val="00306A37"/>
    <w:rsid w:val="00311BD9"/>
    <w:rsid w:val="0031452F"/>
    <w:rsid w:val="0031472A"/>
    <w:rsid w:val="003154E1"/>
    <w:rsid w:val="00315B3C"/>
    <w:rsid w:val="00330106"/>
    <w:rsid w:val="00336095"/>
    <w:rsid w:val="00341C0B"/>
    <w:rsid w:val="003427F9"/>
    <w:rsid w:val="00342F42"/>
    <w:rsid w:val="003430AF"/>
    <w:rsid w:val="00344BDC"/>
    <w:rsid w:val="00345759"/>
    <w:rsid w:val="00345F31"/>
    <w:rsid w:val="00353ECA"/>
    <w:rsid w:val="00357891"/>
    <w:rsid w:val="0035792E"/>
    <w:rsid w:val="003616BF"/>
    <w:rsid w:val="0036557E"/>
    <w:rsid w:val="00371DB6"/>
    <w:rsid w:val="00373E82"/>
    <w:rsid w:val="00383D62"/>
    <w:rsid w:val="00384440"/>
    <w:rsid w:val="003856E1"/>
    <w:rsid w:val="00385A0B"/>
    <w:rsid w:val="00391442"/>
    <w:rsid w:val="00391AEF"/>
    <w:rsid w:val="003952DB"/>
    <w:rsid w:val="00395541"/>
    <w:rsid w:val="00395E6C"/>
    <w:rsid w:val="00397604"/>
    <w:rsid w:val="003B12A9"/>
    <w:rsid w:val="003B62C7"/>
    <w:rsid w:val="003C0935"/>
    <w:rsid w:val="003C1489"/>
    <w:rsid w:val="003C2493"/>
    <w:rsid w:val="003C5652"/>
    <w:rsid w:val="003C57F2"/>
    <w:rsid w:val="003D2C77"/>
    <w:rsid w:val="003D2DFE"/>
    <w:rsid w:val="003E5C80"/>
    <w:rsid w:val="003E6262"/>
    <w:rsid w:val="003E6515"/>
    <w:rsid w:val="003E77B5"/>
    <w:rsid w:val="003F3E1F"/>
    <w:rsid w:val="00401683"/>
    <w:rsid w:val="00413BCE"/>
    <w:rsid w:val="00413CB4"/>
    <w:rsid w:val="00415FEF"/>
    <w:rsid w:val="00421376"/>
    <w:rsid w:val="00423A25"/>
    <w:rsid w:val="00425013"/>
    <w:rsid w:val="004318D9"/>
    <w:rsid w:val="00431F2B"/>
    <w:rsid w:val="0043297C"/>
    <w:rsid w:val="00433354"/>
    <w:rsid w:val="0043670E"/>
    <w:rsid w:val="00440F83"/>
    <w:rsid w:val="00442FF4"/>
    <w:rsid w:val="00443123"/>
    <w:rsid w:val="00444015"/>
    <w:rsid w:val="0045147F"/>
    <w:rsid w:val="00451713"/>
    <w:rsid w:val="00452781"/>
    <w:rsid w:val="004563AB"/>
    <w:rsid w:val="00462447"/>
    <w:rsid w:val="0046409F"/>
    <w:rsid w:val="00464114"/>
    <w:rsid w:val="004700B8"/>
    <w:rsid w:val="00471B68"/>
    <w:rsid w:val="00473F27"/>
    <w:rsid w:val="00481A93"/>
    <w:rsid w:val="004827CE"/>
    <w:rsid w:val="00485CFD"/>
    <w:rsid w:val="004A04C6"/>
    <w:rsid w:val="004A4131"/>
    <w:rsid w:val="004A5C77"/>
    <w:rsid w:val="004A7166"/>
    <w:rsid w:val="004B4A3C"/>
    <w:rsid w:val="004B4FBA"/>
    <w:rsid w:val="004B55E0"/>
    <w:rsid w:val="004B7841"/>
    <w:rsid w:val="004C6C18"/>
    <w:rsid w:val="004C7209"/>
    <w:rsid w:val="004C72D4"/>
    <w:rsid w:val="004C72D6"/>
    <w:rsid w:val="004D3A36"/>
    <w:rsid w:val="004E0F22"/>
    <w:rsid w:val="004E1E75"/>
    <w:rsid w:val="004E3491"/>
    <w:rsid w:val="004E3A4F"/>
    <w:rsid w:val="004E5F3D"/>
    <w:rsid w:val="004F6AF5"/>
    <w:rsid w:val="00506209"/>
    <w:rsid w:val="005126D6"/>
    <w:rsid w:val="005164B8"/>
    <w:rsid w:val="0051790D"/>
    <w:rsid w:val="00532916"/>
    <w:rsid w:val="00532D2B"/>
    <w:rsid w:val="0053415F"/>
    <w:rsid w:val="00536931"/>
    <w:rsid w:val="005439C4"/>
    <w:rsid w:val="00545E63"/>
    <w:rsid w:val="0054685D"/>
    <w:rsid w:val="005479C9"/>
    <w:rsid w:val="00551209"/>
    <w:rsid w:val="00553707"/>
    <w:rsid w:val="005542C0"/>
    <w:rsid w:val="00563076"/>
    <w:rsid w:val="00565E0B"/>
    <w:rsid w:val="00565F0A"/>
    <w:rsid w:val="0057116E"/>
    <w:rsid w:val="00572319"/>
    <w:rsid w:val="00573C6F"/>
    <w:rsid w:val="00573F81"/>
    <w:rsid w:val="00583CAC"/>
    <w:rsid w:val="00586632"/>
    <w:rsid w:val="00587D21"/>
    <w:rsid w:val="00597B8B"/>
    <w:rsid w:val="00597C40"/>
    <w:rsid w:val="005A06D4"/>
    <w:rsid w:val="005A1198"/>
    <w:rsid w:val="005A6D49"/>
    <w:rsid w:val="005A6D50"/>
    <w:rsid w:val="005B1B8A"/>
    <w:rsid w:val="005C6836"/>
    <w:rsid w:val="005D35D7"/>
    <w:rsid w:val="005E23A6"/>
    <w:rsid w:val="005E3348"/>
    <w:rsid w:val="005F08B1"/>
    <w:rsid w:val="005F0C77"/>
    <w:rsid w:val="005F7A14"/>
    <w:rsid w:val="006020A3"/>
    <w:rsid w:val="00612311"/>
    <w:rsid w:val="0061273C"/>
    <w:rsid w:val="00620635"/>
    <w:rsid w:val="0062106B"/>
    <w:rsid w:val="00624A22"/>
    <w:rsid w:val="00630B4A"/>
    <w:rsid w:val="0063195B"/>
    <w:rsid w:val="00632960"/>
    <w:rsid w:val="00632B0C"/>
    <w:rsid w:val="00633785"/>
    <w:rsid w:val="00635027"/>
    <w:rsid w:val="00643EB5"/>
    <w:rsid w:val="006455FF"/>
    <w:rsid w:val="00646A2F"/>
    <w:rsid w:val="006479CE"/>
    <w:rsid w:val="00652358"/>
    <w:rsid w:val="0065303F"/>
    <w:rsid w:val="006544CB"/>
    <w:rsid w:val="00662346"/>
    <w:rsid w:val="00666C74"/>
    <w:rsid w:val="006848B5"/>
    <w:rsid w:val="00686EF7"/>
    <w:rsid w:val="00687DA1"/>
    <w:rsid w:val="00690093"/>
    <w:rsid w:val="00692340"/>
    <w:rsid w:val="006944BE"/>
    <w:rsid w:val="006945FE"/>
    <w:rsid w:val="0069567A"/>
    <w:rsid w:val="006A16D7"/>
    <w:rsid w:val="006A18CF"/>
    <w:rsid w:val="006A234E"/>
    <w:rsid w:val="006A7300"/>
    <w:rsid w:val="006C340C"/>
    <w:rsid w:val="006C360C"/>
    <w:rsid w:val="006D0225"/>
    <w:rsid w:val="006D30A6"/>
    <w:rsid w:val="006D310C"/>
    <w:rsid w:val="006D5785"/>
    <w:rsid w:val="006D68A7"/>
    <w:rsid w:val="006E3238"/>
    <w:rsid w:val="006E56A1"/>
    <w:rsid w:val="006E7206"/>
    <w:rsid w:val="006F4C15"/>
    <w:rsid w:val="006F512B"/>
    <w:rsid w:val="006F7F11"/>
    <w:rsid w:val="00702CAD"/>
    <w:rsid w:val="007035B3"/>
    <w:rsid w:val="0070444D"/>
    <w:rsid w:val="00706E25"/>
    <w:rsid w:val="00707D5F"/>
    <w:rsid w:val="00714D22"/>
    <w:rsid w:val="00720378"/>
    <w:rsid w:val="00720A7C"/>
    <w:rsid w:val="00723F46"/>
    <w:rsid w:val="00724143"/>
    <w:rsid w:val="0073158A"/>
    <w:rsid w:val="00732C51"/>
    <w:rsid w:val="00733192"/>
    <w:rsid w:val="0073322D"/>
    <w:rsid w:val="00733D54"/>
    <w:rsid w:val="00736254"/>
    <w:rsid w:val="007426DB"/>
    <w:rsid w:val="007467E6"/>
    <w:rsid w:val="00747E95"/>
    <w:rsid w:val="007528CB"/>
    <w:rsid w:val="0075411A"/>
    <w:rsid w:val="0075737B"/>
    <w:rsid w:val="0076036A"/>
    <w:rsid w:val="007624B8"/>
    <w:rsid w:val="00762C9D"/>
    <w:rsid w:val="00764B76"/>
    <w:rsid w:val="007658C7"/>
    <w:rsid w:val="00765B82"/>
    <w:rsid w:val="00766959"/>
    <w:rsid w:val="00767145"/>
    <w:rsid w:val="00773714"/>
    <w:rsid w:val="0077504F"/>
    <w:rsid w:val="00782631"/>
    <w:rsid w:val="0078405A"/>
    <w:rsid w:val="00784E35"/>
    <w:rsid w:val="00787868"/>
    <w:rsid w:val="007961F1"/>
    <w:rsid w:val="00797AE9"/>
    <w:rsid w:val="007A30FF"/>
    <w:rsid w:val="007B6F34"/>
    <w:rsid w:val="007C1265"/>
    <w:rsid w:val="007C53B5"/>
    <w:rsid w:val="007C61CA"/>
    <w:rsid w:val="007D34AF"/>
    <w:rsid w:val="007D491F"/>
    <w:rsid w:val="007E322D"/>
    <w:rsid w:val="007E4BEA"/>
    <w:rsid w:val="007E54ED"/>
    <w:rsid w:val="007E7686"/>
    <w:rsid w:val="007E7B2A"/>
    <w:rsid w:val="00800C8E"/>
    <w:rsid w:val="008065ED"/>
    <w:rsid w:val="008153BF"/>
    <w:rsid w:val="00816924"/>
    <w:rsid w:val="00816ADF"/>
    <w:rsid w:val="00821518"/>
    <w:rsid w:val="00825D84"/>
    <w:rsid w:val="00831B89"/>
    <w:rsid w:val="008355E8"/>
    <w:rsid w:val="00837543"/>
    <w:rsid w:val="00841D87"/>
    <w:rsid w:val="00850920"/>
    <w:rsid w:val="008569E7"/>
    <w:rsid w:val="008572B2"/>
    <w:rsid w:val="00861A7C"/>
    <w:rsid w:val="00863AA2"/>
    <w:rsid w:val="00873992"/>
    <w:rsid w:val="00876619"/>
    <w:rsid w:val="008800EC"/>
    <w:rsid w:val="00880972"/>
    <w:rsid w:val="0088793B"/>
    <w:rsid w:val="008903C2"/>
    <w:rsid w:val="008925F7"/>
    <w:rsid w:val="00892BEC"/>
    <w:rsid w:val="00894DD6"/>
    <w:rsid w:val="00897965"/>
    <w:rsid w:val="00897F1F"/>
    <w:rsid w:val="008A1B5C"/>
    <w:rsid w:val="008A71AE"/>
    <w:rsid w:val="008B7186"/>
    <w:rsid w:val="008B7824"/>
    <w:rsid w:val="008C42B3"/>
    <w:rsid w:val="008C45C1"/>
    <w:rsid w:val="008C4ACB"/>
    <w:rsid w:val="008D515B"/>
    <w:rsid w:val="008D58D1"/>
    <w:rsid w:val="008E3383"/>
    <w:rsid w:val="008E3BD1"/>
    <w:rsid w:val="008E4CAF"/>
    <w:rsid w:val="008E7603"/>
    <w:rsid w:val="008F5FEE"/>
    <w:rsid w:val="00900426"/>
    <w:rsid w:val="00903A1F"/>
    <w:rsid w:val="0090469D"/>
    <w:rsid w:val="00906011"/>
    <w:rsid w:val="009071BD"/>
    <w:rsid w:val="009128EC"/>
    <w:rsid w:val="00912B86"/>
    <w:rsid w:val="00913F11"/>
    <w:rsid w:val="00914B08"/>
    <w:rsid w:val="009209BE"/>
    <w:rsid w:val="00925F13"/>
    <w:rsid w:val="00926035"/>
    <w:rsid w:val="00930854"/>
    <w:rsid w:val="00930F8B"/>
    <w:rsid w:val="00940F5D"/>
    <w:rsid w:val="009410BE"/>
    <w:rsid w:val="00941C68"/>
    <w:rsid w:val="009477D6"/>
    <w:rsid w:val="00947A9E"/>
    <w:rsid w:val="0095008D"/>
    <w:rsid w:val="00951FDA"/>
    <w:rsid w:val="00952680"/>
    <w:rsid w:val="00952A76"/>
    <w:rsid w:val="0095578B"/>
    <w:rsid w:val="00961331"/>
    <w:rsid w:val="00961A2E"/>
    <w:rsid w:val="0096221C"/>
    <w:rsid w:val="00962E18"/>
    <w:rsid w:val="009635C1"/>
    <w:rsid w:val="00965DA3"/>
    <w:rsid w:val="009701ED"/>
    <w:rsid w:val="00973F1B"/>
    <w:rsid w:val="00977B71"/>
    <w:rsid w:val="00981E28"/>
    <w:rsid w:val="009823C5"/>
    <w:rsid w:val="009946A9"/>
    <w:rsid w:val="009969CC"/>
    <w:rsid w:val="009B3FCE"/>
    <w:rsid w:val="009B412A"/>
    <w:rsid w:val="009B486A"/>
    <w:rsid w:val="009B4EA2"/>
    <w:rsid w:val="009B63F8"/>
    <w:rsid w:val="009B6CD3"/>
    <w:rsid w:val="009C45A0"/>
    <w:rsid w:val="009C5819"/>
    <w:rsid w:val="009C7695"/>
    <w:rsid w:val="009D15F8"/>
    <w:rsid w:val="009D2003"/>
    <w:rsid w:val="009D7A8D"/>
    <w:rsid w:val="009E298F"/>
    <w:rsid w:val="009E588A"/>
    <w:rsid w:val="009F1D74"/>
    <w:rsid w:val="009F27A8"/>
    <w:rsid w:val="009F3957"/>
    <w:rsid w:val="009F4623"/>
    <w:rsid w:val="009F47CA"/>
    <w:rsid w:val="00A00E44"/>
    <w:rsid w:val="00A03D68"/>
    <w:rsid w:val="00A130C0"/>
    <w:rsid w:val="00A200EA"/>
    <w:rsid w:val="00A23136"/>
    <w:rsid w:val="00A24365"/>
    <w:rsid w:val="00A248F9"/>
    <w:rsid w:val="00A24A24"/>
    <w:rsid w:val="00A24A6D"/>
    <w:rsid w:val="00A321EB"/>
    <w:rsid w:val="00A33163"/>
    <w:rsid w:val="00A34E7A"/>
    <w:rsid w:val="00A35226"/>
    <w:rsid w:val="00A453FA"/>
    <w:rsid w:val="00A5044C"/>
    <w:rsid w:val="00A5137C"/>
    <w:rsid w:val="00A53F7B"/>
    <w:rsid w:val="00A565F6"/>
    <w:rsid w:val="00A61345"/>
    <w:rsid w:val="00A61ADF"/>
    <w:rsid w:val="00A62707"/>
    <w:rsid w:val="00A62CF5"/>
    <w:rsid w:val="00A6561F"/>
    <w:rsid w:val="00A71D87"/>
    <w:rsid w:val="00A7302F"/>
    <w:rsid w:val="00A82F50"/>
    <w:rsid w:val="00A83240"/>
    <w:rsid w:val="00A855D2"/>
    <w:rsid w:val="00A9406A"/>
    <w:rsid w:val="00A9488A"/>
    <w:rsid w:val="00A9598A"/>
    <w:rsid w:val="00A95BE6"/>
    <w:rsid w:val="00A970EB"/>
    <w:rsid w:val="00AA254B"/>
    <w:rsid w:val="00AA3829"/>
    <w:rsid w:val="00AB0DF8"/>
    <w:rsid w:val="00AB7E46"/>
    <w:rsid w:val="00AC2AE1"/>
    <w:rsid w:val="00AC7F8B"/>
    <w:rsid w:val="00AD4DA9"/>
    <w:rsid w:val="00AE1145"/>
    <w:rsid w:val="00AE14E7"/>
    <w:rsid w:val="00AE6C2B"/>
    <w:rsid w:val="00AE6F50"/>
    <w:rsid w:val="00AF2B80"/>
    <w:rsid w:val="00AF549D"/>
    <w:rsid w:val="00AF732A"/>
    <w:rsid w:val="00B00123"/>
    <w:rsid w:val="00B12105"/>
    <w:rsid w:val="00B13D50"/>
    <w:rsid w:val="00B159E6"/>
    <w:rsid w:val="00B248CD"/>
    <w:rsid w:val="00B25E6B"/>
    <w:rsid w:val="00B312BE"/>
    <w:rsid w:val="00B318CE"/>
    <w:rsid w:val="00B31B48"/>
    <w:rsid w:val="00B37900"/>
    <w:rsid w:val="00B411B0"/>
    <w:rsid w:val="00B438EF"/>
    <w:rsid w:val="00B46F42"/>
    <w:rsid w:val="00B501DD"/>
    <w:rsid w:val="00B5034A"/>
    <w:rsid w:val="00B51580"/>
    <w:rsid w:val="00B51EF3"/>
    <w:rsid w:val="00B53A27"/>
    <w:rsid w:val="00B54230"/>
    <w:rsid w:val="00B55161"/>
    <w:rsid w:val="00B62317"/>
    <w:rsid w:val="00B63C88"/>
    <w:rsid w:val="00B66983"/>
    <w:rsid w:val="00B6708B"/>
    <w:rsid w:val="00B710C2"/>
    <w:rsid w:val="00B716A8"/>
    <w:rsid w:val="00B85CCD"/>
    <w:rsid w:val="00B87604"/>
    <w:rsid w:val="00B945FB"/>
    <w:rsid w:val="00B956E3"/>
    <w:rsid w:val="00B97E68"/>
    <w:rsid w:val="00BA20E1"/>
    <w:rsid w:val="00BA631B"/>
    <w:rsid w:val="00BB18B8"/>
    <w:rsid w:val="00BB5E06"/>
    <w:rsid w:val="00BB6A1A"/>
    <w:rsid w:val="00BB7C51"/>
    <w:rsid w:val="00BC0303"/>
    <w:rsid w:val="00BC0CDE"/>
    <w:rsid w:val="00BC203A"/>
    <w:rsid w:val="00BC7F03"/>
    <w:rsid w:val="00BD1C7F"/>
    <w:rsid w:val="00BE33A6"/>
    <w:rsid w:val="00BE7801"/>
    <w:rsid w:val="00BF2B94"/>
    <w:rsid w:val="00C00E61"/>
    <w:rsid w:val="00C01262"/>
    <w:rsid w:val="00C026ED"/>
    <w:rsid w:val="00C02CAA"/>
    <w:rsid w:val="00C038C7"/>
    <w:rsid w:val="00C0396D"/>
    <w:rsid w:val="00C0412C"/>
    <w:rsid w:val="00C223D4"/>
    <w:rsid w:val="00C22E7D"/>
    <w:rsid w:val="00C24E68"/>
    <w:rsid w:val="00C27117"/>
    <w:rsid w:val="00C27351"/>
    <w:rsid w:val="00C275AA"/>
    <w:rsid w:val="00C36F0B"/>
    <w:rsid w:val="00C44202"/>
    <w:rsid w:val="00C467B9"/>
    <w:rsid w:val="00C47DD7"/>
    <w:rsid w:val="00C5275B"/>
    <w:rsid w:val="00C6490F"/>
    <w:rsid w:val="00C662F4"/>
    <w:rsid w:val="00C71C3F"/>
    <w:rsid w:val="00C72B3F"/>
    <w:rsid w:val="00C72B90"/>
    <w:rsid w:val="00C74B19"/>
    <w:rsid w:val="00C76994"/>
    <w:rsid w:val="00C80D78"/>
    <w:rsid w:val="00C8286D"/>
    <w:rsid w:val="00C919F1"/>
    <w:rsid w:val="00C93CB6"/>
    <w:rsid w:val="00C95D9B"/>
    <w:rsid w:val="00C95DB9"/>
    <w:rsid w:val="00CA1CDE"/>
    <w:rsid w:val="00CA5648"/>
    <w:rsid w:val="00CA57AF"/>
    <w:rsid w:val="00CB2B6B"/>
    <w:rsid w:val="00CB4ABE"/>
    <w:rsid w:val="00CB52DA"/>
    <w:rsid w:val="00CB6168"/>
    <w:rsid w:val="00CC173F"/>
    <w:rsid w:val="00CC27D0"/>
    <w:rsid w:val="00CC62BA"/>
    <w:rsid w:val="00CD1360"/>
    <w:rsid w:val="00CD2042"/>
    <w:rsid w:val="00CD3B06"/>
    <w:rsid w:val="00CD6345"/>
    <w:rsid w:val="00CD64B2"/>
    <w:rsid w:val="00CD7ADA"/>
    <w:rsid w:val="00CE5097"/>
    <w:rsid w:val="00CF0D07"/>
    <w:rsid w:val="00CF52F8"/>
    <w:rsid w:val="00CF582A"/>
    <w:rsid w:val="00D00B94"/>
    <w:rsid w:val="00D00EE7"/>
    <w:rsid w:val="00D027B0"/>
    <w:rsid w:val="00D051D4"/>
    <w:rsid w:val="00D052A5"/>
    <w:rsid w:val="00D05E95"/>
    <w:rsid w:val="00D126A4"/>
    <w:rsid w:val="00D12BC0"/>
    <w:rsid w:val="00D16EBD"/>
    <w:rsid w:val="00D17B00"/>
    <w:rsid w:val="00D512D3"/>
    <w:rsid w:val="00D544C8"/>
    <w:rsid w:val="00D5489A"/>
    <w:rsid w:val="00D5678B"/>
    <w:rsid w:val="00D57F1F"/>
    <w:rsid w:val="00D64859"/>
    <w:rsid w:val="00D64A4A"/>
    <w:rsid w:val="00D656F5"/>
    <w:rsid w:val="00D662DF"/>
    <w:rsid w:val="00D677E8"/>
    <w:rsid w:val="00D67F70"/>
    <w:rsid w:val="00D72B35"/>
    <w:rsid w:val="00D7604E"/>
    <w:rsid w:val="00D773D5"/>
    <w:rsid w:val="00D829BE"/>
    <w:rsid w:val="00D848A8"/>
    <w:rsid w:val="00D90AA1"/>
    <w:rsid w:val="00DA173A"/>
    <w:rsid w:val="00DB4161"/>
    <w:rsid w:val="00DB6DCD"/>
    <w:rsid w:val="00DC013C"/>
    <w:rsid w:val="00DC25F8"/>
    <w:rsid w:val="00DC45D8"/>
    <w:rsid w:val="00DC5ADC"/>
    <w:rsid w:val="00DD0209"/>
    <w:rsid w:val="00DD03A1"/>
    <w:rsid w:val="00DD1DEB"/>
    <w:rsid w:val="00DD3F40"/>
    <w:rsid w:val="00DD48CC"/>
    <w:rsid w:val="00DD51A3"/>
    <w:rsid w:val="00DD5543"/>
    <w:rsid w:val="00DD767E"/>
    <w:rsid w:val="00DE2DBC"/>
    <w:rsid w:val="00DE4599"/>
    <w:rsid w:val="00DE6CE3"/>
    <w:rsid w:val="00DF2002"/>
    <w:rsid w:val="00DF3577"/>
    <w:rsid w:val="00DF4369"/>
    <w:rsid w:val="00DF7433"/>
    <w:rsid w:val="00E02BE2"/>
    <w:rsid w:val="00E06A92"/>
    <w:rsid w:val="00E13062"/>
    <w:rsid w:val="00E13A59"/>
    <w:rsid w:val="00E161C2"/>
    <w:rsid w:val="00E165A3"/>
    <w:rsid w:val="00E16BA8"/>
    <w:rsid w:val="00E20DCF"/>
    <w:rsid w:val="00E22563"/>
    <w:rsid w:val="00E238A3"/>
    <w:rsid w:val="00E24F3B"/>
    <w:rsid w:val="00E32353"/>
    <w:rsid w:val="00E330E3"/>
    <w:rsid w:val="00E34FB7"/>
    <w:rsid w:val="00E36711"/>
    <w:rsid w:val="00E40E7D"/>
    <w:rsid w:val="00E40EB4"/>
    <w:rsid w:val="00E45A2D"/>
    <w:rsid w:val="00E50598"/>
    <w:rsid w:val="00E51C6E"/>
    <w:rsid w:val="00E526EE"/>
    <w:rsid w:val="00E537BD"/>
    <w:rsid w:val="00E612A3"/>
    <w:rsid w:val="00E61F77"/>
    <w:rsid w:val="00E65715"/>
    <w:rsid w:val="00E658FB"/>
    <w:rsid w:val="00E6628E"/>
    <w:rsid w:val="00E66678"/>
    <w:rsid w:val="00E67E37"/>
    <w:rsid w:val="00E806BF"/>
    <w:rsid w:val="00E828AE"/>
    <w:rsid w:val="00E831BB"/>
    <w:rsid w:val="00E83611"/>
    <w:rsid w:val="00E83E9B"/>
    <w:rsid w:val="00E85531"/>
    <w:rsid w:val="00E91D1F"/>
    <w:rsid w:val="00E9471E"/>
    <w:rsid w:val="00E95510"/>
    <w:rsid w:val="00E97B2F"/>
    <w:rsid w:val="00E97E19"/>
    <w:rsid w:val="00EA03AF"/>
    <w:rsid w:val="00EA13DD"/>
    <w:rsid w:val="00EA5737"/>
    <w:rsid w:val="00EA5962"/>
    <w:rsid w:val="00EA5CD2"/>
    <w:rsid w:val="00EB06DC"/>
    <w:rsid w:val="00EB1820"/>
    <w:rsid w:val="00EB2F3A"/>
    <w:rsid w:val="00EB330C"/>
    <w:rsid w:val="00EB3751"/>
    <w:rsid w:val="00EB54BA"/>
    <w:rsid w:val="00EB5F17"/>
    <w:rsid w:val="00EC027E"/>
    <w:rsid w:val="00EC2017"/>
    <w:rsid w:val="00EC4E4D"/>
    <w:rsid w:val="00EC5835"/>
    <w:rsid w:val="00EE170A"/>
    <w:rsid w:val="00EE3E14"/>
    <w:rsid w:val="00EF0156"/>
    <w:rsid w:val="00EF34F6"/>
    <w:rsid w:val="00F134C6"/>
    <w:rsid w:val="00F1698D"/>
    <w:rsid w:val="00F21BDE"/>
    <w:rsid w:val="00F237CC"/>
    <w:rsid w:val="00F25414"/>
    <w:rsid w:val="00F367B9"/>
    <w:rsid w:val="00F445BE"/>
    <w:rsid w:val="00F47461"/>
    <w:rsid w:val="00F47865"/>
    <w:rsid w:val="00F541C9"/>
    <w:rsid w:val="00F55000"/>
    <w:rsid w:val="00F634AB"/>
    <w:rsid w:val="00F674E1"/>
    <w:rsid w:val="00F752F2"/>
    <w:rsid w:val="00F834F4"/>
    <w:rsid w:val="00F837EC"/>
    <w:rsid w:val="00F850A2"/>
    <w:rsid w:val="00F8644C"/>
    <w:rsid w:val="00F9011B"/>
    <w:rsid w:val="00F9153F"/>
    <w:rsid w:val="00F91F11"/>
    <w:rsid w:val="00F92736"/>
    <w:rsid w:val="00F9489E"/>
    <w:rsid w:val="00F95DE7"/>
    <w:rsid w:val="00FA06EC"/>
    <w:rsid w:val="00FA1F68"/>
    <w:rsid w:val="00FA4EAF"/>
    <w:rsid w:val="00FA577E"/>
    <w:rsid w:val="00FB5D92"/>
    <w:rsid w:val="00FB6435"/>
    <w:rsid w:val="00FC22D0"/>
    <w:rsid w:val="00FC3C1A"/>
    <w:rsid w:val="00FC50AF"/>
    <w:rsid w:val="00FD05D6"/>
    <w:rsid w:val="00FD3C8C"/>
    <w:rsid w:val="00FD45FD"/>
    <w:rsid w:val="00FE0202"/>
    <w:rsid w:val="00FE107E"/>
    <w:rsid w:val="00FE1FDD"/>
    <w:rsid w:val="00FE28E8"/>
    <w:rsid w:val="00FE55CF"/>
    <w:rsid w:val="00FF4244"/>
    <w:rsid w:val="00FF4A16"/>
    <w:rsid w:val="00FF4FCC"/>
  </w:rsids>
  <m:mathPr>
    <m:mathFont m:val="Abadi MT Condensed Extra Bold"/>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4"/>
        <w:szCs w:val="24"/>
        <w:lang w:val="en-GB" w:eastAsia="en-GB" w:bidi="ar-SA"/>
      </w:rPr>
    </w:rPrDefault>
    <w:pPrDefault/>
  </w:docDefaults>
  <w:latentStyles w:defLockedState="0" w:defUIPriority="0" w:defSemiHidden="0" w:defUnhideWhenUsed="0" w:defQFormat="0" w:count="276"/>
  <w:style w:type="paragraph" w:default="1" w:styleId="Normal">
    <w:name w:val="Normal"/>
    <w:qFormat/>
    <w:rsid w:val="008723C6"/>
    <w:rPr>
      <w:lang w:val="en-US"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F1472B"/>
    <w:rPr>
      <w:rFonts w:ascii="Lucida Grande" w:hAnsi="Lucida Grande"/>
      <w:sz w:val="18"/>
      <w:szCs w:val="18"/>
    </w:rPr>
  </w:style>
  <w:style w:type="character" w:customStyle="1" w:styleId="BalloonTextChar">
    <w:name w:val="Balloon Text Char"/>
    <w:basedOn w:val="DefaultParagraphFont"/>
    <w:link w:val="BalloonText"/>
    <w:uiPriority w:val="99"/>
    <w:semiHidden/>
    <w:rsid w:val="00711389"/>
    <w:rPr>
      <w:rFonts w:ascii="Lucida Grande" w:hAnsi="Lucida Grande"/>
      <w:sz w:val="18"/>
      <w:szCs w:val="18"/>
    </w:rPr>
  </w:style>
  <w:style w:type="character" w:customStyle="1" w:styleId="BalloonTextChar0">
    <w:name w:val="Balloon Text Char"/>
    <w:basedOn w:val="DefaultParagraphFont"/>
    <w:uiPriority w:val="99"/>
    <w:semiHidden/>
    <w:rsid w:val="00391F01"/>
    <w:rPr>
      <w:rFonts w:ascii="Lucida Grande" w:hAnsi="Lucida Grande"/>
      <w:sz w:val="18"/>
      <w:szCs w:val="18"/>
    </w:rPr>
  </w:style>
  <w:style w:type="character" w:customStyle="1" w:styleId="BalloonTextChar2">
    <w:name w:val="Balloon Text Char"/>
    <w:basedOn w:val="DefaultParagraphFont"/>
    <w:uiPriority w:val="99"/>
    <w:semiHidden/>
    <w:rsid w:val="00391F01"/>
    <w:rPr>
      <w:rFonts w:ascii="Lucida Grande" w:hAnsi="Lucida Grande"/>
      <w:sz w:val="18"/>
      <w:szCs w:val="18"/>
    </w:rPr>
  </w:style>
  <w:style w:type="character" w:customStyle="1" w:styleId="BalloonTextChar3">
    <w:name w:val="Balloon Text Char"/>
    <w:basedOn w:val="DefaultParagraphFont"/>
    <w:uiPriority w:val="99"/>
    <w:semiHidden/>
    <w:rsid w:val="00391F01"/>
    <w:rPr>
      <w:rFonts w:ascii="Lucida Grande" w:hAnsi="Lucida Grande"/>
      <w:sz w:val="18"/>
      <w:szCs w:val="18"/>
    </w:rPr>
  </w:style>
  <w:style w:type="character" w:customStyle="1" w:styleId="BalloonTextChar4">
    <w:name w:val="Balloon Text Char"/>
    <w:basedOn w:val="DefaultParagraphFont"/>
    <w:uiPriority w:val="99"/>
    <w:semiHidden/>
    <w:rsid w:val="00B00BCA"/>
    <w:rPr>
      <w:rFonts w:ascii="Lucida Grande" w:hAnsi="Lucida Grande"/>
      <w:sz w:val="18"/>
      <w:szCs w:val="18"/>
    </w:rPr>
  </w:style>
  <w:style w:type="character" w:customStyle="1" w:styleId="BalloonTextChar5">
    <w:name w:val="Balloon Text Char"/>
    <w:basedOn w:val="DefaultParagraphFont"/>
    <w:uiPriority w:val="99"/>
    <w:semiHidden/>
    <w:rsid w:val="00D423A9"/>
    <w:rPr>
      <w:rFonts w:ascii="Lucida Grande" w:hAnsi="Lucida Grande"/>
      <w:sz w:val="18"/>
      <w:szCs w:val="18"/>
    </w:rPr>
  </w:style>
  <w:style w:type="character" w:customStyle="1" w:styleId="BalloonTextChar7">
    <w:name w:val="Balloon Text Char7"/>
    <w:basedOn w:val="DefaultParagraphFont"/>
    <w:uiPriority w:val="99"/>
    <w:semiHidden/>
    <w:rsid w:val="00D423A9"/>
    <w:rPr>
      <w:rFonts w:ascii="Lucida Grande" w:hAnsi="Lucida Grande"/>
      <w:sz w:val="18"/>
      <w:szCs w:val="18"/>
    </w:rPr>
  </w:style>
  <w:style w:type="character" w:customStyle="1" w:styleId="BalloonTextChar6">
    <w:name w:val="Balloon Text Char6"/>
    <w:basedOn w:val="DefaultParagraphFont"/>
    <w:uiPriority w:val="99"/>
    <w:semiHidden/>
    <w:rsid w:val="00D423A9"/>
    <w:rPr>
      <w:rFonts w:ascii="Lucida Grande" w:hAnsi="Lucida Grande"/>
      <w:sz w:val="18"/>
      <w:szCs w:val="18"/>
    </w:rPr>
  </w:style>
  <w:style w:type="character" w:customStyle="1" w:styleId="BalloonTextChar50">
    <w:name w:val="Balloon Text Char5"/>
    <w:basedOn w:val="DefaultParagraphFont"/>
    <w:uiPriority w:val="99"/>
    <w:semiHidden/>
    <w:rsid w:val="00D423A9"/>
    <w:rPr>
      <w:rFonts w:ascii="Lucida Grande" w:hAnsi="Lucida Grande"/>
      <w:sz w:val="18"/>
      <w:szCs w:val="18"/>
    </w:rPr>
  </w:style>
  <w:style w:type="character" w:customStyle="1" w:styleId="BalloonTextChar40">
    <w:name w:val="Balloon Text Char4"/>
    <w:basedOn w:val="DefaultParagraphFont"/>
    <w:uiPriority w:val="99"/>
    <w:semiHidden/>
    <w:rsid w:val="00D423A9"/>
    <w:rPr>
      <w:rFonts w:ascii="Lucida Grande" w:hAnsi="Lucida Grande"/>
      <w:sz w:val="18"/>
      <w:szCs w:val="18"/>
    </w:rPr>
  </w:style>
  <w:style w:type="character" w:customStyle="1" w:styleId="BalloonTextChar30">
    <w:name w:val="Balloon Text Char3"/>
    <w:basedOn w:val="DefaultParagraphFont"/>
    <w:uiPriority w:val="99"/>
    <w:semiHidden/>
    <w:rsid w:val="00D423A9"/>
    <w:rPr>
      <w:rFonts w:ascii="Lucida Grande" w:hAnsi="Lucida Grande"/>
      <w:sz w:val="18"/>
      <w:szCs w:val="18"/>
    </w:rPr>
  </w:style>
  <w:style w:type="character" w:customStyle="1" w:styleId="BalloonTextChar20">
    <w:name w:val="Balloon Text Char2"/>
    <w:basedOn w:val="DefaultParagraphFont"/>
    <w:uiPriority w:val="99"/>
    <w:semiHidden/>
    <w:rsid w:val="00EE26CB"/>
    <w:rPr>
      <w:rFonts w:ascii="Lucida Grande" w:hAnsi="Lucida Grande"/>
      <w:sz w:val="18"/>
      <w:szCs w:val="18"/>
    </w:rPr>
  </w:style>
  <w:style w:type="character" w:customStyle="1" w:styleId="BalloonTextChar1">
    <w:name w:val="Balloon Text Char1"/>
    <w:basedOn w:val="DefaultParagraphFont"/>
    <w:link w:val="BalloonText"/>
    <w:uiPriority w:val="99"/>
    <w:semiHidden/>
    <w:rsid w:val="00F1472B"/>
    <w:rPr>
      <w:rFonts w:ascii="Lucida Grande" w:hAnsi="Lucida Grande"/>
      <w:sz w:val="18"/>
      <w:szCs w:val="18"/>
    </w:rPr>
  </w:style>
  <w:style w:type="paragraph" w:customStyle="1" w:styleId="ColorfulList-Accent11">
    <w:name w:val="Colorful List - Accent 11"/>
    <w:basedOn w:val="Normal"/>
    <w:uiPriority w:val="34"/>
    <w:qFormat/>
    <w:rsid w:val="00736720"/>
    <w:pPr>
      <w:spacing w:after="200" w:line="276" w:lineRule="auto"/>
      <w:ind w:left="720"/>
      <w:contextualSpacing/>
    </w:pPr>
    <w:rPr>
      <w:rFonts w:ascii="Times New Roman" w:hAnsi="Times New Roman"/>
      <w:szCs w:val="22"/>
      <w:lang w:val="de-CH"/>
    </w:rPr>
  </w:style>
  <w:style w:type="paragraph" w:customStyle="1" w:styleId="Default">
    <w:name w:val="Default"/>
    <w:rsid w:val="009E314F"/>
    <w:pPr>
      <w:autoSpaceDE w:val="0"/>
      <w:autoSpaceDN w:val="0"/>
      <w:adjustRightInd w:val="0"/>
    </w:pPr>
    <w:rPr>
      <w:rFonts w:ascii="Times New Roman" w:hAnsi="Times New Roman"/>
      <w:color w:val="000000"/>
      <w:lang w:val="de-CH" w:eastAsia="en-US"/>
    </w:rPr>
  </w:style>
  <w:style w:type="paragraph" w:styleId="NormalWeb">
    <w:name w:val="Normal (Web)"/>
    <w:basedOn w:val="Normal"/>
    <w:uiPriority w:val="99"/>
    <w:rsid w:val="007C4D07"/>
    <w:pPr>
      <w:spacing w:beforeLines="1" w:afterLines="1"/>
    </w:pPr>
    <w:rPr>
      <w:rFonts w:ascii="Times" w:hAnsi="Times"/>
      <w:sz w:val="20"/>
      <w:szCs w:val="20"/>
      <w:lang w:val="en-GB"/>
    </w:rPr>
  </w:style>
  <w:style w:type="character" w:styleId="CommentReference">
    <w:name w:val="annotation reference"/>
    <w:basedOn w:val="DefaultParagraphFont"/>
    <w:rsid w:val="0040127A"/>
    <w:rPr>
      <w:sz w:val="16"/>
      <w:szCs w:val="16"/>
    </w:rPr>
  </w:style>
  <w:style w:type="paragraph" w:styleId="CommentText">
    <w:name w:val="annotation text"/>
    <w:basedOn w:val="Normal"/>
    <w:link w:val="CommentTextChar"/>
    <w:rsid w:val="0040127A"/>
    <w:rPr>
      <w:sz w:val="20"/>
      <w:szCs w:val="20"/>
    </w:rPr>
  </w:style>
  <w:style w:type="character" w:customStyle="1" w:styleId="CommentTextChar">
    <w:name w:val="Comment Text Char"/>
    <w:basedOn w:val="DefaultParagraphFont"/>
    <w:link w:val="CommentText"/>
    <w:rsid w:val="0040127A"/>
    <w:rPr>
      <w:sz w:val="20"/>
      <w:szCs w:val="20"/>
    </w:rPr>
  </w:style>
  <w:style w:type="paragraph" w:styleId="CommentSubject">
    <w:name w:val="annotation subject"/>
    <w:basedOn w:val="CommentText"/>
    <w:next w:val="CommentText"/>
    <w:link w:val="CommentSubjectChar"/>
    <w:rsid w:val="0040127A"/>
    <w:rPr>
      <w:b/>
      <w:bCs/>
    </w:rPr>
  </w:style>
  <w:style w:type="character" w:customStyle="1" w:styleId="CommentSubjectChar">
    <w:name w:val="Comment Subject Char"/>
    <w:basedOn w:val="CommentTextChar"/>
    <w:link w:val="CommentSubject"/>
    <w:rsid w:val="0040127A"/>
    <w:rPr>
      <w:b/>
      <w:bCs/>
      <w:sz w:val="20"/>
      <w:szCs w:val="20"/>
    </w:rPr>
  </w:style>
  <w:style w:type="character" w:styleId="Hyperlink">
    <w:name w:val="Hyperlink"/>
    <w:basedOn w:val="DefaultParagraphFont"/>
    <w:uiPriority w:val="99"/>
    <w:unhideWhenUsed/>
    <w:rsid w:val="00B81AD3"/>
    <w:rPr>
      <w:color w:val="0000FF"/>
      <w:u w:val="single"/>
    </w:rPr>
  </w:style>
  <w:style w:type="character" w:styleId="Emphasis">
    <w:name w:val="Emphasis"/>
    <w:basedOn w:val="DefaultParagraphFont"/>
    <w:uiPriority w:val="20"/>
    <w:qFormat/>
    <w:rsid w:val="00B81AD3"/>
    <w:rPr>
      <w:i/>
      <w:iCs/>
    </w:rPr>
  </w:style>
  <w:style w:type="paragraph" w:styleId="Footer">
    <w:name w:val="footer"/>
    <w:basedOn w:val="Normal"/>
    <w:link w:val="FooterChar"/>
    <w:rsid w:val="0070452D"/>
    <w:pPr>
      <w:tabs>
        <w:tab w:val="center" w:pos="4320"/>
        <w:tab w:val="right" w:pos="8640"/>
      </w:tabs>
    </w:pPr>
  </w:style>
  <w:style w:type="character" w:customStyle="1" w:styleId="FooterChar">
    <w:name w:val="Footer Char"/>
    <w:basedOn w:val="DefaultParagraphFont"/>
    <w:link w:val="Footer"/>
    <w:rsid w:val="0070452D"/>
  </w:style>
  <w:style w:type="character" w:styleId="PageNumber">
    <w:name w:val="page number"/>
    <w:basedOn w:val="DefaultParagraphFont"/>
    <w:rsid w:val="0070452D"/>
  </w:style>
  <w:style w:type="table" w:styleId="TableGrid">
    <w:name w:val="Table Grid"/>
    <w:basedOn w:val="TableNormal"/>
    <w:rsid w:val="00B503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C275AA"/>
    <w:pPr>
      <w:tabs>
        <w:tab w:val="center" w:pos="4320"/>
        <w:tab w:val="right" w:pos="8640"/>
      </w:tabs>
    </w:pPr>
  </w:style>
  <w:style w:type="character" w:customStyle="1" w:styleId="HeaderChar">
    <w:name w:val="Header Char"/>
    <w:basedOn w:val="DefaultParagraphFont"/>
    <w:link w:val="Header"/>
    <w:rsid w:val="00C275AA"/>
    <w:rPr>
      <w:lang w:val="en-US" w:eastAsia="en-US"/>
    </w:rPr>
  </w:style>
  <w:style w:type="character" w:styleId="FollowedHyperlink">
    <w:name w:val="FollowedHyperlink"/>
    <w:basedOn w:val="DefaultParagraphFont"/>
    <w:rsid w:val="00A62707"/>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4"/>
        <w:szCs w:val="24"/>
        <w:lang w:val="en-GB" w:eastAsia="en-GB" w:bidi="ar-SA"/>
      </w:rPr>
    </w:rPrDefault>
    <w:pPrDefault/>
  </w:docDefaults>
  <w:latentStyles w:defLockedState="0" w:defUIPriority="0" w:defSemiHidden="0" w:defUnhideWhenUsed="0" w:defQFormat="0" w:count="267"/>
  <w:style w:type="paragraph" w:default="1" w:styleId="Normal">
    <w:name w:val="Normal"/>
    <w:qFormat/>
    <w:rsid w:val="008723C6"/>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F1472B"/>
    <w:rPr>
      <w:rFonts w:ascii="Lucida Grande" w:hAnsi="Lucida Grande"/>
      <w:sz w:val="18"/>
      <w:szCs w:val="18"/>
    </w:rPr>
  </w:style>
  <w:style w:type="character" w:customStyle="1" w:styleId="BalloonTextChar">
    <w:name w:val="Balloon Text Char"/>
    <w:basedOn w:val="DefaultParagraphFont"/>
    <w:uiPriority w:val="99"/>
    <w:semiHidden/>
    <w:rsid w:val="00391F01"/>
    <w:rPr>
      <w:rFonts w:ascii="Lucida Grande" w:hAnsi="Lucida Grande"/>
      <w:sz w:val="18"/>
      <w:szCs w:val="18"/>
    </w:rPr>
  </w:style>
  <w:style w:type="character" w:customStyle="1" w:styleId="BalloonTextChar0">
    <w:name w:val="Balloon Text Char"/>
    <w:basedOn w:val="DefaultParagraphFont"/>
    <w:uiPriority w:val="99"/>
    <w:semiHidden/>
    <w:rsid w:val="00391F01"/>
    <w:rPr>
      <w:rFonts w:ascii="Lucida Grande" w:hAnsi="Lucida Grande"/>
      <w:sz w:val="18"/>
      <w:szCs w:val="18"/>
    </w:rPr>
  </w:style>
  <w:style w:type="character" w:customStyle="1" w:styleId="BalloonTextChar2">
    <w:name w:val="Balloon Text Char"/>
    <w:basedOn w:val="DefaultParagraphFont"/>
    <w:uiPriority w:val="99"/>
    <w:semiHidden/>
    <w:rsid w:val="00391F01"/>
    <w:rPr>
      <w:rFonts w:ascii="Lucida Grande" w:hAnsi="Lucida Grande"/>
      <w:sz w:val="18"/>
      <w:szCs w:val="18"/>
    </w:rPr>
  </w:style>
  <w:style w:type="character" w:customStyle="1" w:styleId="BalloonTextChar3">
    <w:name w:val="Balloon Text Char"/>
    <w:basedOn w:val="DefaultParagraphFont"/>
    <w:uiPriority w:val="99"/>
    <w:semiHidden/>
    <w:rsid w:val="00B00BCA"/>
    <w:rPr>
      <w:rFonts w:ascii="Lucida Grande" w:hAnsi="Lucida Grande"/>
      <w:sz w:val="18"/>
      <w:szCs w:val="18"/>
    </w:rPr>
  </w:style>
  <w:style w:type="character" w:customStyle="1" w:styleId="BalloonTextChar4">
    <w:name w:val="Balloon Text Char"/>
    <w:basedOn w:val="DefaultParagraphFont"/>
    <w:uiPriority w:val="99"/>
    <w:semiHidden/>
    <w:rsid w:val="00D423A9"/>
    <w:rPr>
      <w:rFonts w:ascii="Lucida Grande" w:hAnsi="Lucida Grande"/>
      <w:sz w:val="18"/>
      <w:szCs w:val="18"/>
    </w:rPr>
  </w:style>
  <w:style w:type="character" w:customStyle="1" w:styleId="BalloonTextChar7">
    <w:name w:val="Balloon Text Char7"/>
    <w:basedOn w:val="DefaultParagraphFont"/>
    <w:uiPriority w:val="99"/>
    <w:semiHidden/>
    <w:rsid w:val="00D423A9"/>
    <w:rPr>
      <w:rFonts w:ascii="Lucida Grande" w:hAnsi="Lucida Grande"/>
      <w:sz w:val="18"/>
      <w:szCs w:val="18"/>
    </w:rPr>
  </w:style>
  <w:style w:type="character" w:customStyle="1" w:styleId="BalloonTextChar6">
    <w:name w:val="Balloon Text Char6"/>
    <w:basedOn w:val="DefaultParagraphFont"/>
    <w:uiPriority w:val="99"/>
    <w:semiHidden/>
    <w:rsid w:val="00D423A9"/>
    <w:rPr>
      <w:rFonts w:ascii="Lucida Grande" w:hAnsi="Lucida Grande"/>
      <w:sz w:val="18"/>
      <w:szCs w:val="18"/>
    </w:rPr>
  </w:style>
  <w:style w:type="character" w:customStyle="1" w:styleId="BalloonTextChar5">
    <w:name w:val="Balloon Text Char5"/>
    <w:basedOn w:val="DefaultParagraphFont"/>
    <w:uiPriority w:val="99"/>
    <w:semiHidden/>
    <w:rsid w:val="00D423A9"/>
    <w:rPr>
      <w:rFonts w:ascii="Lucida Grande" w:hAnsi="Lucida Grande"/>
      <w:sz w:val="18"/>
      <w:szCs w:val="18"/>
    </w:rPr>
  </w:style>
  <w:style w:type="character" w:customStyle="1" w:styleId="BalloonTextChar40">
    <w:name w:val="Balloon Text Char4"/>
    <w:basedOn w:val="DefaultParagraphFont"/>
    <w:uiPriority w:val="99"/>
    <w:semiHidden/>
    <w:rsid w:val="00D423A9"/>
    <w:rPr>
      <w:rFonts w:ascii="Lucida Grande" w:hAnsi="Lucida Grande"/>
      <w:sz w:val="18"/>
      <w:szCs w:val="18"/>
    </w:rPr>
  </w:style>
  <w:style w:type="character" w:customStyle="1" w:styleId="BalloonTextChar30">
    <w:name w:val="Balloon Text Char3"/>
    <w:basedOn w:val="DefaultParagraphFont"/>
    <w:uiPriority w:val="99"/>
    <w:semiHidden/>
    <w:rsid w:val="00D423A9"/>
    <w:rPr>
      <w:rFonts w:ascii="Lucida Grande" w:hAnsi="Lucida Grande"/>
      <w:sz w:val="18"/>
      <w:szCs w:val="18"/>
    </w:rPr>
  </w:style>
  <w:style w:type="character" w:customStyle="1" w:styleId="BalloonTextChar20">
    <w:name w:val="Balloon Text Char2"/>
    <w:basedOn w:val="DefaultParagraphFont"/>
    <w:uiPriority w:val="99"/>
    <w:semiHidden/>
    <w:rsid w:val="00EE26CB"/>
    <w:rPr>
      <w:rFonts w:ascii="Lucida Grande" w:hAnsi="Lucida Grande"/>
      <w:sz w:val="18"/>
      <w:szCs w:val="18"/>
    </w:rPr>
  </w:style>
  <w:style w:type="character" w:customStyle="1" w:styleId="BalloonTextChar1">
    <w:name w:val="Balloon Text Char1"/>
    <w:basedOn w:val="DefaultParagraphFont"/>
    <w:link w:val="BalloonText"/>
    <w:uiPriority w:val="99"/>
    <w:semiHidden/>
    <w:rsid w:val="00F1472B"/>
    <w:rPr>
      <w:rFonts w:ascii="Lucida Grande" w:hAnsi="Lucida Grande"/>
      <w:sz w:val="18"/>
      <w:szCs w:val="18"/>
    </w:rPr>
  </w:style>
  <w:style w:type="paragraph" w:customStyle="1" w:styleId="ColorfulList-Accent11">
    <w:name w:val="Colorful List - Accent 11"/>
    <w:basedOn w:val="Normal"/>
    <w:uiPriority w:val="34"/>
    <w:qFormat/>
    <w:rsid w:val="00736720"/>
    <w:pPr>
      <w:spacing w:after="200" w:line="276" w:lineRule="auto"/>
      <w:ind w:left="720"/>
      <w:contextualSpacing/>
    </w:pPr>
    <w:rPr>
      <w:rFonts w:ascii="Times New Roman" w:hAnsi="Times New Roman"/>
      <w:szCs w:val="22"/>
      <w:lang w:val="de-CH"/>
    </w:rPr>
  </w:style>
  <w:style w:type="paragraph" w:customStyle="1" w:styleId="Default">
    <w:name w:val="Default"/>
    <w:rsid w:val="009E314F"/>
    <w:pPr>
      <w:autoSpaceDE w:val="0"/>
      <w:autoSpaceDN w:val="0"/>
      <w:adjustRightInd w:val="0"/>
    </w:pPr>
    <w:rPr>
      <w:rFonts w:ascii="Times New Roman" w:hAnsi="Times New Roman"/>
      <w:color w:val="000000"/>
      <w:lang w:val="de-CH" w:eastAsia="en-US"/>
    </w:rPr>
  </w:style>
  <w:style w:type="paragraph" w:styleId="NormalWeb">
    <w:name w:val="Normal (Web)"/>
    <w:basedOn w:val="Normal"/>
    <w:uiPriority w:val="99"/>
    <w:rsid w:val="007C4D07"/>
    <w:pPr>
      <w:spacing w:beforeLines="1" w:afterLines="1"/>
    </w:pPr>
    <w:rPr>
      <w:rFonts w:ascii="Times" w:hAnsi="Times"/>
      <w:sz w:val="20"/>
      <w:szCs w:val="20"/>
      <w:lang w:val="en-GB"/>
    </w:rPr>
  </w:style>
  <w:style w:type="character" w:styleId="CommentReference">
    <w:name w:val="annotation reference"/>
    <w:basedOn w:val="DefaultParagraphFont"/>
    <w:rsid w:val="0040127A"/>
    <w:rPr>
      <w:sz w:val="16"/>
      <w:szCs w:val="16"/>
    </w:rPr>
  </w:style>
  <w:style w:type="paragraph" w:styleId="CommentText">
    <w:name w:val="annotation text"/>
    <w:basedOn w:val="Normal"/>
    <w:link w:val="CommentTextChar"/>
    <w:rsid w:val="0040127A"/>
    <w:rPr>
      <w:sz w:val="20"/>
      <w:szCs w:val="20"/>
    </w:rPr>
  </w:style>
  <w:style w:type="character" w:customStyle="1" w:styleId="CommentTextChar">
    <w:name w:val="Comment Text Char"/>
    <w:basedOn w:val="DefaultParagraphFont"/>
    <w:link w:val="CommentText"/>
    <w:rsid w:val="0040127A"/>
    <w:rPr>
      <w:sz w:val="20"/>
      <w:szCs w:val="20"/>
    </w:rPr>
  </w:style>
  <w:style w:type="paragraph" w:styleId="CommentSubject">
    <w:name w:val="annotation subject"/>
    <w:basedOn w:val="CommentText"/>
    <w:next w:val="CommentText"/>
    <w:link w:val="CommentSubjectChar"/>
    <w:rsid w:val="0040127A"/>
    <w:rPr>
      <w:b/>
      <w:bCs/>
    </w:rPr>
  </w:style>
  <w:style w:type="character" w:customStyle="1" w:styleId="CommentSubjectChar">
    <w:name w:val="Comment Subject Char"/>
    <w:basedOn w:val="CommentTextChar"/>
    <w:link w:val="CommentSubject"/>
    <w:rsid w:val="0040127A"/>
    <w:rPr>
      <w:b/>
      <w:bCs/>
      <w:sz w:val="20"/>
      <w:szCs w:val="20"/>
    </w:rPr>
  </w:style>
  <w:style w:type="character" w:styleId="Hyperlink">
    <w:name w:val="Hyperlink"/>
    <w:basedOn w:val="DefaultParagraphFont"/>
    <w:uiPriority w:val="99"/>
    <w:unhideWhenUsed/>
    <w:rsid w:val="00B81AD3"/>
    <w:rPr>
      <w:color w:val="0000FF"/>
      <w:u w:val="single"/>
    </w:rPr>
  </w:style>
  <w:style w:type="character" w:styleId="Emphasis">
    <w:name w:val="Emphasis"/>
    <w:basedOn w:val="DefaultParagraphFont"/>
    <w:uiPriority w:val="20"/>
    <w:qFormat/>
    <w:rsid w:val="00B81AD3"/>
    <w:rPr>
      <w:i/>
      <w:iCs/>
    </w:rPr>
  </w:style>
  <w:style w:type="paragraph" w:styleId="Footer">
    <w:name w:val="footer"/>
    <w:basedOn w:val="Normal"/>
    <w:link w:val="FooterChar"/>
    <w:rsid w:val="0070452D"/>
    <w:pPr>
      <w:tabs>
        <w:tab w:val="center" w:pos="4320"/>
        <w:tab w:val="right" w:pos="8640"/>
      </w:tabs>
    </w:pPr>
  </w:style>
  <w:style w:type="character" w:customStyle="1" w:styleId="FooterChar">
    <w:name w:val="Footer Char"/>
    <w:basedOn w:val="DefaultParagraphFont"/>
    <w:link w:val="Footer"/>
    <w:rsid w:val="0070452D"/>
  </w:style>
  <w:style w:type="character" w:styleId="PageNumber">
    <w:name w:val="page number"/>
    <w:basedOn w:val="DefaultParagraphFont"/>
    <w:rsid w:val="0070452D"/>
  </w:style>
  <w:style w:type="table" w:styleId="TableGrid">
    <w:name w:val="Table Grid"/>
    <w:basedOn w:val="TableNormal"/>
    <w:rsid w:val="00B50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C275AA"/>
    <w:pPr>
      <w:tabs>
        <w:tab w:val="center" w:pos="4320"/>
        <w:tab w:val="right" w:pos="8640"/>
      </w:tabs>
    </w:pPr>
  </w:style>
  <w:style w:type="character" w:customStyle="1" w:styleId="HeaderChar">
    <w:name w:val="Header Char"/>
    <w:basedOn w:val="DefaultParagraphFont"/>
    <w:link w:val="Header"/>
    <w:rsid w:val="00C275AA"/>
    <w:rPr>
      <w:lang w:val="en-US" w:eastAsia="en-US"/>
    </w:rPr>
  </w:style>
</w:styles>
</file>

<file path=word/webSettings.xml><?xml version="1.0" encoding="utf-8"?>
<w:webSettings xmlns:r="http://schemas.openxmlformats.org/officeDocument/2006/relationships" xmlns:w="http://schemas.openxmlformats.org/wordprocessingml/2006/main">
  <w:divs>
    <w:div w:id="181166252">
      <w:bodyDiv w:val="1"/>
      <w:marLeft w:val="0"/>
      <w:marRight w:val="0"/>
      <w:marTop w:val="0"/>
      <w:marBottom w:val="0"/>
      <w:divBdr>
        <w:top w:val="none" w:sz="0" w:space="0" w:color="auto"/>
        <w:left w:val="none" w:sz="0" w:space="0" w:color="auto"/>
        <w:bottom w:val="none" w:sz="0" w:space="0" w:color="auto"/>
        <w:right w:val="none" w:sz="0" w:space="0" w:color="auto"/>
      </w:divBdr>
    </w:div>
    <w:div w:id="191693068">
      <w:bodyDiv w:val="1"/>
      <w:marLeft w:val="0"/>
      <w:marRight w:val="0"/>
      <w:marTop w:val="0"/>
      <w:marBottom w:val="0"/>
      <w:divBdr>
        <w:top w:val="none" w:sz="0" w:space="0" w:color="auto"/>
        <w:left w:val="none" w:sz="0" w:space="0" w:color="auto"/>
        <w:bottom w:val="none" w:sz="0" w:space="0" w:color="auto"/>
        <w:right w:val="none" w:sz="0" w:space="0" w:color="auto"/>
      </w:divBdr>
    </w:div>
    <w:div w:id="245581119">
      <w:bodyDiv w:val="1"/>
      <w:marLeft w:val="0"/>
      <w:marRight w:val="0"/>
      <w:marTop w:val="0"/>
      <w:marBottom w:val="0"/>
      <w:divBdr>
        <w:top w:val="none" w:sz="0" w:space="0" w:color="auto"/>
        <w:left w:val="none" w:sz="0" w:space="0" w:color="auto"/>
        <w:bottom w:val="none" w:sz="0" w:space="0" w:color="auto"/>
        <w:right w:val="none" w:sz="0" w:space="0" w:color="auto"/>
      </w:divBdr>
      <w:divsChild>
        <w:div w:id="1331563708">
          <w:marLeft w:val="0"/>
          <w:marRight w:val="0"/>
          <w:marTop w:val="0"/>
          <w:marBottom w:val="0"/>
          <w:divBdr>
            <w:top w:val="none" w:sz="0" w:space="0" w:color="auto"/>
            <w:left w:val="none" w:sz="0" w:space="0" w:color="auto"/>
            <w:bottom w:val="none" w:sz="0" w:space="0" w:color="auto"/>
            <w:right w:val="none" w:sz="0" w:space="0" w:color="auto"/>
          </w:divBdr>
        </w:div>
      </w:divsChild>
    </w:div>
    <w:div w:id="484471148">
      <w:bodyDiv w:val="1"/>
      <w:marLeft w:val="0"/>
      <w:marRight w:val="0"/>
      <w:marTop w:val="0"/>
      <w:marBottom w:val="0"/>
      <w:divBdr>
        <w:top w:val="none" w:sz="0" w:space="0" w:color="auto"/>
        <w:left w:val="none" w:sz="0" w:space="0" w:color="auto"/>
        <w:bottom w:val="none" w:sz="0" w:space="0" w:color="auto"/>
        <w:right w:val="none" w:sz="0" w:space="0" w:color="auto"/>
      </w:divBdr>
    </w:div>
    <w:div w:id="536354492">
      <w:bodyDiv w:val="1"/>
      <w:marLeft w:val="0"/>
      <w:marRight w:val="0"/>
      <w:marTop w:val="0"/>
      <w:marBottom w:val="0"/>
      <w:divBdr>
        <w:top w:val="none" w:sz="0" w:space="0" w:color="auto"/>
        <w:left w:val="none" w:sz="0" w:space="0" w:color="auto"/>
        <w:bottom w:val="none" w:sz="0" w:space="0" w:color="auto"/>
        <w:right w:val="none" w:sz="0" w:space="0" w:color="auto"/>
      </w:divBdr>
      <w:divsChild>
        <w:div w:id="1508903594">
          <w:marLeft w:val="0"/>
          <w:marRight w:val="0"/>
          <w:marTop w:val="0"/>
          <w:marBottom w:val="0"/>
          <w:divBdr>
            <w:top w:val="none" w:sz="0" w:space="0" w:color="auto"/>
            <w:left w:val="none" w:sz="0" w:space="0" w:color="auto"/>
            <w:bottom w:val="none" w:sz="0" w:space="0" w:color="auto"/>
            <w:right w:val="none" w:sz="0" w:space="0" w:color="auto"/>
          </w:divBdr>
        </w:div>
      </w:divsChild>
    </w:div>
    <w:div w:id="674960200">
      <w:bodyDiv w:val="1"/>
      <w:marLeft w:val="0"/>
      <w:marRight w:val="0"/>
      <w:marTop w:val="0"/>
      <w:marBottom w:val="0"/>
      <w:divBdr>
        <w:top w:val="none" w:sz="0" w:space="0" w:color="auto"/>
        <w:left w:val="none" w:sz="0" w:space="0" w:color="auto"/>
        <w:bottom w:val="none" w:sz="0" w:space="0" w:color="auto"/>
        <w:right w:val="none" w:sz="0" w:space="0" w:color="auto"/>
      </w:divBdr>
      <w:divsChild>
        <w:div w:id="887378025">
          <w:marLeft w:val="0"/>
          <w:marRight w:val="0"/>
          <w:marTop w:val="0"/>
          <w:marBottom w:val="0"/>
          <w:divBdr>
            <w:top w:val="none" w:sz="0" w:space="0" w:color="auto"/>
            <w:left w:val="none" w:sz="0" w:space="0" w:color="auto"/>
            <w:bottom w:val="none" w:sz="0" w:space="0" w:color="auto"/>
            <w:right w:val="none" w:sz="0" w:space="0" w:color="auto"/>
          </w:divBdr>
        </w:div>
        <w:div w:id="1269192755">
          <w:marLeft w:val="0"/>
          <w:marRight w:val="0"/>
          <w:marTop w:val="0"/>
          <w:marBottom w:val="0"/>
          <w:divBdr>
            <w:top w:val="none" w:sz="0" w:space="0" w:color="auto"/>
            <w:left w:val="none" w:sz="0" w:space="0" w:color="auto"/>
            <w:bottom w:val="none" w:sz="0" w:space="0" w:color="auto"/>
            <w:right w:val="none" w:sz="0" w:space="0" w:color="auto"/>
          </w:divBdr>
        </w:div>
        <w:div w:id="1764690880">
          <w:marLeft w:val="0"/>
          <w:marRight w:val="0"/>
          <w:marTop w:val="0"/>
          <w:marBottom w:val="0"/>
          <w:divBdr>
            <w:top w:val="none" w:sz="0" w:space="0" w:color="auto"/>
            <w:left w:val="none" w:sz="0" w:space="0" w:color="auto"/>
            <w:bottom w:val="none" w:sz="0" w:space="0" w:color="auto"/>
            <w:right w:val="none" w:sz="0" w:space="0" w:color="auto"/>
          </w:divBdr>
        </w:div>
        <w:div w:id="1965576185">
          <w:marLeft w:val="0"/>
          <w:marRight w:val="0"/>
          <w:marTop w:val="0"/>
          <w:marBottom w:val="0"/>
          <w:divBdr>
            <w:top w:val="none" w:sz="0" w:space="0" w:color="auto"/>
            <w:left w:val="none" w:sz="0" w:space="0" w:color="auto"/>
            <w:bottom w:val="none" w:sz="0" w:space="0" w:color="auto"/>
            <w:right w:val="none" w:sz="0" w:space="0" w:color="auto"/>
          </w:divBdr>
        </w:div>
      </w:divsChild>
    </w:div>
    <w:div w:id="910576066">
      <w:bodyDiv w:val="1"/>
      <w:marLeft w:val="0"/>
      <w:marRight w:val="0"/>
      <w:marTop w:val="0"/>
      <w:marBottom w:val="0"/>
      <w:divBdr>
        <w:top w:val="none" w:sz="0" w:space="0" w:color="auto"/>
        <w:left w:val="none" w:sz="0" w:space="0" w:color="auto"/>
        <w:bottom w:val="none" w:sz="0" w:space="0" w:color="auto"/>
        <w:right w:val="none" w:sz="0" w:space="0" w:color="auto"/>
      </w:divBdr>
    </w:div>
    <w:div w:id="945967245">
      <w:bodyDiv w:val="1"/>
      <w:marLeft w:val="0"/>
      <w:marRight w:val="0"/>
      <w:marTop w:val="0"/>
      <w:marBottom w:val="0"/>
      <w:divBdr>
        <w:top w:val="none" w:sz="0" w:space="0" w:color="auto"/>
        <w:left w:val="none" w:sz="0" w:space="0" w:color="auto"/>
        <w:bottom w:val="none" w:sz="0" w:space="0" w:color="auto"/>
        <w:right w:val="none" w:sz="0" w:space="0" w:color="auto"/>
      </w:divBdr>
    </w:div>
    <w:div w:id="1240678232">
      <w:bodyDiv w:val="1"/>
      <w:marLeft w:val="0"/>
      <w:marRight w:val="0"/>
      <w:marTop w:val="0"/>
      <w:marBottom w:val="0"/>
      <w:divBdr>
        <w:top w:val="none" w:sz="0" w:space="0" w:color="auto"/>
        <w:left w:val="none" w:sz="0" w:space="0" w:color="auto"/>
        <w:bottom w:val="none" w:sz="0" w:space="0" w:color="auto"/>
        <w:right w:val="none" w:sz="0" w:space="0" w:color="auto"/>
      </w:divBdr>
    </w:div>
    <w:div w:id="1253008608">
      <w:bodyDiv w:val="1"/>
      <w:marLeft w:val="0"/>
      <w:marRight w:val="0"/>
      <w:marTop w:val="0"/>
      <w:marBottom w:val="0"/>
      <w:divBdr>
        <w:top w:val="none" w:sz="0" w:space="0" w:color="auto"/>
        <w:left w:val="none" w:sz="0" w:space="0" w:color="auto"/>
        <w:bottom w:val="none" w:sz="0" w:space="0" w:color="auto"/>
        <w:right w:val="none" w:sz="0" w:space="0" w:color="auto"/>
      </w:divBdr>
      <w:divsChild>
        <w:div w:id="1118329814">
          <w:marLeft w:val="0"/>
          <w:marRight w:val="0"/>
          <w:marTop w:val="0"/>
          <w:marBottom w:val="0"/>
          <w:divBdr>
            <w:top w:val="none" w:sz="0" w:space="0" w:color="auto"/>
            <w:left w:val="none" w:sz="0" w:space="0" w:color="auto"/>
            <w:bottom w:val="none" w:sz="0" w:space="0" w:color="auto"/>
            <w:right w:val="none" w:sz="0" w:space="0" w:color="auto"/>
          </w:divBdr>
        </w:div>
      </w:divsChild>
    </w:div>
    <w:div w:id="1279406988">
      <w:bodyDiv w:val="1"/>
      <w:marLeft w:val="0"/>
      <w:marRight w:val="0"/>
      <w:marTop w:val="0"/>
      <w:marBottom w:val="0"/>
      <w:divBdr>
        <w:top w:val="none" w:sz="0" w:space="0" w:color="auto"/>
        <w:left w:val="none" w:sz="0" w:space="0" w:color="auto"/>
        <w:bottom w:val="none" w:sz="0" w:space="0" w:color="auto"/>
        <w:right w:val="none" w:sz="0" w:space="0" w:color="auto"/>
      </w:divBdr>
      <w:divsChild>
        <w:div w:id="998967362">
          <w:marLeft w:val="0"/>
          <w:marRight w:val="0"/>
          <w:marTop w:val="0"/>
          <w:marBottom w:val="0"/>
          <w:divBdr>
            <w:top w:val="none" w:sz="0" w:space="0" w:color="auto"/>
            <w:left w:val="none" w:sz="0" w:space="0" w:color="auto"/>
            <w:bottom w:val="none" w:sz="0" w:space="0" w:color="auto"/>
            <w:right w:val="none" w:sz="0" w:space="0" w:color="auto"/>
          </w:divBdr>
        </w:div>
      </w:divsChild>
    </w:div>
    <w:div w:id="1371302028">
      <w:bodyDiv w:val="1"/>
      <w:marLeft w:val="0"/>
      <w:marRight w:val="0"/>
      <w:marTop w:val="0"/>
      <w:marBottom w:val="0"/>
      <w:divBdr>
        <w:top w:val="none" w:sz="0" w:space="0" w:color="auto"/>
        <w:left w:val="none" w:sz="0" w:space="0" w:color="auto"/>
        <w:bottom w:val="none" w:sz="0" w:space="0" w:color="auto"/>
        <w:right w:val="none" w:sz="0" w:space="0" w:color="auto"/>
      </w:divBdr>
    </w:div>
    <w:div w:id="1705137740">
      <w:bodyDiv w:val="1"/>
      <w:marLeft w:val="0"/>
      <w:marRight w:val="0"/>
      <w:marTop w:val="0"/>
      <w:marBottom w:val="0"/>
      <w:divBdr>
        <w:top w:val="none" w:sz="0" w:space="0" w:color="auto"/>
        <w:left w:val="none" w:sz="0" w:space="0" w:color="auto"/>
        <w:bottom w:val="none" w:sz="0" w:space="0" w:color="auto"/>
        <w:right w:val="none" w:sz="0" w:space="0" w:color="auto"/>
      </w:divBdr>
      <w:divsChild>
        <w:div w:id="102923712">
          <w:marLeft w:val="0"/>
          <w:marRight w:val="0"/>
          <w:marTop w:val="0"/>
          <w:marBottom w:val="0"/>
          <w:divBdr>
            <w:top w:val="none" w:sz="0" w:space="0" w:color="auto"/>
            <w:left w:val="none" w:sz="0" w:space="0" w:color="auto"/>
            <w:bottom w:val="none" w:sz="0" w:space="0" w:color="auto"/>
            <w:right w:val="none" w:sz="0" w:space="0" w:color="auto"/>
          </w:divBdr>
        </w:div>
        <w:div w:id="300185925">
          <w:marLeft w:val="0"/>
          <w:marRight w:val="0"/>
          <w:marTop w:val="0"/>
          <w:marBottom w:val="0"/>
          <w:divBdr>
            <w:top w:val="none" w:sz="0" w:space="0" w:color="auto"/>
            <w:left w:val="none" w:sz="0" w:space="0" w:color="auto"/>
            <w:bottom w:val="none" w:sz="0" w:space="0" w:color="auto"/>
            <w:right w:val="none" w:sz="0" w:space="0" w:color="auto"/>
          </w:divBdr>
        </w:div>
        <w:div w:id="327368612">
          <w:marLeft w:val="0"/>
          <w:marRight w:val="0"/>
          <w:marTop w:val="0"/>
          <w:marBottom w:val="0"/>
          <w:divBdr>
            <w:top w:val="none" w:sz="0" w:space="0" w:color="auto"/>
            <w:left w:val="none" w:sz="0" w:space="0" w:color="auto"/>
            <w:bottom w:val="none" w:sz="0" w:space="0" w:color="auto"/>
            <w:right w:val="none" w:sz="0" w:space="0" w:color="auto"/>
          </w:divBdr>
        </w:div>
        <w:div w:id="1759137336">
          <w:marLeft w:val="0"/>
          <w:marRight w:val="0"/>
          <w:marTop w:val="0"/>
          <w:marBottom w:val="0"/>
          <w:divBdr>
            <w:top w:val="none" w:sz="0" w:space="0" w:color="auto"/>
            <w:left w:val="none" w:sz="0" w:space="0" w:color="auto"/>
            <w:bottom w:val="none" w:sz="0" w:space="0" w:color="auto"/>
            <w:right w:val="none" w:sz="0" w:space="0" w:color="auto"/>
          </w:divBdr>
        </w:div>
      </w:divsChild>
    </w:div>
    <w:div w:id="1813057739">
      <w:bodyDiv w:val="1"/>
      <w:marLeft w:val="0"/>
      <w:marRight w:val="0"/>
      <w:marTop w:val="0"/>
      <w:marBottom w:val="0"/>
      <w:divBdr>
        <w:top w:val="none" w:sz="0" w:space="0" w:color="auto"/>
        <w:left w:val="none" w:sz="0" w:space="0" w:color="auto"/>
        <w:bottom w:val="none" w:sz="0" w:space="0" w:color="auto"/>
        <w:right w:val="none" w:sz="0" w:space="0" w:color="auto"/>
      </w:divBdr>
    </w:div>
    <w:div w:id="1830444377">
      <w:bodyDiv w:val="1"/>
      <w:marLeft w:val="0"/>
      <w:marRight w:val="0"/>
      <w:marTop w:val="0"/>
      <w:marBottom w:val="0"/>
      <w:divBdr>
        <w:top w:val="none" w:sz="0" w:space="0" w:color="auto"/>
        <w:left w:val="none" w:sz="0" w:space="0" w:color="auto"/>
        <w:bottom w:val="none" w:sz="0" w:space="0" w:color="auto"/>
        <w:right w:val="none" w:sz="0" w:space="0" w:color="auto"/>
      </w:divBdr>
      <w:divsChild>
        <w:div w:id="1327050121">
          <w:marLeft w:val="0"/>
          <w:marRight w:val="0"/>
          <w:marTop w:val="0"/>
          <w:marBottom w:val="0"/>
          <w:divBdr>
            <w:top w:val="none" w:sz="0" w:space="0" w:color="auto"/>
            <w:left w:val="none" w:sz="0" w:space="0" w:color="auto"/>
            <w:bottom w:val="none" w:sz="0" w:space="0" w:color="auto"/>
            <w:right w:val="none" w:sz="0" w:space="0" w:color="auto"/>
          </w:divBdr>
          <w:divsChild>
            <w:div w:id="269050599">
              <w:marLeft w:val="0"/>
              <w:marRight w:val="0"/>
              <w:marTop w:val="0"/>
              <w:marBottom w:val="0"/>
              <w:divBdr>
                <w:top w:val="none" w:sz="0" w:space="0" w:color="auto"/>
                <w:left w:val="none" w:sz="0" w:space="0" w:color="auto"/>
                <w:bottom w:val="none" w:sz="0" w:space="0" w:color="auto"/>
                <w:right w:val="dashed" w:sz="2" w:space="0" w:color="AAAAAA"/>
              </w:divBdr>
              <w:divsChild>
                <w:div w:id="1067066641">
                  <w:marLeft w:val="0"/>
                  <w:marRight w:val="0"/>
                  <w:marTop w:val="168"/>
                  <w:marBottom w:val="0"/>
                  <w:divBdr>
                    <w:top w:val="single" w:sz="6" w:space="0" w:color="999999"/>
                    <w:left w:val="single" w:sz="6" w:space="0" w:color="999999"/>
                    <w:bottom w:val="single" w:sz="6" w:space="0" w:color="999999"/>
                    <w:right w:val="single" w:sz="6" w:space="0" w:color="999999"/>
                  </w:divBdr>
                  <w:divsChild>
                    <w:div w:id="94819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382569">
      <w:bodyDiv w:val="1"/>
      <w:marLeft w:val="0"/>
      <w:marRight w:val="0"/>
      <w:marTop w:val="0"/>
      <w:marBottom w:val="0"/>
      <w:divBdr>
        <w:top w:val="none" w:sz="0" w:space="0" w:color="auto"/>
        <w:left w:val="none" w:sz="0" w:space="0" w:color="auto"/>
        <w:bottom w:val="none" w:sz="0" w:space="0" w:color="auto"/>
        <w:right w:val="none" w:sz="0" w:space="0" w:color="auto"/>
      </w:divBdr>
      <w:divsChild>
        <w:div w:id="403260612">
          <w:marLeft w:val="0"/>
          <w:marRight w:val="0"/>
          <w:marTop w:val="0"/>
          <w:marBottom w:val="0"/>
          <w:divBdr>
            <w:top w:val="none" w:sz="0" w:space="0" w:color="auto"/>
            <w:left w:val="none" w:sz="0" w:space="0" w:color="auto"/>
            <w:bottom w:val="none" w:sz="0" w:space="0" w:color="auto"/>
            <w:right w:val="none" w:sz="0" w:space="0" w:color="auto"/>
          </w:divBdr>
        </w:div>
        <w:div w:id="955061021">
          <w:marLeft w:val="0"/>
          <w:marRight w:val="0"/>
          <w:marTop w:val="0"/>
          <w:marBottom w:val="0"/>
          <w:divBdr>
            <w:top w:val="none" w:sz="0" w:space="0" w:color="auto"/>
            <w:left w:val="none" w:sz="0" w:space="0" w:color="auto"/>
            <w:bottom w:val="none" w:sz="0" w:space="0" w:color="auto"/>
            <w:right w:val="none" w:sz="0" w:space="0" w:color="auto"/>
          </w:divBdr>
        </w:div>
        <w:div w:id="1149706540">
          <w:marLeft w:val="0"/>
          <w:marRight w:val="0"/>
          <w:marTop w:val="0"/>
          <w:marBottom w:val="0"/>
          <w:divBdr>
            <w:top w:val="none" w:sz="0" w:space="0" w:color="auto"/>
            <w:left w:val="none" w:sz="0" w:space="0" w:color="auto"/>
            <w:bottom w:val="none" w:sz="0" w:space="0" w:color="auto"/>
            <w:right w:val="none" w:sz="0" w:space="0" w:color="auto"/>
          </w:divBdr>
        </w:div>
        <w:div w:id="1381593419">
          <w:marLeft w:val="0"/>
          <w:marRight w:val="0"/>
          <w:marTop w:val="0"/>
          <w:marBottom w:val="0"/>
          <w:divBdr>
            <w:top w:val="none" w:sz="0" w:space="0" w:color="auto"/>
            <w:left w:val="none" w:sz="0" w:space="0" w:color="auto"/>
            <w:bottom w:val="none" w:sz="0" w:space="0" w:color="auto"/>
            <w:right w:val="none" w:sz="0" w:space="0" w:color="auto"/>
          </w:divBdr>
        </w:div>
        <w:div w:id="1421439460">
          <w:marLeft w:val="0"/>
          <w:marRight w:val="0"/>
          <w:marTop w:val="0"/>
          <w:marBottom w:val="0"/>
          <w:divBdr>
            <w:top w:val="none" w:sz="0" w:space="0" w:color="auto"/>
            <w:left w:val="none" w:sz="0" w:space="0" w:color="auto"/>
            <w:bottom w:val="none" w:sz="0" w:space="0" w:color="auto"/>
            <w:right w:val="none" w:sz="0" w:space="0" w:color="auto"/>
          </w:divBdr>
        </w:div>
        <w:div w:id="1478257054">
          <w:marLeft w:val="0"/>
          <w:marRight w:val="0"/>
          <w:marTop w:val="0"/>
          <w:marBottom w:val="0"/>
          <w:divBdr>
            <w:top w:val="none" w:sz="0" w:space="0" w:color="auto"/>
            <w:left w:val="none" w:sz="0" w:space="0" w:color="auto"/>
            <w:bottom w:val="none" w:sz="0" w:space="0" w:color="auto"/>
            <w:right w:val="none" w:sz="0" w:space="0" w:color="auto"/>
          </w:divBdr>
        </w:div>
        <w:div w:id="1891066668">
          <w:marLeft w:val="0"/>
          <w:marRight w:val="0"/>
          <w:marTop w:val="0"/>
          <w:marBottom w:val="0"/>
          <w:divBdr>
            <w:top w:val="none" w:sz="0" w:space="0" w:color="auto"/>
            <w:left w:val="none" w:sz="0" w:space="0" w:color="auto"/>
            <w:bottom w:val="none" w:sz="0" w:space="0" w:color="auto"/>
            <w:right w:val="none" w:sz="0" w:space="0" w:color="auto"/>
          </w:divBdr>
        </w:div>
      </w:divsChild>
    </w:div>
    <w:div w:id="1976793495">
      <w:bodyDiv w:val="1"/>
      <w:marLeft w:val="0"/>
      <w:marRight w:val="0"/>
      <w:marTop w:val="0"/>
      <w:marBottom w:val="0"/>
      <w:divBdr>
        <w:top w:val="none" w:sz="0" w:space="0" w:color="auto"/>
        <w:left w:val="none" w:sz="0" w:space="0" w:color="auto"/>
        <w:bottom w:val="none" w:sz="0" w:space="0" w:color="auto"/>
        <w:right w:val="none" w:sz="0" w:space="0" w:color="auto"/>
      </w:divBdr>
    </w:div>
    <w:div w:id="2099134092">
      <w:bodyDiv w:val="1"/>
      <w:marLeft w:val="0"/>
      <w:marRight w:val="0"/>
      <w:marTop w:val="0"/>
      <w:marBottom w:val="0"/>
      <w:divBdr>
        <w:top w:val="none" w:sz="0" w:space="0" w:color="auto"/>
        <w:left w:val="none" w:sz="0" w:space="0" w:color="auto"/>
        <w:bottom w:val="none" w:sz="0" w:space="0" w:color="auto"/>
        <w:right w:val="none" w:sz="0" w:space="0" w:color="auto"/>
      </w:divBdr>
      <w:divsChild>
        <w:div w:id="2074815961">
          <w:marLeft w:val="0"/>
          <w:marRight w:val="0"/>
          <w:marTop w:val="0"/>
          <w:marBottom w:val="0"/>
          <w:divBdr>
            <w:top w:val="none" w:sz="0" w:space="0" w:color="auto"/>
            <w:left w:val="none" w:sz="0" w:space="0" w:color="auto"/>
            <w:bottom w:val="none" w:sz="0" w:space="0" w:color="auto"/>
            <w:right w:val="none" w:sz="0" w:space="0" w:color="auto"/>
          </w:divBdr>
        </w:div>
      </w:divsChild>
    </w:div>
    <w:div w:id="2104955636">
      <w:bodyDiv w:val="1"/>
      <w:marLeft w:val="0"/>
      <w:marRight w:val="0"/>
      <w:marTop w:val="0"/>
      <w:marBottom w:val="0"/>
      <w:divBdr>
        <w:top w:val="none" w:sz="0" w:space="0" w:color="auto"/>
        <w:left w:val="none" w:sz="0" w:space="0" w:color="auto"/>
        <w:bottom w:val="none" w:sz="0" w:space="0" w:color="auto"/>
        <w:right w:val="none" w:sz="0" w:space="0" w:color="auto"/>
      </w:divBdr>
      <w:divsChild>
        <w:div w:id="189950809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tel:33%20%284%20%E2%80%93%205%29%20328%20-%20348" TargetMode="External"/><Relationship Id="rId8" Type="http://schemas.openxmlformats.org/officeDocument/2006/relationships/hyperlink" Target="mailto:sk543@le.ac.uk"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a="http://schemas.openxmlformats.org/drawingml/2006/main"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44</Pages>
  <Words>10004</Words>
  <Characters>57024</Characters>
  <Application>Microsoft Word 12.1.0</Application>
  <DocSecurity>0</DocSecurity>
  <Lines>475</Lines>
  <Paragraphs>114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70029</CharactersWithSpaces>
  <SharedDoc>false</SharedDoc>
  <HLinks>
    <vt:vector size="6" baseType="variant">
      <vt:variant>
        <vt:i4>8126476</vt:i4>
      </vt:variant>
      <vt:variant>
        <vt:i4>0</vt:i4>
      </vt:variant>
      <vt:variant>
        <vt:i4>0</vt:i4>
      </vt:variant>
      <vt:variant>
        <vt:i4>5</vt:i4>
      </vt:variant>
      <vt:variant>
        <vt:lpwstr>file://localhost/tel/33%20%25284%20%25E2%2580%2593%205%2529%20328%20-%20348</vt:lpwstr>
      </vt:variant>
      <vt:variant>
        <vt:lpwstr/>
      </vt:variant>
    </vt:vector>
  </HLinks>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Shireen Kanji</dc:creator>
  <cp:lastModifiedBy>Shireen Kanji</cp:lastModifiedBy>
  <cp:revision>2</cp:revision>
  <cp:lastPrinted>2014-06-29T08:54:00Z</cp:lastPrinted>
  <dcterms:created xsi:type="dcterms:W3CDTF">2016-01-12T11:56:00Z</dcterms:created>
  <dcterms:modified xsi:type="dcterms:W3CDTF">2016-01-12T11:56:00Z</dcterms:modified>
</cp:coreProperties>
</file>