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97067A6" w14:textId="769A74A5" w:rsidR="002377A4" w:rsidRPr="00037482" w:rsidRDefault="006B3178" w:rsidP="004327EB">
      <w:pPr>
        <w:spacing w:line="480" w:lineRule="auto"/>
        <w:jc w:val="both"/>
        <w:rPr>
          <w:rFonts w:asciiTheme="minorHAnsi" w:hAnsiTheme="minorHAnsi"/>
          <w:color w:val="auto"/>
          <w:lang w:val="en-GB"/>
        </w:rPr>
      </w:pPr>
      <w:r w:rsidRPr="00037482">
        <w:rPr>
          <w:rFonts w:asciiTheme="minorHAnsi" w:eastAsia="Calibri" w:hAnsiTheme="minorHAnsi" w:cs="Calibri"/>
          <w:b/>
          <w:color w:val="auto"/>
          <w:lang w:val="en-GB"/>
        </w:rPr>
        <w:t xml:space="preserve">Extreme right images of radical authenticity: multimodal aesthetics of history, nature and gender </w:t>
      </w:r>
      <w:r w:rsidR="008D10DB" w:rsidRPr="00037482">
        <w:rPr>
          <w:rFonts w:asciiTheme="minorHAnsi" w:eastAsia="Calibri" w:hAnsiTheme="minorHAnsi" w:cs="Calibri"/>
          <w:b/>
          <w:color w:val="auto"/>
          <w:lang w:val="en-GB"/>
        </w:rPr>
        <w:t xml:space="preserve">roles </w:t>
      </w:r>
      <w:r w:rsidRPr="00037482">
        <w:rPr>
          <w:rFonts w:asciiTheme="minorHAnsi" w:eastAsia="Calibri" w:hAnsiTheme="minorHAnsi" w:cs="Calibri"/>
          <w:b/>
          <w:color w:val="auto"/>
          <w:lang w:val="en-GB"/>
        </w:rPr>
        <w:t>in social media</w:t>
      </w:r>
    </w:p>
    <w:p w14:paraId="75AF9D83" w14:textId="77777777" w:rsidR="0045082C" w:rsidRPr="00037482" w:rsidRDefault="0045082C" w:rsidP="004327EB">
      <w:pPr>
        <w:spacing w:line="480" w:lineRule="auto"/>
        <w:jc w:val="both"/>
        <w:rPr>
          <w:rFonts w:asciiTheme="minorHAnsi" w:hAnsiTheme="minorHAnsi" w:cs="GillSansStd"/>
          <w:lang w:val="en-US"/>
        </w:rPr>
      </w:pPr>
    </w:p>
    <w:p w14:paraId="2BE2067A" w14:textId="77777777" w:rsidR="0045082C" w:rsidRPr="00037482" w:rsidRDefault="0045082C" w:rsidP="004327EB">
      <w:pPr>
        <w:spacing w:line="480" w:lineRule="auto"/>
        <w:jc w:val="both"/>
        <w:rPr>
          <w:rFonts w:asciiTheme="minorHAnsi" w:hAnsiTheme="minorHAnsi" w:cs="GillSansStd"/>
          <w:lang w:val="en-US"/>
        </w:rPr>
      </w:pPr>
      <w:r w:rsidRPr="00037482">
        <w:rPr>
          <w:rFonts w:asciiTheme="minorHAnsi" w:hAnsiTheme="minorHAnsi" w:cs="GillSansStd"/>
          <w:lang w:val="en-US"/>
        </w:rPr>
        <w:t>Bernhard Forchtner</w:t>
      </w:r>
      <w:r w:rsidRPr="00037482">
        <w:rPr>
          <w:rFonts w:asciiTheme="minorHAnsi" w:hAnsiTheme="minorHAnsi" w:cs="GillSansStd-Bold"/>
          <w:bCs/>
          <w:lang w:val="en-US"/>
        </w:rPr>
        <w:t xml:space="preserve"> (corresponding author)</w:t>
      </w:r>
    </w:p>
    <w:p w14:paraId="191F38B6" w14:textId="77777777" w:rsidR="0045082C" w:rsidRPr="00037482" w:rsidRDefault="0045082C" w:rsidP="004327EB">
      <w:pPr>
        <w:autoSpaceDE w:val="0"/>
        <w:autoSpaceDN w:val="0"/>
        <w:adjustRightInd w:val="0"/>
        <w:spacing w:line="480" w:lineRule="auto"/>
        <w:rPr>
          <w:rFonts w:asciiTheme="minorHAnsi" w:hAnsiTheme="minorHAnsi" w:cs="GillSansStd"/>
          <w:lang w:val="en-US"/>
        </w:rPr>
      </w:pPr>
      <w:r w:rsidRPr="00037482">
        <w:rPr>
          <w:rFonts w:asciiTheme="minorHAnsi" w:hAnsiTheme="minorHAnsi" w:cs="GillSansStd"/>
          <w:lang w:val="en-US"/>
        </w:rPr>
        <w:t>Department of Media and Communication</w:t>
      </w:r>
    </w:p>
    <w:p w14:paraId="5DCF4F0B" w14:textId="77777777" w:rsidR="0045082C" w:rsidRPr="00037482" w:rsidRDefault="0045082C" w:rsidP="004327EB">
      <w:pPr>
        <w:autoSpaceDE w:val="0"/>
        <w:autoSpaceDN w:val="0"/>
        <w:adjustRightInd w:val="0"/>
        <w:spacing w:line="480" w:lineRule="auto"/>
        <w:rPr>
          <w:rFonts w:asciiTheme="minorHAnsi" w:hAnsiTheme="minorHAnsi" w:cs="GillSansStd"/>
          <w:lang w:val="en-US"/>
        </w:rPr>
      </w:pPr>
      <w:r w:rsidRPr="00037482">
        <w:rPr>
          <w:rFonts w:asciiTheme="minorHAnsi" w:hAnsiTheme="minorHAnsi" w:cs="GillSansStd"/>
          <w:lang w:val="en-US"/>
        </w:rPr>
        <w:t>University of Leicester</w:t>
      </w:r>
    </w:p>
    <w:p w14:paraId="75184A49" w14:textId="77777777" w:rsidR="0045082C" w:rsidRPr="00037482" w:rsidRDefault="0045082C" w:rsidP="004327EB">
      <w:pPr>
        <w:autoSpaceDE w:val="0"/>
        <w:autoSpaceDN w:val="0"/>
        <w:adjustRightInd w:val="0"/>
        <w:spacing w:line="480" w:lineRule="auto"/>
        <w:rPr>
          <w:rFonts w:asciiTheme="minorHAnsi" w:hAnsiTheme="minorHAnsi" w:cs="GillSansStd"/>
          <w:lang w:val="en-US"/>
        </w:rPr>
      </w:pPr>
      <w:r w:rsidRPr="00037482">
        <w:rPr>
          <w:rFonts w:asciiTheme="minorHAnsi" w:hAnsiTheme="minorHAnsi" w:cs="GillSansStd"/>
          <w:lang w:val="en-US"/>
        </w:rPr>
        <w:t>Bankfield House, 132 New Walk</w:t>
      </w:r>
    </w:p>
    <w:p w14:paraId="3FE6C4EF" w14:textId="77777777" w:rsidR="0045082C" w:rsidRPr="00037482" w:rsidRDefault="0045082C" w:rsidP="004327EB">
      <w:pPr>
        <w:autoSpaceDE w:val="0"/>
        <w:autoSpaceDN w:val="0"/>
        <w:adjustRightInd w:val="0"/>
        <w:spacing w:line="480" w:lineRule="auto"/>
        <w:rPr>
          <w:rFonts w:asciiTheme="minorHAnsi" w:hAnsiTheme="minorHAnsi" w:cs="GillSansStd"/>
          <w:lang w:val="en-US"/>
        </w:rPr>
      </w:pPr>
      <w:r w:rsidRPr="00037482">
        <w:rPr>
          <w:rFonts w:asciiTheme="minorHAnsi" w:hAnsiTheme="minorHAnsi" w:cs="GillSansStd"/>
          <w:lang w:val="en-US"/>
        </w:rPr>
        <w:t>Leicester LE1 7JA</w:t>
      </w:r>
    </w:p>
    <w:p w14:paraId="131DECC1" w14:textId="77777777" w:rsidR="0045082C" w:rsidRPr="00037482" w:rsidRDefault="0045082C" w:rsidP="004327EB">
      <w:pPr>
        <w:autoSpaceDE w:val="0"/>
        <w:autoSpaceDN w:val="0"/>
        <w:adjustRightInd w:val="0"/>
        <w:spacing w:line="480" w:lineRule="auto"/>
        <w:rPr>
          <w:rFonts w:asciiTheme="minorHAnsi" w:hAnsiTheme="minorHAnsi" w:cs="GillSansStd"/>
          <w:lang w:val="en-US"/>
        </w:rPr>
      </w:pPr>
      <w:r w:rsidRPr="00037482">
        <w:rPr>
          <w:rFonts w:asciiTheme="minorHAnsi" w:hAnsiTheme="minorHAnsi" w:cs="GillSansStd"/>
          <w:lang w:val="en-US"/>
        </w:rPr>
        <w:t>United Kingdom</w:t>
      </w:r>
    </w:p>
    <w:p w14:paraId="7E10591D" w14:textId="77777777" w:rsidR="0045082C" w:rsidRPr="00037482" w:rsidRDefault="0045082C" w:rsidP="004327EB">
      <w:pPr>
        <w:spacing w:line="480" w:lineRule="auto"/>
        <w:jc w:val="both"/>
        <w:rPr>
          <w:rFonts w:asciiTheme="minorHAnsi" w:hAnsiTheme="minorHAnsi"/>
          <w:color w:val="auto"/>
          <w:lang w:val="en-GB"/>
        </w:rPr>
      </w:pPr>
      <w:r w:rsidRPr="00037482">
        <w:rPr>
          <w:rFonts w:asciiTheme="minorHAnsi" w:hAnsiTheme="minorHAnsi" w:cs="GillSansStd"/>
          <w:lang w:val="en-US"/>
        </w:rPr>
        <w:t xml:space="preserve">Email: </w:t>
      </w:r>
      <w:hyperlink r:id="rId8" w:history="1">
        <w:r w:rsidRPr="00037482">
          <w:rPr>
            <w:rStyle w:val="Hyperlink"/>
            <w:rFonts w:asciiTheme="minorHAnsi" w:hAnsiTheme="minorHAnsi" w:cs="GillSansStd"/>
            <w:lang w:val="en-US"/>
          </w:rPr>
          <w:t>bf79@le.ac.uk</w:t>
        </w:r>
      </w:hyperlink>
      <w:r w:rsidRPr="00037482">
        <w:rPr>
          <w:rFonts w:asciiTheme="minorHAnsi" w:hAnsiTheme="minorHAnsi"/>
          <w:color w:val="auto"/>
          <w:lang w:val="en-GB"/>
        </w:rPr>
        <w:t xml:space="preserve"> </w:t>
      </w:r>
      <w:r w:rsidRPr="00037482">
        <w:rPr>
          <w:rFonts w:asciiTheme="minorHAnsi" w:hAnsiTheme="minorHAnsi"/>
          <w:color w:val="auto"/>
          <w:lang w:val="en-GB"/>
        </w:rPr>
        <w:tab/>
      </w:r>
    </w:p>
    <w:p w14:paraId="5437A5CB" w14:textId="77777777" w:rsidR="0045082C" w:rsidRPr="00037482" w:rsidRDefault="0045082C" w:rsidP="004327EB">
      <w:pPr>
        <w:spacing w:line="480" w:lineRule="auto"/>
        <w:jc w:val="both"/>
        <w:rPr>
          <w:rFonts w:asciiTheme="minorHAnsi" w:hAnsiTheme="minorHAnsi"/>
          <w:color w:val="auto"/>
          <w:lang w:val="en-GB"/>
        </w:rPr>
      </w:pPr>
    </w:p>
    <w:p w14:paraId="75E04B1D" w14:textId="77777777" w:rsidR="0045082C" w:rsidRPr="00037482" w:rsidRDefault="0045082C" w:rsidP="004327EB">
      <w:pPr>
        <w:spacing w:line="480" w:lineRule="auto"/>
        <w:jc w:val="both"/>
        <w:rPr>
          <w:rFonts w:asciiTheme="minorHAnsi" w:hAnsiTheme="minorHAnsi"/>
          <w:color w:val="auto"/>
          <w:lang w:val="en-GB"/>
        </w:rPr>
      </w:pPr>
      <w:r w:rsidRPr="00037482">
        <w:rPr>
          <w:rFonts w:asciiTheme="minorHAnsi" w:eastAsia="Calibri" w:hAnsiTheme="minorHAnsi" w:cs="Calibri"/>
          <w:color w:val="auto"/>
          <w:lang w:val="en-GB"/>
        </w:rPr>
        <w:t>Christoffer Kølvraa</w:t>
      </w:r>
    </w:p>
    <w:p w14:paraId="38AE86BB" w14:textId="77777777" w:rsidR="0045082C" w:rsidRPr="00037482" w:rsidRDefault="0045082C" w:rsidP="004327EB">
      <w:pPr>
        <w:spacing w:line="480" w:lineRule="auto"/>
        <w:rPr>
          <w:rFonts w:asciiTheme="minorHAnsi" w:hAnsiTheme="minorHAnsi"/>
          <w:lang w:val="en-US"/>
        </w:rPr>
      </w:pPr>
      <w:r w:rsidRPr="00037482">
        <w:rPr>
          <w:rFonts w:asciiTheme="minorHAnsi" w:hAnsiTheme="minorHAnsi"/>
          <w:lang w:val="en-US"/>
        </w:rPr>
        <w:t>School of Culture and Society - European Studies</w:t>
      </w:r>
    </w:p>
    <w:p w14:paraId="1A737CB1" w14:textId="77777777" w:rsidR="0045082C" w:rsidRPr="00037482" w:rsidRDefault="0045082C" w:rsidP="004327EB">
      <w:pPr>
        <w:spacing w:line="480" w:lineRule="auto"/>
        <w:rPr>
          <w:rFonts w:asciiTheme="minorHAnsi" w:hAnsiTheme="minorHAnsi"/>
        </w:rPr>
      </w:pPr>
      <w:r w:rsidRPr="00037482">
        <w:rPr>
          <w:rFonts w:asciiTheme="minorHAnsi" w:hAnsiTheme="minorHAnsi"/>
        </w:rPr>
        <w:t>Jens Chr. Skous Vej 5</w:t>
      </w:r>
    </w:p>
    <w:p w14:paraId="5B835416" w14:textId="77777777" w:rsidR="0045082C" w:rsidRPr="00037482" w:rsidRDefault="0045082C" w:rsidP="004327EB">
      <w:pPr>
        <w:spacing w:line="480" w:lineRule="auto"/>
        <w:rPr>
          <w:rFonts w:asciiTheme="minorHAnsi" w:hAnsiTheme="minorHAnsi"/>
          <w:lang w:val="de-DE"/>
        </w:rPr>
      </w:pPr>
      <w:r w:rsidRPr="00037482">
        <w:rPr>
          <w:rFonts w:asciiTheme="minorHAnsi" w:hAnsiTheme="minorHAnsi"/>
          <w:lang w:val="de-DE"/>
        </w:rPr>
        <w:t>8000 Aarhus C</w:t>
      </w:r>
    </w:p>
    <w:p w14:paraId="583DBC43" w14:textId="77777777" w:rsidR="0045082C" w:rsidRPr="00037482" w:rsidRDefault="0045082C" w:rsidP="004327EB">
      <w:pPr>
        <w:spacing w:line="480" w:lineRule="auto"/>
        <w:rPr>
          <w:rFonts w:asciiTheme="minorHAnsi" w:hAnsiTheme="minorHAnsi"/>
          <w:lang w:val="en-US"/>
        </w:rPr>
      </w:pPr>
      <w:r w:rsidRPr="00037482">
        <w:rPr>
          <w:rFonts w:asciiTheme="minorHAnsi" w:hAnsiTheme="minorHAnsi"/>
          <w:lang w:val="en-US"/>
        </w:rPr>
        <w:t>Denmark</w:t>
      </w:r>
    </w:p>
    <w:p w14:paraId="536C423C" w14:textId="77777777" w:rsidR="0045082C" w:rsidRPr="00037482" w:rsidRDefault="0045082C" w:rsidP="004327EB">
      <w:pPr>
        <w:spacing w:line="480" w:lineRule="auto"/>
        <w:rPr>
          <w:rFonts w:asciiTheme="minorHAnsi" w:hAnsiTheme="minorHAnsi"/>
          <w:lang w:val="en-US"/>
        </w:rPr>
      </w:pPr>
      <w:r w:rsidRPr="00037482">
        <w:rPr>
          <w:rFonts w:asciiTheme="minorHAnsi" w:hAnsiTheme="minorHAnsi" w:cs="GillSansStd"/>
          <w:lang w:val="en-US"/>
        </w:rPr>
        <w:t xml:space="preserve">Email: </w:t>
      </w:r>
      <w:hyperlink r:id="rId9" w:history="1">
        <w:r w:rsidRPr="00037482">
          <w:rPr>
            <w:rStyle w:val="Hyperlink"/>
            <w:rFonts w:asciiTheme="minorHAnsi" w:hAnsiTheme="minorHAnsi"/>
            <w:lang w:val="en-US"/>
          </w:rPr>
          <w:t>eurock@cas.au.dk</w:t>
        </w:r>
      </w:hyperlink>
    </w:p>
    <w:p w14:paraId="7B35E736" w14:textId="77777777" w:rsidR="0045082C" w:rsidRPr="00037482" w:rsidRDefault="0045082C" w:rsidP="004327EB">
      <w:pPr>
        <w:spacing w:line="480" w:lineRule="auto"/>
        <w:jc w:val="both"/>
        <w:rPr>
          <w:rFonts w:asciiTheme="minorHAnsi" w:hAnsiTheme="minorHAnsi"/>
          <w:color w:val="auto"/>
          <w:lang w:val="en-GB"/>
        </w:rPr>
      </w:pPr>
    </w:p>
    <w:p w14:paraId="5DF406A4" w14:textId="35CA4045" w:rsidR="0045082C" w:rsidRPr="00037482" w:rsidRDefault="0045082C" w:rsidP="004327EB">
      <w:pPr>
        <w:spacing w:line="480" w:lineRule="auto"/>
        <w:jc w:val="both"/>
        <w:rPr>
          <w:rFonts w:asciiTheme="minorHAnsi" w:hAnsiTheme="minorHAnsi"/>
          <w:color w:val="auto"/>
          <w:lang w:val="en-GB"/>
        </w:rPr>
      </w:pPr>
      <w:r w:rsidRPr="00037482">
        <w:rPr>
          <w:rFonts w:asciiTheme="minorHAnsi" w:hAnsiTheme="minorHAnsi"/>
          <w:color w:val="auto"/>
          <w:lang w:val="en-GB"/>
        </w:rPr>
        <w:t xml:space="preserve">Word count: </w:t>
      </w:r>
      <w:r w:rsidR="004327EB" w:rsidRPr="00037482">
        <w:rPr>
          <w:rFonts w:asciiTheme="minorHAnsi" w:hAnsiTheme="minorHAnsi"/>
          <w:color w:val="auto"/>
          <w:lang w:val="en-GB"/>
        </w:rPr>
        <w:t>9988</w:t>
      </w:r>
    </w:p>
    <w:p w14:paraId="4D96622F" w14:textId="77777777" w:rsidR="0045082C" w:rsidRPr="00037482" w:rsidRDefault="0045082C" w:rsidP="004327EB">
      <w:pPr>
        <w:spacing w:line="480" w:lineRule="auto"/>
        <w:jc w:val="both"/>
        <w:rPr>
          <w:rFonts w:asciiTheme="minorHAnsi" w:hAnsiTheme="minorHAnsi"/>
          <w:color w:val="auto"/>
          <w:lang w:val="en-GB"/>
        </w:rPr>
      </w:pPr>
    </w:p>
    <w:p w14:paraId="74DCA69C" w14:textId="77777777" w:rsidR="0045082C" w:rsidRPr="00037482" w:rsidRDefault="0045082C" w:rsidP="004327EB">
      <w:pPr>
        <w:spacing w:line="480" w:lineRule="auto"/>
        <w:jc w:val="both"/>
        <w:rPr>
          <w:rFonts w:asciiTheme="minorHAnsi" w:hAnsiTheme="minorHAnsi"/>
          <w:color w:val="auto"/>
          <w:lang w:val="en-GB"/>
        </w:rPr>
      </w:pPr>
    </w:p>
    <w:p w14:paraId="4FF092DA" w14:textId="77777777" w:rsidR="0045082C" w:rsidRPr="00037482" w:rsidRDefault="0045082C" w:rsidP="004327EB">
      <w:pPr>
        <w:spacing w:line="480" w:lineRule="auto"/>
        <w:jc w:val="both"/>
        <w:rPr>
          <w:rFonts w:asciiTheme="minorHAnsi" w:hAnsiTheme="minorHAnsi"/>
          <w:color w:val="auto"/>
          <w:lang w:val="en-GB"/>
        </w:rPr>
      </w:pPr>
    </w:p>
    <w:p w14:paraId="5B3E897D" w14:textId="77777777" w:rsidR="0045082C" w:rsidRPr="00037482" w:rsidRDefault="0045082C" w:rsidP="004327EB">
      <w:pPr>
        <w:spacing w:line="480" w:lineRule="auto"/>
        <w:jc w:val="both"/>
        <w:rPr>
          <w:rFonts w:asciiTheme="minorHAnsi" w:hAnsiTheme="minorHAnsi"/>
          <w:color w:val="auto"/>
          <w:lang w:val="en-GB"/>
        </w:rPr>
      </w:pPr>
    </w:p>
    <w:p w14:paraId="092D6784" w14:textId="77777777" w:rsidR="0045082C" w:rsidRPr="00037482" w:rsidRDefault="0045082C" w:rsidP="004327EB">
      <w:pPr>
        <w:spacing w:line="480" w:lineRule="auto"/>
        <w:jc w:val="both"/>
        <w:rPr>
          <w:rFonts w:asciiTheme="minorHAnsi" w:hAnsiTheme="minorHAnsi"/>
          <w:color w:val="auto"/>
          <w:lang w:val="en-GB"/>
        </w:rPr>
      </w:pPr>
    </w:p>
    <w:p w14:paraId="2DE8E408" w14:textId="77777777" w:rsidR="0045082C" w:rsidRPr="00037482" w:rsidRDefault="0045082C" w:rsidP="004327EB">
      <w:pPr>
        <w:spacing w:line="480" w:lineRule="auto"/>
        <w:jc w:val="both"/>
        <w:rPr>
          <w:rFonts w:asciiTheme="minorHAnsi" w:hAnsiTheme="minorHAnsi"/>
          <w:color w:val="auto"/>
          <w:lang w:val="en-GB"/>
        </w:rPr>
      </w:pPr>
    </w:p>
    <w:p w14:paraId="0132DCA9" w14:textId="77777777" w:rsidR="002377A4" w:rsidRPr="00037482" w:rsidRDefault="002377A4" w:rsidP="004327EB">
      <w:pPr>
        <w:spacing w:line="480" w:lineRule="auto"/>
        <w:jc w:val="both"/>
        <w:rPr>
          <w:rFonts w:asciiTheme="minorHAnsi" w:hAnsiTheme="minorHAnsi"/>
          <w:color w:val="auto"/>
          <w:lang w:val="en-GB"/>
        </w:rPr>
      </w:pPr>
    </w:p>
    <w:p w14:paraId="0C0EDF5F" w14:textId="319C019A" w:rsidR="002250A8" w:rsidRPr="00037482" w:rsidRDefault="002250A8" w:rsidP="004327EB">
      <w:pPr>
        <w:spacing w:line="480" w:lineRule="auto"/>
        <w:jc w:val="both"/>
        <w:rPr>
          <w:rFonts w:asciiTheme="minorHAnsi" w:hAnsiTheme="minorHAnsi"/>
          <w:b/>
          <w:color w:val="auto"/>
          <w:lang w:val="en-GB"/>
        </w:rPr>
      </w:pPr>
      <w:r w:rsidRPr="00037482">
        <w:rPr>
          <w:rFonts w:asciiTheme="minorHAnsi" w:hAnsiTheme="minorHAnsi"/>
          <w:b/>
          <w:color w:val="auto"/>
          <w:lang w:val="en-GB"/>
        </w:rPr>
        <w:lastRenderedPageBreak/>
        <w:t>Abstract</w:t>
      </w:r>
    </w:p>
    <w:p w14:paraId="1D431760" w14:textId="77777777" w:rsidR="00C00896" w:rsidRPr="00037482" w:rsidRDefault="00C00896" w:rsidP="004327EB">
      <w:pPr>
        <w:pStyle w:val="PlainText"/>
        <w:spacing w:line="480" w:lineRule="auto"/>
        <w:jc w:val="both"/>
        <w:rPr>
          <w:rFonts w:asciiTheme="minorHAnsi" w:hAnsiTheme="minorHAnsi"/>
          <w:szCs w:val="22"/>
          <w:lang w:val="en-GB"/>
        </w:rPr>
      </w:pPr>
      <w:r w:rsidRPr="00037482">
        <w:rPr>
          <w:rFonts w:asciiTheme="minorHAnsi" w:hAnsiTheme="minorHAnsi"/>
          <w:szCs w:val="22"/>
          <w:lang w:val="en-GB"/>
        </w:rPr>
        <w:t xml:space="preserve">Over recent years, the German extreme right has undergone significant changes, including the appropriation of symbols, styles and action repertoires of contemporary (youth) cultures, </w:t>
      </w:r>
      <w:r w:rsidRPr="00037482">
        <w:rPr>
          <w:rFonts w:asciiTheme="minorHAnsi" w:hAnsiTheme="minorHAnsi"/>
          <w:szCs w:val="22"/>
        </w:rPr>
        <w:t>sometimes even taken from the far left</w:t>
      </w:r>
      <w:r w:rsidRPr="00037482">
        <w:rPr>
          <w:rFonts w:asciiTheme="minorHAnsi" w:hAnsiTheme="minorHAnsi"/>
          <w:szCs w:val="22"/>
          <w:lang w:val="en-GB"/>
        </w:rPr>
        <w:t>. In this article, we investigate extreme right visual communication through Facebook, focusing on their claims to truth and authentic Nazism in relation to ‘history’, ‘nature’ and ‘gender roles’. These themes were central in National Socialism, but today need to be (re)negotiated vis-a-vis contemporary (youth) cultures. We show that while a traditional notion of ideological authority is enabled through their visuals, there is also a strand of imagery depicting and celebrating ‘intimate’ communion. While this simultaneity leads to tensions within the ’ideal extreme right subject’, we argue that such dilemmas can be productive, allowing for the (re)negotiation of classic National Socialist doctrine in the context of contemporary (youth) cultures, and thus, potentially, for a revitalisation of its interpellation of followers.</w:t>
      </w:r>
    </w:p>
    <w:p w14:paraId="1D43606E" w14:textId="77777777" w:rsidR="00D3716A" w:rsidRPr="00037482" w:rsidRDefault="00D3716A" w:rsidP="004327EB">
      <w:pPr>
        <w:spacing w:line="480" w:lineRule="auto"/>
        <w:jc w:val="both"/>
        <w:rPr>
          <w:rFonts w:asciiTheme="minorHAnsi" w:hAnsiTheme="minorHAnsi"/>
          <w:color w:val="auto"/>
          <w:lang w:val="en-GB"/>
        </w:rPr>
      </w:pPr>
    </w:p>
    <w:p w14:paraId="1E4C8DC9" w14:textId="1453E20A" w:rsidR="006B3178" w:rsidRPr="00037482" w:rsidRDefault="009C62DA" w:rsidP="004327EB">
      <w:pPr>
        <w:spacing w:line="480" w:lineRule="auto"/>
        <w:jc w:val="both"/>
        <w:rPr>
          <w:rFonts w:asciiTheme="minorHAnsi" w:hAnsiTheme="minorHAnsi"/>
          <w:color w:val="auto"/>
          <w:lang w:val="en-GB"/>
        </w:rPr>
      </w:pPr>
      <w:r w:rsidRPr="00037482">
        <w:rPr>
          <w:rFonts w:asciiTheme="minorHAnsi" w:hAnsiTheme="minorHAnsi"/>
          <w:color w:val="auto"/>
          <w:lang w:val="en-GB"/>
        </w:rPr>
        <w:t>Keywords: Autonome Nationalisten</w:t>
      </w:r>
      <w:r w:rsidR="00D3716A" w:rsidRPr="00037482">
        <w:rPr>
          <w:rFonts w:asciiTheme="minorHAnsi" w:hAnsiTheme="minorHAnsi"/>
          <w:color w:val="auto"/>
          <w:lang w:val="en-GB"/>
        </w:rPr>
        <w:t>/</w:t>
      </w:r>
      <w:r w:rsidRPr="00037482">
        <w:rPr>
          <w:rFonts w:asciiTheme="minorHAnsi" w:hAnsiTheme="minorHAnsi"/>
          <w:color w:val="auto"/>
          <w:lang w:val="en-GB"/>
        </w:rPr>
        <w:t xml:space="preserve"> </w:t>
      </w:r>
      <w:r w:rsidR="004F6033" w:rsidRPr="00037482">
        <w:rPr>
          <w:rFonts w:asciiTheme="minorHAnsi" w:hAnsiTheme="minorHAnsi"/>
          <w:color w:val="auto"/>
          <w:lang w:val="en-GB"/>
        </w:rPr>
        <w:t>autonomous nationalists</w:t>
      </w:r>
      <w:r w:rsidRPr="00037482">
        <w:rPr>
          <w:rFonts w:asciiTheme="minorHAnsi" w:hAnsiTheme="minorHAnsi"/>
          <w:color w:val="auto"/>
          <w:lang w:val="en-GB"/>
        </w:rPr>
        <w:t xml:space="preserve">, </w:t>
      </w:r>
      <w:r w:rsidR="00066221" w:rsidRPr="00037482">
        <w:rPr>
          <w:rFonts w:asciiTheme="minorHAnsi" w:hAnsiTheme="minorHAnsi"/>
          <w:color w:val="auto"/>
          <w:lang w:val="en-GB"/>
        </w:rPr>
        <w:t xml:space="preserve">Facebook, fascism, </w:t>
      </w:r>
      <w:r w:rsidR="003620FE" w:rsidRPr="00037482">
        <w:rPr>
          <w:rFonts w:asciiTheme="minorHAnsi" w:hAnsiTheme="minorHAnsi"/>
          <w:color w:val="auto"/>
          <w:lang w:val="en-GB"/>
        </w:rPr>
        <w:t>right</w:t>
      </w:r>
      <w:r w:rsidR="001476C7" w:rsidRPr="00037482">
        <w:rPr>
          <w:rFonts w:asciiTheme="minorHAnsi" w:hAnsiTheme="minorHAnsi"/>
          <w:color w:val="auto"/>
          <w:lang w:val="en-GB"/>
        </w:rPr>
        <w:t>-</w:t>
      </w:r>
      <w:r w:rsidR="003620FE" w:rsidRPr="00037482">
        <w:rPr>
          <w:rFonts w:asciiTheme="minorHAnsi" w:hAnsiTheme="minorHAnsi"/>
          <w:color w:val="auto"/>
          <w:lang w:val="en-GB"/>
        </w:rPr>
        <w:t xml:space="preserve">wing extremism, </w:t>
      </w:r>
      <w:r w:rsidR="00066221" w:rsidRPr="00037482">
        <w:rPr>
          <w:rFonts w:asciiTheme="minorHAnsi" w:hAnsiTheme="minorHAnsi"/>
          <w:color w:val="auto"/>
          <w:lang w:val="en-GB"/>
        </w:rPr>
        <w:t xml:space="preserve">National Socialism, </w:t>
      </w:r>
      <w:r w:rsidR="003620FE" w:rsidRPr="00037482">
        <w:rPr>
          <w:rFonts w:asciiTheme="minorHAnsi" w:hAnsiTheme="minorHAnsi"/>
          <w:color w:val="auto"/>
          <w:lang w:val="en-GB"/>
        </w:rPr>
        <w:t>neo-Nazism</w:t>
      </w:r>
    </w:p>
    <w:p w14:paraId="1F18AB43" w14:textId="77777777" w:rsidR="00E7603E" w:rsidRPr="00037482" w:rsidRDefault="00E7603E" w:rsidP="004327EB">
      <w:pPr>
        <w:spacing w:line="480" w:lineRule="auto"/>
        <w:jc w:val="both"/>
        <w:rPr>
          <w:rFonts w:asciiTheme="minorHAnsi" w:hAnsiTheme="minorHAnsi"/>
          <w:color w:val="auto"/>
          <w:lang w:val="en-GB"/>
        </w:rPr>
      </w:pPr>
    </w:p>
    <w:p w14:paraId="5B6D48FB" w14:textId="77777777" w:rsidR="00C00896" w:rsidRPr="00037482" w:rsidRDefault="00C00896" w:rsidP="004327EB">
      <w:pPr>
        <w:spacing w:line="480" w:lineRule="auto"/>
        <w:rPr>
          <w:rFonts w:asciiTheme="minorHAnsi" w:eastAsia="Calibri" w:hAnsiTheme="minorHAnsi" w:cs="Calibri"/>
          <w:b/>
          <w:color w:val="auto"/>
          <w:lang w:val="en-GB"/>
        </w:rPr>
      </w:pPr>
      <w:r w:rsidRPr="00037482">
        <w:rPr>
          <w:rFonts w:asciiTheme="minorHAnsi" w:eastAsia="Calibri" w:hAnsiTheme="minorHAnsi" w:cs="Calibri"/>
          <w:b/>
          <w:color w:val="auto"/>
          <w:lang w:val="en-GB"/>
        </w:rPr>
        <w:br w:type="page"/>
      </w:r>
    </w:p>
    <w:p w14:paraId="401C943A" w14:textId="30D0F5AA" w:rsidR="002377A4" w:rsidRPr="00037482" w:rsidRDefault="006B3178" w:rsidP="004327EB">
      <w:pPr>
        <w:spacing w:line="480" w:lineRule="auto"/>
        <w:jc w:val="both"/>
        <w:rPr>
          <w:rFonts w:asciiTheme="minorHAnsi" w:eastAsia="Calibri" w:hAnsiTheme="minorHAnsi" w:cs="Calibri"/>
          <w:b/>
          <w:color w:val="auto"/>
          <w:lang w:val="en-GB"/>
        </w:rPr>
      </w:pPr>
      <w:r w:rsidRPr="00037482">
        <w:rPr>
          <w:rFonts w:asciiTheme="minorHAnsi" w:eastAsia="Calibri" w:hAnsiTheme="minorHAnsi" w:cs="Calibri"/>
          <w:b/>
          <w:color w:val="auto"/>
          <w:lang w:val="en-GB"/>
        </w:rPr>
        <w:lastRenderedPageBreak/>
        <w:t>Introduction</w:t>
      </w:r>
    </w:p>
    <w:p w14:paraId="236F56C7" w14:textId="284359E5" w:rsidR="006B3178" w:rsidRPr="00037482" w:rsidRDefault="006B3178" w:rsidP="004327EB">
      <w:pPr>
        <w:pStyle w:val="NormalWeb"/>
        <w:spacing w:before="0" w:beforeAutospacing="0" w:after="0" w:afterAutospacing="0" w:line="480" w:lineRule="auto"/>
        <w:jc w:val="both"/>
        <w:rPr>
          <w:rFonts w:asciiTheme="minorHAnsi" w:hAnsiTheme="minorHAnsi"/>
          <w:sz w:val="22"/>
          <w:szCs w:val="22"/>
          <w:lang w:val="en-GB"/>
        </w:rPr>
      </w:pPr>
      <w:r w:rsidRPr="00037482">
        <w:rPr>
          <w:rFonts w:asciiTheme="minorHAnsi" w:hAnsiTheme="minorHAnsi"/>
          <w:sz w:val="22"/>
          <w:szCs w:val="22"/>
          <w:lang w:val="en-GB"/>
        </w:rPr>
        <w:t>We think</w:t>
      </w:r>
      <w:r w:rsidR="00B00BEE" w:rsidRPr="00037482">
        <w:rPr>
          <w:rFonts w:asciiTheme="minorHAnsi" w:hAnsiTheme="minorHAnsi"/>
          <w:sz w:val="22"/>
          <w:szCs w:val="22"/>
          <w:lang w:val="en-GB"/>
        </w:rPr>
        <w:t xml:space="preserve"> that we know the far</w:t>
      </w:r>
      <w:r w:rsidR="006D324B" w:rsidRPr="00037482">
        <w:rPr>
          <w:rFonts w:asciiTheme="minorHAnsi" w:hAnsiTheme="minorHAnsi"/>
          <w:sz w:val="22"/>
          <w:szCs w:val="22"/>
          <w:lang w:val="en-GB"/>
        </w:rPr>
        <w:t xml:space="preserve"> and extreme </w:t>
      </w:r>
      <w:r w:rsidR="00B00BEE" w:rsidRPr="00037482">
        <w:rPr>
          <w:rFonts w:asciiTheme="minorHAnsi" w:hAnsiTheme="minorHAnsi"/>
          <w:sz w:val="22"/>
          <w:szCs w:val="22"/>
          <w:lang w:val="en-GB"/>
        </w:rPr>
        <w:t>right; drunken skinheads or dubious looking me</w:t>
      </w:r>
      <w:r w:rsidRPr="00037482">
        <w:rPr>
          <w:rFonts w:asciiTheme="minorHAnsi" w:hAnsiTheme="minorHAnsi"/>
          <w:sz w:val="22"/>
          <w:szCs w:val="22"/>
          <w:lang w:val="en-GB"/>
        </w:rPr>
        <w:t xml:space="preserve">n in </w:t>
      </w:r>
      <w:r w:rsidR="00B00BEE" w:rsidRPr="00037482">
        <w:rPr>
          <w:rFonts w:asciiTheme="minorHAnsi" w:hAnsiTheme="minorHAnsi"/>
          <w:sz w:val="22"/>
          <w:szCs w:val="22"/>
          <w:lang w:val="en-GB"/>
        </w:rPr>
        <w:t xml:space="preserve">bad </w:t>
      </w:r>
      <w:r w:rsidRPr="00037482">
        <w:rPr>
          <w:rFonts w:asciiTheme="minorHAnsi" w:hAnsiTheme="minorHAnsi"/>
          <w:sz w:val="22"/>
          <w:szCs w:val="22"/>
          <w:lang w:val="en-GB"/>
        </w:rPr>
        <w:t xml:space="preserve">suits </w:t>
      </w:r>
      <w:r w:rsidR="00B00BEE" w:rsidRPr="00037482">
        <w:rPr>
          <w:rFonts w:asciiTheme="minorHAnsi" w:hAnsiTheme="minorHAnsi"/>
          <w:sz w:val="22"/>
          <w:szCs w:val="22"/>
          <w:lang w:val="en-GB"/>
        </w:rPr>
        <w:t xml:space="preserve">insisting that </w:t>
      </w:r>
      <w:r w:rsidRPr="00037482">
        <w:rPr>
          <w:rFonts w:asciiTheme="minorHAnsi" w:hAnsiTheme="minorHAnsi"/>
          <w:sz w:val="22"/>
          <w:szCs w:val="22"/>
          <w:lang w:val="en-GB"/>
        </w:rPr>
        <w:t>the Holocaust has never happened. Of course, these stereotypes are</w:t>
      </w:r>
      <w:r w:rsidR="004D1CBA" w:rsidRPr="00037482">
        <w:rPr>
          <w:rFonts w:asciiTheme="minorHAnsi" w:hAnsiTheme="minorHAnsi"/>
          <w:sz w:val="22"/>
          <w:szCs w:val="22"/>
          <w:lang w:val="en-GB"/>
        </w:rPr>
        <w:t xml:space="preserve">, at least partly, </w:t>
      </w:r>
      <w:r w:rsidRPr="00037482">
        <w:rPr>
          <w:rFonts w:asciiTheme="minorHAnsi" w:hAnsiTheme="minorHAnsi"/>
          <w:sz w:val="22"/>
          <w:szCs w:val="22"/>
          <w:lang w:val="en-GB"/>
        </w:rPr>
        <w:t>stereotypes</w:t>
      </w:r>
      <w:r w:rsidR="004D1CBA" w:rsidRPr="00037482">
        <w:rPr>
          <w:rFonts w:asciiTheme="minorHAnsi" w:hAnsiTheme="minorHAnsi"/>
          <w:sz w:val="22"/>
          <w:szCs w:val="22"/>
          <w:lang w:val="en-GB"/>
        </w:rPr>
        <w:t>; and a</w:t>
      </w:r>
      <w:r w:rsidR="00286295" w:rsidRPr="00037482">
        <w:rPr>
          <w:rFonts w:asciiTheme="minorHAnsi" w:hAnsiTheme="minorHAnsi"/>
          <w:sz w:val="22"/>
          <w:szCs w:val="22"/>
          <w:lang w:val="en-GB"/>
        </w:rPr>
        <w:t>lthough these characters still populate the scene,</w:t>
      </w:r>
      <w:r w:rsidRPr="00037482">
        <w:rPr>
          <w:rFonts w:asciiTheme="minorHAnsi" w:hAnsiTheme="minorHAnsi"/>
          <w:sz w:val="22"/>
          <w:szCs w:val="22"/>
          <w:lang w:val="en-GB"/>
        </w:rPr>
        <w:t xml:space="preserve"> the situation has </w:t>
      </w:r>
      <w:r w:rsidR="00286295" w:rsidRPr="00037482">
        <w:rPr>
          <w:rFonts w:asciiTheme="minorHAnsi" w:hAnsiTheme="minorHAnsi"/>
          <w:sz w:val="22"/>
          <w:szCs w:val="22"/>
          <w:lang w:val="en-GB"/>
        </w:rPr>
        <w:t xml:space="preserve">fundamentally </w:t>
      </w:r>
      <w:r w:rsidRPr="00037482">
        <w:rPr>
          <w:rFonts w:asciiTheme="minorHAnsi" w:hAnsiTheme="minorHAnsi"/>
          <w:sz w:val="22"/>
          <w:szCs w:val="22"/>
          <w:lang w:val="en-GB"/>
        </w:rPr>
        <w:t>changed</w:t>
      </w:r>
      <w:r w:rsidR="00286295" w:rsidRPr="00037482">
        <w:rPr>
          <w:rFonts w:asciiTheme="minorHAnsi" w:hAnsiTheme="minorHAnsi"/>
          <w:sz w:val="22"/>
          <w:szCs w:val="22"/>
          <w:lang w:val="en-GB"/>
        </w:rPr>
        <w:t xml:space="preserve"> over the course of the past decades</w:t>
      </w:r>
      <w:r w:rsidRPr="00037482">
        <w:rPr>
          <w:rFonts w:asciiTheme="minorHAnsi" w:hAnsiTheme="minorHAnsi"/>
          <w:sz w:val="22"/>
          <w:szCs w:val="22"/>
          <w:lang w:val="en-GB"/>
        </w:rPr>
        <w:t xml:space="preserve">. </w:t>
      </w:r>
      <w:r w:rsidR="00805675" w:rsidRPr="00037482">
        <w:rPr>
          <w:rFonts w:asciiTheme="minorHAnsi" w:hAnsiTheme="minorHAnsi"/>
          <w:sz w:val="22"/>
          <w:szCs w:val="22"/>
          <w:lang w:val="en-GB"/>
        </w:rPr>
        <w:t>This is n</w:t>
      </w:r>
      <w:r w:rsidRPr="00037482">
        <w:rPr>
          <w:rFonts w:asciiTheme="minorHAnsi" w:hAnsiTheme="minorHAnsi"/>
          <w:sz w:val="22"/>
          <w:szCs w:val="22"/>
          <w:lang w:val="en-GB"/>
        </w:rPr>
        <w:t xml:space="preserve">ot only </w:t>
      </w:r>
      <w:r w:rsidR="00805675" w:rsidRPr="00037482">
        <w:rPr>
          <w:rFonts w:asciiTheme="minorHAnsi" w:hAnsiTheme="minorHAnsi"/>
          <w:sz w:val="22"/>
          <w:szCs w:val="22"/>
          <w:lang w:val="en-GB"/>
        </w:rPr>
        <w:t>the case concerning</w:t>
      </w:r>
      <w:r w:rsidRPr="00037482">
        <w:rPr>
          <w:rFonts w:asciiTheme="minorHAnsi" w:hAnsiTheme="minorHAnsi"/>
          <w:sz w:val="22"/>
          <w:szCs w:val="22"/>
          <w:lang w:val="en-GB"/>
        </w:rPr>
        <w:t xml:space="preserve"> what is nowadays referred to as right-wing populism</w:t>
      </w:r>
      <w:r w:rsidR="00805675" w:rsidRPr="00037482">
        <w:rPr>
          <w:rFonts w:asciiTheme="minorHAnsi" w:hAnsiTheme="minorHAnsi"/>
          <w:sz w:val="22"/>
          <w:szCs w:val="22"/>
          <w:lang w:val="en-GB"/>
        </w:rPr>
        <w:t>, a manifestation of the fa</w:t>
      </w:r>
      <w:r w:rsidR="00286295" w:rsidRPr="00037482">
        <w:rPr>
          <w:rFonts w:asciiTheme="minorHAnsi" w:hAnsiTheme="minorHAnsi"/>
          <w:sz w:val="22"/>
          <w:szCs w:val="22"/>
          <w:lang w:val="en-GB"/>
        </w:rPr>
        <w:t>r</w:t>
      </w:r>
      <w:r w:rsidR="00805675" w:rsidRPr="00037482">
        <w:rPr>
          <w:rFonts w:asciiTheme="minorHAnsi" w:hAnsiTheme="minorHAnsi"/>
          <w:sz w:val="22"/>
          <w:szCs w:val="22"/>
          <w:lang w:val="en-GB"/>
        </w:rPr>
        <w:t xml:space="preserve"> right</w:t>
      </w:r>
      <w:r w:rsidRPr="00037482">
        <w:rPr>
          <w:rFonts w:asciiTheme="minorHAnsi" w:hAnsiTheme="minorHAnsi"/>
          <w:sz w:val="22"/>
          <w:szCs w:val="22"/>
          <w:lang w:val="en-GB"/>
        </w:rPr>
        <w:t xml:space="preserve"> which has </w:t>
      </w:r>
      <w:r w:rsidR="00286295" w:rsidRPr="00037482">
        <w:rPr>
          <w:rFonts w:asciiTheme="minorHAnsi" w:hAnsiTheme="minorHAnsi"/>
          <w:sz w:val="22"/>
          <w:szCs w:val="22"/>
          <w:lang w:val="en-GB"/>
        </w:rPr>
        <w:t>long</w:t>
      </w:r>
      <w:r w:rsidRPr="00037482">
        <w:rPr>
          <w:rFonts w:asciiTheme="minorHAnsi" w:hAnsiTheme="minorHAnsi"/>
          <w:sz w:val="22"/>
          <w:szCs w:val="22"/>
          <w:lang w:val="en-GB"/>
        </w:rPr>
        <w:t xml:space="preserve"> modernised </w:t>
      </w:r>
      <w:r w:rsidR="00805675" w:rsidRPr="00037482">
        <w:rPr>
          <w:rFonts w:asciiTheme="minorHAnsi" w:hAnsiTheme="minorHAnsi"/>
          <w:sz w:val="22"/>
          <w:szCs w:val="22"/>
          <w:lang w:val="en-GB"/>
        </w:rPr>
        <w:t>its</w:t>
      </w:r>
      <w:r w:rsidRPr="00037482">
        <w:rPr>
          <w:rFonts w:asciiTheme="minorHAnsi" w:hAnsiTheme="minorHAnsi"/>
          <w:sz w:val="22"/>
          <w:szCs w:val="22"/>
          <w:lang w:val="en-GB"/>
        </w:rPr>
        <w:t xml:space="preserve"> </w:t>
      </w:r>
      <w:r w:rsidR="00286295" w:rsidRPr="00037482">
        <w:rPr>
          <w:rFonts w:asciiTheme="minorHAnsi" w:hAnsiTheme="minorHAnsi"/>
          <w:sz w:val="22"/>
          <w:szCs w:val="22"/>
          <w:lang w:val="en-GB"/>
        </w:rPr>
        <w:t>appearance and rhetoric</w:t>
      </w:r>
      <w:r w:rsidRPr="00037482">
        <w:rPr>
          <w:rFonts w:asciiTheme="minorHAnsi" w:hAnsiTheme="minorHAnsi"/>
          <w:sz w:val="22"/>
          <w:szCs w:val="22"/>
          <w:lang w:val="en-GB"/>
        </w:rPr>
        <w:t xml:space="preserve"> (Wodak 2015; </w:t>
      </w:r>
      <w:r w:rsidR="00004248" w:rsidRPr="00037482">
        <w:rPr>
          <w:rFonts w:asciiTheme="minorHAnsi" w:hAnsiTheme="minorHAnsi"/>
          <w:sz w:val="22"/>
          <w:szCs w:val="22"/>
          <w:lang w:val="en-GB"/>
        </w:rPr>
        <w:t>Forchtner</w:t>
      </w:r>
      <w:r w:rsidRPr="00037482">
        <w:rPr>
          <w:rFonts w:asciiTheme="minorHAnsi" w:hAnsiTheme="minorHAnsi"/>
          <w:sz w:val="22"/>
          <w:szCs w:val="22"/>
          <w:lang w:val="en-GB"/>
        </w:rPr>
        <w:t xml:space="preserve"> et al. 2013; Mudde 2007). </w:t>
      </w:r>
      <w:r w:rsidR="0089073E" w:rsidRPr="00037482">
        <w:rPr>
          <w:rFonts w:asciiTheme="minorHAnsi" w:hAnsiTheme="minorHAnsi"/>
          <w:sz w:val="22"/>
          <w:szCs w:val="22"/>
          <w:lang w:val="en-GB"/>
        </w:rPr>
        <w:t>T</w:t>
      </w:r>
      <w:r w:rsidRPr="00037482">
        <w:rPr>
          <w:rFonts w:asciiTheme="minorHAnsi" w:hAnsiTheme="minorHAnsi"/>
          <w:sz w:val="22"/>
          <w:szCs w:val="22"/>
          <w:lang w:val="en-GB"/>
        </w:rPr>
        <w:t>he extreme right too has undergone its moments of modernisation (or post-modernisation)</w:t>
      </w:r>
      <w:r w:rsidR="00286295" w:rsidRPr="00037482">
        <w:rPr>
          <w:rFonts w:asciiTheme="minorHAnsi" w:hAnsiTheme="minorHAnsi"/>
          <w:sz w:val="22"/>
          <w:szCs w:val="22"/>
          <w:lang w:val="en-GB"/>
        </w:rPr>
        <w:t>. S</w:t>
      </w:r>
      <w:r w:rsidRPr="00037482">
        <w:rPr>
          <w:rFonts w:asciiTheme="minorHAnsi" w:hAnsiTheme="minorHAnsi"/>
          <w:sz w:val="22"/>
          <w:szCs w:val="22"/>
          <w:lang w:val="en-GB"/>
        </w:rPr>
        <w:t>ince the early 2000s</w:t>
      </w:r>
      <w:r w:rsidR="00286295" w:rsidRPr="00037482">
        <w:rPr>
          <w:rFonts w:asciiTheme="minorHAnsi" w:hAnsiTheme="minorHAnsi"/>
          <w:sz w:val="22"/>
          <w:szCs w:val="22"/>
          <w:lang w:val="en-GB"/>
        </w:rPr>
        <w:t xml:space="preserve">, the German extreme right in particular has appropriated </w:t>
      </w:r>
      <w:r w:rsidRPr="00037482">
        <w:rPr>
          <w:rFonts w:asciiTheme="minorHAnsi" w:hAnsiTheme="minorHAnsi"/>
          <w:sz w:val="22"/>
          <w:szCs w:val="22"/>
          <w:lang w:val="en-GB"/>
        </w:rPr>
        <w:t xml:space="preserve">elements of contemporary </w:t>
      </w:r>
      <w:r w:rsidR="00A0554A" w:rsidRPr="00037482">
        <w:rPr>
          <w:rFonts w:asciiTheme="minorHAnsi" w:hAnsiTheme="minorHAnsi"/>
          <w:sz w:val="22"/>
          <w:szCs w:val="22"/>
          <w:lang w:val="en-GB"/>
        </w:rPr>
        <w:t>(</w:t>
      </w:r>
      <w:r w:rsidRPr="00037482">
        <w:rPr>
          <w:rFonts w:asciiTheme="minorHAnsi" w:hAnsiTheme="minorHAnsi"/>
          <w:sz w:val="22"/>
          <w:szCs w:val="22"/>
          <w:lang w:val="en-GB"/>
        </w:rPr>
        <w:t>youth</w:t>
      </w:r>
      <w:r w:rsidR="00A0554A" w:rsidRPr="00037482">
        <w:rPr>
          <w:rFonts w:asciiTheme="minorHAnsi" w:hAnsiTheme="minorHAnsi"/>
          <w:sz w:val="22"/>
          <w:szCs w:val="22"/>
          <w:lang w:val="en-GB"/>
        </w:rPr>
        <w:t>)</w:t>
      </w:r>
      <w:r w:rsidRPr="00037482">
        <w:rPr>
          <w:rFonts w:asciiTheme="minorHAnsi" w:hAnsiTheme="minorHAnsi"/>
          <w:sz w:val="22"/>
          <w:szCs w:val="22"/>
          <w:lang w:val="en-GB"/>
        </w:rPr>
        <w:t xml:space="preserve"> culture</w:t>
      </w:r>
      <w:r w:rsidR="003F7D05" w:rsidRPr="00037482">
        <w:rPr>
          <w:rFonts w:asciiTheme="minorHAnsi" w:hAnsiTheme="minorHAnsi"/>
          <w:sz w:val="22"/>
          <w:szCs w:val="22"/>
          <w:lang w:val="en-GB"/>
        </w:rPr>
        <w:t>s</w:t>
      </w:r>
      <w:r w:rsidRPr="00037482">
        <w:rPr>
          <w:rFonts w:asciiTheme="minorHAnsi" w:hAnsiTheme="minorHAnsi"/>
          <w:sz w:val="22"/>
          <w:szCs w:val="22"/>
          <w:lang w:val="en-GB"/>
        </w:rPr>
        <w:t>,</w:t>
      </w:r>
      <w:r w:rsidR="00286295" w:rsidRPr="00037482">
        <w:rPr>
          <w:rFonts w:asciiTheme="minorHAnsi" w:hAnsiTheme="minorHAnsi"/>
          <w:sz w:val="22"/>
          <w:szCs w:val="22"/>
          <w:lang w:val="en-GB"/>
        </w:rPr>
        <w:t xml:space="preserve"> </w:t>
      </w:r>
      <w:r w:rsidRPr="00037482">
        <w:rPr>
          <w:rFonts w:asciiTheme="minorHAnsi" w:hAnsiTheme="minorHAnsi"/>
          <w:sz w:val="22"/>
          <w:szCs w:val="22"/>
          <w:lang w:val="en-GB"/>
        </w:rPr>
        <w:t xml:space="preserve">including </w:t>
      </w:r>
      <w:r w:rsidR="005C0711" w:rsidRPr="00037482">
        <w:rPr>
          <w:rFonts w:asciiTheme="minorHAnsi" w:hAnsiTheme="minorHAnsi"/>
          <w:sz w:val="22"/>
          <w:szCs w:val="22"/>
          <w:lang w:val="en-GB"/>
        </w:rPr>
        <w:t>symbols, individual styles</w:t>
      </w:r>
      <w:r w:rsidR="00A0554A" w:rsidRPr="00037482">
        <w:rPr>
          <w:rFonts w:asciiTheme="minorHAnsi" w:hAnsiTheme="minorHAnsi"/>
          <w:sz w:val="22"/>
          <w:szCs w:val="22"/>
          <w:lang w:val="en-GB"/>
        </w:rPr>
        <w:t xml:space="preserve"> (e.g. </w:t>
      </w:r>
      <w:r w:rsidR="00F15B81" w:rsidRPr="00037482">
        <w:rPr>
          <w:rFonts w:asciiTheme="minorHAnsi" w:hAnsiTheme="minorHAnsi"/>
          <w:sz w:val="22"/>
          <w:szCs w:val="22"/>
          <w:lang w:val="en-GB"/>
        </w:rPr>
        <w:t>hairstyle and outfit</w:t>
      </w:r>
      <w:r w:rsidR="00A0554A" w:rsidRPr="00037482">
        <w:rPr>
          <w:rFonts w:asciiTheme="minorHAnsi" w:hAnsiTheme="minorHAnsi"/>
          <w:sz w:val="22"/>
          <w:szCs w:val="22"/>
          <w:lang w:val="en-GB"/>
        </w:rPr>
        <w:t>)</w:t>
      </w:r>
      <w:r w:rsidR="005C0711" w:rsidRPr="00037482">
        <w:rPr>
          <w:rFonts w:asciiTheme="minorHAnsi" w:hAnsiTheme="minorHAnsi"/>
          <w:sz w:val="22"/>
          <w:szCs w:val="22"/>
          <w:lang w:val="en-GB"/>
        </w:rPr>
        <w:t xml:space="preserve"> and action repertoires </w:t>
      </w:r>
      <w:r w:rsidRPr="00037482">
        <w:rPr>
          <w:rFonts w:asciiTheme="minorHAnsi" w:hAnsiTheme="minorHAnsi"/>
          <w:sz w:val="22"/>
          <w:szCs w:val="22"/>
          <w:lang w:val="en-GB"/>
        </w:rPr>
        <w:t>commonly associated with the extreme left</w:t>
      </w:r>
      <w:r w:rsidR="00286295" w:rsidRPr="00037482">
        <w:rPr>
          <w:rFonts w:asciiTheme="minorHAnsi" w:hAnsiTheme="minorHAnsi"/>
          <w:sz w:val="22"/>
          <w:szCs w:val="22"/>
          <w:lang w:val="en-GB"/>
        </w:rPr>
        <w:t xml:space="preserve"> (</w:t>
      </w:r>
      <w:r w:rsidR="005C0711" w:rsidRPr="00037482">
        <w:rPr>
          <w:rFonts w:asciiTheme="minorHAnsi" w:hAnsiTheme="minorHAnsi"/>
          <w:sz w:val="22"/>
          <w:szCs w:val="22"/>
          <w:lang w:val="en-GB"/>
        </w:rPr>
        <w:t>Schedler 2016; Pisoiu and Lang 2015; Schedler 2014; Häusler and Strum 2013; Schlembach 2013; Staud and Radke 2012; Schedler and Häusler 2011; Peters and Schulze 2009</w:t>
      </w:r>
      <w:r w:rsidR="00286295" w:rsidRPr="00037482">
        <w:rPr>
          <w:rFonts w:asciiTheme="minorHAnsi" w:hAnsiTheme="minorHAnsi"/>
          <w:sz w:val="22"/>
          <w:szCs w:val="22"/>
          <w:lang w:val="en-GB"/>
        </w:rPr>
        <w:t>)</w:t>
      </w:r>
      <w:r w:rsidRPr="00037482">
        <w:rPr>
          <w:rFonts w:asciiTheme="minorHAnsi" w:hAnsiTheme="minorHAnsi"/>
          <w:sz w:val="22"/>
          <w:szCs w:val="22"/>
          <w:lang w:val="en-GB"/>
        </w:rPr>
        <w:t xml:space="preserve">. </w:t>
      </w:r>
      <w:r w:rsidR="003620FE" w:rsidRPr="00037482">
        <w:rPr>
          <w:rFonts w:asciiTheme="minorHAnsi" w:hAnsiTheme="minorHAnsi"/>
          <w:sz w:val="22"/>
          <w:szCs w:val="22"/>
          <w:lang w:val="en-GB"/>
        </w:rPr>
        <w:t>T</w:t>
      </w:r>
      <w:r w:rsidR="00286295" w:rsidRPr="00037482">
        <w:rPr>
          <w:rFonts w:asciiTheme="minorHAnsi" w:hAnsiTheme="minorHAnsi"/>
          <w:sz w:val="22"/>
          <w:szCs w:val="22"/>
          <w:lang w:val="en-GB"/>
        </w:rPr>
        <w:t xml:space="preserve">his </w:t>
      </w:r>
      <w:r w:rsidR="003620FE" w:rsidRPr="00037482">
        <w:rPr>
          <w:rFonts w:asciiTheme="minorHAnsi" w:hAnsiTheme="minorHAnsi"/>
          <w:sz w:val="22"/>
          <w:szCs w:val="22"/>
          <w:lang w:val="en-GB"/>
        </w:rPr>
        <w:t>development</w:t>
      </w:r>
      <w:r w:rsidR="00154198" w:rsidRPr="00037482">
        <w:rPr>
          <w:rFonts w:asciiTheme="minorHAnsi" w:hAnsiTheme="minorHAnsi"/>
          <w:sz w:val="22"/>
          <w:szCs w:val="22"/>
          <w:lang w:val="en-GB"/>
        </w:rPr>
        <w:t>, the ‘traveling’ of symbols,</w:t>
      </w:r>
      <w:r w:rsidR="00286295" w:rsidRPr="00037482">
        <w:rPr>
          <w:rFonts w:asciiTheme="minorHAnsi" w:hAnsiTheme="minorHAnsi"/>
          <w:sz w:val="22"/>
          <w:szCs w:val="22"/>
          <w:lang w:val="en-GB"/>
        </w:rPr>
        <w:t xml:space="preserve"> </w:t>
      </w:r>
      <w:r w:rsidRPr="00037482">
        <w:rPr>
          <w:rFonts w:asciiTheme="minorHAnsi" w:hAnsiTheme="minorHAnsi"/>
          <w:sz w:val="22"/>
          <w:szCs w:val="22"/>
          <w:lang w:val="en-GB"/>
        </w:rPr>
        <w:t>of bricolage</w:t>
      </w:r>
      <w:r w:rsidR="00286295" w:rsidRPr="00037482">
        <w:rPr>
          <w:rFonts w:asciiTheme="minorHAnsi" w:hAnsiTheme="minorHAnsi"/>
          <w:sz w:val="22"/>
          <w:szCs w:val="22"/>
          <w:lang w:val="en-GB"/>
        </w:rPr>
        <w:t xml:space="preserve">, </w:t>
      </w:r>
      <w:r w:rsidR="003620FE" w:rsidRPr="00037482">
        <w:rPr>
          <w:rFonts w:asciiTheme="minorHAnsi" w:hAnsiTheme="minorHAnsi"/>
          <w:sz w:val="22"/>
          <w:szCs w:val="22"/>
          <w:lang w:val="en-GB"/>
        </w:rPr>
        <w:t>was</w:t>
      </w:r>
      <w:r w:rsidR="00286295" w:rsidRPr="00037482">
        <w:rPr>
          <w:rFonts w:asciiTheme="minorHAnsi" w:hAnsiTheme="minorHAnsi"/>
          <w:sz w:val="22"/>
          <w:szCs w:val="22"/>
          <w:lang w:val="en-GB"/>
        </w:rPr>
        <w:t xml:space="preserve"> initially linked to the rise of the self-styled ‘</w:t>
      </w:r>
      <w:r w:rsidR="00286295" w:rsidRPr="00037482">
        <w:rPr>
          <w:rFonts w:asciiTheme="minorHAnsi" w:hAnsiTheme="minorHAnsi"/>
          <w:i/>
          <w:sz w:val="22"/>
          <w:szCs w:val="22"/>
          <w:lang w:val="en-GB"/>
        </w:rPr>
        <w:t>Autonome Nationalisten</w:t>
      </w:r>
      <w:r w:rsidR="00286295" w:rsidRPr="00037482">
        <w:rPr>
          <w:rFonts w:asciiTheme="minorHAnsi" w:hAnsiTheme="minorHAnsi"/>
          <w:sz w:val="22"/>
          <w:szCs w:val="22"/>
          <w:lang w:val="en-GB"/>
        </w:rPr>
        <w:t>’ (</w:t>
      </w:r>
      <w:r w:rsidR="00286295" w:rsidRPr="00037482">
        <w:rPr>
          <w:rFonts w:asciiTheme="minorHAnsi" w:hAnsiTheme="minorHAnsi"/>
          <w:i/>
          <w:sz w:val="22"/>
          <w:szCs w:val="22"/>
          <w:lang w:val="en-GB"/>
        </w:rPr>
        <w:t>autonomous nationalists</w:t>
      </w:r>
      <w:r w:rsidR="00286295" w:rsidRPr="00037482">
        <w:rPr>
          <w:rFonts w:asciiTheme="minorHAnsi" w:hAnsiTheme="minorHAnsi"/>
          <w:sz w:val="22"/>
          <w:szCs w:val="22"/>
          <w:lang w:val="en-GB"/>
        </w:rPr>
        <w:t>, in the following simply AN)</w:t>
      </w:r>
      <w:r w:rsidR="003620FE" w:rsidRPr="00037482">
        <w:rPr>
          <w:rFonts w:asciiTheme="minorHAnsi" w:hAnsiTheme="minorHAnsi"/>
          <w:sz w:val="22"/>
          <w:szCs w:val="22"/>
          <w:lang w:val="en-GB"/>
        </w:rPr>
        <w:t xml:space="preserve"> but</w:t>
      </w:r>
      <w:r w:rsidR="00286295" w:rsidRPr="00037482">
        <w:rPr>
          <w:rFonts w:asciiTheme="minorHAnsi" w:hAnsiTheme="minorHAnsi"/>
          <w:sz w:val="22"/>
          <w:szCs w:val="22"/>
          <w:lang w:val="en-GB"/>
        </w:rPr>
        <w:t xml:space="preserve"> has, by now,</w:t>
      </w:r>
      <w:r w:rsidRPr="00037482">
        <w:rPr>
          <w:rFonts w:asciiTheme="minorHAnsi" w:hAnsiTheme="minorHAnsi"/>
          <w:sz w:val="22"/>
          <w:szCs w:val="22"/>
          <w:lang w:val="en-GB"/>
        </w:rPr>
        <w:t xml:space="preserve"> spread</w:t>
      </w:r>
      <w:r w:rsidR="001B13DA" w:rsidRPr="00037482">
        <w:rPr>
          <w:rFonts w:asciiTheme="minorHAnsi" w:hAnsiTheme="minorHAnsi"/>
          <w:sz w:val="22"/>
          <w:szCs w:val="22"/>
          <w:lang w:val="en-GB"/>
        </w:rPr>
        <w:t xml:space="preserve"> throughout the extreme right in Germany and beyond (</w:t>
      </w:r>
      <w:r w:rsidR="006E0EF3" w:rsidRPr="00037482">
        <w:rPr>
          <w:rFonts w:asciiTheme="minorHAnsi" w:hAnsiTheme="minorHAnsi"/>
          <w:sz w:val="22"/>
          <w:szCs w:val="22"/>
          <w:lang w:val="en-GB"/>
        </w:rPr>
        <w:t xml:space="preserve">Schedler and Fleisch 2011; </w:t>
      </w:r>
      <w:r w:rsidR="006E0EF3" w:rsidRPr="00037482">
        <w:rPr>
          <w:rFonts w:asciiTheme="minorHAnsi" w:eastAsia="Calibri" w:hAnsiTheme="minorHAnsi" w:cs="Calibri"/>
          <w:sz w:val="22"/>
          <w:szCs w:val="22"/>
          <w:lang w:val="en-GB"/>
        </w:rPr>
        <w:t>Peters and Schulze 2009</w:t>
      </w:r>
      <w:r w:rsidR="001B13DA" w:rsidRPr="00037482">
        <w:rPr>
          <w:rFonts w:asciiTheme="minorHAnsi" w:hAnsiTheme="minorHAnsi"/>
          <w:sz w:val="22"/>
          <w:szCs w:val="22"/>
          <w:lang w:val="en-GB"/>
        </w:rPr>
        <w:t>)</w:t>
      </w:r>
      <w:r w:rsidRPr="00037482">
        <w:rPr>
          <w:rFonts w:asciiTheme="minorHAnsi" w:hAnsiTheme="minorHAnsi"/>
          <w:sz w:val="22"/>
          <w:szCs w:val="22"/>
          <w:lang w:val="en-GB"/>
        </w:rPr>
        <w:t xml:space="preserve">. </w:t>
      </w:r>
    </w:p>
    <w:p w14:paraId="18EC6A18" w14:textId="4E315E37" w:rsidR="00F834EF" w:rsidRPr="00037482" w:rsidRDefault="001B13DA" w:rsidP="004327EB">
      <w:pPr>
        <w:spacing w:line="480" w:lineRule="auto"/>
        <w:ind w:firstLine="720"/>
        <w:jc w:val="both"/>
        <w:rPr>
          <w:rFonts w:asciiTheme="minorHAnsi" w:eastAsia="Calibri" w:hAnsiTheme="minorHAnsi" w:cs="Calibri"/>
          <w:color w:val="auto"/>
          <w:lang w:val="en-GB"/>
        </w:rPr>
      </w:pPr>
      <w:r w:rsidRPr="00037482">
        <w:rPr>
          <w:rFonts w:asciiTheme="minorHAnsi" w:hAnsiTheme="minorHAnsi"/>
          <w:color w:val="auto"/>
          <w:lang w:val="en-GB"/>
        </w:rPr>
        <w:t>Th</w:t>
      </w:r>
      <w:r w:rsidR="005C0711" w:rsidRPr="00037482">
        <w:rPr>
          <w:rFonts w:asciiTheme="minorHAnsi" w:hAnsiTheme="minorHAnsi"/>
          <w:color w:val="auto"/>
          <w:lang w:val="en-GB"/>
        </w:rPr>
        <w:t xml:space="preserve">is (post-)modernisation </w:t>
      </w:r>
      <w:r w:rsidRPr="00037482">
        <w:rPr>
          <w:rFonts w:asciiTheme="minorHAnsi" w:hAnsiTheme="minorHAnsi"/>
          <w:color w:val="auto"/>
          <w:lang w:val="en-GB"/>
        </w:rPr>
        <w:t xml:space="preserve">has been analysed in considerable detail, and much reference has been made to changes in the visual </w:t>
      </w:r>
      <w:r w:rsidRPr="00037482">
        <w:rPr>
          <w:rFonts w:asciiTheme="minorHAnsi" w:eastAsia="Calibri" w:hAnsiTheme="minorHAnsi" w:cs="Calibri"/>
          <w:color w:val="auto"/>
          <w:lang w:val="en-GB"/>
        </w:rPr>
        <w:t>aspects of their performance (</w:t>
      </w:r>
      <w:r w:rsidR="003620FE" w:rsidRPr="00037482">
        <w:rPr>
          <w:rFonts w:asciiTheme="minorHAnsi" w:eastAsia="Calibri" w:hAnsiTheme="minorHAnsi" w:cs="Calibri"/>
          <w:color w:val="auto"/>
          <w:lang w:val="en-GB"/>
        </w:rPr>
        <w:t xml:space="preserve">e.g. </w:t>
      </w:r>
      <w:r w:rsidRPr="00037482">
        <w:rPr>
          <w:rFonts w:asciiTheme="minorHAnsi" w:eastAsia="Calibri" w:hAnsiTheme="minorHAnsi" w:cs="Calibri"/>
          <w:color w:val="auto"/>
          <w:lang w:val="en-GB"/>
        </w:rPr>
        <w:t>their dress codes and banners at demonstrations) while, simultaneously, pointing to the extraordinary importance of the internet and social media for their politics (</w:t>
      </w:r>
      <w:r w:rsidR="00164A2B" w:rsidRPr="00037482">
        <w:rPr>
          <w:rFonts w:asciiTheme="minorHAnsi" w:hAnsiTheme="minorHAnsi"/>
          <w:color w:val="auto"/>
          <w:lang w:val="en-GB"/>
        </w:rPr>
        <w:t xml:space="preserve">Pfeiffer 2016: 260; </w:t>
      </w:r>
      <w:r w:rsidR="00C4358A" w:rsidRPr="00037482">
        <w:rPr>
          <w:rFonts w:asciiTheme="minorHAnsi" w:hAnsiTheme="minorHAnsi"/>
          <w:color w:val="auto"/>
          <w:lang w:val="en-GB"/>
        </w:rPr>
        <w:t>Schlembach 2013: 296</w:t>
      </w:r>
      <w:r w:rsidRPr="00037482">
        <w:rPr>
          <w:rFonts w:asciiTheme="minorHAnsi" w:eastAsia="Calibri" w:hAnsiTheme="minorHAnsi" w:cs="Calibri"/>
          <w:color w:val="auto"/>
          <w:lang w:val="en-GB"/>
        </w:rPr>
        <w:t xml:space="preserve">). </w:t>
      </w:r>
      <w:r w:rsidR="00C4358A" w:rsidRPr="00037482">
        <w:rPr>
          <w:rFonts w:asciiTheme="minorHAnsi" w:eastAsia="Calibri" w:hAnsiTheme="minorHAnsi" w:cs="Calibri"/>
          <w:color w:val="auto"/>
          <w:lang w:val="en-GB"/>
        </w:rPr>
        <w:t xml:space="preserve">We contribute to this evolving body of knowledge by analysing </w:t>
      </w:r>
      <w:r w:rsidRPr="00037482">
        <w:rPr>
          <w:rFonts w:asciiTheme="minorHAnsi" w:eastAsia="Calibri" w:hAnsiTheme="minorHAnsi" w:cs="Calibri"/>
          <w:color w:val="auto"/>
          <w:lang w:val="en-GB"/>
        </w:rPr>
        <w:t>actual visuals</w:t>
      </w:r>
      <w:r w:rsidR="005C7E6F" w:rsidRPr="00037482">
        <w:rPr>
          <w:rFonts w:asciiTheme="minorHAnsi" w:eastAsia="Calibri" w:hAnsiTheme="minorHAnsi" w:cs="Calibri"/>
          <w:color w:val="auto"/>
          <w:lang w:val="en-GB"/>
        </w:rPr>
        <w:t xml:space="preserve"> that</w:t>
      </w:r>
      <w:r w:rsidRPr="00037482">
        <w:rPr>
          <w:rFonts w:asciiTheme="minorHAnsi" w:eastAsia="Calibri" w:hAnsiTheme="minorHAnsi" w:cs="Calibri"/>
          <w:color w:val="auto"/>
          <w:lang w:val="en-GB"/>
        </w:rPr>
        <w:t xml:space="preserve"> the</w:t>
      </w:r>
      <w:r w:rsidR="00C4358A" w:rsidRPr="00037482">
        <w:rPr>
          <w:rFonts w:asciiTheme="minorHAnsi" w:eastAsia="Calibri" w:hAnsiTheme="minorHAnsi" w:cs="Calibri"/>
          <w:color w:val="auto"/>
          <w:lang w:val="en-GB"/>
        </w:rPr>
        <w:t xml:space="preserve"> ‘new’ extreme right</w:t>
      </w:r>
      <w:r w:rsidRPr="00037482">
        <w:rPr>
          <w:rFonts w:asciiTheme="minorHAnsi" w:eastAsia="Calibri" w:hAnsiTheme="minorHAnsi" w:cs="Calibri"/>
          <w:color w:val="auto"/>
          <w:lang w:val="en-GB"/>
        </w:rPr>
        <w:t xml:space="preserve"> create</w:t>
      </w:r>
      <w:r w:rsidR="00C4358A"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and </w:t>
      </w:r>
      <w:r w:rsidR="00B4079F" w:rsidRPr="00037482">
        <w:rPr>
          <w:rFonts w:asciiTheme="minorHAnsi" w:eastAsia="Calibri" w:hAnsiTheme="minorHAnsi" w:cs="Calibri"/>
          <w:color w:val="auto"/>
          <w:lang w:val="en-GB"/>
        </w:rPr>
        <w:t>disseminates</w:t>
      </w:r>
      <w:r w:rsidR="00A0554A" w:rsidRPr="00037482">
        <w:rPr>
          <w:rFonts w:asciiTheme="minorHAnsi" w:eastAsia="Calibri" w:hAnsiTheme="minorHAnsi" w:cs="Calibri"/>
          <w:color w:val="auto"/>
          <w:lang w:val="en-GB"/>
        </w:rPr>
        <w:t>,</w:t>
      </w:r>
      <w:r w:rsidR="00C4358A" w:rsidRPr="00037482">
        <w:rPr>
          <w:rFonts w:asciiTheme="minorHAnsi" w:eastAsia="Calibri" w:hAnsiTheme="minorHAnsi" w:cs="Calibri"/>
          <w:color w:val="auto"/>
          <w:lang w:val="en-GB"/>
        </w:rPr>
        <w:t xml:space="preserve"> consider</w:t>
      </w:r>
      <w:r w:rsidR="00A0554A" w:rsidRPr="00037482">
        <w:rPr>
          <w:rFonts w:asciiTheme="minorHAnsi" w:eastAsia="Calibri" w:hAnsiTheme="minorHAnsi" w:cs="Calibri"/>
          <w:color w:val="auto"/>
          <w:lang w:val="en-GB"/>
        </w:rPr>
        <w:t>ing especially</w:t>
      </w:r>
      <w:r w:rsidR="00C4358A" w:rsidRPr="00037482">
        <w:rPr>
          <w:rFonts w:asciiTheme="minorHAnsi" w:eastAsia="Calibri" w:hAnsiTheme="minorHAnsi" w:cs="Calibri"/>
          <w:color w:val="auto"/>
          <w:lang w:val="en-GB"/>
        </w:rPr>
        <w:t xml:space="preserve"> claims to (historical) truth and the authentic representation of a National Socialist lifestyle</w:t>
      </w:r>
      <w:r w:rsidRPr="00037482">
        <w:rPr>
          <w:rFonts w:asciiTheme="minorHAnsi" w:eastAsia="Calibri" w:hAnsiTheme="minorHAnsi" w:cs="Calibri"/>
          <w:color w:val="auto"/>
          <w:lang w:val="en-GB"/>
        </w:rPr>
        <w:t xml:space="preserve">. </w:t>
      </w:r>
      <w:r w:rsidR="00A0554A" w:rsidRPr="00037482">
        <w:rPr>
          <w:rFonts w:asciiTheme="minorHAnsi" w:hAnsiTheme="minorHAnsi"/>
          <w:color w:val="auto"/>
          <w:lang w:val="en-GB"/>
        </w:rPr>
        <w:t xml:space="preserve">Given the significance of the internet for </w:t>
      </w:r>
      <w:r w:rsidR="005C7E6F" w:rsidRPr="00037482">
        <w:rPr>
          <w:rFonts w:asciiTheme="minorHAnsi" w:hAnsiTheme="minorHAnsi"/>
          <w:color w:val="auto"/>
          <w:lang w:val="en-GB"/>
        </w:rPr>
        <w:t>the contemporary</w:t>
      </w:r>
      <w:r w:rsidR="00A0554A" w:rsidRPr="00037482">
        <w:rPr>
          <w:rFonts w:asciiTheme="minorHAnsi" w:hAnsiTheme="minorHAnsi"/>
          <w:color w:val="auto"/>
          <w:lang w:val="en-GB"/>
        </w:rPr>
        <w:t xml:space="preserve"> extreme right, we focus on their voices in an interrelated cluster of Facebook sites. Against this background</w:t>
      </w:r>
      <w:r w:rsidRPr="00037482">
        <w:rPr>
          <w:rFonts w:asciiTheme="minorHAnsi" w:eastAsia="Calibri" w:hAnsiTheme="minorHAnsi" w:cs="Calibri"/>
          <w:color w:val="auto"/>
          <w:lang w:val="en-GB"/>
        </w:rPr>
        <w:t xml:space="preserve">, we ask how </w:t>
      </w:r>
      <w:r w:rsidR="00C4358A" w:rsidRPr="00037482">
        <w:rPr>
          <w:rFonts w:asciiTheme="minorHAnsi" w:eastAsia="Calibri" w:hAnsiTheme="minorHAnsi" w:cs="Calibri"/>
          <w:color w:val="auto"/>
          <w:lang w:val="en-GB"/>
        </w:rPr>
        <w:t>the</w:t>
      </w:r>
      <w:r w:rsidR="00A0554A" w:rsidRPr="00037482">
        <w:rPr>
          <w:rFonts w:asciiTheme="minorHAnsi" w:eastAsia="Calibri" w:hAnsiTheme="minorHAnsi" w:cs="Calibri"/>
          <w:color w:val="auto"/>
          <w:lang w:val="en-GB"/>
        </w:rPr>
        <w:t>se</w:t>
      </w:r>
      <w:r w:rsidR="00C4358A" w:rsidRPr="00037482">
        <w:rPr>
          <w:rFonts w:asciiTheme="minorHAnsi" w:eastAsia="Calibri" w:hAnsiTheme="minorHAnsi" w:cs="Calibri"/>
          <w:color w:val="auto"/>
          <w:lang w:val="en-GB"/>
        </w:rPr>
        <w:t xml:space="preserve"> image</w:t>
      </w:r>
      <w:r w:rsidR="00A0554A" w:rsidRPr="00037482">
        <w:rPr>
          <w:rFonts w:asciiTheme="minorHAnsi" w:eastAsia="Calibri" w:hAnsiTheme="minorHAnsi" w:cs="Calibri"/>
          <w:color w:val="auto"/>
          <w:lang w:val="en-GB"/>
        </w:rPr>
        <w:t>s</w:t>
      </w:r>
      <w:r w:rsidR="00C4358A" w:rsidRPr="00037482">
        <w:rPr>
          <w:rFonts w:asciiTheme="minorHAnsi" w:eastAsia="Calibri" w:hAnsiTheme="minorHAnsi" w:cs="Calibri"/>
          <w:color w:val="auto"/>
          <w:lang w:val="en-GB"/>
        </w:rPr>
        <w:t xml:space="preserve"> </w:t>
      </w:r>
      <w:r w:rsidR="005C7E6F" w:rsidRPr="00037482">
        <w:rPr>
          <w:rFonts w:asciiTheme="minorHAnsi" w:eastAsia="Calibri" w:hAnsiTheme="minorHAnsi" w:cs="Calibri"/>
          <w:color w:val="auto"/>
          <w:lang w:val="en-GB"/>
        </w:rPr>
        <w:t>negotiate and communicate</w:t>
      </w:r>
      <w:r w:rsidR="00C4358A" w:rsidRPr="00037482">
        <w:rPr>
          <w:rFonts w:asciiTheme="minorHAnsi" w:eastAsia="Calibri" w:hAnsiTheme="minorHAnsi" w:cs="Calibri"/>
          <w:color w:val="auto"/>
          <w:lang w:val="en-GB"/>
        </w:rPr>
        <w:t xml:space="preserve"> the connection between contemporary</w:t>
      </w:r>
      <w:r w:rsidRPr="00037482">
        <w:rPr>
          <w:rFonts w:asciiTheme="minorHAnsi" w:eastAsia="Calibri" w:hAnsiTheme="minorHAnsi" w:cs="Calibri"/>
          <w:color w:val="auto"/>
          <w:lang w:val="en-GB"/>
        </w:rPr>
        <w:t xml:space="preserve"> </w:t>
      </w:r>
      <w:r w:rsidR="00C4358A"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youth</w:t>
      </w:r>
      <w:r w:rsidR="00C4358A"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lastRenderedPageBreak/>
        <w:t>culture</w:t>
      </w:r>
      <w:r w:rsidR="003F7D05" w:rsidRPr="00037482">
        <w:rPr>
          <w:rFonts w:asciiTheme="minorHAnsi" w:eastAsia="Calibri" w:hAnsiTheme="minorHAnsi" w:cs="Calibri"/>
          <w:color w:val="auto"/>
          <w:lang w:val="en-GB"/>
        </w:rPr>
        <w:t>s</w:t>
      </w:r>
      <w:r w:rsidR="00C4358A" w:rsidRPr="00037482">
        <w:rPr>
          <w:rFonts w:asciiTheme="minorHAnsi" w:eastAsia="Calibri" w:hAnsiTheme="minorHAnsi" w:cs="Calibri"/>
          <w:color w:val="auto"/>
          <w:lang w:val="en-GB"/>
        </w:rPr>
        <w:t xml:space="preserve"> and </w:t>
      </w:r>
      <w:r w:rsidR="005C7E6F" w:rsidRPr="00037482">
        <w:rPr>
          <w:rFonts w:asciiTheme="minorHAnsi" w:eastAsia="Calibri" w:hAnsiTheme="minorHAnsi" w:cs="Calibri"/>
          <w:color w:val="auto"/>
          <w:lang w:val="en-GB"/>
        </w:rPr>
        <w:t>National Socialist ideology and</w:t>
      </w:r>
      <w:r w:rsidR="00C4358A" w:rsidRPr="00037482">
        <w:rPr>
          <w:rFonts w:asciiTheme="minorHAnsi" w:eastAsia="Calibri" w:hAnsiTheme="minorHAnsi" w:cs="Calibri"/>
          <w:color w:val="auto"/>
          <w:lang w:val="en-GB"/>
        </w:rPr>
        <w:t xml:space="preserve"> how</w:t>
      </w:r>
      <w:r w:rsidR="005C7E6F" w:rsidRPr="00037482">
        <w:rPr>
          <w:rFonts w:asciiTheme="minorHAnsi" w:eastAsia="Calibri" w:hAnsiTheme="minorHAnsi" w:cs="Calibri"/>
          <w:color w:val="auto"/>
          <w:lang w:val="en-GB"/>
        </w:rPr>
        <w:t xml:space="preserve"> the potential</w:t>
      </w:r>
      <w:r w:rsidR="00C4358A"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tensions </w:t>
      </w:r>
      <w:r w:rsidR="005C7E6F" w:rsidRPr="00037482">
        <w:rPr>
          <w:rFonts w:asciiTheme="minorHAnsi" w:eastAsia="Calibri" w:hAnsiTheme="minorHAnsi" w:cs="Calibri"/>
          <w:color w:val="auto"/>
          <w:lang w:val="en-GB"/>
        </w:rPr>
        <w:t>between these</w:t>
      </w:r>
      <w:r w:rsidR="006D324B" w:rsidRPr="00037482">
        <w:rPr>
          <w:rFonts w:asciiTheme="minorHAnsi" w:eastAsia="Calibri" w:hAnsiTheme="minorHAnsi" w:cs="Calibri"/>
          <w:color w:val="auto"/>
          <w:lang w:val="en-GB"/>
        </w:rPr>
        <w:t xml:space="preserve"> </w:t>
      </w:r>
      <w:r w:rsidR="005C7E6F" w:rsidRPr="00037482">
        <w:rPr>
          <w:rFonts w:asciiTheme="minorHAnsi" w:eastAsia="Calibri" w:hAnsiTheme="minorHAnsi" w:cs="Calibri"/>
          <w:color w:val="auto"/>
          <w:lang w:val="en-GB"/>
        </w:rPr>
        <w:t>are handled through the medium of images</w:t>
      </w:r>
      <w:r w:rsidRPr="00037482">
        <w:rPr>
          <w:rFonts w:asciiTheme="minorHAnsi" w:eastAsia="Calibri" w:hAnsiTheme="minorHAnsi" w:cs="Calibri"/>
          <w:color w:val="auto"/>
          <w:lang w:val="en-GB"/>
        </w:rPr>
        <w:t xml:space="preserve">. </w:t>
      </w:r>
    </w:p>
    <w:p w14:paraId="57704D2A" w14:textId="6E2A1080" w:rsidR="00C444CC" w:rsidRPr="00037482" w:rsidRDefault="00F817EA" w:rsidP="004327EB">
      <w:pPr>
        <w:pStyle w:val="ListParagraph"/>
        <w:spacing w:line="480" w:lineRule="auto"/>
        <w:ind w:left="0" w:firstLine="720"/>
        <w:jc w:val="both"/>
        <w:rPr>
          <w:rFonts w:asciiTheme="minorHAnsi" w:hAnsiTheme="minorHAnsi"/>
          <w:color w:val="auto"/>
          <w:lang w:val="en-GB"/>
        </w:rPr>
      </w:pPr>
      <w:r w:rsidRPr="00037482">
        <w:rPr>
          <w:rFonts w:asciiTheme="minorHAnsi" w:eastAsia="Calibri" w:hAnsiTheme="minorHAnsi" w:cs="Calibri"/>
          <w:color w:val="auto"/>
          <w:lang w:val="en-GB"/>
        </w:rPr>
        <w:t xml:space="preserve">While European </w:t>
      </w:r>
      <w:r w:rsidR="00154198" w:rsidRPr="00037482">
        <w:rPr>
          <w:rFonts w:asciiTheme="minorHAnsi" w:eastAsia="Calibri" w:hAnsiTheme="minorHAnsi" w:cs="Calibri"/>
          <w:color w:val="auto"/>
          <w:lang w:val="en-GB"/>
        </w:rPr>
        <w:t xml:space="preserve">right-wing ‘populist’ parties </w:t>
      </w:r>
      <w:r w:rsidRPr="00037482">
        <w:rPr>
          <w:rFonts w:asciiTheme="minorHAnsi" w:eastAsia="Calibri" w:hAnsiTheme="minorHAnsi" w:cs="Calibri"/>
          <w:color w:val="auto"/>
          <w:lang w:val="en-GB"/>
        </w:rPr>
        <w:t>have</w:t>
      </w:r>
      <w:r w:rsidR="003620FE" w:rsidRPr="00037482">
        <w:rPr>
          <w:rFonts w:asciiTheme="minorHAnsi" w:eastAsia="Calibri" w:hAnsiTheme="minorHAnsi" w:cs="Calibri"/>
          <w:color w:val="auto"/>
          <w:lang w:val="en-GB"/>
        </w:rPr>
        <w:t xml:space="preserve"> celebrated electoral successes</w:t>
      </w:r>
      <w:r w:rsidRPr="00037482">
        <w:rPr>
          <w:rFonts w:asciiTheme="minorHAnsi" w:eastAsia="Calibri" w:hAnsiTheme="minorHAnsi" w:cs="Calibri"/>
          <w:color w:val="auto"/>
          <w:lang w:val="en-GB"/>
        </w:rPr>
        <w:t xml:space="preserve"> in recent years</w:t>
      </w:r>
      <w:r w:rsidR="00154198" w:rsidRPr="00037482">
        <w:rPr>
          <w:rFonts w:asciiTheme="minorHAnsi" w:eastAsia="Calibri" w:hAnsiTheme="minorHAnsi" w:cs="Calibri"/>
          <w:color w:val="auto"/>
          <w:lang w:val="en-GB"/>
        </w:rPr>
        <w:t>, turning into</w:t>
      </w:r>
      <w:r w:rsidRPr="00037482">
        <w:rPr>
          <w:rFonts w:asciiTheme="minorHAnsi" w:eastAsia="Calibri" w:hAnsiTheme="minorHAnsi" w:cs="Calibri"/>
          <w:color w:val="auto"/>
          <w:lang w:val="en-GB"/>
        </w:rPr>
        <w:t xml:space="preserve"> a truly pan-European phenomenon, overt fascist and </w:t>
      </w:r>
      <w:r w:rsidR="00154198" w:rsidRPr="00037482">
        <w:rPr>
          <w:rFonts w:asciiTheme="minorHAnsi" w:eastAsia="Calibri" w:hAnsiTheme="minorHAnsi" w:cs="Calibri"/>
          <w:color w:val="auto"/>
          <w:lang w:val="en-GB"/>
        </w:rPr>
        <w:t>N</w:t>
      </w:r>
      <w:r w:rsidRPr="00037482">
        <w:rPr>
          <w:rFonts w:asciiTheme="minorHAnsi" w:eastAsia="Calibri" w:hAnsiTheme="minorHAnsi" w:cs="Calibri"/>
          <w:color w:val="auto"/>
          <w:lang w:val="en-GB"/>
        </w:rPr>
        <w:t xml:space="preserve">ational </w:t>
      </w:r>
      <w:r w:rsidR="00154198"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ocialist </w:t>
      </w:r>
      <w:r w:rsidR="00154198" w:rsidRPr="00037482">
        <w:rPr>
          <w:rFonts w:asciiTheme="minorHAnsi" w:eastAsia="Calibri" w:hAnsiTheme="minorHAnsi" w:cs="Calibri"/>
          <w:color w:val="auto"/>
          <w:lang w:val="en-GB"/>
        </w:rPr>
        <w:t>actors</w:t>
      </w:r>
      <w:r w:rsidRPr="00037482">
        <w:rPr>
          <w:rFonts w:asciiTheme="minorHAnsi" w:eastAsia="Calibri" w:hAnsiTheme="minorHAnsi" w:cs="Calibri"/>
          <w:color w:val="auto"/>
          <w:lang w:val="en-GB"/>
        </w:rPr>
        <w:t xml:space="preserve"> </w:t>
      </w:r>
      <w:r w:rsidR="00B1263E" w:rsidRPr="00037482">
        <w:rPr>
          <w:rFonts w:asciiTheme="minorHAnsi" w:eastAsia="Calibri" w:hAnsiTheme="minorHAnsi" w:cs="Calibri"/>
          <w:color w:val="auto"/>
          <w:lang w:val="en-GB"/>
        </w:rPr>
        <w:t xml:space="preserve">too </w:t>
      </w:r>
      <w:r w:rsidRPr="00037482">
        <w:rPr>
          <w:rFonts w:asciiTheme="minorHAnsi" w:eastAsia="Calibri" w:hAnsiTheme="minorHAnsi" w:cs="Calibri"/>
          <w:color w:val="auto"/>
          <w:lang w:val="en-GB"/>
        </w:rPr>
        <w:t>are poised and expecting a similar windfall. In this context</w:t>
      </w:r>
      <w:r w:rsidR="00A8669E"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w:t>
      </w:r>
      <w:r w:rsidR="00154695" w:rsidRPr="00037482">
        <w:rPr>
          <w:rFonts w:asciiTheme="minorHAnsi" w:eastAsia="Calibri" w:hAnsiTheme="minorHAnsi" w:cs="Calibri"/>
          <w:color w:val="auto"/>
          <w:lang w:val="en-GB"/>
        </w:rPr>
        <w:t xml:space="preserve">e agree </w:t>
      </w:r>
      <w:r w:rsidR="00A0554A" w:rsidRPr="00037482">
        <w:rPr>
          <w:rFonts w:asciiTheme="minorHAnsi" w:eastAsia="Calibri" w:hAnsiTheme="minorHAnsi" w:cs="Calibri"/>
          <w:color w:val="auto"/>
          <w:lang w:val="en-GB"/>
        </w:rPr>
        <w:t>with the aforementioned research</w:t>
      </w:r>
      <w:r w:rsidR="001F3DA9" w:rsidRPr="00037482">
        <w:rPr>
          <w:rFonts w:asciiTheme="minorHAnsi" w:eastAsia="Calibri" w:hAnsiTheme="minorHAnsi" w:cs="Calibri"/>
          <w:color w:val="auto"/>
          <w:lang w:val="en-GB"/>
        </w:rPr>
        <w:t xml:space="preserve"> </w:t>
      </w:r>
      <w:r w:rsidR="00154695" w:rsidRPr="00037482">
        <w:rPr>
          <w:rFonts w:asciiTheme="minorHAnsi" w:eastAsia="Calibri" w:hAnsiTheme="minorHAnsi" w:cs="Calibri"/>
          <w:color w:val="auto"/>
          <w:lang w:val="en-GB"/>
        </w:rPr>
        <w:t>that</w:t>
      </w:r>
      <w:r w:rsidR="00F82BE2" w:rsidRPr="00037482">
        <w:rPr>
          <w:rFonts w:asciiTheme="minorHAnsi" w:hAnsiTheme="minorHAnsi"/>
          <w:color w:val="auto"/>
          <w:lang w:val="en-GB"/>
        </w:rPr>
        <w:t xml:space="preserve"> </w:t>
      </w:r>
      <w:r w:rsidR="005701E9" w:rsidRPr="00037482">
        <w:rPr>
          <w:rFonts w:asciiTheme="minorHAnsi" w:hAnsiTheme="minorHAnsi"/>
          <w:color w:val="auto"/>
          <w:lang w:val="en-GB"/>
        </w:rPr>
        <w:t xml:space="preserve">the potential of this </w:t>
      </w:r>
      <w:r w:rsidR="00A0554A" w:rsidRPr="00037482">
        <w:rPr>
          <w:rFonts w:asciiTheme="minorHAnsi" w:hAnsiTheme="minorHAnsi"/>
          <w:color w:val="auto"/>
          <w:lang w:val="en-GB"/>
        </w:rPr>
        <w:t>‘</w:t>
      </w:r>
      <w:r w:rsidR="005701E9" w:rsidRPr="00037482">
        <w:rPr>
          <w:rFonts w:asciiTheme="minorHAnsi" w:hAnsiTheme="minorHAnsi"/>
          <w:color w:val="auto"/>
          <w:lang w:val="en-GB"/>
        </w:rPr>
        <w:t>new</w:t>
      </w:r>
      <w:r w:rsidR="00A0554A" w:rsidRPr="00037482">
        <w:rPr>
          <w:rFonts w:asciiTheme="minorHAnsi" w:hAnsiTheme="minorHAnsi"/>
          <w:color w:val="auto"/>
          <w:lang w:val="en-GB"/>
        </w:rPr>
        <w:t>’</w:t>
      </w:r>
      <w:r w:rsidR="005701E9" w:rsidRPr="00037482">
        <w:rPr>
          <w:rFonts w:asciiTheme="minorHAnsi" w:hAnsiTheme="minorHAnsi"/>
          <w:color w:val="auto"/>
          <w:lang w:val="en-GB"/>
        </w:rPr>
        <w:t xml:space="preserve"> extreme right </w:t>
      </w:r>
      <w:r w:rsidR="00E456A9" w:rsidRPr="00037482">
        <w:rPr>
          <w:rFonts w:asciiTheme="minorHAnsi" w:hAnsiTheme="minorHAnsi"/>
          <w:color w:val="auto"/>
          <w:lang w:val="en-GB"/>
        </w:rPr>
        <w:t xml:space="preserve">lies in </w:t>
      </w:r>
      <w:r w:rsidR="005701E9" w:rsidRPr="00037482">
        <w:rPr>
          <w:rFonts w:asciiTheme="minorHAnsi" w:hAnsiTheme="minorHAnsi"/>
          <w:color w:val="auto"/>
          <w:lang w:val="en-GB"/>
        </w:rPr>
        <w:t xml:space="preserve">its apparent ability to unfold a wider (life)style which is recognizable and palatable to a larger section of </w:t>
      </w:r>
      <w:r w:rsidR="003620FE" w:rsidRPr="00037482">
        <w:rPr>
          <w:rFonts w:asciiTheme="minorHAnsi" w:hAnsiTheme="minorHAnsi"/>
          <w:color w:val="auto"/>
          <w:lang w:val="en-GB"/>
        </w:rPr>
        <w:t xml:space="preserve">the population and in particular </w:t>
      </w:r>
      <w:r w:rsidR="005701E9" w:rsidRPr="00037482">
        <w:rPr>
          <w:rFonts w:asciiTheme="minorHAnsi" w:hAnsiTheme="minorHAnsi"/>
          <w:color w:val="auto"/>
          <w:lang w:val="en-GB"/>
        </w:rPr>
        <w:t>contemporary youth</w:t>
      </w:r>
      <w:r w:rsidR="00E456A9" w:rsidRPr="00037482">
        <w:rPr>
          <w:rFonts w:asciiTheme="minorHAnsi" w:hAnsiTheme="minorHAnsi"/>
          <w:color w:val="auto"/>
          <w:lang w:val="en-GB"/>
        </w:rPr>
        <w:t xml:space="preserve">. As a consequence, we focus less on </w:t>
      </w:r>
      <w:r w:rsidR="00154695" w:rsidRPr="00037482">
        <w:rPr>
          <w:rFonts w:asciiTheme="minorHAnsi" w:hAnsiTheme="minorHAnsi"/>
          <w:color w:val="auto"/>
          <w:lang w:val="en-GB"/>
        </w:rPr>
        <w:t>their</w:t>
      </w:r>
      <w:r w:rsidR="005701E9" w:rsidRPr="00037482">
        <w:rPr>
          <w:rFonts w:asciiTheme="minorHAnsi" w:hAnsiTheme="minorHAnsi"/>
          <w:color w:val="auto"/>
          <w:lang w:val="en-GB"/>
        </w:rPr>
        <w:t xml:space="preserve"> </w:t>
      </w:r>
      <w:r w:rsidR="00E456A9" w:rsidRPr="00037482">
        <w:rPr>
          <w:rFonts w:asciiTheme="minorHAnsi" w:hAnsiTheme="minorHAnsi"/>
          <w:color w:val="auto"/>
          <w:lang w:val="en-GB"/>
        </w:rPr>
        <w:t>immediate</w:t>
      </w:r>
      <w:r w:rsidR="005701E9" w:rsidRPr="00037482">
        <w:rPr>
          <w:rFonts w:asciiTheme="minorHAnsi" w:hAnsiTheme="minorHAnsi"/>
          <w:color w:val="auto"/>
          <w:lang w:val="en-GB"/>
        </w:rPr>
        <w:t xml:space="preserve"> political claims</w:t>
      </w:r>
      <w:r w:rsidR="001F3DA9" w:rsidRPr="00037482">
        <w:rPr>
          <w:rFonts w:asciiTheme="minorHAnsi" w:hAnsiTheme="minorHAnsi"/>
          <w:color w:val="auto"/>
          <w:lang w:val="en-GB"/>
        </w:rPr>
        <w:t xml:space="preserve"> (</w:t>
      </w:r>
      <w:r w:rsidR="00EE635A" w:rsidRPr="00037482">
        <w:rPr>
          <w:rFonts w:asciiTheme="minorHAnsi" w:hAnsiTheme="minorHAnsi"/>
          <w:color w:val="auto"/>
          <w:lang w:val="en-GB"/>
        </w:rPr>
        <w:t xml:space="preserve">such as their anti-European Union stance, their anti-Antifa politics and their anti-refugee </w:t>
      </w:r>
      <w:r w:rsidR="00154198" w:rsidRPr="00037482">
        <w:rPr>
          <w:rFonts w:asciiTheme="minorHAnsi" w:hAnsiTheme="minorHAnsi"/>
          <w:color w:val="auto"/>
          <w:lang w:val="en-GB"/>
        </w:rPr>
        <w:t>agitation</w:t>
      </w:r>
      <w:r w:rsidR="001F3DA9" w:rsidRPr="00037482">
        <w:rPr>
          <w:rFonts w:asciiTheme="minorHAnsi" w:hAnsiTheme="minorHAnsi"/>
          <w:color w:val="auto"/>
          <w:lang w:val="en-GB"/>
        </w:rPr>
        <w:t xml:space="preserve">) </w:t>
      </w:r>
      <w:r w:rsidR="00E456A9" w:rsidRPr="00037482">
        <w:rPr>
          <w:rFonts w:asciiTheme="minorHAnsi" w:hAnsiTheme="minorHAnsi"/>
          <w:color w:val="auto"/>
          <w:lang w:val="en-GB"/>
        </w:rPr>
        <w:t>but</w:t>
      </w:r>
      <w:r w:rsidR="00EE635A" w:rsidRPr="00037482">
        <w:rPr>
          <w:rFonts w:asciiTheme="minorHAnsi" w:hAnsiTheme="minorHAnsi"/>
          <w:color w:val="auto"/>
          <w:lang w:val="en-GB"/>
        </w:rPr>
        <w:t xml:space="preserve"> turn </w:t>
      </w:r>
      <w:r w:rsidR="001F3DA9" w:rsidRPr="00037482">
        <w:rPr>
          <w:rFonts w:asciiTheme="minorHAnsi" w:hAnsiTheme="minorHAnsi"/>
          <w:color w:val="auto"/>
          <w:lang w:val="en-GB"/>
        </w:rPr>
        <w:t xml:space="preserve">instead </w:t>
      </w:r>
      <w:r w:rsidR="00EE635A" w:rsidRPr="00037482">
        <w:rPr>
          <w:rFonts w:asciiTheme="minorHAnsi" w:hAnsiTheme="minorHAnsi"/>
          <w:color w:val="auto"/>
          <w:lang w:val="en-GB"/>
        </w:rPr>
        <w:t xml:space="preserve">to a number of </w:t>
      </w:r>
      <w:r w:rsidR="00A0554A" w:rsidRPr="00037482">
        <w:rPr>
          <w:rFonts w:asciiTheme="minorHAnsi" w:hAnsiTheme="minorHAnsi"/>
          <w:color w:val="auto"/>
          <w:lang w:val="en-GB"/>
        </w:rPr>
        <w:t>salient</w:t>
      </w:r>
      <w:r w:rsidR="00EE635A" w:rsidRPr="00037482">
        <w:rPr>
          <w:rFonts w:asciiTheme="minorHAnsi" w:hAnsiTheme="minorHAnsi"/>
          <w:color w:val="auto"/>
          <w:lang w:val="en-GB"/>
        </w:rPr>
        <w:t xml:space="preserve"> </w:t>
      </w:r>
      <w:r w:rsidR="001F3DA9" w:rsidRPr="00037482">
        <w:rPr>
          <w:rFonts w:asciiTheme="minorHAnsi" w:hAnsiTheme="minorHAnsi"/>
          <w:color w:val="auto"/>
          <w:lang w:val="en-GB"/>
        </w:rPr>
        <w:t xml:space="preserve">‘cultural’ </w:t>
      </w:r>
      <w:r w:rsidR="00EE635A" w:rsidRPr="00037482">
        <w:rPr>
          <w:rFonts w:asciiTheme="minorHAnsi" w:hAnsiTheme="minorHAnsi"/>
          <w:color w:val="auto"/>
          <w:lang w:val="en-GB"/>
        </w:rPr>
        <w:t>themes</w:t>
      </w:r>
      <w:r w:rsidR="00490551" w:rsidRPr="00037482">
        <w:rPr>
          <w:rFonts w:asciiTheme="minorHAnsi" w:hAnsiTheme="minorHAnsi"/>
          <w:color w:val="auto"/>
          <w:lang w:val="en-GB"/>
        </w:rPr>
        <w:t>. The latter</w:t>
      </w:r>
      <w:r w:rsidR="00EE635A" w:rsidRPr="00037482">
        <w:rPr>
          <w:rFonts w:asciiTheme="minorHAnsi" w:hAnsiTheme="minorHAnsi"/>
          <w:color w:val="auto"/>
          <w:lang w:val="en-GB"/>
        </w:rPr>
        <w:t xml:space="preserve"> </w:t>
      </w:r>
      <w:r w:rsidR="001F3DA9" w:rsidRPr="00037482">
        <w:rPr>
          <w:rFonts w:asciiTheme="minorHAnsi" w:hAnsiTheme="minorHAnsi"/>
          <w:color w:val="auto"/>
          <w:lang w:val="en-GB"/>
        </w:rPr>
        <w:t xml:space="preserve">are </w:t>
      </w:r>
      <w:r w:rsidR="00A0554A" w:rsidRPr="00037482">
        <w:rPr>
          <w:rFonts w:asciiTheme="minorHAnsi" w:hAnsiTheme="minorHAnsi"/>
          <w:color w:val="auto"/>
          <w:lang w:val="en-GB"/>
        </w:rPr>
        <w:t>significant</w:t>
      </w:r>
      <w:r w:rsidR="001F3DA9" w:rsidRPr="00037482">
        <w:rPr>
          <w:rFonts w:asciiTheme="minorHAnsi" w:hAnsiTheme="minorHAnsi"/>
          <w:color w:val="auto"/>
          <w:lang w:val="en-GB"/>
        </w:rPr>
        <w:t xml:space="preserve"> not in relation to </w:t>
      </w:r>
      <w:r w:rsidR="00490551" w:rsidRPr="00037482">
        <w:rPr>
          <w:rFonts w:asciiTheme="minorHAnsi" w:hAnsiTheme="minorHAnsi"/>
          <w:color w:val="auto"/>
          <w:lang w:val="en-GB"/>
        </w:rPr>
        <w:t>immediate</w:t>
      </w:r>
      <w:r w:rsidR="001F3DA9" w:rsidRPr="00037482">
        <w:rPr>
          <w:rFonts w:asciiTheme="minorHAnsi" w:hAnsiTheme="minorHAnsi"/>
          <w:color w:val="auto"/>
          <w:lang w:val="en-GB"/>
        </w:rPr>
        <w:t xml:space="preserve"> political goals and grievances, but </w:t>
      </w:r>
      <w:r w:rsidR="00490551" w:rsidRPr="00037482">
        <w:rPr>
          <w:rFonts w:asciiTheme="minorHAnsi" w:hAnsiTheme="minorHAnsi"/>
          <w:color w:val="auto"/>
          <w:lang w:val="en-GB"/>
        </w:rPr>
        <w:t>point to</w:t>
      </w:r>
      <w:r w:rsidR="001F3DA9" w:rsidRPr="00037482">
        <w:rPr>
          <w:rFonts w:asciiTheme="minorHAnsi" w:hAnsiTheme="minorHAnsi"/>
          <w:color w:val="auto"/>
          <w:lang w:val="en-GB"/>
        </w:rPr>
        <w:t xml:space="preserve"> core elements in </w:t>
      </w:r>
      <w:r w:rsidR="00EE635A" w:rsidRPr="00037482">
        <w:rPr>
          <w:rFonts w:asciiTheme="minorHAnsi" w:hAnsiTheme="minorHAnsi"/>
          <w:color w:val="auto"/>
          <w:lang w:val="en-GB"/>
        </w:rPr>
        <w:t>the</w:t>
      </w:r>
      <w:r w:rsidR="001F3DA9" w:rsidRPr="00037482">
        <w:rPr>
          <w:rFonts w:asciiTheme="minorHAnsi" w:hAnsiTheme="minorHAnsi"/>
          <w:color w:val="auto"/>
          <w:lang w:val="en-GB"/>
        </w:rPr>
        <w:t>ir conception</w:t>
      </w:r>
      <w:r w:rsidR="00C033A5" w:rsidRPr="00037482">
        <w:rPr>
          <w:rFonts w:asciiTheme="minorHAnsi" w:hAnsiTheme="minorHAnsi"/>
          <w:color w:val="auto"/>
          <w:lang w:val="en-GB"/>
        </w:rPr>
        <w:t xml:space="preserve"> and representation</w:t>
      </w:r>
      <w:r w:rsidR="001F3DA9" w:rsidRPr="00037482">
        <w:rPr>
          <w:rFonts w:asciiTheme="minorHAnsi" w:hAnsiTheme="minorHAnsi"/>
          <w:color w:val="auto"/>
          <w:lang w:val="en-GB"/>
        </w:rPr>
        <w:t xml:space="preserve"> of an</w:t>
      </w:r>
      <w:r w:rsidR="00C033A5" w:rsidRPr="00037482">
        <w:rPr>
          <w:rFonts w:asciiTheme="minorHAnsi" w:hAnsiTheme="minorHAnsi"/>
          <w:color w:val="auto"/>
          <w:lang w:val="en-GB"/>
        </w:rPr>
        <w:t xml:space="preserve"> ideal for</w:t>
      </w:r>
      <w:r w:rsidR="00EE635A" w:rsidRPr="00037482">
        <w:rPr>
          <w:rFonts w:asciiTheme="minorHAnsi" w:hAnsiTheme="minorHAnsi"/>
          <w:color w:val="auto"/>
          <w:lang w:val="en-GB"/>
        </w:rPr>
        <w:t xml:space="preserve"> </w:t>
      </w:r>
      <w:r w:rsidR="00C033A5" w:rsidRPr="00037482">
        <w:rPr>
          <w:rFonts w:asciiTheme="minorHAnsi" w:hAnsiTheme="minorHAnsi"/>
          <w:color w:val="auto"/>
          <w:lang w:val="en-GB"/>
        </w:rPr>
        <w:t>‘</w:t>
      </w:r>
      <w:r w:rsidR="00EE635A" w:rsidRPr="00037482">
        <w:rPr>
          <w:rFonts w:asciiTheme="minorHAnsi" w:hAnsiTheme="minorHAnsi"/>
          <w:color w:val="auto"/>
          <w:lang w:val="en-GB"/>
        </w:rPr>
        <w:t>authentic extreme right subjectivity</w:t>
      </w:r>
      <w:r w:rsidR="00C033A5" w:rsidRPr="00037482">
        <w:rPr>
          <w:rFonts w:asciiTheme="minorHAnsi" w:hAnsiTheme="minorHAnsi"/>
          <w:color w:val="auto"/>
          <w:lang w:val="en-GB"/>
        </w:rPr>
        <w:t>’</w:t>
      </w:r>
      <w:r w:rsidR="00C444CC" w:rsidRPr="00037482">
        <w:rPr>
          <w:rFonts w:asciiTheme="minorHAnsi" w:hAnsiTheme="minorHAnsi"/>
          <w:color w:val="auto"/>
          <w:lang w:val="en-GB"/>
        </w:rPr>
        <w:t>.</w:t>
      </w:r>
      <w:r w:rsidR="00EE635A" w:rsidRPr="00037482">
        <w:rPr>
          <w:rFonts w:asciiTheme="minorHAnsi" w:hAnsiTheme="minorHAnsi"/>
          <w:color w:val="auto"/>
          <w:lang w:val="en-GB"/>
        </w:rPr>
        <w:t xml:space="preserve"> </w:t>
      </w:r>
    </w:p>
    <w:p w14:paraId="31041F1E" w14:textId="1895CF4B" w:rsidR="00F82BE2" w:rsidRPr="00037482" w:rsidRDefault="00F82BE2" w:rsidP="004327EB">
      <w:pPr>
        <w:pStyle w:val="ListParagraph"/>
        <w:spacing w:line="480" w:lineRule="auto"/>
        <w:ind w:left="0" w:firstLine="720"/>
        <w:jc w:val="both"/>
        <w:rPr>
          <w:rFonts w:asciiTheme="minorHAnsi" w:hAnsiTheme="minorHAnsi"/>
          <w:color w:val="auto"/>
          <w:lang w:val="en-GB"/>
        </w:rPr>
      </w:pPr>
      <w:r w:rsidRPr="00037482">
        <w:rPr>
          <w:rFonts w:asciiTheme="minorHAnsi" w:hAnsiTheme="minorHAnsi"/>
          <w:color w:val="auto"/>
          <w:lang w:val="en-GB"/>
        </w:rPr>
        <w:t xml:space="preserve">The basic </w:t>
      </w:r>
      <w:r w:rsidR="00EE635A" w:rsidRPr="00037482">
        <w:rPr>
          <w:rFonts w:asciiTheme="minorHAnsi" w:hAnsiTheme="minorHAnsi"/>
          <w:color w:val="auto"/>
          <w:lang w:val="en-GB"/>
        </w:rPr>
        <w:t xml:space="preserve">themes </w:t>
      </w:r>
      <w:r w:rsidRPr="00037482">
        <w:rPr>
          <w:rFonts w:asciiTheme="minorHAnsi" w:hAnsiTheme="minorHAnsi"/>
          <w:color w:val="auto"/>
          <w:lang w:val="en-GB"/>
        </w:rPr>
        <w:t xml:space="preserve">we </w:t>
      </w:r>
      <w:r w:rsidR="00C444CC" w:rsidRPr="00037482">
        <w:rPr>
          <w:rFonts w:asciiTheme="minorHAnsi" w:hAnsiTheme="minorHAnsi"/>
          <w:color w:val="auto"/>
          <w:lang w:val="en-GB"/>
        </w:rPr>
        <w:t>singled out</w:t>
      </w:r>
      <w:r w:rsidRPr="00037482">
        <w:rPr>
          <w:rFonts w:asciiTheme="minorHAnsi" w:hAnsiTheme="minorHAnsi"/>
          <w:color w:val="auto"/>
          <w:lang w:val="en-GB"/>
        </w:rPr>
        <w:t xml:space="preserve"> at are that of (a) history (the</w:t>
      </w:r>
      <w:r w:rsidR="00EE635A" w:rsidRPr="00037482">
        <w:rPr>
          <w:rFonts w:asciiTheme="minorHAnsi" w:hAnsiTheme="minorHAnsi"/>
          <w:color w:val="auto"/>
          <w:lang w:val="en-GB"/>
        </w:rPr>
        <w:t xml:space="preserve"> </w:t>
      </w:r>
      <w:r w:rsidR="00D3716A" w:rsidRPr="00037482">
        <w:rPr>
          <w:rFonts w:asciiTheme="minorHAnsi" w:hAnsiTheme="minorHAnsi"/>
          <w:color w:val="auto"/>
          <w:lang w:val="en-GB"/>
        </w:rPr>
        <w:t>‘</w:t>
      </w:r>
      <w:r w:rsidRPr="00037482">
        <w:rPr>
          <w:rFonts w:asciiTheme="minorHAnsi" w:hAnsiTheme="minorHAnsi"/>
          <w:color w:val="auto"/>
          <w:lang w:val="en-GB"/>
        </w:rPr>
        <w:t>Third Reich</w:t>
      </w:r>
      <w:r w:rsidR="00D3716A" w:rsidRPr="00037482">
        <w:rPr>
          <w:rFonts w:asciiTheme="minorHAnsi" w:hAnsiTheme="minorHAnsi"/>
          <w:color w:val="auto"/>
          <w:lang w:val="en-GB"/>
        </w:rPr>
        <w:t>’</w:t>
      </w:r>
      <w:r w:rsidRPr="00037482">
        <w:rPr>
          <w:rFonts w:asciiTheme="minorHAnsi" w:hAnsiTheme="minorHAnsi"/>
          <w:color w:val="auto"/>
          <w:lang w:val="en-GB"/>
        </w:rPr>
        <w:t xml:space="preserve">), (b) </w:t>
      </w:r>
      <w:r w:rsidR="00490551" w:rsidRPr="00037482">
        <w:rPr>
          <w:rFonts w:asciiTheme="minorHAnsi" w:hAnsiTheme="minorHAnsi"/>
          <w:color w:val="auto"/>
          <w:lang w:val="en-GB"/>
        </w:rPr>
        <w:t>n</w:t>
      </w:r>
      <w:r w:rsidR="000441F4" w:rsidRPr="00037482">
        <w:rPr>
          <w:rFonts w:asciiTheme="minorHAnsi" w:hAnsiTheme="minorHAnsi"/>
          <w:color w:val="auto"/>
          <w:lang w:val="en-GB"/>
        </w:rPr>
        <w:t>ature</w:t>
      </w:r>
      <w:r w:rsidRPr="00037482">
        <w:rPr>
          <w:rFonts w:asciiTheme="minorHAnsi" w:hAnsiTheme="minorHAnsi"/>
          <w:color w:val="auto"/>
          <w:lang w:val="en-GB"/>
        </w:rPr>
        <w:t>, and (c) gender</w:t>
      </w:r>
      <w:r w:rsidR="00E66DF4" w:rsidRPr="00037482">
        <w:rPr>
          <w:rFonts w:asciiTheme="minorHAnsi" w:hAnsiTheme="minorHAnsi"/>
          <w:color w:val="auto"/>
          <w:lang w:val="en-GB"/>
        </w:rPr>
        <w:t xml:space="preserve"> roles</w:t>
      </w:r>
      <w:r w:rsidRPr="00037482">
        <w:rPr>
          <w:rFonts w:asciiTheme="minorHAnsi" w:hAnsiTheme="minorHAnsi"/>
          <w:color w:val="auto"/>
          <w:lang w:val="en-GB"/>
        </w:rPr>
        <w:t>.</w:t>
      </w:r>
      <w:r w:rsidR="00E66DF4" w:rsidRPr="00037482">
        <w:rPr>
          <w:rFonts w:asciiTheme="minorHAnsi" w:hAnsiTheme="minorHAnsi"/>
          <w:color w:val="auto"/>
          <w:lang w:val="en-GB"/>
        </w:rPr>
        <w:t xml:space="preserve"> Of course, while we separate these themes analytically, they are, empirically, weaved together; indeed, they overlap and inform each other in a myriad of intertextual and interdiscursive ways.</w:t>
      </w:r>
      <w:r w:rsidRPr="00037482">
        <w:rPr>
          <w:rFonts w:asciiTheme="minorHAnsi" w:hAnsiTheme="minorHAnsi"/>
          <w:color w:val="auto"/>
          <w:lang w:val="en-GB"/>
        </w:rPr>
        <w:t xml:space="preserve"> </w:t>
      </w:r>
      <w:r w:rsidR="00E66DF4" w:rsidRPr="00037482">
        <w:rPr>
          <w:rFonts w:asciiTheme="minorHAnsi" w:hAnsiTheme="minorHAnsi"/>
          <w:color w:val="auto"/>
          <w:lang w:val="en-GB"/>
        </w:rPr>
        <w:t>Nonetheless</w:t>
      </w:r>
      <w:r w:rsidR="00154198" w:rsidRPr="00037482">
        <w:rPr>
          <w:rFonts w:asciiTheme="minorHAnsi" w:hAnsiTheme="minorHAnsi"/>
          <w:color w:val="auto"/>
          <w:lang w:val="en-GB"/>
        </w:rPr>
        <w:t>,</w:t>
      </w:r>
      <w:r w:rsidR="00E66DF4" w:rsidRPr="00037482">
        <w:rPr>
          <w:rFonts w:asciiTheme="minorHAnsi" w:hAnsiTheme="minorHAnsi"/>
          <w:color w:val="auto"/>
          <w:lang w:val="en-GB"/>
        </w:rPr>
        <w:t xml:space="preserve"> w</w:t>
      </w:r>
      <w:r w:rsidR="001C70FC" w:rsidRPr="00037482">
        <w:rPr>
          <w:rFonts w:asciiTheme="minorHAnsi" w:hAnsiTheme="minorHAnsi"/>
          <w:color w:val="auto"/>
          <w:lang w:val="en-GB"/>
        </w:rPr>
        <w:t xml:space="preserve">e have chosen to </w:t>
      </w:r>
      <w:r w:rsidR="00E66DF4" w:rsidRPr="00037482">
        <w:rPr>
          <w:rFonts w:asciiTheme="minorHAnsi" w:hAnsiTheme="minorHAnsi"/>
          <w:color w:val="auto"/>
          <w:lang w:val="en-GB"/>
        </w:rPr>
        <w:t xml:space="preserve">separate and </w:t>
      </w:r>
      <w:r w:rsidR="001C70FC" w:rsidRPr="00037482">
        <w:rPr>
          <w:rFonts w:asciiTheme="minorHAnsi" w:hAnsiTheme="minorHAnsi"/>
          <w:color w:val="auto"/>
          <w:lang w:val="en-GB"/>
        </w:rPr>
        <w:t>focus especially on these themes</w:t>
      </w:r>
      <w:r w:rsidR="00004248" w:rsidRPr="00037482">
        <w:rPr>
          <w:rFonts w:asciiTheme="minorHAnsi" w:hAnsiTheme="minorHAnsi"/>
          <w:color w:val="auto"/>
          <w:lang w:val="en-GB"/>
        </w:rPr>
        <w:t xml:space="preserve"> </w:t>
      </w:r>
      <w:r w:rsidR="001C70FC" w:rsidRPr="00037482">
        <w:rPr>
          <w:rFonts w:asciiTheme="minorHAnsi" w:hAnsiTheme="minorHAnsi"/>
          <w:color w:val="auto"/>
          <w:lang w:val="en-GB"/>
        </w:rPr>
        <w:t xml:space="preserve">not only </w:t>
      </w:r>
      <w:r w:rsidR="00154198" w:rsidRPr="00037482">
        <w:rPr>
          <w:rFonts w:asciiTheme="minorHAnsi" w:hAnsiTheme="minorHAnsi"/>
          <w:color w:val="auto"/>
          <w:lang w:val="en-GB"/>
        </w:rPr>
        <w:t>because</w:t>
      </w:r>
      <w:r w:rsidR="001C70FC" w:rsidRPr="00037482">
        <w:rPr>
          <w:rFonts w:asciiTheme="minorHAnsi" w:hAnsiTheme="minorHAnsi"/>
          <w:color w:val="auto"/>
          <w:lang w:val="en-GB"/>
        </w:rPr>
        <w:t xml:space="preserve"> they are salient </w:t>
      </w:r>
      <w:r w:rsidR="00154198" w:rsidRPr="00037482">
        <w:rPr>
          <w:rFonts w:asciiTheme="minorHAnsi" w:hAnsiTheme="minorHAnsi"/>
          <w:color w:val="auto"/>
          <w:lang w:val="en-GB"/>
        </w:rPr>
        <w:t>in their self-representation</w:t>
      </w:r>
      <w:r w:rsidR="001C70FC" w:rsidRPr="00037482">
        <w:rPr>
          <w:rFonts w:asciiTheme="minorHAnsi" w:hAnsiTheme="minorHAnsi"/>
          <w:color w:val="auto"/>
          <w:lang w:val="en-GB"/>
        </w:rPr>
        <w:t>, but also because</w:t>
      </w:r>
      <w:r w:rsidR="001E635E" w:rsidRPr="00037482">
        <w:rPr>
          <w:rFonts w:asciiTheme="minorHAnsi" w:hAnsiTheme="minorHAnsi"/>
          <w:color w:val="auto"/>
          <w:lang w:val="en-GB"/>
        </w:rPr>
        <w:t xml:space="preserve"> the </w:t>
      </w:r>
      <w:r w:rsidR="00004248" w:rsidRPr="00037482">
        <w:rPr>
          <w:rFonts w:asciiTheme="minorHAnsi" w:hAnsiTheme="minorHAnsi"/>
          <w:color w:val="auto"/>
          <w:lang w:val="en-GB"/>
        </w:rPr>
        <w:t xml:space="preserve">renegotiation of and </w:t>
      </w:r>
      <w:r w:rsidR="001E635E" w:rsidRPr="00037482">
        <w:rPr>
          <w:rFonts w:asciiTheme="minorHAnsi" w:hAnsiTheme="minorHAnsi"/>
          <w:color w:val="auto"/>
          <w:lang w:val="en-GB"/>
        </w:rPr>
        <w:t>tension between the ideological legacy and the</w:t>
      </w:r>
      <w:r w:rsidR="00E456A9" w:rsidRPr="00037482">
        <w:rPr>
          <w:rFonts w:asciiTheme="minorHAnsi" w:hAnsiTheme="minorHAnsi"/>
          <w:color w:val="auto"/>
          <w:lang w:val="en-GB"/>
        </w:rPr>
        <w:t>ir</w:t>
      </w:r>
      <w:r w:rsidR="001E635E" w:rsidRPr="00037482">
        <w:rPr>
          <w:rFonts w:asciiTheme="minorHAnsi" w:hAnsiTheme="minorHAnsi"/>
          <w:color w:val="auto"/>
          <w:lang w:val="en-GB"/>
        </w:rPr>
        <w:t xml:space="preserve"> contemporary</w:t>
      </w:r>
      <w:r w:rsidR="00E456A9" w:rsidRPr="00037482">
        <w:rPr>
          <w:rFonts w:asciiTheme="minorHAnsi" w:hAnsiTheme="minorHAnsi"/>
          <w:color w:val="auto"/>
          <w:lang w:val="en-GB"/>
        </w:rPr>
        <w:t>,</w:t>
      </w:r>
      <w:r w:rsidR="001E635E" w:rsidRPr="00037482">
        <w:rPr>
          <w:rFonts w:asciiTheme="minorHAnsi" w:hAnsiTheme="minorHAnsi"/>
          <w:color w:val="auto"/>
          <w:lang w:val="en-GB"/>
        </w:rPr>
        <w:t xml:space="preserve"> updated ‘style’ is</w:t>
      </w:r>
      <w:r w:rsidR="00154198" w:rsidRPr="00037482">
        <w:rPr>
          <w:rFonts w:asciiTheme="minorHAnsi" w:hAnsiTheme="minorHAnsi"/>
          <w:color w:val="auto"/>
          <w:lang w:val="en-GB"/>
        </w:rPr>
        <w:t xml:space="preserve"> especially visible </w:t>
      </w:r>
      <w:r w:rsidR="00004248" w:rsidRPr="00037482">
        <w:rPr>
          <w:rFonts w:asciiTheme="minorHAnsi" w:hAnsiTheme="minorHAnsi"/>
          <w:color w:val="auto"/>
          <w:lang w:val="en-GB"/>
        </w:rPr>
        <w:t>here</w:t>
      </w:r>
      <w:r w:rsidR="001E635E" w:rsidRPr="00037482">
        <w:rPr>
          <w:rFonts w:asciiTheme="minorHAnsi" w:hAnsiTheme="minorHAnsi"/>
          <w:color w:val="auto"/>
          <w:lang w:val="en-GB"/>
        </w:rPr>
        <w:t>. In each</w:t>
      </w:r>
      <w:r w:rsidR="00E456A9" w:rsidRPr="00037482">
        <w:rPr>
          <w:rFonts w:asciiTheme="minorHAnsi" w:hAnsiTheme="minorHAnsi"/>
          <w:color w:val="auto"/>
          <w:lang w:val="en-GB"/>
        </w:rPr>
        <w:t>,</w:t>
      </w:r>
      <w:r w:rsidR="001E635E" w:rsidRPr="00037482">
        <w:rPr>
          <w:rFonts w:asciiTheme="minorHAnsi" w:hAnsiTheme="minorHAnsi"/>
          <w:color w:val="auto"/>
          <w:lang w:val="en-GB"/>
        </w:rPr>
        <w:t xml:space="preserve"> a classical </w:t>
      </w:r>
      <w:r w:rsidR="00E456A9" w:rsidRPr="00037482">
        <w:rPr>
          <w:rFonts w:asciiTheme="minorHAnsi" w:hAnsiTheme="minorHAnsi"/>
          <w:color w:val="auto"/>
          <w:lang w:val="en-GB"/>
        </w:rPr>
        <w:t>N</w:t>
      </w:r>
      <w:r w:rsidR="001E635E" w:rsidRPr="00037482">
        <w:rPr>
          <w:rFonts w:asciiTheme="minorHAnsi" w:hAnsiTheme="minorHAnsi"/>
          <w:color w:val="auto"/>
          <w:lang w:val="en-GB"/>
        </w:rPr>
        <w:t xml:space="preserve">ational </w:t>
      </w:r>
      <w:r w:rsidR="00E456A9" w:rsidRPr="00037482">
        <w:rPr>
          <w:rFonts w:asciiTheme="minorHAnsi" w:hAnsiTheme="minorHAnsi"/>
          <w:color w:val="auto"/>
          <w:lang w:val="en-GB"/>
        </w:rPr>
        <w:t>S</w:t>
      </w:r>
      <w:r w:rsidR="001E635E" w:rsidRPr="00037482">
        <w:rPr>
          <w:rFonts w:asciiTheme="minorHAnsi" w:hAnsiTheme="minorHAnsi"/>
          <w:color w:val="auto"/>
          <w:lang w:val="en-GB"/>
        </w:rPr>
        <w:t xml:space="preserve">ocialist set of conceptions (of the </w:t>
      </w:r>
      <w:r w:rsidR="00E456A9" w:rsidRPr="00037482">
        <w:rPr>
          <w:rFonts w:asciiTheme="minorHAnsi" w:hAnsiTheme="minorHAnsi"/>
          <w:color w:val="auto"/>
          <w:lang w:val="en-GB"/>
        </w:rPr>
        <w:t xml:space="preserve">‘Third </w:t>
      </w:r>
      <w:r w:rsidR="001E635E" w:rsidRPr="00037482">
        <w:rPr>
          <w:rFonts w:asciiTheme="minorHAnsi" w:hAnsiTheme="minorHAnsi"/>
          <w:color w:val="auto"/>
          <w:lang w:val="en-GB"/>
        </w:rPr>
        <w:t>Reich</w:t>
      </w:r>
      <w:r w:rsidR="00E456A9" w:rsidRPr="00037482">
        <w:rPr>
          <w:rFonts w:asciiTheme="minorHAnsi" w:hAnsiTheme="minorHAnsi"/>
          <w:color w:val="auto"/>
          <w:lang w:val="en-GB"/>
        </w:rPr>
        <w:t>’</w:t>
      </w:r>
      <w:r w:rsidR="001E635E" w:rsidRPr="00037482">
        <w:rPr>
          <w:rFonts w:asciiTheme="minorHAnsi" w:hAnsiTheme="minorHAnsi"/>
          <w:color w:val="auto"/>
          <w:lang w:val="en-GB"/>
        </w:rPr>
        <w:t xml:space="preserve"> and it leaders, of </w:t>
      </w:r>
      <w:r w:rsidR="002226D8" w:rsidRPr="00037482">
        <w:rPr>
          <w:rFonts w:asciiTheme="minorHAnsi" w:hAnsiTheme="minorHAnsi"/>
          <w:color w:val="auto"/>
          <w:lang w:val="en-GB"/>
        </w:rPr>
        <w:t xml:space="preserve">nature </w:t>
      </w:r>
      <w:r w:rsidR="00E25380" w:rsidRPr="00037482">
        <w:rPr>
          <w:rFonts w:asciiTheme="minorHAnsi" w:hAnsiTheme="minorHAnsi"/>
          <w:color w:val="auto"/>
          <w:lang w:val="en-GB"/>
        </w:rPr>
        <w:t xml:space="preserve">and </w:t>
      </w:r>
      <w:r w:rsidR="00A0554A" w:rsidRPr="00037482">
        <w:rPr>
          <w:rFonts w:asciiTheme="minorHAnsi" w:hAnsiTheme="minorHAnsi"/>
          <w:color w:val="auto"/>
          <w:lang w:val="en-GB"/>
        </w:rPr>
        <w:t>‘</w:t>
      </w:r>
      <w:r w:rsidR="00E25380" w:rsidRPr="00037482">
        <w:rPr>
          <w:rFonts w:asciiTheme="minorHAnsi" w:hAnsiTheme="minorHAnsi"/>
          <w:color w:val="auto"/>
          <w:lang w:val="en-GB"/>
        </w:rPr>
        <w:t>natural</w:t>
      </w:r>
      <w:r w:rsidR="00A0554A" w:rsidRPr="00037482">
        <w:rPr>
          <w:rFonts w:asciiTheme="minorHAnsi" w:hAnsiTheme="minorHAnsi"/>
          <w:color w:val="auto"/>
          <w:lang w:val="en-GB"/>
        </w:rPr>
        <w:t>’</w:t>
      </w:r>
      <w:r w:rsidR="00E25380" w:rsidRPr="00037482">
        <w:rPr>
          <w:rFonts w:asciiTheme="minorHAnsi" w:hAnsiTheme="minorHAnsi"/>
          <w:color w:val="auto"/>
          <w:lang w:val="en-GB"/>
        </w:rPr>
        <w:t xml:space="preserve"> living</w:t>
      </w:r>
      <w:r w:rsidR="001E635E" w:rsidRPr="00037482">
        <w:rPr>
          <w:rFonts w:asciiTheme="minorHAnsi" w:hAnsiTheme="minorHAnsi"/>
          <w:color w:val="auto"/>
          <w:lang w:val="en-GB"/>
        </w:rPr>
        <w:t xml:space="preserve">, and of male and female identities) is creatively merged and </w:t>
      </w:r>
      <w:r w:rsidR="00E456A9" w:rsidRPr="00037482">
        <w:rPr>
          <w:rFonts w:asciiTheme="minorHAnsi" w:hAnsiTheme="minorHAnsi"/>
          <w:color w:val="auto"/>
          <w:lang w:val="en-GB"/>
        </w:rPr>
        <w:t>morphed</w:t>
      </w:r>
      <w:r w:rsidR="001E635E" w:rsidRPr="00037482">
        <w:rPr>
          <w:rFonts w:asciiTheme="minorHAnsi" w:hAnsiTheme="minorHAnsi"/>
          <w:color w:val="auto"/>
          <w:lang w:val="en-GB"/>
        </w:rPr>
        <w:t xml:space="preserve"> into a more contemporary form, while nonetheless retaining it</w:t>
      </w:r>
      <w:r w:rsidR="00E456A9" w:rsidRPr="00037482">
        <w:rPr>
          <w:rFonts w:asciiTheme="minorHAnsi" w:hAnsiTheme="minorHAnsi"/>
          <w:color w:val="auto"/>
          <w:lang w:val="en-GB"/>
        </w:rPr>
        <w:t>s</w:t>
      </w:r>
      <w:r w:rsidR="001E635E" w:rsidRPr="00037482">
        <w:rPr>
          <w:rFonts w:asciiTheme="minorHAnsi" w:hAnsiTheme="minorHAnsi"/>
          <w:color w:val="auto"/>
          <w:lang w:val="en-GB"/>
        </w:rPr>
        <w:t xml:space="preserve"> ideological ‘authen</w:t>
      </w:r>
      <w:r w:rsidR="00E456A9" w:rsidRPr="00037482">
        <w:rPr>
          <w:rFonts w:asciiTheme="minorHAnsi" w:hAnsiTheme="minorHAnsi"/>
          <w:color w:val="auto"/>
          <w:lang w:val="en-GB"/>
        </w:rPr>
        <w:t>t</w:t>
      </w:r>
      <w:r w:rsidR="001E635E" w:rsidRPr="00037482">
        <w:rPr>
          <w:rFonts w:asciiTheme="minorHAnsi" w:hAnsiTheme="minorHAnsi"/>
          <w:color w:val="auto"/>
          <w:lang w:val="en-GB"/>
        </w:rPr>
        <w:t>i</w:t>
      </w:r>
      <w:r w:rsidR="00E456A9" w:rsidRPr="00037482">
        <w:rPr>
          <w:rFonts w:asciiTheme="minorHAnsi" w:hAnsiTheme="minorHAnsi"/>
          <w:color w:val="auto"/>
          <w:lang w:val="en-GB"/>
        </w:rPr>
        <w:t>ci</w:t>
      </w:r>
      <w:r w:rsidR="001E635E" w:rsidRPr="00037482">
        <w:rPr>
          <w:rFonts w:asciiTheme="minorHAnsi" w:hAnsiTheme="minorHAnsi"/>
          <w:color w:val="auto"/>
          <w:lang w:val="en-GB"/>
        </w:rPr>
        <w:t>ty’</w:t>
      </w:r>
      <w:r w:rsidR="00154198" w:rsidRPr="00037482">
        <w:rPr>
          <w:rFonts w:asciiTheme="minorHAnsi" w:hAnsiTheme="minorHAnsi"/>
          <w:color w:val="auto"/>
          <w:lang w:val="en-GB"/>
        </w:rPr>
        <w:t xml:space="preserve"> (Holzer</w:t>
      </w:r>
      <w:r w:rsidR="00B602A6" w:rsidRPr="00037482">
        <w:rPr>
          <w:rFonts w:asciiTheme="minorHAnsi" w:hAnsiTheme="minorHAnsi"/>
          <w:color w:val="auto"/>
          <w:lang w:val="en-GB"/>
        </w:rPr>
        <w:t xml:space="preserve"> 1994</w:t>
      </w:r>
      <w:r w:rsidR="00154198" w:rsidRPr="00037482">
        <w:rPr>
          <w:rFonts w:asciiTheme="minorHAnsi" w:hAnsiTheme="minorHAnsi"/>
          <w:color w:val="auto"/>
          <w:lang w:val="en-GB"/>
        </w:rPr>
        <w:t>)</w:t>
      </w:r>
      <w:r w:rsidR="001E635E" w:rsidRPr="00037482">
        <w:rPr>
          <w:rFonts w:asciiTheme="minorHAnsi" w:hAnsiTheme="minorHAnsi"/>
          <w:color w:val="auto"/>
          <w:lang w:val="en-GB"/>
        </w:rPr>
        <w:t>.</w:t>
      </w:r>
      <w:r w:rsidR="001C70FC" w:rsidRPr="00037482">
        <w:rPr>
          <w:rFonts w:asciiTheme="minorHAnsi" w:hAnsiTheme="minorHAnsi"/>
          <w:color w:val="auto"/>
          <w:lang w:val="en-GB"/>
        </w:rPr>
        <w:t xml:space="preserve"> </w:t>
      </w:r>
    </w:p>
    <w:p w14:paraId="5568512B" w14:textId="5C5EDE71" w:rsidR="00F47D18" w:rsidRPr="00037482" w:rsidRDefault="003620FE" w:rsidP="004327EB">
      <w:pPr>
        <w:pStyle w:val="ListParagraph"/>
        <w:spacing w:line="480" w:lineRule="auto"/>
        <w:ind w:left="0" w:firstLine="720"/>
        <w:jc w:val="both"/>
        <w:rPr>
          <w:rFonts w:asciiTheme="minorHAnsi" w:hAnsiTheme="minorHAnsi"/>
          <w:color w:val="auto"/>
          <w:lang w:val="en-GB"/>
        </w:rPr>
      </w:pPr>
      <w:r w:rsidRPr="00037482">
        <w:rPr>
          <w:rFonts w:asciiTheme="minorHAnsi" w:hAnsiTheme="minorHAnsi"/>
          <w:color w:val="auto"/>
          <w:lang w:val="en-GB"/>
        </w:rPr>
        <w:t>Indeed</w:t>
      </w:r>
      <w:r w:rsidR="006D20F3" w:rsidRPr="00037482">
        <w:rPr>
          <w:rFonts w:asciiTheme="minorHAnsi" w:hAnsiTheme="minorHAnsi"/>
          <w:color w:val="auto"/>
          <w:lang w:val="en-GB"/>
        </w:rPr>
        <w:t>, our analysis</w:t>
      </w:r>
      <w:r w:rsidR="00A238C7" w:rsidRPr="00037482">
        <w:rPr>
          <w:rFonts w:asciiTheme="minorHAnsi" w:hAnsiTheme="minorHAnsi"/>
          <w:color w:val="auto"/>
          <w:lang w:val="en-GB"/>
        </w:rPr>
        <w:t xml:space="preserve"> </w:t>
      </w:r>
      <w:r w:rsidR="00CA7F31" w:rsidRPr="00037482">
        <w:rPr>
          <w:rFonts w:asciiTheme="minorHAnsi" w:hAnsiTheme="minorHAnsi"/>
          <w:color w:val="auto"/>
          <w:lang w:val="en-GB"/>
        </w:rPr>
        <w:t>suggest</w:t>
      </w:r>
      <w:r w:rsidR="00863A88" w:rsidRPr="00037482">
        <w:rPr>
          <w:rFonts w:asciiTheme="minorHAnsi" w:hAnsiTheme="minorHAnsi"/>
          <w:color w:val="auto"/>
          <w:lang w:val="en-GB"/>
        </w:rPr>
        <w:t>,</w:t>
      </w:r>
      <w:r w:rsidR="00A238C7" w:rsidRPr="00037482">
        <w:rPr>
          <w:rFonts w:asciiTheme="minorHAnsi" w:hAnsiTheme="minorHAnsi"/>
          <w:color w:val="auto"/>
          <w:lang w:val="en-GB"/>
        </w:rPr>
        <w:t xml:space="preserve"> </w:t>
      </w:r>
      <w:r w:rsidR="006D20F3" w:rsidRPr="00037482">
        <w:rPr>
          <w:rFonts w:asciiTheme="minorHAnsi" w:hAnsiTheme="minorHAnsi"/>
          <w:color w:val="auto"/>
          <w:lang w:val="en-GB"/>
        </w:rPr>
        <w:t xml:space="preserve">that </w:t>
      </w:r>
      <w:r w:rsidR="00863A88" w:rsidRPr="00037482">
        <w:rPr>
          <w:rFonts w:asciiTheme="minorHAnsi" w:hAnsiTheme="minorHAnsi"/>
          <w:color w:val="auto"/>
          <w:lang w:val="en-GB"/>
        </w:rPr>
        <w:t xml:space="preserve">the </w:t>
      </w:r>
      <w:r w:rsidR="00F323FC" w:rsidRPr="00037482">
        <w:rPr>
          <w:rFonts w:asciiTheme="minorHAnsi" w:hAnsiTheme="minorHAnsi"/>
          <w:color w:val="auto"/>
          <w:lang w:val="en-GB"/>
        </w:rPr>
        <w:t xml:space="preserve">negotiation between classical National Socialism and contemporary </w:t>
      </w:r>
      <w:r w:rsidRPr="00037482">
        <w:rPr>
          <w:rFonts w:asciiTheme="minorHAnsi" w:hAnsiTheme="minorHAnsi"/>
          <w:color w:val="auto"/>
          <w:lang w:val="en-GB"/>
        </w:rPr>
        <w:t>(</w:t>
      </w:r>
      <w:r w:rsidR="00F323FC" w:rsidRPr="00037482">
        <w:rPr>
          <w:rFonts w:asciiTheme="minorHAnsi" w:hAnsiTheme="minorHAnsi"/>
          <w:color w:val="auto"/>
          <w:lang w:val="en-GB"/>
        </w:rPr>
        <w:t>youth</w:t>
      </w:r>
      <w:r w:rsidRPr="00037482">
        <w:rPr>
          <w:rFonts w:asciiTheme="minorHAnsi" w:hAnsiTheme="minorHAnsi"/>
          <w:color w:val="auto"/>
          <w:lang w:val="en-GB"/>
        </w:rPr>
        <w:t>)</w:t>
      </w:r>
      <w:r w:rsidR="00F323FC" w:rsidRPr="00037482">
        <w:rPr>
          <w:rFonts w:asciiTheme="minorHAnsi" w:hAnsiTheme="minorHAnsi"/>
          <w:color w:val="auto"/>
          <w:lang w:val="en-GB"/>
        </w:rPr>
        <w:t xml:space="preserve"> culture is achieved by</w:t>
      </w:r>
      <w:r w:rsidR="006D20F3" w:rsidRPr="00037482">
        <w:rPr>
          <w:rFonts w:asciiTheme="minorHAnsi" w:hAnsiTheme="minorHAnsi"/>
          <w:color w:val="auto"/>
          <w:lang w:val="en-GB"/>
        </w:rPr>
        <w:t xml:space="preserve"> the extreme right through the production of</w:t>
      </w:r>
      <w:r w:rsidR="00F323FC" w:rsidRPr="00037482">
        <w:rPr>
          <w:rFonts w:asciiTheme="minorHAnsi" w:hAnsiTheme="minorHAnsi"/>
          <w:color w:val="auto"/>
          <w:lang w:val="en-GB"/>
        </w:rPr>
        <w:t xml:space="preserve"> images belonging to two very different and distinctive </w:t>
      </w:r>
      <w:r w:rsidR="00F323FC" w:rsidRPr="00037482">
        <w:rPr>
          <w:rFonts w:asciiTheme="minorHAnsi" w:hAnsiTheme="minorHAnsi"/>
          <w:i/>
          <w:color w:val="auto"/>
          <w:lang w:val="en-GB"/>
        </w:rPr>
        <w:t>imaginaries</w:t>
      </w:r>
      <w:r w:rsidR="00406548" w:rsidRPr="00037482">
        <w:rPr>
          <w:rFonts w:asciiTheme="minorHAnsi" w:hAnsiTheme="minorHAnsi"/>
          <w:color w:val="auto"/>
          <w:lang w:val="en-GB"/>
        </w:rPr>
        <w:t>; one of ‘authority’ and one of ‘intimacy’. As such the different imaginaries, and their part in producing an (</w:t>
      </w:r>
      <w:r w:rsidR="00863A88" w:rsidRPr="00037482">
        <w:rPr>
          <w:rFonts w:asciiTheme="minorHAnsi" w:hAnsiTheme="minorHAnsi"/>
          <w:color w:val="auto"/>
          <w:lang w:val="en-GB"/>
        </w:rPr>
        <w:t>aesthetically</w:t>
      </w:r>
      <w:r w:rsidR="00406548" w:rsidRPr="00037482">
        <w:rPr>
          <w:rFonts w:asciiTheme="minorHAnsi" w:hAnsiTheme="minorHAnsi"/>
          <w:color w:val="auto"/>
          <w:lang w:val="en-GB"/>
        </w:rPr>
        <w:t>) more ‘youthful’ and ‘contemporary’ National Socialism,</w:t>
      </w:r>
      <w:r w:rsidR="00E456A9" w:rsidRPr="00037482">
        <w:rPr>
          <w:rFonts w:asciiTheme="minorHAnsi" w:hAnsiTheme="minorHAnsi"/>
          <w:color w:val="auto"/>
          <w:lang w:val="en-GB"/>
        </w:rPr>
        <w:t xml:space="preserve"> concern the very </w:t>
      </w:r>
      <w:r w:rsidR="00847835" w:rsidRPr="00037482">
        <w:rPr>
          <w:rFonts w:asciiTheme="minorHAnsi" w:hAnsiTheme="minorHAnsi"/>
          <w:color w:val="auto"/>
          <w:lang w:val="en-GB"/>
        </w:rPr>
        <w:t xml:space="preserve">core </w:t>
      </w:r>
      <w:r w:rsidR="00E456A9" w:rsidRPr="00037482">
        <w:rPr>
          <w:rFonts w:asciiTheme="minorHAnsi" w:hAnsiTheme="minorHAnsi"/>
          <w:color w:val="auto"/>
          <w:lang w:val="en-GB"/>
        </w:rPr>
        <w:t>of</w:t>
      </w:r>
      <w:r w:rsidR="00847835" w:rsidRPr="00037482">
        <w:rPr>
          <w:rFonts w:asciiTheme="minorHAnsi" w:hAnsiTheme="minorHAnsi"/>
          <w:color w:val="auto"/>
          <w:lang w:val="en-GB"/>
        </w:rPr>
        <w:t xml:space="preserve"> how</w:t>
      </w:r>
      <w:r w:rsidR="00E456A9" w:rsidRPr="00037482">
        <w:rPr>
          <w:rFonts w:asciiTheme="minorHAnsi" w:hAnsiTheme="minorHAnsi"/>
          <w:color w:val="auto"/>
          <w:lang w:val="en-GB"/>
        </w:rPr>
        <w:t xml:space="preserve"> </w:t>
      </w:r>
      <w:r w:rsidR="00406548" w:rsidRPr="00037482">
        <w:rPr>
          <w:rFonts w:asciiTheme="minorHAnsi" w:hAnsiTheme="minorHAnsi"/>
          <w:color w:val="auto"/>
          <w:lang w:val="en-GB"/>
        </w:rPr>
        <w:t xml:space="preserve">these actors represent </w:t>
      </w:r>
      <w:r w:rsidR="00863A88" w:rsidRPr="00037482">
        <w:rPr>
          <w:rFonts w:asciiTheme="minorHAnsi" w:hAnsiTheme="minorHAnsi"/>
          <w:color w:val="auto"/>
          <w:lang w:val="en-GB"/>
        </w:rPr>
        <w:t>themselves</w:t>
      </w:r>
      <w:r w:rsidR="00406548" w:rsidRPr="00037482">
        <w:rPr>
          <w:rFonts w:asciiTheme="minorHAnsi" w:hAnsiTheme="minorHAnsi"/>
          <w:color w:val="auto"/>
          <w:lang w:val="en-GB"/>
        </w:rPr>
        <w:t xml:space="preserve"> </w:t>
      </w:r>
      <w:r w:rsidR="00406548" w:rsidRPr="00037482">
        <w:rPr>
          <w:rFonts w:asciiTheme="minorHAnsi" w:hAnsiTheme="minorHAnsi"/>
          <w:color w:val="auto"/>
          <w:lang w:val="en-GB"/>
        </w:rPr>
        <w:lastRenderedPageBreak/>
        <w:t xml:space="preserve">and </w:t>
      </w:r>
      <w:r w:rsidR="00AB18AA" w:rsidRPr="00037482">
        <w:rPr>
          <w:rFonts w:asciiTheme="minorHAnsi" w:hAnsiTheme="minorHAnsi"/>
          <w:color w:val="auto"/>
          <w:lang w:val="en-GB"/>
        </w:rPr>
        <w:t xml:space="preserve">seek to </w:t>
      </w:r>
      <w:r w:rsidR="00406548" w:rsidRPr="00037482">
        <w:rPr>
          <w:rFonts w:asciiTheme="minorHAnsi" w:hAnsiTheme="minorHAnsi"/>
          <w:color w:val="auto"/>
          <w:lang w:val="en-GB"/>
        </w:rPr>
        <w:t>interpellat</w:t>
      </w:r>
      <w:r w:rsidR="00AB18AA" w:rsidRPr="00037482">
        <w:rPr>
          <w:rFonts w:asciiTheme="minorHAnsi" w:hAnsiTheme="minorHAnsi"/>
          <w:color w:val="auto"/>
          <w:lang w:val="en-GB"/>
        </w:rPr>
        <w:t>e</w:t>
      </w:r>
      <w:r w:rsidR="00406548" w:rsidRPr="00037482">
        <w:rPr>
          <w:rFonts w:asciiTheme="minorHAnsi" w:hAnsiTheme="minorHAnsi"/>
          <w:color w:val="auto"/>
          <w:lang w:val="en-GB"/>
        </w:rPr>
        <w:t xml:space="preserve"> </w:t>
      </w:r>
      <w:r w:rsidR="00AB18AA" w:rsidRPr="00037482">
        <w:rPr>
          <w:rFonts w:asciiTheme="minorHAnsi" w:hAnsiTheme="minorHAnsi"/>
          <w:color w:val="auto"/>
          <w:lang w:val="en-GB"/>
        </w:rPr>
        <w:t>(potential) followers</w:t>
      </w:r>
      <w:r w:rsidR="00406548" w:rsidRPr="00037482">
        <w:rPr>
          <w:rFonts w:asciiTheme="minorHAnsi" w:hAnsiTheme="minorHAnsi"/>
          <w:color w:val="auto"/>
          <w:lang w:val="en-GB"/>
        </w:rPr>
        <w:t>.</w:t>
      </w:r>
      <w:r w:rsidR="00847835" w:rsidRPr="00037482">
        <w:rPr>
          <w:rFonts w:asciiTheme="minorHAnsi" w:hAnsiTheme="minorHAnsi"/>
          <w:color w:val="auto"/>
          <w:lang w:val="en-GB"/>
        </w:rPr>
        <w:t xml:space="preserve"> </w:t>
      </w:r>
      <w:r w:rsidRPr="00037482">
        <w:rPr>
          <w:rFonts w:asciiTheme="minorHAnsi" w:hAnsiTheme="minorHAnsi"/>
          <w:color w:val="auto"/>
          <w:lang w:val="en-GB"/>
        </w:rPr>
        <w:t>Interestingly, and we turn to this at the end of our article, this leads to a rejection of a widely held view in the literature on the AN, according to which internal contradiction or variety causes the weakening of the ideological position, the fragmentation of a subject.</w:t>
      </w:r>
      <w:r w:rsidRPr="00037482">
        <w:rPr>
          <w:rStyle w:val="EndnoteReference"/>
          <w:rFonts w:asciiTheme="minorHAnsi" w:hAnsiTheme="minorHAnsi"/>
          <w:color w:val="auto"/>
          <w:lang w:val="en-GB"/>
        </w:rPr>
        <w:endnoteReference w:id="1"/>
      </w:r>
    </w:p>
    <w:p w14:paraId="12AD827E" w14:textId="0144D453" w:rsidR="009C62DA" w:rsidRPr="00037482" w:rsidRDefault="009C62DA" w:rsidP="004327EB">
      <w:pPr>
        <w:spacing w:line="480" w:lineRule="auto"/>
        <w:jc w:val="both"/>
        <w:rPr>
          <w:rFonts w:asciiTheme="minorHAnsi" w:hAnsiTheme="minorHAnsi"/>
          <w:color w:val="auto"/>
          <w:lang w:val="en-GB"/>
        </w:rPr>
      </w:pPr>
      <w:r w:rsidRPr="00037482">
        <w:rPr>
          <w:rFonts w:asciiTheme="minorHAnsi" w:hAnsiTheme="minorHAnsi"/>
          <w:color w:val="auto"/>
          <w:lang w:val="en-GB"/>
        </w:rPr>
        <w:tab/>
      </w:r>
      <w:r w:rsidR="00C9323A" w:rsidRPr="00037482">
        <w:rPr>
          <w:rFonts w:asciiTheme="minorHAnsi" w:hAnsiTheme="minorHAnsi"/>
          <w:color w:val="auto"/>
          <w:lang w:val="en-GB"/>
        </w:rPr>
        <w:t>W</w:t>
      </w:r>
      <w:r w:rsidR="00872E0A" w:rsidRPr="00037482">
        <w:rPr>
          <w:rFonts w:asciiTheme="minorHAnsi" w:hAnsiTheme="minorHAnsi"/>
          <w:color w:val="auto"/>
          <w:lang w:val="en-GB"/>
        </w:rPr>
        <w:t xml:space="preserve">e start by introducing our understanding of the extreme right, </w:t>
      </w:r>
      <w:r w:rsidR="00F6365F" w:rsidRPr="00037482">
        <w:rPr>
          <w:rFonts w:asciiTheme="minorHAnsi" w:hAnsiTheme="minorHAnsi"/>
          <w:color w:val="auto"/>
          <w:lang w:val="en-GB"/>
        </w:rPr>
        <w:t>and of the importance of a wider ‘cultural’ focus when analysing it. Subsequently</w:t>
      </w:r>
      <w:r w:rsidR="001476C7" w:rsidRPr="00037482">
        <w:rPr>
          <w:rFonts w:asciiTheme="minorHAnsi" w:hAnsiTheme="minorHAnsi"/>
          <w:color w:val="auto"/>
          <w:lang w:val="en-GB"/>
        </w:rPr>
        <w:t>,</w:t>
      </w:r>
      <w:r w:rsidR="00F6365F" w:rsidRPr="00037482">
        <w:rPr>
          <w:rFonts w:asciiTheme="minorHAnsi" w:hAnsiTheme="minorHAnsi"/>
          <w:color w:val="auto"/>
          <w:lang w:val="en-GB"/>
        </w:rPr>
        <w:t xml:space="preserve"> we</w:t>
      </w:r>
      <w:r w:rsidR="00872E0A" w:rsidRPr="00037482">
        <w:rPr>
          <w:rFonts w:asciiTheme="minorHAnsi" w:hAnsiTheme="minorHAnsi"/>
          <w:color w:val="auto"/>
          <w:lang w:val="en-GB"/>
        </w:rPr>
        <w:t xml:space="preserve"> introduce data and methodology</w:t>
      </w:r>
      <w:r w:rsidR="00331791" w:rsidRPr="00037482">
        <w:rPr>
          <w:rFonts w:asciiTheme="minorHAnsi" w:hAnsiTheme="minorHAnsi"/>
          <w:color w:val="auto"/>
          <w:lang w:val="en-GB"/>
        </w:rPr>
        <w:t xml:space="preserve">, </w:t>
      </w:r>
      <w:r w:rsidR="00490551" w:rsidRPr="00037482">
        <w:rPr>
          <w:rFonts w:asciiTheme="minorHAnsi" w:hAnsiTheme="minorHAnsi"/>
          <w:color w:val="auto"/>
          <w:lang w:val="en-GB"/>
        </w:rPr>
        <w:t xml:space="preserve">and </w:t>
      </w:r>
      <w:r w:rsidR="00331791" w:rsidRPr="00037482">
        <w:rPr>
          <w:rFonts w:asciiTheme="minorHAnsi" w:hAnsiTheme="minorHAnsi"/>
          <w:color w:val="auto"/>
          <w:lang w:val="en-GB"/>
        </w:rPr>
        <w:t>elaborat</w:t>
      </w:r>
      <w:r w:rsidR="00490551" w:rsidRPr="00037482">
        <w:rPr>
          <w:rFonts w:asciiTheme="minorHAnsi" w:hAnsiTheme="minorHAnsi"/>
          <w:color w:val="auto"/>
          <w:lang w:val="en-GB"/>
        </w:rPr>
        <w:t>e on</w:t>
      </w:r>
      <w:r w:rsidR="00331791" w:rsidRPr="00037482">
        <w:rPr>
          <w:rFonts w:asciiTheme="minorHAnsi" w:hAnsiTheme="minorHAnsi"/>
          <w:color w:val="auto"/>
          <w:lang w:val="en-GB"/>
        </w:rPr>
        <w:t xml:space="preserve"> our theoretical understanding of the ‘imaginaries’. </w:t>
      </w:r>
      <w:r w:rsidR="00490551" w:rsidRPr="00037482">
        <w:rPr>
          <w:rFonts w:asciiTheme="minorHAnsi" w:hAnsiTheme="minorHAnsi"/>
          <w:color w:val="auto"/>
          <w:lang w:val="en-GB"/>
        </w:rPr>
        <w:t>F</w:t>
      </w:r>
      <w:r w:rsidR="00F6365F" w:rsidRPr="00037482">
        <w:rPr>
          <w:rFonts w:asciiTheme="minorHAnsi" w:hAnsiTheme="minorHAnsi"/>
          <w:color w:val="auto"/>
          <w:lang w:val="en-GB"/>
        </w:rPr>
        <w:t>inally</w:t>
      </w:r>
      <w:r w:rsidR="00490551" w:rsidRPr="00037482">
        <w:rPr>
          <w:rFonts w:asciiTheme="minorHAnsi" w:hAnsiTheme="minorHAnsi"/>
          <w:color w:val="auto"/>
          <w:lang w:val="en-GB"/>
        </w:rPr>
        <w:t>, we</w:t>
      </w:r>
      <w:r w:rsidR="00F6365F" w:rsidRPr="00037482">
        <w:rPr>
          <w:rFonts w:asciiTheme="minorHAnsi" w:hAnsiTheme="minorHAnsi"/>
          <w:color w:val="auto"/>
          <w:lang w:val="en-GB"/>
        </w:rPr>
        <w:t xml:space="preserve"> </w:t>
      </w:r>
      <w:r w:rsidR="001476C7" w:rsidRPr="00037482">
        <w:rPr>
          <w:rFonts w:asciiTheme="minorHAnsi" w:hAnsiTheme="minorHAnsi"/>
          <w:color w:val="auto"/>
          <w:lang w:val="en-GB"/>
        </w:rPr>
        <w:t xml:space="preserve">turn to </w:t>
      </w:r>
      <w:r w:rsidR="00AB0D04" w:rsidRPr="00037482">
        <w:rPr>
          <w:rFonts w:asciiTheme="minorHAnsi" w:hAnsiTheme="minorHAnsi"/>
          <w:color w:val="auto"/>
          <w:lang w:val="en-GB"/>
        </w:rPr>
        <w:t>the</w:t>
      </w:r>
      <w:r w:rsidR="001476C7" w:rsidRPr="00037482">
        <w:rPr>
          <w:rFonts w:asciiTheme="minorHAnsi" w:hAnsiTheme="minorHAnsi"/>
          <w:color w:val="auto"/>
          <w:lang w:val="en-GB"/>
        </w:rPr>
        <w:t xml:space="preserve"> analysis</w:t>
      </w:r>
      <w:r w:rsidR="00AB0D04" w:rsidRPr="00037482">
        <w:rPr>
          <w:rFonts w:asciiTheme="minorHAnsi" w:hAnsiTheme="minorHAnsi"/>
          <w:color w:val="auto"/>
          <w:lang w:val="en-GB"/>
        </w:rPr>
        <w:t>, focussing on</w:t>
      </w:r>
      <w:r w:rsidR="00F31453" w:rsidRPr="00037482">
        <w:rPr>
          <w:rFonts w:asciiTheme="minorHAnsi" w:hAnsiTheme="minorHAnsi"/>
          <w:color w:val="auto"/>
          <w:lang w:val="en-GB"/>
        </w:rPr>
        <w:t xml:space="preserve"> </w:t>
      </w:r>
      <w:r w:rsidR="001476C7" w:rsidRPr="00037482">
        <w:rPr>
          <w:rFonts w:asciiTheme="minorHAnsi" w:hAnsiTheme="minorHAnsi"/>
          <w:color w:val="auto"/>
          <w:lang w:val="en-GB"/>
        </w:rPr>
        <w:t>the coexistence of</w:t>
      </w:r>
      <w:r w:rsidR="00154695" w:rsidRPr="00037482">
        <w:rPr>
          <w:rFonts w:asciiTheme="minorHAnsi" w:hAnsiTheme="minorHAnsi"/>
          <w:color w:val="auto"/>
          <w:lang w:val="en-GB"/>
        </w:rPr>
        <w:t xml:space="preserve"> an imaginary of </w:t>
      </w:r>
      <w:r w:rsidR="00C9323A" w:rsidRPr="00037482">
        <w:rPr>
          <w:rFonts w:asciiTheme="minorHAnsi" w:hAnsiTheme="minorHAnsi"/>
          <w:color w:val="auto"/>
          <w:lang w:val="en-GB"/>
        </w:rPr>
        <w:t>auth</w:t>
      </w:r>
      <w:r w:rsidR="00154695" w:rsidRPr="00037482">
        <w:rPr>
          <w:rFonts w:asciiTheme="minorHAnsi" w:hAnsiTheme="minorHAnsi"/>
          <w:color w:val="auto"/>
          <w:lang w:val="en-GB"/>
        </w:rPr>
        <w:t>ority and one of intimacy</w:t>
      </w:r>
      <w:r w:rsidR="001476C7" w:rsidRPr="00037482">
        <w:rPr>
          <w:rFonts w:asciiTheme="minorHAnsi" w:hAnsiTheme="minorHAnsi"/>
          <w:color w:val="auto"/>
          <w:lang w:val="en-GB"/>
        </w:rPr>
        <w:t xml:space="preserve"> in the investigated corpus</w:t>
      </w:r>
      <w:r w:rsidR="00AB0D04" w:rsidRPr="00037482">
        <w:rPr>
          <w:rFonts w:asciiTheme="minorHAnsi" w:hAnsiTheme="minorHAnsi"/>
          <w:color w:val="auto"/>
          <w:lang w:val="en-GB"/>
        </w:rPr>
        <w:t xml:space="preserve"> and</w:t>
      </w:r>
      <w:r w:rsidR="00670FB7" w:rsidRPr="00037482">
        <w:rPr>
          <w:rFonts w:asciiTheme="minorHAnsi" w:hAnsiTheme="minorHAnsi"/>
          <w:color w:val="auto"/>
          <w:lang w:val="en-GB"/>
        </w:rPr>
        <w:t xml:space="preserve"> </w:t>
      </w:r>
      <w:r w:rsidR="00F6365F" w:rsidRPr="00037482">
        <w:rPr>
          <w:rFonts w:asciiTheme="minorHAnsi" w:hAnsiTheme="minorHAnsi"/>
          <w:color w:val="auto"/>
          <w:lang w:val="en-GB"/>
        </w:rPr>
        <w:t>argu</w:t>
      </w:r>
      <w:r w:rsidR="00F31453" w:rsidRPr="00037482">
        <w:rPr>
          <w:rFonts w:asciiTheme="minorHAnsi" w:hAnsiTheme="minorHAnsi"/>
          <w:color w:val="auto"/>
          <w:lang w:val="en-GB"/>
        </w:rPr>
        <w:t>e</w:t>
      </w:r>
      <w:r w:rsidR="00F6365F" w:rsidRPr="00037482">
        <w:rPr>
          <w:rFonts w:asciiTheme="minorHAnsi" w:hAnsiTheme="minorHAnsi"/>
          <w:color w:val="auto"/>
          <w:lang w:val="en-GB"/>
        </w:rPr>
        <w:t xml:space="preserve"> that th</w:t>
      </w:r>
      <w:r w:rsidR="001476C7" w:rsidRPr="00037482">
        <w:rPr>
          <w:rFonts w:asciiTheme="minorHAnsi" w:hAnsiTheme="minorHAnsi"/>
          <w:color w:val="auto"/>
          <w:lang w:val="en-GB"/>
        </w:rPr>
        <w:t xml:space="preserve">ese two imaginaries </w:t>
      </w:r>
      <w:r w:rsidR="00490551" w:rsidRPr="00037482">
        <w:rPr>
          <w:rFonts w:asciiTheme="minorHAnsi" w:hAnsiTheme="minorHAnsi"/>
          <w:color w:val="auto"/>
          <w:lang w:val="en-GB"/>
        </w:rPr>
        <w:t>enable the</w:t>
      </w:r>
      <w:r w:rsidR="001476C7" w:rsidRPr="00037482">
        <w:rPr>
          <w:rFonts w:asciiTheme="minorHAnsi" w:hAnsiTheme="minorHAnsi"/>
          <w:color w:val="auto"/>
          <w:lang w:val="en-GB"/>
        </w:rPr>
        <w:t>se actors</w:t>
      </w:r>
      <w:r w:rsidR="00490551" w:rsidRPr="00037482">
        <w:rPr>
          <w:rFonts w:asciiTheme="minorHAnsi" w:hAnsiTheme="minorHAnsi"/>
          <w:color w:val="auto"/>
          <w:lang w:val="en-GB"/>
        </w:rPr>
        <w:t xml:space="preserve"> to </w:t>
      </w:r>
      <w:r w:rsidR="00670FB7" w:rsidRPr="00037482">
        <w:rPr>
          <w:rFonts w:asciiTheme="minorHAnsi" w:hAnsiTheme="minorHAnsi"/>
          <w:color w:val="auto"/>
          <w:lang w:val="en-GB"/>
        </w:rPr>
        <w:t>simultaneously</w:t>
      </w:r>
      <w:r w:rsidR="00295785" w:rsidRPr="00037482">
        <w:rPr>
          <w:rFonts w:asciiTheme="minorHAnsi" w:hAnsiTheme="minorHAnsi"/>
          <w:color w:val="auto"/>
          <w:lang w:val="en-GB"/>
        </w:rPr>
        <w:t xml:space="preserve"> affirm an authentic </w:t>
      </w:r>
      <w:r w:rsidR="00670FB7" w:rsidRPr="00037482">
        <w:rPr>
          <w:rFonts w:asciiTheme="minorHAnsi" w:hAnsiTheme="minorHAnsi"/>
          <w:color w:val="auto"/>
          <w:lang w:val="en-GB"/>
        </w:rPr>
        <w:t>N</w:t>
      </w:r>
      <w:r w:rsidR="00295785" w:rsidRPr="00037482">
        <w:rPr>
          <w:rFonts w:asciiTheme="minorHAnsi" w:hAnsiTheme="minorHAnsi"/>
          <w:color w:val="auto"/>
          <w:lang w:val="en-GB"/>
        </w:rPr>
        <w:t xml:space="preserve">ational </w:t>
      </w:r>
      <w:r w:rsidR="00670FB7" w:rsidRPr="00037482">
        <w:rPr>
          <w:rFonts w:asciiTheme="minorHAnsi" w:hAnsiTheme="minorHAnsi"/>
          <w:color w:val="auto"/>
          <w:lang w:val="en-GB"/>
        </w:rPr>
        <w:t>S</w:t>
      </w:r>
      <w:r w:rsidR="00295785" w:rsidRPr="00037482">
        <w:rPr>
          <w:rFonts w:asciiTheme="minorHAnsi" w:hAnsiTheme="minorHAnsi"/>
          <w:color w:val="auto"/>
          <w:lang w:val="en-GB"/>
        </w:rPr>
        <w:t>ocialism and engag</w:t>
      </w:r>
      <w:r w:rsidR="00AB0D04" w:rsidRPr="00037482">
        <w:rPr>
          <w:rFonts w:asciiTheme="minorHAnsi" w:hAnsiTheme="minorHAnsi"/>
          <w:color w:val="auto"/>
          <w:lang w:val="en-GB"/>
        </w:rPr>
        <w:t>e</w:t>
      </w:r>
      <w:r w:rsidR="00295785" w:rsidRPr="00037482">
        <w:rPr>
          <w:rFonts w:asciiTheme="minorHAnsi" w:hAnsiTheme="minorHAnsi"/>
          <w:color w:val="auto"/>
          <w:lang w:val="en-GB"/>
        </w:rPr>
        <w:t xml:space="preserve"> with contemporary </w:t>
      </w:r>
      <w:r w:rsidR="00670FB7" w:rsidRPr="00037482">
        <w:rPr>
          <w:rFonts w:asciiTheme="minorHAnsi" w:hAnsiTheme="minorHAnsi"/>
          <w:color w:val="auto"/>
          <w:lang w:val="en-GB"/>
        </w:rPr>
        <w:t>(</w:t>
      </w:r>
      <w:r w:rsidR="00295785" w:rsidRPr="00037482">
        <w:rPr>
          <w:rFonts w:asciiTheme="minorHAnsi" w:hAnsiTheme="minorHAnsi"/>
          <w:color w:val="auto"/>
          <w:lang w:val="en-GB"/>
        </w:rPr>
        <w:t>youth</w:t>
      </w:r>
      <w:r w:rsidR="00670FB7" w:rsidRPr="00037482">
        <w:rPr>
          <w:rFonts w:asciiTheme="minorHAnsi" w:hAnsiTheme="minorHAnsi"/>
          <w:color w:val="auto"/>
          <w:lang w:val="en-GB"/>
        </w:rPr>
        <w:t>)</w:t>
      </w:r>
      <w:r w:rsidR="00295785" w:rsidRPr="00037482">
        <w:rPr>
          <w:rFonts w:asciiTheme="minorHAnsi" w:hAnsiTheme="minorHAnsi"/>
          <w:color w:val="auto"/>
          <w:lang w:val="en-GB"/>
        </w:rPr>
        <w:t xml:space="preserve"> culture</w:t>
      </w:r>
      <w:r w:rsidR="003F7D05" w:rsidRPr="00037482">
        <w:rPr>
          <w:rFonts w:asciiTheme="minorHAnsi" w:hAnsiTheme="minorHAnsi"/>
          <w:color w:val="auto"/>
          <w:lang w:val="en-GB"/>
        </w:rPr>
        <w:t>s</w:t>
      </w:r>
      <w:r w:rsidR="00295785" w:rsidRPr="00037482">
        <w:rPr>
          <w:rFonts w:asciiTheme="minorHAnsi" w:hAnsiTheme="minorHAnsi"/>
          <w:color w:val="auto"/>
          <w:lang w:val="en-GB"/>
        </w:rPr>
        <w:t>.</w:t>
      </w:r>
      <w:r w:rsidR="00C9323A" w:rsidRPr="00037482">
        <w:rPr>
          <w:rFonts w:asciiTheme="minorHAnsi" w:hAnsiTheme="minorHAnsi"/>
          <w:color w:val="auto"/>
          <w:lang w:val="en-GB"/>
        </w:rPr>
        <w:t xml:space="preserve"> We close our contribution with a </w:t>
      </w:r>
      <w:r w:rsidR="00F31453" w:rsidRPr="00037482">
        <w:rPr>
          <w:rFonts w:asciiTheme="minorHAnsi" w:hAnsiTheme="minorHAnsi"/>
          <w:color w:val="auto"/>
          <w:lang w:val="en-GB"/>
        </w:rPr>
        <w:t>summary</w:t>
      </w:r>
      <w:r w:rsidR="00C9323A" w:rsidRPr="00037482">
        <w:rPr>
          <w:rFonts w:asciiTheme="minorHAnsi" w:hAnsiTheme="minorHAnsi"/>
          <w:color w:val="auto"/>
          <w:lang w:val="en-GB"/>
        </w:rPr>
        <w:t xml:space="preserve"> and thoughts on the ideological limits of the analysed </w:t>
      </w:r>
      <w:r w:rsidR="00B602A6" w:rsidRPr="00037482">
        <w:rPr>
          <w:rFonts w:asciiTheme="minorHAnsi" w:hAnsiTheme="minorHAnsi"/>
          <w:color w:val="auto"/>
          <w:lang w:val="en-GB"/>
        </w:rPr>
        <w:t>practices</w:t>
      </w:r>
      <w:r w:rsidR="00C9323A" w:rsidRPr="00037482">
        <w:rPr>
          <w:rFonts w:asciiTheme="minorHAnsi" w:hAnsiTheme="minorHAnsi"/>
          <w:color w:val="auto"/>
          <w:lang w:val="en-GB"/>
        </w:rPr>
        <w:t>.</w:t>
      </w:r>
    </w:p>
    <w:p w14:paraId="747C662D" w14:textId="77777777" w:rsidR="00C93B14" w:rsidRPr="00037482" w:rsidRDefault="00C93B14" w:rsidP="004327EB">
      <w:pPr>
        <w:spacing w:line="480" w:lineRule="auto"/>
        <w:jc w:val="both"/>
        <w:rPr>
          <w:rFonts w:asciiTheme="minorHAnsi" w:hAnsiTheme="minorHAnsi"/>
          <w:color w:val="auto"/>
          <w:lang w:val="en-GB"/>
        </w:rPr>
      </w:pPr>
    </w:p>
    <w:p w14:paraId="4ECD5416" w14:textId="34E10040" w:rsidR="002377A4" w:rsidRPr="00037482" w:rsidRDefault="006B3178" w:rsidP="004327EB">
      <w:pPr>
        <w:spacing w:line="480" w:lineRule="auto"/>
        <w:jc w:val="both"/>
        <w:rPr>
          <w:rFonts w:asciiTheme="minorHAnsi" w:hAnsiTheme="minorHAnsi"/>
          <w:b/>
          <w:color w:val="auto"/>
          <w:lang w:val="en-GB"/>
        </w:rPr>
      </w:pPr>
      <w:r w:rsidRPr="00037482">
        <w:rPr>
          <w:rFonts w:asciiTheme="minorHAnsi" w:eastAsia="Calibri" w:hAnsiTheme="minorHAnsi" w:cs="Calibri"/>
          <w:b/>
          <w:color w:val="auto"/>
          <w:lang w:val="en-GB"/>
        </w:rPr>
        <w:t xml:space="preserve">Introducing </w:t>
      </w:r>
      <w:r w:rsidRPr="00037482">
        <w:rPr>
          <w:rFonts w:asciiTheme="minorHAnsi" w:hAnsiTheme="minorHAnsi"/>
          <w:b/>
          <w:color w:val="auto"/>
          <w:lang w:val="en-GB"/>
        </w:rPr>
        <w:t>the Extreme Right</w:t>
      </w:r>
    </w:p>
    <w:p w14:paraId="016A0C24" w14:textId="4FB31517" w:rsidR="006E0EF3" w:rsidRPr="00037482" w:rsidRDefault="006B3178" w:rsidP="004327EB">
      <w:pPr>
        <w:spacing w:line="480" w:lineRule="auto"/>
        <w:jc w:val="both"/>
        <w:rPr>
          <w:rFonts w:asciiTheme="minorHAnsi" w:hAnsiTheme="minorHAnsi"/>
          <w:color w:val="auto"/>
          <w:lang w:val="en-GB"/>
        </w:rPr>
      </w:pPr>
      <w:r w:rsidRPr="00037482">
        <w:rPr>
          <w:rFonts w:asciiTheme="minorHAnsi" w:hAnsiTheme="minorHAnsi"/>
          <w:color w:val="auto"/>
          <w:lang w:val="en-GB"/>
        </w:rPr>
        <w:t>The rise of right-wing ‘populist’ parties</w:t>
      </w:r>
      <w:r w:rsidR="00E151EA" w:rsidRPr="00037482">
        <w:rPr>
          <w:rFonts w:asciiTheme="minorHAnsi" w:hAnsiTheme="minorHAnsi"/>
          <w:color w:val="auto"/>
          <w:lang w:val="en-GB"/>
        </w:rPr>
        <w:t xml:space="preserve"> </w:t>
      </w:r>
      <w:r w:rsidRPr="00037482">
        <w:rPr>
          <w:rFonts w:asciiTheme="minorHAnsi" w:hAnsiTheme="minorHAnsi"/>
          <w:color w:val="auto"/>
          <w:lang w:val="en-GB"/>
        </w:rPr>
        <w:t xml:space="preserve">has resulted in much research but has also provoked concern over </w:t>
      </w:r>
      <w:r w:rsidR="00164A2B" w:rsidRPr="00037482">
        <w:rPr>
          <w:rFonts w:asciiTheme="minorHAnsi" w:hAnsiTheme="minorHAnsi"/>
          <w:color w:val="auto"/>
          <w:lang w:val="en-GB"/>
        </w:rPr>
        <w:t>a myriad of existing definitions and unclear boundaries</w:t>
      </w:r>
      <w:r w:rsidRPr="00037482">
        <w:rPr>
          <w:rFonts w:asciiTheme="minorHAnsi" w:hAnsiTheme="minorHAnsi"/>
          <w:color w:val="auto"/>
          <w:lang w:val="en-GB"/>
        </w:rPr>
        <w:t xml:space="preserve"> (Mudde </w:t>
      </w:r>
      <w:r w:rsidR="00C9323A" w:rsidRPr="00037482">
        <w:rPr>
          <w:rFonts w:asciiTheme="minorHAnsi" w:hAnsiTheme="minorHAnsi"/>
          <w:color w:val="auto"/>
          <w:lang w:val="en-GB"/>
        </w:rPr>
        <w:t>2000: 176</w:t>
      </w:r>
      <w:r w:rsidRPr="00037482">
        <w:rPr>
          <w:rFonts w:asciiTheme="minorHAnsi" w:hAnsiTheme="minorHAnsi"/>
          <w:color w:val="auto"/>
          <w:lang w:val="en-GB"/>
        </w:rPr>
        <w:t xml:space="preserve">). There is indeed widespread confusion </w:t>
      </w:r>
      <w:r w:rsidR="00C9323A" w:rsidRPr="00037482">
        <w:rPr>
          <w:rFonts w:asciiTheme="minorHAnsi" w:hAnsiTheme="minorHAnsi"/>
          <w:color w:val="auto"/>
          <w:lang w:val="en-GB"/>
        </w:rPr>
        <w:t xml:space="preserve">concerning </w:t>
      </w:r>
      <w:r w:rsidRPr="00037482">
        <w:rPr>
          <w:rFonts w:asciiTheme="minorHAnsi" w:hAnsiTheme="minorHAnsi"/>
          <w:color w:val="auto"/>
          <w:lang w:val="en-GB"/>
        </w:rPr>
        <w:t>wh</w:t>
      </w:r>
      <w:r w:rsidR="002250A8" w:rsidRPr="00037482">
        <w:rPr>
          <w:rFonts w:asciiTheme="minorHAnsi" w:hAnsiTheme="minorHAnsi"/>
          <w:color w:val="auto"/>
          <w:lang w:val="en-GB"/>
        </w:rPr>
        <w:t xml:space="preserve">at counts as far right, </w:t>
      </w:r>
      <w:r w:rsidR="00164A2B" w:rsidRPr="00037482">
        <w:rPr>
          <w:rFonts w:asciiTheme="minorHAnsi" w:hAnsiTheme="minorHAnsi"/>
          <w:color w:val="auto"/>
          <w:lang w:val="en-GB"/>
        </w:rPr>
        <w:t>right-</w:t>
      </w:r>
      <w:r w:rsidR="002250A8" w:rsidRPr="00037482">
        <w:rPr>
          <w:rFonts w:asciiTheme="minorHAnsi" w:hAnsiTheme="minorHAnsi"/>
          <w:color w:val="auto"/>
          <w:lang w:val="en-GB"/>
        </w:rPr>
        <w:t>wing</w:t>
      </w:r>
      <w:r w:rsidR="001476C7" w:rsidRPr="00037482">
        <w:rPr>
          <w:rFonts w:asciiTheme="minorHAnsi" w:hAnsiTheme="minorHAnsi"/>
          <w:color w:val="auto"/>
          <w:lang w:val="en-GB"/>
        </w:rPr>
        <w:t xml:space="preserve"> extremism,</w:t>
      </w:r>
      <w:r w:rsidR="002250A8" w:rsidRPr="00037482">
        <w:rPr>
          <w:rFonts w:asciiTheme="minorHAnsi" w:hAnsiTheme="minorHAnsi"/>
          <w:color w:val="auto"/>
          <w:lang w:val="en-GB"/>
        </w:rPr>
        <w:t xml:space="preserve"> extreme right</w:t>
      </w:r>
      <w:r w:rsidR="00C9323A" w:rsidRPr="00037482">
        <w:rPr>
          <w:rFonts w:asciiTheme="minorHAnsi" w:hAnsiTheme="minorHAnsi"/>
          <w:color w:val="auto"/>
          <w:lang w:val="en-GB"/>
        </w:rPr>
        <w:t>,</w:t>
      </w:r>
      <w:r w:rsidR="001476C7" w:rsidRPr="00037482">
        <w:rPr>
          <w:rFonts w:asciiTheme="minorHAnsi" w:hAnsiTheme="minorHAnsi"/>
          <w:color w:val="auto"/>
          <w:lang w:val="en-GB"/>
        </w:rPr>
        <w:t xml:space="preserve"> fascism</w:t>
      </w:r>
      <w:r w:rsidR="00301895" w:rsidRPr="00037482">
        <w:rPr>
          <w:rFonts w:asciiTheme="minorHAnsi" w:hAnsiTheme="minorHAnsi"/>
          <w:color w:val="auto"/>
          <w:lang w:val="en-GB"/>
        </w:rPr>
        <w:t>, neo-Nazism</w:t>
      </w:r>
      <w:r w:rsidR="001476C7" w:rsidRPr="00037482">
        <w:rPr>
          <w:rFonts w:asciiTheme="minorHAnsi" w:hAnsiTheme="minorHAnsi"/>
          <w:color w:val="auto"/>
          <w:lang w:val="en-GB"/>
        </w:rPr>
        <w:t xml:space="preserve"> etc.</w:t>
      </w:r>
      <w:r w:rsidR="00C9323A" w:rsidRPr="00037482">
        <w:rPr>
          <w:rFonts w:asciiTheme="minorHAnsi" w:hAnsiTheme="minorHAnsi"/>
          <w:color w:val="auto"/>
          <w:lang w:val="en-GB"/>
        </w:rPr>
        <w:t xml:space="preserve"> something</w:t>
      </w:r>
      <w:r w:rsidR="002250A8" w:rsidRPr="00037482">
        <w:rPr>
          <w:rFonts w:asciiTheme="minorHAnsi" w:hAnsiTheme="minorHAnsi"/>
          <w:color w:val="auto"/>
          <w:lang w:val="en-GB"/>
        </w:rPr>
        <w:t xml:space="preserve"> which has </w:t>
      </w:r>
      <w:r w:rsidR="001476C7" w:rsidRPr="00037482">
        <w:rPr>
          <w:rFonts w:asciiTheme="minorHAnsi" w:hAnsiTheme="minorHAnsi"/>
          <w:color w:val="auto"/>
          <w:lang w:val="en-GB"/>
        </w:rPr>
        <w:t xml:space="preserve">sometimes </w:t>
      </w:r>
      <w:r w:rsidR="002250A8" w:rsidRPr="00037482">
        <w:rPr>
          <w:rFonts w:asciiTheme="minorHAnsi" w:hAnsiTheme="minorHAnsi"/>
          <w:color w:val="auto"/>
          <w:lang w:val="en-GB"/>
        </w:rPr>
        <w:t>resulted in</w:t>
      </w:r>
      <w:r w:rsidRPr="00037482">
        <w:rPr>
          <w:rFonts w:asciiTheme="minorHAnsi" w:hAnsiTheme="minorHAnsi"/>
          <w:color w:val="auto"/>
          <w:lang w:val="en-GB"/>
        </w:rPr>
        <w:t xml:space="preserve"> a</w:t>
      </w:r>
      <w:r w:rsidR="00C9323A" w:rsidRPr="00037482">
        <w:rPr>
          <w:rFonts w:asciiTheme="minorHAnsi" w:hAnsiTheme="minorHAnsi"/>
          <w:color w:val="auto"/>
          <w:lang w:val="en-GB"/>
        </w:rPr>
        <w:t xml:space="preserve"> </w:t>
      </w:r>
      <w:r w:rsidRPr="00037482">
        <w:rPr>
          <w:rFonts w:asciiTheme="minorHAnsi" w:hAnsiTheme="minorHAnsi"/>
          <w:color w:val="auto"/>
          <w:lang w:val="en-GB"/>
        </w:rPr>
        <w:t>conceptual overlap of right-wing ‘populist’ actors, fascist and even National Socialist one</w:t>
      </w:r>
      <w:r w:rsidR="002250A8" w:rsidRPr="00037482">
        <w:rPr>
          <w:rFonts w:asciiTheme="minorHAnsi" w:hAnsiTheme="minorHAnsi"/>
          <w:color w:val="auto"/>
          <w:lang w:val="en-GB"/>
        </w:rPr>
        <w:t>s</w:t>
      </w:r>
      <w:r w:rsidRPr="00037482">
        <w:rPr>
          <w:rFonts w:asciiTheme="minorHAnsi" w:hAnsiTheme="minorHAnsi"/>
          <w:color w:val="auto"/>
          <w:lang w:val="en-GB"/>
        </w:rPr>
        <w:t xml:space="preserve">. For example, Mudde’s (2007) seminal study </w:t>
      </w:r>
      <w:r w:rsidR="002250A8" w:rsidRPr="00037482">
        <w:rPr>
          <w:rFonts w:asciiTheme="minorHAnsi" w:hAnsiTheme="minorHAnsi"/>
          <w:color w:val="auto"/>
          <w:lang w:val="en-GB"/>
        </w:rPr>
        <w:t xml:space="preserve">on populist radical right parties (PRRP) offers a ‘minimal </w:t>
      </w:r>
      <w:r w:rsidRPr="00037482">
        <w:rPr>
          <w:rFonts w:asciiTheme="minorHAnsi" w:hAnsiTheme="minorHAnsi"/>
          <w:color w:val="auto"/>
          <w:lang w:val="en-GB"/>
        </w:rPr>
        <w:t>definition</w:t>
      </w:r>
      <w:r w:rsidR="002250A8" w:rsidRPr="00037482">
        <w:rPr>
          <w:rFonts w:asciiTheme="minorHAnsi" w:hAnsiTheme="minorHAnsi"/>
          <w:color w:val="auto"/>
          <w:lang w:val="en-GB"/>
        </w:rPr>
        <w:t xml:space="preserve">’ </w:t>
      </w:r>
      <w:r w:rsidR="00C9323A" w:rsidRPr="00037482">
        <w:rPr>
          <w:rFonts w:asciiTheme="minorHAnsi" w:hAnsiTheme="minorHAnsi"/>
          <w:color w:val="auto"/>
          <w:lang w:val="en-GB"/>
        </w:rPr>
        <w:t xml:space="preserve">of PRRPs </w:t>
      </w:r>
      <w:r w:rsidR="002250A8" w:rsidRPr="00037482">
        <w:rPr>
          <w:rFonts w:asciiTheme="minorHAnsi" w:hAnsiTheme="minorHAnsi"/>
          <w:color w:val="auto"/>
          <w:lang w:val="en-GB"/>
        </w:rPr>
        <w:t xml:space="preserve">centred </w:t>
      </w:r>
      <w:r w:rsidR="00490551" w:rsidRPr="00037482">
        <w:rPr>
          <w:rFonts w:asciiTheme="minorHAnsi" w:hAnsiTheme="minorHAnsi"/>
          <w:color w:val="auto"/>
          <w:lang w:val="en-GB"/>
        </w:rPr>
        <w:t>on</w:t>
      </w:r>
      <w:r w:rsidRPr="00037482">
        <w:rPr>
          <w:rFonts w:asciiTheme="minorHAnsi" w:hAnsiTheme="minorHAnsi"/>
          <w:color w:val="auto"/>
          <w:lang w:val="en-GB"/>
        </w:rPr>
        <w:t xml:space="preserve"> nativism, authoritarianism, and populism</w:t>
      </w:r>
      <w:r w:rsidRPr="00037482">
        <w:rPr>
          <w:rFonts w:asciiTheme="minorHAnsi" w:hAnsiTheme="minorHAnsi"/>
          <w:i/>
          <w:color w:val="auto"/>
          <w:lang w:val="en-GB"/>
        </w:rPr>
        <w:t>.</w:t>
      </w:r>
      <w:r w:rsidRPr="00037482">
        <w:rPr>
          <w:rFonts w:asciiTheme="minorHAnsi" w:hAnsiTheme="minorHAnsi"/>
          <w:color w:val="auto"/>
          <w:lang w:val="en-GB"/>
        </w:rPr>
        <w:t xml:space="preserve"> Based on this definition, </w:t>
      </w:r>
      <w:r w:rsidR="002250A8" w:rsidRPr="00037482">
        <w:rPr>
          <w:rFonts w:asciiTheme="minorHAnsi" w:hAnsiTheme="minorHAnsi"/>
          <w:color w:val="auto"/>
          <w:lang w:val="en-GB"/>
        </w:rPr>
        <w:t>he</w:t>
      </w:r>
      <w:r w:rsidRPr="00037482">
        <w:rPr>
          <w:rFonts w:asciiTheme="minorHAnsi" w:hAnsiTheme="minorHAnsi"/>
          <w:color w:val="auto"/>
          <w:lang w:val="en-GB"/>
        </w:rPr>
        <w:t xml:space="preserve"> includes, </w:t>
      </w:r>
      <w:r w:rsidR="002250A8" w:rsidRPr="00037482">
        <w:rPr>
          <w:rFonts w:asciiTheme="minorHAnsi" w:hAnsiTheme="minorHAnsi"/>
          <w:color w:val="auto"/>
          <w:lang w:val="en-GB"/>
        </w:rPr>
        <w:t>among others</w:t>
      </w:r>
      <w:r w:rsidRPr="00037482">
        <w:rPr>
          <w:rFonts w:asciiTheme="minorHAnsi" w:hAnsiTheme="minorHAnsi"/>
          <w:color w:val="auto"/>
          <w:lang w:val="en-GB"/>
        </w:rPr>
        <w:t>, the British National Party</w:t>
      </w:r>
      <w:r w:rsidR="002250A8" w:rsidRPr="00037482">
        <w:rPr>
          <w:rFonts w:asciiTheme="minorHAnsi" w:hAnsiTheme="minorHAnsi"/>
          <w:color w:val="auto"/>
          <w:lang w:val="en-GB"/>
        </w:rPr>
        <w:t xml:space="preserve"> which Richardson (2013), however, situates within the British tradition of National Socialism</w:t>
      </w:r>
      <w:r w:rsidRPr="00037482">
        <w:rPr>
          <w:rFonts w:asciiTheme="minorHAnsi" w:hAnsiTheme="minorHAnsi"/>
          <w:color w:val="auto"/>
          <w:lang w:val="en-GB"/>
        </w:rPr>
        <w:t>.</w:t>
      </w:r>
      <w:r w:rsidR="002250A8" w:rsidRPr="00037482">
        <w:rPr>
          <w:rFonts w:asciiTheme="minorHAnsi" w:hAnsiTheme="minorHAnsi"/>
          <w:color w:val="auto"/>
          <w:lang w:val="en-GB"/>
        </w:rPr>
        <w:t xml:space="preserve"> </w:t>
      </w:r>
    </w:p>
    <w:p w14:paraId="06A0B574" w14:textId="3CF61A18" w:rsidR="0060092A" w:rsidRPr="00037482" w:rsidRDefault="0060092A" w:rsidP="004327EB">
      <w:pPr>
        <w:spacing w:line="480" w:lineRule="auto"/>
        <w:ind w:firstLine="720"/>
        <w:jc w:val="both"/>
        <w:rPr>
          <w:rFonts w:asciiTheme="minorHAnsi" w:hAnsiTheme="minorHAnsi"/>
          <w:lang w:val="en-US"/>
        </w:rPr>
      </w:pPr>
      <w:r w:rsidRPr="00037482">
        <w:rPr>
          <w:rFonts w:asciiTheme="minorHAnsi" w:hAnsiTheme="minorHAnsi"/>
          <w:color w:val="auto"/>
          <w:lang w:val="en-GB"/>
        </w:rPr>
        <w:t>Thus</w:t>
      </w:r>
      <w:r w:rsidR="006B3178" w:rsidRPr="00037482">
        <w:rPr>
          <w:rFonts w:asciiTheme="minorHAnsi" w:hAnsiTheme="minorHAnsi"/>
          <w:color w:val="auto"/>
          <w:lang w:val="en-GB"/>
        </w:rPr>
        <w:t xml:space="preserve">, </w:t>
      </w:r>
      <w:r w:rsidR="00873A89" w:rsidRPr="00037482">
        <w:rPr>
          <w:rFonts w:asciiTheme="minorHAnsi" w:hAnsiTheme="minorHAnsi"/>
          <w:color w:val="auto"/>
          <w:lang w:val="en-GB"/>
        </w:rPr>
        <w:t>we</w:t>
      </w:r>
      <w:r w:rsidR="006B3178" w:rsidRPr="00037482">
        <w:rPr>
          <w:rFonts w:asciiTheme="minorHAnsi" w:hAnsiTheme="minorHAnsi"/>
          <w:color w:val="auto"/>
          <w:lang w:val="en-GB"/>
        </w:rPr>
        <w:t xml:space="preserve"> </w:t>
      </w:r>
      <w:r w:rsidR="00C90072" w:rsidRPr="00037482">
        <w:rPr>
          <w:rFonts w:asciiTheme="minorHAnsi" w:hAnsiTheme="minorHAnsi"/>
          <w:color w:val="auto"/>
          <w:lang w:val="en-GB"/>
        </w:rPr>
        <w:t xml:space="preserve">need to </w:t>
      </w:r>
      <w:r w:rsidR="006D324B" w:rsidRPr="00037482">
        <w:rPr>
          <w:rFonts w:asciiTheme="minorHAnsi" w:hAnsiTheme="minorHAnsi"/>
          <w:color w:val="auto"/>
          <w:lang w:val="en-GB"/>
        </w:rPr>
        <w:t xml:space="preserve">be </w:t>
      </w:r>
      <w:r w:rsidR="00C90072" w:rsidRPr="00037482">
        <w:rPr>
          <w:rFonts w:asciiTheme="minorHAnsi" w:hAnsiTheme="minorHAnsi"/>
          <w:color w:val="auto"/>
          <w:lang w:val="en-GB"/>
        </w:rPr>
        <w:t xml:space="preserve">clear </w:t>
      </w:r>
      <w:r w:rsidR="007D06A2" w:rsidRPr="00037482">
        <w:rPr>
          <w:rFonts w:asciiTheme="minorHAnsi" w:hAnsiTheme="minorHAnsi"/>
          <w:color w:val="auto"/>
          <w:lang w:val="en-GB"/>
        </w:rPr>
        <w:t xml:space="preserve">on what we think characterises </w:t>
      </w:r>
      <w:r w:rsidR="006B3178" w:rsidRPr="00037482">
        <w:rPr>
          <w:rFonts w:asciiTheme="minorHAnsi" w:hAnsiTheme="minorHAnsi"/>
          <w:color w:val="auto"/>
          <w:lang w:val="en-GB"/>
        </w:rPr>
        <w:t xml:space="preserve">actors </w:t>
      </w:r>
      <w:r w:rsidR="007D06A2" w:rsidRPr="00037482">
        <w:rPr>
          <w:rFonts w:asciiTheme="minorHAnsi" w:hAnsiTheme="minorHAnsi"/>
          <w:color w:val="auto"/>
          <w:lang w:val="en-GB"/>
        </w:rPr>
        <w:t xml:space="preserve">we focus on, </w:t>
      </w:r>
      <w:r w:rsidR="00863A88" w:rsidRPr="00037482">
        <w:rPr>
          <w:rFonts w:asciiTheme="minorHAnsi" w:hAnsiTheme="minorHAnsi"/>
          <w:color w:val="auto"/>
          <w:lang w:val="en-GB"/>
        </w:rPr>
        <w:t>i.e. actors</w:t>
      </w:r>
      <w:r w:rsidR="007D06A2" w:rsidRPr="00037482">
        <w:rPr>
          <w:rFonts w:asciiTheme="minorHAnsi" w:hAnsiTheme="minorHAnsi"/>
          <w:color w:val="auto"/>
          <w:lang w:val="en-GB"/>
        </w:rPr>
        <w:t xml:space="preserve"> </w:t>
      </w:r>
      <w:r w:rsidR="006B3178" w:rsidRPr="00037482">
        <w:rPr>
          <w:rFonts w:asciiTheme="minorHAnsi" w:hAnsiTheme="minorHAnsi"/>
          <w:color w:val="auto"/>
          <w:lang w:val="en-GB"/>
        </w:rPr>
        <w:t xml:space="preserve">who </w:t>
      </w:r>
      <w:r w:rsidR="00E52E0F" w:rsidRPr="00037482">
        <w:rPr>
          <w:rFonts w:asciiTheme="minorHAnsi" w:hAnsiTheme="minorHAnsi"/>
          <w:color w:val="auto"/>
          <w:lang w:val="en-GB"/>
        </w:rPr>
        <w:t>are</w:t>
      </w:r>
      <w:r w:rsidR="006E0EF3" w:rsidRPr="00037482">
        <w:rPr>
          <w:rFonts w:asciiTheme="minorHAnsi" w:hAnsiTheme="minorHAnsi"/>
          <w:color w:val="auto"/>
          <w:lang w:val="en-GB"/>
        </w:rPr>
        <w:t xml:space="preserve"> not simply showing disdain for </w:t>
      </w:r>
      <w:r w:rsidR="006B3178" w:rsidRPr="00037482">
        <w:rPr>
          <w:rFonts w:asciiTheme="minorHAnsi" w:hAnsiTheme="minorHAnsi"/>
          <w:color w:val="auto"/>
          <w:lang w:val="en-GB"/>
        </w:rPr>
        <w:t>liberal-democratic politics</w:t>
      </w:r>
      <w:r w:rsidR="006E0EF3" w:rsidRPr="00037482">
        <w:rPr>
          <w:rFonts w:asciiTheme="minorHAnsi" w:hAnsiTheme="minorHAnsi"/>
          <w:color w:val="auto"/>
          <w:lang w:val="en-GB"/>
        </w:rPr>
        <w:t xml:space="preserve"> (as in </w:t>
      </w:r>
      <w:r w:rsidR="00164A2B" w:rsidRPr="00037482">
        <w:rPr>
          <w:rFonts w:asciiTheme="minorHAnsi" w:hAnsiTheme="minorHAnsi"/>
          <w:color w:val="auto"/>
          <w:lang w:val="en-GB"/>
        </w:rPr>
        <w:t>the case of</w:t>
      </w:r>
      <w:r w:rsidR="006E0EF3" w:rsidRPr="00037482">
        <w:rPr>
          <w:rFonts w:asciiTheme="minorHAnsi" w:hAnsiTheme="minorHAnsi"/>
          <w:color w:val="auto"/>
          <w:lang w:val="en-GB"/>
        </w:rPr>
        <w:t xml:space="preserve"> right-wing ‘populists’)</w:t>
      </w:r>
      <w:r w:rsidR="005737E2" w:rsidRPr="00037482">
        <w:rPr>
          <w:rFonts w:asciiTheme="minorHAnsi" w:hAnsiTheme="minorHAnsi"/>
          <w:color w:val="auto"/>
          <w:lang w:val="en-GB"/>
        </w:rPr>
        <w:t>,</w:t>
      </w:r>
      <w:r w:rsidR="006E0EF3" w:rsidRPr="00037482">
        <w:rPr>
          <w:rFonts w:asciiTheme="minorHAnsi" w:hAnsiTheme="minorHAnsi"/>
          <w:color w:val="auto"/>
          <w:lang w:val="en-GB"/>
        </w:rPr>
        <w:t xml:space="preserve"> but</w:t>
      </w:r>
      <w:r w:rsidR="005737E2" w:rsidRPr="00037482">
        <w:rPr>
          <w:rFonts w:asciiTheme="minorHAnsi" w:hAnsiTheme="minorHAnsi"/>
          <w:color w:val="auto"/>
          <w:lang w:val="en-GB"/>
        </w:rPr>
        <w:t xml:space="preserve"> take</w:t>
      </w:r>
      <w:r w:rsidR="006B3178" w:rsidRPr="00037482">
        <w:rPr>
          <w:rFonts w:asciiTheme="minorHAnsi" w:hAnsiTheme="minorHAnsi"/>
          <w:color w:val="auto"/>
          <w:lang w:val="en-GB"/>
        </w:rPr>
        <w:t xml:space="preserve"> an anti-democratic stance. Given our focus on the German context, with its particular</w:t>
      </w:r>
      <w:r w:rsidR="005737E2" w:rsidRPr="00037482">
        <w:rPr>
          <w:rFonts w:asciiTheme="minorHAnsi" w:hAnsiTheme="minorHAnsi"/>
          <w:color w:val="auto"/>
          <w:lang w:val="en-GB"/>
        </w:rPr>
        <w:t>, National Socialist</w:t>
      </w:r>
      <w:r w:rsidR="006B3178" w:rsidRPr="00037482">
        <w:rPr>
          <w:rFonts w:asciiTheme="minorHAnsi" w:hAnsiTheme="minorHAnsi"/>
          <w:color w:val="auto"/>
          <w:lang w:val="en-GB"/>
        </w:rPr>
        <w:t xml:space="preserve"> historical trajectory, we draw</w:t>
      </w:r>
      <w:r w:rsidR="00301895" w:rsidRPr="00037482">
        <w:rPr>
          <w:rFonts w:asciiTheme="minorHAnsi" w:hAnsiTheme="minorHAnsi"/>
          <w:color w:val="auto"/>
          <w:lang w:val="en-GB"/>
        </w:rPr>
        <w:t>, first,</w:t>
      </w:r>
      <w:r w:rsidR="006B3178" w:rsidRPr="00037482">
        <w:rPr>
          <w:rFonts w:asciiTheme="minorHAnsi" w:hAnsiTheme="minorHAnsi"/>
          <w:color w:val="auto"/>
          <w:lang w:val="en-GB"/>
        </w:rPr>
        <w:t xml:space="preserve"> on Willibald Holzer’s (1994) definition of extreme </w:t>
      </w:r>
      <w:r w:rsidR="006B3178" w:rsidRPr="00037482">
        <w:rPr>
          <w:rFonts w:asciiTheme="minorHAnsi" w:hAnsiTheme="minorHAnsi"/>
          <w:color w:val="auto"/>
          <w:lang w:val="en-GB"/>
        </w:rPr>
        <w:lastRenderedPageBreak/>
        <w:t xml:space="preserve">right ideology which includes (a) an emphasis on the Volk and </w:t>
      </w:r>
      <w:r w:rsidR="006E0EF3" w:rsidRPr="00037482">
        <w:rPr>
          <w:rFonts w:asciiTheme="minorHAnsi" w:hAnsiTheme="minorHAnsi"/>
          <w:color w:val="auto"/>
          <w:lang w:val="en-GB"/>
        </w:rPr>
        <w:t>folkish</w:t>
      </w:r>
      <w:r w:rsidR="006B3178" w:rsidRPr="00037482">
        <w:rPr>
          <w:rFonts w:asciiTheme="minorHAnsi" w:hAnsiTheme="minorHAnsi"/>
          <w:color w:val="auto"/>
          <w:lang w:val="en-GB"/>
        </w:rPr>
        <w:t xml:space="preserve"> ideals, </w:t>
      </w:r>
      <w:r w:rsidR="00873A89" w:rsidRPr="00037482">
        <w:rPr>
          <w:rFonts w:asciiTheme="minorHAnsi" w:hAnsiTheme="minorHAnsi"/>
          <w:color w:val="auto"/>
          <w:lang w:val="en-GB"/>
        </w:rPr>
        <w:t>i.e.</w:t>
      </w:r>
      <w:r w:rsidR="006B3178" w:rsidRPr="00037482">
        <w:rPr>
          <w:rFonts w:asciiTheme="minorHAnsi" w:hAnsiTheme="minorHAnsi"/>
          <w:color w:val="auto"/>
          <w:lang w:val="en-GB"/>
        </w:rPr>
        <w:t xml:space="preserve"> the idea that th</w:t>
      </w:r>
      <w:r w:rsidR="005737E2" w:rsidRPr="00037482">
        <w:rPr>
          <w:rFonts w:asciiTheme="minorHAnsi" w:hAnsiTheme="minorHAnsi"/>
          <w:color w:val="auto"/>
          <w:lang w:val="en-GB"/>
        </w:rPr>
        <w:t xml:space="preserve">e people are </w:t>
      </w:r>
      <w:r w:rsidR="006B3178" w:rsidRPr="00037482">
        <w:rPr>
          <w:rFonts w:asciiTheme="minorHAnsi" w:hAnsiTheme="minorHAnsi"/>
          <w:color w:val="auto"/>
          <w:lang w:val="en-GB"/>
        </w:rPr>
        <w:t>an organic unity, a true subject of history. It (b) identifies ethnocentrism</w:t>
      </w:r>
      <w:r w:rsidR="00C857AE" w:rsidRPr="00037482">
        <w:rPr>
          <w:rFonts w:asciiTheme="minorHAnsi" w:hAnsiTheme="minorHAnsi"/>
          <w:color w:val="auto"/>
          <w:lang w:val="en-GB"/>
        </w:rPr>
        <w:t>,</w:t>
      </w:r>
      <w:r w:rsidR="006B3178" w:rsidRPr="00037482">
        <w:rPr>
          <w:rFonts w:asciiTheme="minorHAnsi" w:hAnsiTheme="minorHAnsi"/>
          <w:color w:val="auto"/>
          <w:lang w:val="en-GB"/>
        </w:rPr>
        <w:t xml:space="preserve"> ethnopluralism</w:t>
      </w:r>
      <w:r w:rsidR="00C857AE" w:rsidRPr="00037482">
        <w:rPr>
          <w:rFonts w:asciiTheme="minorHAnsi" w:hAnsiTheme="minorHAnsi"/>
          <w:color w:val="auto"/>
          <w:lang w:val="en-GB"/>
        </w:rPr>
        <w:t xml:space="preserve"> and the exclusion of ‘the other’</w:t>
      </w:r>
      <w:r w:rsidR="006B3178" w:rsidRPr="00037482">
        <w:rPr>
          <w:rFonts w:asciiTheme="minorHAnsi" w:hAnsiTheme="minorHAnsi"/>
          <w:color w:val="auto"/>
          <w:lang w:val="en-GB"/>
        </w:rPr>
        <w:t xml:space="preserve"> as significant traits as well as (c) </w:t>
      </w:r>
      <w:r w:rsidRPr="00037482">
        <w:rPr>
          <w:rFonts w:asciiTheme="minorHAnsi" w:hAnsiTheme="minorHAnsi"/>
          <w:color w:val="auto"/>
          <w:lang w:val="en-GB"/>
        </w:rPr>
        <w:t xml:space="preserve">criticism of democracy, i.e. </w:t>
      </w:r>
      <w:r w:rsidR="006B3178" w:rsidRPr="00037482">
        <w:rPr>
          <w:rFonts w:asciiTheme="minorHAnsi" w:hAnsiTheme="minorHAnsi"/>
          <w:color w:val="auto"/>
          <w:lang w:val="en-GB"/>
        </w:rPr>
        <w:t>anti</w:t>
      </w:r>
      <w:r w:rsidR="00164A2B" w:rsidRPr="00037482">
        <w:rPr>
          <w:rFonts w:asciiTheme="minorHAnsi" w:hAnsiTheme="minorHAnsi"/>
          <w:color w:val="auto"/>
          <w:lang w:val="en-GB"/>
        </w:rPr>
        <w:t>-</w:t>
      </w:r>
      <w:r w:rsidR="006B3178" w:rsidRPr="00037482">
        <w:rPr>
          <w:rFonts w:asciiTheme="minorHAnsi" w:hAnsiTheme="minorHAnsi"/>
          <w:color w:val="auto"/>
          <w:lang w:val="en-GB"/>
        </w:rPr>
        <w:t>liberalism, anti</w:t>
      </w:r>
      <w:r w:rsidR="00164A2B" w:rsidRPr="00037482">
        <w:rPr>
          <w:rFonts w:asciiTheme="minorHAnsi" w:hAnsiTheme="minorHAnsi"/>
          <w:color w:val="auto"/>
          <w:lang w:val="en-GB"/>
        </w:rPr>
        <w:t>-</w:t>
      </w:r>
      <w:r w:rsidR="006B3178" w:rsidRPr="00037482">
        <w:rPr>
          <w:rFonts w:asciiTheme="minorHAnsi" w:hAnsiTheme="minorHAnsi"/>
          <w:color w:val="auto"/>
          <w:lang w:val="en-GB"/>
        </w:rPr>
        <w:t xml:space="preserve">pluralism and authoritarianism. Next, Holzer mentions (d) antisocialism as an essential characteristic, (e) the belief in the necessity of a strong state, </w:t>
      </w:r>
      <w:r w:rsidR="00C857AE" w:rsidRPr="00037482">
        <w:rPr>
          <w:rFonts w:asciiTheme="minorHAnsi" w:hAnsiTheme="minorHAnsi"/>
          <w:color w:val="auto"/>
          <w:lang w:val="en-GB"/>
        </w:rPr>
        <w:t xml:space="preserve">(f) </w:t>
      </w:r>
      <w:r w:rsidR="006B3178" w:rsidRPr="00037482">
        <w:rPr>
          <w:rFonts w:asciiTheme="minorHAnsi" w:hAnsiTheme="minorHAnsi"/>
          <w:color w:val="auto"/>
          <w:lang w:val="en-GB"/>
        </w:rPr>
        <w:t>an idiosyncrasy for scapegoating and, (</w:t>
      </w:r>
      <w:r w:rsidR="00C857AE" w:rsidRPr="00037482">
        <w:rPr>
          <w:rFonts w:asciiTheme="minorHAnsi" w:hAnsiTheme="minorHAnsi"/>
          <w:color w:val="auto"/>
          <w:lang w:val="en-GB"/>
        </w:rPr>
        <w:t>g</w:t>
      </w:r>
      <w:r w:rsidR="006B3178" w:rsidRPr="00037482">
        <w:rPr>
          <w:rFonts w:asciiTheme="minorHAnsi" w:hAnsiTheme="minorHAnsi"/>
          <w:color w:val="auto"/>
          <w:lang w:val="en-GB"/>
        </w:rPr>
        <w:t xml:space="preserve">), a particular concern for the historical past, </w:t>
      </w:r>
      <w:r w:rsidR="005737E2" w:rsidRPr="00037482">
        <w:rPr>
          <w:rFonts w:asciiTheme="minorHAnsi" w:hAnsiTheme="minorHAnsi"/>
          <w:color w:val="auto"/>
          <w:lang w:val="en-GB"/>
        </w:rPr>
        <w:t xml:space="preserve">such as </w:t>
      </w:r>
      <w:r w:rsidR="006B3178" w:rsidRPr="00037482">
        <w:rPr>
          <w:rFonts w:asciiTheme="minorHAnsi" w:hAnsiTheme="minorHAnsi"/>
          <w:color w:val="auto"/>
          <w:lang w:val="en-GB"/>
        </w:rPr>
        <w:t xml:space="preserve">post-war topics of </w:t>
      </w:r>
      <w:r w:rsidR="006E0EF3" w:rsidRPr="00037482">
        <w:rPr>
          <w:rFonts w:asciiTheme="minorHAnsi" w:hAnsiTheme="minorHAnsi"/>
          <w:color w:val="auto"/>
          <w:lang w:val="en-GB"/>
        </w:rPr>
        <w:t>Holocaust denial and war guilt</w:t>
      </w:r>
      <w:r w:rsidR="006B3178" w:rsidRPr="00037482">
        <w:rPr>
          <w:rFonts w:asciiTheme="minorHAnsi" w:hAnsiTheme="minorHAnsi"/>
          <w:color w:val="auto"/>
          <w:lang w:val="en-GB"/>
        </w:rPr>
        <w:t xml:space="preserve">. </w:t>
      </w:r>
      <w:r w:rsidR="009E1BB8" w:rsidRPr="00037482">
        <w:rPr>
          <w:rFonts w:asciiTheme="minorHAnsi" w:hAnsiTheme="minorHAnsi"/>
          <w:color w:val="auto"/>
          <w:lang w:val="en-GB"/>
        </w:rPr>
        <w:t xml:space="preserve">More </w:t>
      </w:r>
      <w:r w:rsidR="00301895" w:rsidRPr="00037482">
        <w:rPr>
          <w:rFonts w:asciiTheme="minorHAnsi" w:hAnsiTheme="minorHAnsi"/>
          <w:color w:val="auto"/>
          <w:lang w:val="en-GB"/>
        </w:rPr>
        <w:t>precisely</w:t>
      </w:r>
      <w:r w:rsidR="009E1BB8" w:rsidRPr="00037482">
        <w:rPr>
          <w:rFonts w:asciiTheme="minorHAnsi" w:hAnsiTheme="minorHAnsi"/>
          <w:color w:val="auto"/>
          <w:lang w:val="en-GB"/>
        </w:rPr>
        <w:t xml:space="preserve">, </w:t>
      </w:r>
      <w:r w:rsidR="00066221" w:rsidRPr="00037482">
        <w:rPr>
          <w:rFonts w:asciiTheme="minorHAnsi" w:hAnsiTheme="minorHAnsi"/>
          <w:color w:val="auto"/>
          <w:lang w:val="en-GB"/>
        </w:rPr>
        <w:t>our corpus (see below) is</w:t>
      </w:r>
      <w:r w:rsidR="00301895" w:rsidRPr="00037482">
        <w:rPr>
          <w:rFonts w:asciiTheme="minorHAnsi" w:hAnsiTheme="minorHAnsi"/>
          <w:color w:val="auto"/>
          <w:lang w:val="en-GB"/>
        </w:rPr>
        <w:t>, second,</w:t>
      </w:r>
      <w:r w:rsidR="00066221" w:rsidRPr="00037482">
        <w:rPr>
          <w:rFonts w:asciiTheme="minorHAnsi" w:hAnsiTheme="minorHAnsi"/>
          <w:color w:val="auto"/>
          <w:lang w:val="en-GB"/>
        </w:rPr>
        <w:t xml:space="preserve"> comprised by</w:t>
      </w:r>
      <w:r w:rsidRPr="00037482">
        <w:rPr>
          <w:rFonts w:asciiTheme="minorHAnsi" w:hAnsiTheme="minorHAnsi"/>
          <w:lang w:val="en-US"/>
        </w:rPr>
        <w:t xml:space="preserve"> part</w:t>
      </w:r>
      <w:r w:rsidR="00066221" w:rsidRPr="00037482">
        <w:rPr>
          <w:rFonts w:asciiTheme="minorHAnsi" w:hAnsiTheme="minorHAnsi"/>
          <w:lang w:val="en-US"/>
        </w:rPr>
        <w:t>s</w:t>
      </w:r>
      <w:r w:rsidRPr="00037482">
        <w:rPr>
          <w:rFonts w:asciiTheme="minorHAnsi" w:hAnsiTheme="minorHAnsi"/>
          <w:lang w:val="en-US"/>
        </w:rPr>
        <w:t xml:space="preserve"> of the extreme right </w:t>
      </w:r>
      <w:r w:rsidR="009E1BB8" w:rsidRPr="00037482">
        <w:rPr>
          <w:rFonts w:asciiTheme="minorHAnsi" w:hAnsiTheme="minorHAnsi"/>
          <w:lang w:val="en-US"/>
        </w:rPr>
        <w:t xml:space="preserve">which are not only </w:t>
      </w:r>
      <w:r w:rsidRPr="00037482">
        <w:rPr>
          <w:rFonts w:asciiTheme="minorHAnsi" w:hAnsiTheme="minorHAnsi"/>
          <w:lang w:val="en-US"/>
        </w:rPr>
        <w:t>‘</w:t>
      </w:r>
      <w:r w:rsidR="009E1BB8" w:rsidRPr="00037482">
        <w:rPr>
          <w:rFonts w:asciiTheme="minorHAnsi" w:hAnsiTheme="minorHAnsi"/>
          <w:lang w:val="en-US"/>
        </w:rPr>
        <w:t>extreme</w:t>
      </w:r>
      <w:r w:rsidRPr="00037482">
        <w:rPr>
          <w:rFonts w:asciiTheme="minorHAnsi" w:hAnsiTheme="minorHAnsi"/>
          <w:lang w:val="en-US"/>
        </w:rPr>
        <w:t>’</w:t>
      </w:r>
      <w:r w:rsidR="009E1BB8" w:rsidRPr="00037482">
        <w:rPr>
          <w:rFonts w:asciiTheme="minorHAnsi" w:hAnsiTheme="minorHAnsi"/>
          <w:lang w:val="en-US"/>
        </w:rPr>
        <w:t xml:space="preserve"> in the general sense defined by Holzer, but </w:t>
      </w:r>
      <w:r w:rsidR="00066221" w:rsidRPr="00037482">
        <w:rPr>
          <w:rFonts w:asciiTheme="minorHAnsi" w:hAnsiTheme="minorHAnsi"/>
          <w:lang w:val="en-US"/>
        </w:rPr>
        <w:t xml:space="preserve">regularly </w:t>
      </w:r>
      <w:r w:rsidR="009E1BB8" w:rsidRPr="00037482">
        <w:rPr>
          <w:rFonts w:asciiTheme="minorHAnsi" w:hAnsiTheme="minorHAnsi"/>
          <w:lang w:val="en-US"/>
        </w:rPr>
        <w:t xml:space="preserve">acknowledge </w:t>
      </w:r>
      <w:r w:rsidR="00066221" w:rsidRPr="00037482">
        <w:rPr>
          <w:rFonts w:asciiTheme="minorHAnsi" w:hAnsiTheme="minorHAnsi"/>
          <w:lang w:val="en-US"/>
        </w:rPr>
        <w:t>and</w:t>
      </w:r>
      <w:r w:rsidR="009E1BB8" w:rsidRPr="00037482">
        <w:rPr>
          <w:rFonts w:asciiTheme="minorHAnsi" w:hAnsiTheme="minorHAnsi"/>
          <w:lang w:val="en-US"/>
        </w:rPr>
        <w:t xml:space="preserve"> even celebrate National Socialism as their ideological legacy and inspiration.</w:t>
      </w:r>
      <w:r w:rsidRPr="00037482">
        <w:rPr>
          <w:rFonts w:asciiTheme="minorHAnsi" w:hAnsiTheme="minorHAnsi"/>
          <w:lang w:val="en-US"/>
        </w:rPr>
        <w:t xml:space="preserve"> </w:t>
      </w:r>
      <w:r w:rsidR="00066221" w:rsidRPr="00037482">
        <w:rPr>
          <w:rFonts w:asciiTheme="minorHAnsi" w:hAnsiTheme="minorHAnsi"/>
          <w:lang w:val="en-US"/>
        </w:rPr>
        <w:t>These actors are thus particularly rigorous in their, e.g., folkish thinking, their a</w:t>
      </w:r>
      <w:r w:rsidRPr="00037482">
        <w:rPr>
          <w:rFonts w:asciiTheme="minorHAnsi" w:hAnsiTheme="minorHAnsi"/>
          <w:lang w:val="en-US"/>
        </w:rPr>
        <w:t>nti-democratic</w:t>
      </w:r>
      <w:r w:rsidR="00066221" w:rsidRPr="00037482">
        <w:rPr>
          <w:rFonts w:asciiTheme="minorHAnsi" w:hAnsiTheme="minorHAnsi"/>
          <w:lang w:val="en-US"/>
        </w:rPr>
        <w:t xml:space="preserve"> stance and their historical revisionism.</w:t>
      </w:r>
    </w:p>
    <w:p w14:paraId="732579E8" w14:textId="1B89DA77" w:rsidR="00BD1627" w:rsidRPr="00037482" w:rsidRDefault="00C93B14" w:rsidP="004327EB">
      <w:pPr>
        <w:spacing w:line="480" w:lineRule="auto"/>
        <w:jc w:val="both"/>
        <w:rPr>
          <w:rFonts w:asciiTheme="minorHAnsi" w:hAnsiTheme="minorHAnsi"/>
          <w:color w:val="auto"/>
          <w:lang w:val="en-GB"/>
        </w:rPr>
      </w:pPr>
      <w:r w:rsidRPr="00037482">
        <w:rPr>
          <w:rFonts w:asciiTheme="minorHAnsi" w:hAnsiTheme="minorHAnsi"/>
          <w:color w:val="auto"/>
          <w:lang w:val="en-GB"/>
        </w:rPr>
        <w:tab/>
      </w:r>
      <w:r w:rsidR="009E1BB8" w:rsidRPr="00037482">
        <w:rPr>
          <w:rFonts w:asciiTheme="minorHAnsi" w:hAnsiTheme="minorHAnsi"/>
          <w:color w:val="auto"/>
          <w:lang w:val="en-GB"/>
        </w:rPr>
        <w:t>Against this background</w:t>
      </w:r>
      <w:r w:rsidRPr="00037482">
        <w:rPr>
          <w:rFonts w:asciiTheme="minorHAnsi" w:hAnsiTheme="minorHAnsi"/>
          <w:color w:val="auto"/>
          <w:lang w:val="en-GB"/>
        </w:rPr>
        <w:t xml:space="preserve">, </w:t>
      </w:r>
      <w:r w:rsidR="00962725" w:rsidRPr="00037482">
        <w:rPr>
          <w:rFonts w:asciiTheme="minorHAnsi" w:hAnsiTheme="minorHAnsi"/>
          <w:color w:val="auto"/>
          <w:lang w:val="en-GB"/>
        </w:rPr>
        <w:t xml:space="preserve">we </w:t>
      </w:r>
      <w:r w:rsidR="00AB18AA" w:rsidRPr="00037482">
        <w:rPr>
          <w:rFonts w:asciiTheme="minorHAnsi" w:hAnsiTheme="minorHAnsi"/>
          <w:color w:val="auto"/>
          <w:lang w:val="en-GB"/>
        </w:rPr>
        <w:t xml:space="preserve">seek to </w:t>
      </w:r>
      <w:r w:rsidR="00962725" w:rsidRPr="00037482">
        <w:rPr>
          <w:rFonts w:asciiTheme="minorHAnsi" w:hAnsiTheme="minorHAnsi"/>
          <w:color w:val="auto"/>
          <w:lang w:val="en-GB"/>
        </w:rPr>
        <w:t>capture the distinctive ‘cultural</w:t>
      </w:r>
      <w:r w:rsidR="00863A88" w:rsidRPr="00037482">
        <w:rPr>
          <w:rFonts w:asciiTheme="minorHAnsi" w:hAnsiTheme="minorHAnsi"/>
          <w:color w:val="auto"/>
          <w:lang w:val="en-GB"/>
        </w:rPr>
        <w:t>’ or ‘aesthetic</w:t>
      </w:r>
      <w:r w:rsidR="00962725" w:rsidRPr="00037482">
        <w:rPr>
          <w:rFonts w:asciiTheme="minorHAnsi" w:hAnsiTheme="minorHAnsi"/>
          <w:color w:val="auto"/>
          <w:lang w:val="en-GB"/>
        </w:rPr>
        <w:t xml:space="preserve">’ developments of </w:t>
      </w:r>
      <w:r w:rsidR="00066221" w:rsidRPr="00037482">
        <w:rPr>
          <w:rFonts w:asciiTheme="minorHAnsi" w:hAnsiTheme="minorHAnsi"/>
          <w:color w:val="auto"/>
          <w:lang w:val="en-GB"/>
        </w:rPr>
        <w:t xml:space="preserve">a spectrum of actors within the </w:t>
      </w:r>
      <w:r w:rsidR="00962725" w:rsidRPr="00037482">
        <w:rPr>
          <w:rFonts w:asciiTheme="minorHAnsi" w:hAnsiTheme="minorHAnsi"/>
          <w:color w:val="auto"/>
          <w:lang w:val="en-GB"/>
        </w:rPr>
        <w:t>extreme right</w:t>
      </w:r>
      <w:r w:rsidRPr="00037482">
        <w:rPr>
          <w:rFonts w:asciiTheme="minorHAnsi" w:hAnsiTheme="minorHAnsi"/>
          <w:color w:val="auto"/>
          <w:lang w:val="en-GB"/>
        </w:rPr>
        <w:t xml:space="preserve"> which have taken place </w:t>
      </w:r>
      <w:r w:rsidR="001476C7" w:rsidRPr="00037482">
        <w:rPr>
          <w:rFonts w:asciiTheme="minorHAnsi" w:hAnsiTheme="minorHAnsi"/>
          <w:color w:val="auto"/>
          <w:lang w:val="en-GB"/>
        </w:rPr>
        <w:t>more recently in Germany</w:t>
      </w:r>
      <w:r w:rsidRPr="00037482">
        <w:rPr>
          <w:rFonts w:asciiTheme="minorHAnsi" w:hAnsiTheme="minorHAnsi"/>
          <w:color w:val="auto"/>
          <w:lang w:val="en-GB"/>
        </w:rPr>
        <w:t xml:space="preserve">. </w:t>
      </w:r>
      <w:r w:rsidR="00A32274" w:rsidRPr="00037482">
        <w:rPr>
          <w:rFonts w:asciiTheme="minorHAnsi" w:hAnsiTheme="minorHAnsi"/>
          <w:color w:val="auto"/>
          <w:lang w:val="en-GB"/>
        </w:rPr>
        <w:t>T</w:t>
      </w:r>
      <w:r w:rsidRPr="00037482">
        <w:rPr>
          <w:rFonts w:asciiTheme="minorHAnsi" w:hAnsiTheme="minorHAnsi"/>
          <w:color w:val="auto"/>
          <w:lang w:val="en-GB"/>
        </w:rPr>
        <w:t xml:space="preserve">he </w:t>
      </w:r>
      <w:r w:rsidR="00022F4B" w:rsidRPr="00037482">
        <w:rPr>
          <w:rFonts w:asciiTheme="minorHAnsi" w:hAnsiTheme="minorHAnsi"/>
          <w:color w:val="auto"/>
          <w:lang w:val="en-GB"/>
        </w:rPr>
        <w:t>crackdown</w:t>
      </w:r>
      <w:r w:rsidRPr="00037482">
        <w:rPr>
          <w:rFonts w:asciiTheme="minorHAnsi" w:hAnsiTheme="minorHAnsi"/>
          <w:color w:val="auto"/>
          <w:lang w:val="en-GB"/>
        </w:rPr>
        <w:t xml:space="preserve"> on organised neo-Nazi structures by the state</w:t>
      </w:r>
      <w:r w:rsidR="00A32274" w:rsidRPr="00037482">
        <w:rPr>
          <w:rFonts w:asciiTheme="minorHAnsi" w:hAnsiTheme="minorHAnsi"/>
          <w:color w:val="auto"/>
          <w:lang w:val="en-GB"/>
        </w:rPr>
        <w:t xml:space="preserve"> in the 1990s</w:t>
      </w:r>
      <w:r w:rsidRPr="00037482">
        <w:rPr>
          <w:rFonts w:asciiTheme="minorHAnsi" w:hAnsiTheme="minorHAnsi"/>
          <w:color w:val="auto"/>
          <w:lang w:val="en-GB"/>
        </w:rPr>
        <w:t xml:space="preserve"> led to the rise of loosely organised </w:t>
      </w:r>
      <w:r w:rsidRPr="00037482">
        <w:rPr>
          <w:rFonts w:asciiTheme="minorHAnsi" w:hAnsiTheme="minorHAnsi"/>
          <w:i/>
          <w:color w:val="auto"/>
          <w:lang w:val="en-GB"/>
        </w:rPr>
        <w:t>Freie Kameradschaften</w:t>
      </w:r>
      <w:r w:rsidRPr="00037482">
        <w:rPr>
          <w:rFonts w:asciiTheme="minorHAnsi" w:hAnsiTheme="minorHAnsi"/>
          <w:color w:val="auto"/>
          <w:lang w:val="en-GB"/>
        </w:rPr>
        <w:t xml:space="preserve"> (Free Comradships), small groups and informal networks </w:t>
      </w:r>
      <w:r w:rsidR="00152789" w:rsidRPr="00037482">
        <w:rPr>
          <w:rFonts w:asciiTheme="minorHAnsi" w:hAnsiTheme="minorHAnsi"/>
          <w:color w:val="auto"/>
          <w:lang w:val="en-GB"/>
        </w:rPr>
        <w:t>far</w:t>
      </w:r>
      <w:r w:rsidRPr="00037482">
        <w:rPr>
          <w:rFonts w:asciiTheme="minorHAnsi" w:hAnsiTheme="minorHAnsi"/>
          <w:color w:val="auto"/>
          <w:lang w:val="en-GB"/>
        </w:rPr>
        <w:t xml:space="preserve"> more difficult to monitor and prosecute (Schedler 2011). </w:t>
      </w:r>
      <w:r w:rsidR="008F12A7" w:rsidRPr="00037482">
        <w:rPr>
          <w:rFonts w:asciiTheme="minorHAnsi" w:hAnsiTheme="minorHAnsi"/>
          <w:color w:val="auto"/>
          <w:lang w:val="en-GB"/>
        </w:rPr>
        <w:t xml:space="preserve">Within the context of this </w:t>
      </w:r>
      <w:r w:rsidR="008F12A7" w:rsidRPr="00037482">
        <w:rPr>
          <w:rFonts w:asciiTheme="minorHAnsi" w:hAnsiTheme="minorHAnsi"/>
          <w:i/>
          <w:color w:val="auto"/>
          <w:lang w:val="en-GB"/>
        </w:rPr>
        <w:t xml:space="preserve">organisational innovation </w:t>
      </w:r>
      <w:r w:rsidR="00873A89" w:rsidRPr="00037482">
        <w:rPr>
          <w:rFonts w:asciiTheme="minorHAnsi" w:hAnsiTheme="minorHAnsi"/>
          <w:color w:val="auto"/>
          <w:lang w:val="en-GB"/>
        </w:rPr>
        <w:t xml:space="preserve">emerged </w:t>
      </w:r>
      <w:r w:rsidR="008F12A7" w:rsidRPr="00037482">
        <w:rPr>
          <w:rFonts w:asciiTheme="minorHAnsi" w:hAnsiTheme="minorHAnsi"/>
          <w:color w:val="auto"/>
          <w:lang w:val="en-GB"/>
        </w:rPr>
        <w:t xml:space="preserve">the subsection of the self-styled </w:t>
      </w:r>
      <w:r w:rsidR="007D06A2" w:rsidRPr="00037482">
        <w:rPr>
          <w:rFonts w:asciiTheme="minorHAnsi" w:hAnsiTheme="minorHAnsi"/>
          <w:i/>
          <w:color w:val="auto"/>
          <w:lang w:val="en-GB"/>
        </w:rPr>
        <w:t>Autonome Nationalisten</w:t>
      </w:r>
      <w:r w:rsidR="007D06A2" w:rsidRPr="00037482">
        <w:rPr>
          <w:rFonts w:asciiTheme="minorHAnsi" w:hAnsiTheme="minorHAnsi"/>
          <w:color w:val="auto"/>
          <w:lang w:val="en-GB"/>
        </w:rPr>
        <w:t xml:space="preserve"> (AN) </w:t>
      </w:r>
      <w:r w:rsidRPr="00037482">
        <w:rPr>
          <w:rFonts w:asciiTheme="minorHAnsi" w:hAnsiTheme="minorHAnsi"/>
          <w:color w:val="auto"/>
          <w:lang w:val="en-GB"/>
        </w:rPr>
        <w:t>since the early 2000s</w:t>
      </w:r>
      <w:r w:rsidR="008F12A7" w:rsidRPr="00037482">
        <w:rPr>
          <w:rFonts w:asciiTheme="minorHAnsi" w:hAnsiTheme="minorHAnsi"/>
          <w:color w:val="auto"/>
          <w:lang w:val="en-GB"/>
        </w:rPr>
        <w:t xml:space="preserve">. These have </w:t>
      </w:r>
      <w:r w:rsidR="0023673A" w:rsidRPr="00037482">
        <w:rPr>
          <w:rFonts w:asciiTheme="minorHAnsi" w:hAnsiTheme="minorHAnsi"/>
          <w:color w:val="auto"/>
          <w:lang w:val="en-GB"/>
        </w:rPr>
        <w:t>enabled</w:t>
      </w:r>
      <w:r w:rsidR="008F12A7" w:rsidRPr="00037482">
        <w:rPr>
          <w:rFonts w:asciiTheme="minorHAnsi" w:hAnsiTheme="minorHAnsi"/>
          <w:color w:val="auto"/>
          <w:lang w:val="en-GB"/>
        </w:rPr>
        <w:t xml:space="preserve"> the aforementioned </w:t>
      </w:r>
      <w:r w:rsidR="008F12A7" w:rsidRPr="00037482">
        <w:rPr>
          <w:rFonts w:asciiTheme="minorHAnsi" w:hAnsiTheme="minorHAnsi"/>
          <w:i/>
          <w:color w:val="auto"/>
          <w:lang w:val="en-GB"/>
        </w:rPr>
        <w:t xml:space="preserve">cultural innovation </w:t>
      </w:r>
      <w:r w:rsidR="008F12A7" w:rsidRPr="00037482">
        <w:rPr>
          <w:rFonts w:asciiTheme="minorHAnsi" w:hAnsiTheme="minorHAnsi"/>
          <w:color w:val="auto"/>
          <w:lang w:val="en-GB"/>
        </w:rPr>
        <w:t xml:space="preserve">which </w:t>
      </w:r>
      <w:r w:rsidR="00A63C06" w:rsidRPr="00037482">
        <w:rPr>
          <w:rFonts w:asciiTheme="minorHAnsi" w:hAnsiTheme="minorHAnsi"/>
          <w:color w:val="auto"/>
          <w:lang w:val="en-GB"/>
        </w:rPr>
        <w:t>cover</w:t>
      </w:r>
      <w:r w:rsidR="008F12A7" w:rsidRPr="00037482">
        <w:rPr>
          <w:rFonts w:asciiTheme="minorHAnsi" w:hAnsiTheme="minorHAnsi"/>
          <w:color w:val="auto"/>
          <w:lang w:val="en-GB"/>
        </w:rPr>
        <w:t>s</w:t>
      </w:r>
      <w:r w:rsidR="0075236E" w:rsidRPr="00037482">
        <w:rPr>
          <w:rFonts w:asciiTheme="minorHAnsi" w:hAnsiTheme="minorHAnsi"/>
          <w:color w:val="auto"/>
          <w:lang w:val="en-GB"/>
        </w:rPr>
        <w:t xml:space="preserve"> changes in the dimension of </w:t>
      </w:r>
      <w:r w:rsidR="00A63C06" w:rsidRPr="00037482">
        <w:rPr>
          <w:rFonts w:asciiTheme="minorHAnsi" w:hAnsiTheme="minorHAnsi"/>
          <w:color w:val="auto"/>
          <w:lang w:val="en-GB"/>
        </w:rPr>
        <w:t>aesthetic</w:t>
      </w:r>
      <w:r w:rsidR="0075236E" w:rsidRPr="00037482">
        <w:rPr>
          <w:rFonts w:asciiTheme="minorHAnsi" w:hAnsiTheme="minorHAnsi"/>
          <w:color w:val="auto"/>
          <w:lang w:val="en-GB"/>
        </w:rPr>
        <w:t>s</w:t>
      </w:r>
      <w:r w:rsidR="00A63C06" w:rsidRPr="00037482">
        <w:rPr>
          <w:rFonts w:asciiTheme="minorHAnsi" w:hAnsiTheme="minorHAnsi"/>
          <w:color w:val="auto"/>
          <w:lang w:val="en-GB"/>
        </w:rPr>
        <w:t xml:space="preserve"> (individual style and collective symbols, </w:t>
      </w:r>
      <w:r w:rsidR="00086A64" w:rsidRPr="00037482">
        <w:rPr>
          <w:rFonts w:asciiTheme="minorHAnsi" w:hAnsiTheme="minorHAnsi"/>
          <w:color w:val="auto"/>
          <w:lang w:val="en-GB"/>
        </w:rPr>
        <w:t>e.g.</w:t>
      </w:r>
      <w:r w:rsidR="00A63C06" w:rsidRPr="00037482">
        <w:rPr>
          <w:rFonts w:asciiTheme="minorHAnsi" w:hAnsiTheme="minorHAnsi"/>
          <w:color w:val="auto"/>
          <w:lang w:val="en-GB"/>
        </w:rPr>
        <w:t xml:space="preserve"> by using cartoons on their banners, hairstyles and outfit</w:t>
      </w:r>
      <w:r w:rsidR="00B602A6" w:rsidRPr="00037482">
        <w:rPr>
          <w:rFonts w:asciiTheme="minorHAnsi" w:hAnsiTheme="minorHAnsi"/>
          <w:color w:val="auto"/>
          <w:lang w:val="en-GB"/>
        </w:rPr>
        <w:t xml:space="preserve"> which are well-known from left-wing demonstrations and have, for this very reason, long been despised by the extreme right</w:t>
      </w:r>
      <w:r w:rsidR="00A63C06" w:rsidRPr="00037482">
        <w:rPr>
          <w:rFonts w:asciiTheme="minorHAnsi" w:hAnsiTheme="minorHAnsi"/>
          <w:color w:val="auto"/>
          <w:lang w:val="en-GB"/>
        </w:rPr>
        <w:t>) and</w:t>
      </w:r>
      <w:r w:rsidR="0075236E" w:rsidRPr="00037482">
        <w:rPr>
          <w:rFonts w:asciiTheme="minorHAnsi" w:hAnsiTheme="minorHAnsi"/>
          <w:color w:val="auto"/>
          <w:lang w:val="en-GB"/>
        </w:rPr>
        <w:t xml:space="preserve"> their</w:t>
      </w:r>
      <w:r w:rsidR="00A63C06" w:rsidRPr="00037482">
        <w:rPr>
          <w:rFonts w:asciiTheme="minorHAnsi" w:hAnsiTheme="minorHAnsi"/>
          <w:color w:val="auto"/>
          <w:lang w:val="en-GB"/>
        </w:rPr>
        <w:t xml:space="preserve"> </w:t>
      </w:r>
      <w:r w:rsidR="0075236E" w:rsidRPr="00037482">
        <w:rPr>
          <w:rFonts w:asciiTheme="minorHAnsi" w:hAnsiTheme="minorHAnsi"/>
          <w:color w:val="auto"/>
          <w:lang w:val="en-GB"/>
        </w:rPr>
        <w:t>action</w:t>
      </w:r>
      <w:r w:rsidR="00A63C06" w:rsidRPr="00037482">
        <w:rPr>
          <w:rFonts w:asciiTheme="minorHAnsi" w:hAnsiTheme="minorHAnsi"/>
          <w:color w:val="auto"/>
          <w:lang w:val="en-GB"/>
        </w:rPr>
        <w:t xml:space="preserve"> repertoires</w:t>
      </w:r>
      <w:r w:rsidR="001476C7" w:rsidRPr="00037482">
        <w:rPr>
          <w:rFonts w:asciiTheme="minorHAnsi" w:hAnsiTheme="minorHAnsi"/>
          <w:color w:val="auto"/>
          <w:lang w:val="en-GB"/>
        </w:rPr>
        <w:t xml:space="preserve"> (</w:t>
      </w:r>
      <w:r w:rsidR="00086A64" w:rsidRPr="00037482">
        <w:rPr>
          <w:rFonts w:asciiTheme="minorHAnsi" w:hAnsiTheme="minorHAnsi"/>
          <w:color w:val="auto"/>
          <w:lang w:val="en-GB"/>
        </w:rPr>
        <w:t>e.g.</w:t>
      </w:r>
      <w:r w:rsidR="005737E2" w:rsidRPr="00037482">
        <w:rPr>
          <w:rFonts w:asciiTheme="minorHAnsi" w:hAnsiTheme="minorHAnsi"/>
          <w:color w:val="auto"/>
          <w:lang w:val="en-GB"/>
        </w:rPr>
        <w:t xml:space="preserve"> by including</w:t>
      </w:r>
      <w:r w:rsidR="001476C7" w:rsidRPr="00037482">
        <w:rPr>
          <w:rFonts w:asciiTheme="minorHAnsi" w:hAnsiTheme="minorHAnsi"/>
          <w:color w:val="auto"/>
          <w:lang w:val="en-GB"/>
        </w:rPr>
        <w:t xml:space="preserve"> a</w:t>
      </w:r>
      <w:r w:rsidR="00152789" w:rsidRPr="00037482">
        <w:rPr>
          <w:rFonts w:asciiTheme="minorHAnsi" w:hAnsiTheme="minorHAnsi"/>
          <w:color w:val="auto"/>
          <w:lang w:val="en-GB"/>
        </w:rPr>
        <w:t xml:space="preserve"> black block on</w:t>
      </w:r>
      <w:r w:rsidR="00A63C06" w:rsidRPr="00037482">
        <w:rPr>
          <w:rFonts w:asciiTheme="minorHAnsi" w:hAnsiTheme="minorHAnsi"/>
          <w:color w:val="auto"/>
          <w:lang w:val="en-GB"/>
        </w:rPr>
        <w:t xml:space="preserve"> demonstrations</w:t>
      </w:r>
      <w:r w:rsidR="001476C7" w:rsidRPr="00037482">
        <w:rPr>
          <w:rFonts w:asciiTheme="minorHAnsi" w:hAnsiTheme="minorHAnsi"/>
          <w:color w:val="auto"/>
          <w:lang w:val="en-GB"/>
        </w:rPr>
        <w:t>, an</w:t>
      </w:r>
      <w:r w:rsidR="00B602A6" w:rsidRPr="00037482">
        <w:rPr>
          <w:rFonts w:asciiTheme="minorHAnsi" w:hAnsiTheme="minorHAnsi"/>
          <w:color w:val="auto"/>
          <w:lang w:val="en-GB"/>
        </w:rPr>
        <w:t xml:space="preserve"> initially left-wing </w:t>
      </w:r>
      <w:r w:rsidR="001476C7" w:rsidRPr="00037482">
        <w:rPr>
          <w:rFonts w:asciiTheme="minorHAnsi" w:hAnsiTheme="minorHAnsi"/>
          <w:color w:val="auto"/>
          <w:lang w:val="en-GB"/>
        </w:rPr>
        <w:t>practice</w:t>
      </w:r>
      <w:r w:rsidR="00B602A6" w:rsidRPr="00037482">
        <w:rPr>
          <w:rFonts w:asciiTheme="minorHAnsi" w:hAnsiTheme="minorHAnsi"/>
          <w:color w:val="auto"/>
          <w:lang w:val="en-GB"/>
        </w:rPr>
        <w:t xml:space="preserve"> which has been recontextualised within an extreme right portfolio)</w:t>
      </w:r>
      <w:r w:rsidRPr="00037482">
        <w:rPr>
          <w:rFonts w:asciiTheme="minorHAnsi" w:hAnsiTheme="minorHAnsi"/>
          <w:color w:val="auto"/>
          <w:lang w:val="en-GB"/>
        </w:rPr>
        <w:t>.</w:t>
      </w:r>
      <w:r w:rsidR="00A63C06" w:rsidRPr="00037482">
        <w:rPr>
          <w:rFonts w:asciiTheme="minorHAnsi" w:hAnsiTheme="minorHAnsi"/>
          <w:color w:val="auto"/>
          <w:lang w:val="en-GB"/>
        </w:rPr>
        <w:t xml:space="preserve"> </w:t>
      </w:r>
      <w:r w:rsidR="00BD1627" w:rsidRPr="00037482">
        <w:rPr>
          <w:rFonts w:asciiTheme="minorHAnsi" w:hAnsiTheme="minorHAnsi"/>
          <w:color w:val="auto"/>
          <w:lang w:val="en-GB"/>
        </w:rPr>
        <w:t>Analysing the traveling of symbols between subcultures, Dick Hebdige (1989) has noted how changes in style are in fact responses to social changes and how, more specifically, the subversion of existing styles enable</w:t>
      </w:r>
      <w:r w:rsidR="008D631F" w:rsidRPr="00037482">
        <w:rPr>
          <w:rFonts w:asciiTheme="minorHAnsi" w:hAnsiTheme="minorHAnsi"/>
          <w:color w:val="auto"/>
          <w:lang w:val="en-GB"/>
        </w:rPr>
        <w:t>s</w:t>
      </w:r>
      <w:r w:rsidR="00BD1627" w:rsidRPr="00037482">
        <w:rPr>
          <w:rFonts w:asciiTheme="minorHAnsi" w:hAnsiTheme="minorHAnsi"/>
          <w:color w:val="auto"/>
          <w:lang w:val="en-GB"/>
        </w:rPr>
        <w:t xml:space="preserve"> new meanings, new distinctions</w:t>
      </w:r>
      <w:r w:rsidR="008535C5" w:rsidRPr="00037482">
        <w:rPr>
          <w:rFonts w:asciiTheme="minorHAnsi" w:hAnsiTheme="minorHAnsi"/>
          <w:color w:val="auto"/>
          <w:lang w:val="en-GB"/>
        </w:rPr>
        <w:t>.</w:t>
      </w:r>
    </w:p>
    <w:p w14:paraId="2BD4703B" w14:textId="77777777" w:rsidR="001476C7" w:rsidRPr="00037482" w:rsidRDefault="008F12A7" w:rsidP="004327EB">
      <w:pPr>
        <w:spacing w:line="480" w:lineRule="auto"/>
        <w:ind w:firstLine="720"/>
        <w:jc w:val="both"/>
        <w:rPr>
          <w:rFonts w:asciiTheme="minorHAnsi" w:hAnsiTheme="minorHAnsi"/>
          <w:color w:val="auto"/>
          <w:lang w:val="en-GB"/>
        </w:rPr>
      </w:pPr>
      <w:r w:rsidRPr="00037482">
        <w:rPr>
          <w:rFonts w:asciiTheme="minorHAnsi" w:hAnsiTheme="minorHAnsi"/>
          <w:color w:val="auto"/>
          <w:lang w:val="en-GB"/>
        </w:rPr>
        <w:lastRenderedPageBreak/>
        <w:t>Significant in this respect is the use of bricolage</w:t>
      </w:r>
      <w:r w:rsidR="00B602A6" w:rsidRPr="00037482">
        <w:rPr>
          <w:rFonts w:asciiTheme="minorHAnsi" w:hAnsiTheme="minorHAnsi"/>
          <w:color w:val="auto"/>
          <w:lang w:val="en-GB"/>
        </w:rPr>
        <w:t xml:space="preserve"> championed initially by the AN</w:t>
      </w:r>
      <w:r w:rsidRPr="00037482">
        <w:rPr>
          <w:rFonts w:asciiTheme="minorHAnsi" w:hAnsiTheme="minorHAnsi"/>
          <w:color w:val="auto"/>
          <w:lang w:val="en-GB"/>
        </w:rPr>
        <w:t xml:space="preserve"> (Pisoiu and Lang 2015: 73; Schedler 2014: 253). </w:t>
      </w:r>
      <w:r w:rsidR="007D06A2" w:rsidRPr="00037482">
        <w:rPr>
          <w:rFonts w:asciiTheme="minorHAnsi" w:hAnsiTheme="minorHAnsi"/>
          <w:color w:val="auto"/>
          <w:lang w:val="en-GB"/>
        </w:rPr>
        <w:t>The notion of bricolage</w:t>
      </w:r>
      <w:r w:rsidR="00BD1627" w:rsidRPr="00037482">
        <w:rPr>
          <w:rFonts w:asciiTheme="minorHAnsi" w:hAnsiTheme="minorHAnsi"/>
          <w:color w:val="auto"/>
          <w:lang w:val="en-GB"/>
        </w:rPr>
        <w:t>, initially outlined by Claude Lévi-Strauss (1966: 16-36), denotes the creative re</w:t>
      </w:r>
      <w:r w:rsidR="006D324B" w:rsidRPr="00037482">
        <w:rPr>
          <w:rFonts w:asciiTheme="minorHAnsi" w:hAnsiTheme="minorHAnsi"/>
          <w:color w:val="auto"/>
          <w:lang w:val="en-GB"/>
        </w:rPr>
        <w:t>-as</w:t>
      </w:r>
      <w:r w:rsidR="00BD1627" w:rsidRPr="00037482">
        <w:rPr>
          <w:rFonts w:asciiTheme="minorHAnsi" w:hAnsiTheme="minorHAnsi"/>
          <w:color w:val="auto"/>
          <w:lang w:val="en-GB"/>
        </w:rPr>
        <w:t xml:space="preserve">sembling, the ad-hoc improvisation of basic elements in order to generate new meanings in and understandings of the world. </w:t>
      </w:r>
      <w:r w:rsidRPr="00037482">
        <w:rPr>
          <w:rFonts w:asciiTheme="minorHAnsi" w:hAnsiTheme="minorHAnsi"/>
          <w:color w:val="auto"/>
          <w:lang w:val="en-GB"/>
        </w:rPr>
        <w:t>While the extreme right’s repertoire concerning forms of action, individual styles and symbolic resources has been traditionally determined by</w:t>
      </w:r>
      <w:r w:rsidR="00152789" w:rsidRPr="00037482">
        <w:rPr>
          <w:rFonts w:asciiTheme="minorHAnsi" w:hAnsiTheme="minorHAnsi"/>
          <w:color w:val="auto"/>
          <w:lang w:val="en-GB"/>
        </w:rPr>
        <w:t xml:space="preserve"> its</w:t>
      </w:r>
      <w:r w:rsidRPr="00037482">
        <w:rPr>
          <w:rFonts w:asciiTheme="minorHAnsi" w:hAnsiTheme="minorHAnsi"/>
          <w:color w:val="auto"/>
          <w:lang w:val="en-GB"/>
        </w:rPr>
        <w:t xml:space="preserve"> National Socialis</w:t>
      </w:r>
      <w:r w:rsidR="00152789" w:rsidRPr="00037482">
        <w:rPr>
          <w:rFonts w:asciiTheme="minorHAnsi" w:hAnsiTheme="minorHAnsi"/>
          <w:color w:val="auto"/>
          <w:lang w:val="en-GB"/>
        </w:rPr>
        <w:t>t heritage</w:t>
      </w:r>
      <w:r w:rsidRPr="00037482">
        <w:rPr>
          <w:rFonts w:asciiTheme="minorHAnsi" w:hAnsiTheme="minorHAnsi"/>
          <w:color w:val="auto"/>
          <w:lang w:val="en-GB"/>
        </w:rPr>
        <w:t xml:space="preserve">, </w:t>
      </w:r>
      <w:r w:rsidR="00152789" w:rsidRPr="00037482">
        <w:rPr>
          <w:rFonts w:asciiTheme="minorHAnsi" w:hAnsiTheme="minorHAnsi"/>
          <w:color w:val="auto"/>
          <w:lang w:val="en-GB"/>
        </w:rPr>
        <w:t>aesthetic and action related</w:t>
      </w:r>
      <w:r w:rsidRPr="00037482">
        <w:rPr>
          <w:rFonts w:asciiTheme="minorHAnsi" w:hAnsiTheme="minorHAnsi"/>
          <w:color w:val="auto"/>
          <w:lang w:val="en-GB"/>
        </w:rPr>
        <w:t xml:space="preserve"> bricolage has led commentators to describe th</w:t>
      </w:r>
      <w:r w:rsidR="00873A89" w:rsidRPr="00037482">
        <w:rPr>
          <w:rFonts w:asciiTheme="minorHAnsi" w:hAnsiTheme="minorHAnsi"/>
          <w:color w:val="auto"/>
          <w:lang w:val="en-GB"/>
        </w:rPr>
        <w:t xml:space="preserve">e </w:t>
      </w:r>
      <w:r w:rsidRPr="00037482">
        <w:rPr>
          <w:rFonts w:asciiTheme="minorHAnsi" w:hAnsiTheme="minorHAnsi"/>
          <w:color w:val="auto"/>
          <w:lang w:val="en-GB"/>
        </w:rPr>
        <w:t>AN as ‘anything goes’ (Schulze 2009: 12)</w:t>
      </w:r>
      <w:r w:rsidR="00152789" w:rsidRPr="00037482">
        <w:rPr>
          <w:rFonts w:asciiTheme="minorHAnsi" w:hAnsiTheme="minorHAnsi"/>
          <w:color w:val="auto"/>
          <w:lang w:val="en-GB"/>
        </w:rPr>
        <w:t>,</w:t>
      </w:r>
      <w:r w:rsidRPr="00037482">
        <w:rPr>
          <w:rFonts w:asciiTheme="minorHAnsi" w:hAnsiTheme="minorHAnsi"/>
          <w:color w:val="auto"/>
          <w:lang w:val="en-GB"/>
        </w:rPr>
        <w:t xml:space="preserve"> ‘Patchwork-Nazis’ (Staud and Radke 2012: 75) or ‘postmodern Nazis’ (Häusler and Strum 2013). </w:t>
      </w:r>
      <w:r w:rsidR="005737E2" w:rsidRPr="00037482">
        <w:rPr>
          <w:rFonts w:asciiTheme="minorHAnsi" w:hAnsiTheme="minorHAnsi"/>
          <w:color w:val="auto"/>
          <w:lang w:val="en-GB"/>
        </w:rPr>
        <w:t>Indeed</w:t>
      </w:r>
      <w:r w:rsidR="00152789" w:rsidRPr="00037482">
        <w:rPr>
          <w:rFonts w:asciiTheme="minorHAnsi" w:hAnsiTheme="minorHAnsi"/>
          <w:color w:val="auto"/>
          <w:lang w:val="en-GB"/>
        </w:rPr>
        <w:t>, there have been incidences of affirming Che Guevara and, more widespread, an openness to different subcultures, visible in remarks such as this one:</w:t>
      </w:r>
      <w:r w:rsidRPr="00037482">
        <w:rPr>
          <w:rFonts w:asciiTheme="minorHAnsi" w:eastAsia="Calibri" w:hAnsiTheme="minorHAnsi" w:cs="Calibri"/>
          <w:color w:val="auto"/>
          <w:lang w:val="en-GB"/>
        </w:rPr>
        <w:t xml:space="preserve"> ‘Whether you are a Hip-Hopper, a Rapper, whether you have a bald head or long ha</w:t>
      </w:r>
      <w:r w:rsidR="00240831" w:rsidRPr="00037482">
        <w:rPr>
          <w:rFonts w:asciiTheme="minorHAnsi" w:eastAsia="Calibri" w:hAnsiTheme="minorHAnsi" w:cs="Calibri"/>
          <w:color w:val="auto"/>
          <w:lang w:val="en-GB"/>
        </w:rPr>
        <w:t>i</w:t>
      </w:r>
      <w:r w:rsidRPr="00037482">
        <w:rPr>
          <w:rFonts w:asciiTheme="minorHAnsi" w:eastAsia="Calibri" w:hAnsiTheme="minorHAnsi" w:cs="Calibri"/>
          <w:color w:val="auto"/>
          <w:lang w:val="en-GB"/>
        </w:rPr>
        <w:t>r – the main thing is that you are against the ruling system!’ (ANM 2008: 4). T</w:t>
      </w:r>
      <w:r w:rsidRPr="00037482">
        <w:rPr>
          <w:rFonts w:asciiTheme="minorHAnsi" w:hAnsiTheme="minorHAnsi"/>
          <w:color w:val="auto"/>
          <w:lang w:val="en-GB"/>
        </w:rPr>
        <w:t>his can be related to wider societal changes, such as the rise of consumer capitalism and the widespread decline of industrialism – implicating a move from skinhead culture to a more postmodern neo-Nazism (Häusler and Sturm 2012: 443</w:t>
      </w:r>
      <w:r w:rsidR="00164A2B" w:rsidRPr="00037482">
        <w:rPr>
          <w:rFonts w:asciiTheme="minorHAnsi" w:hAnsiTheme="minorHAnsi"/>
          <w:color w:val="auto"/>
          <w:lang w:val="en-GB"/>
        </w:rPr>
        <w:t>; Raabe 2009</w:t>
      </w:r>
      <w:r w:rsidRPr="00037482">
        <w:rPr>
          <w:rFonts w:asciiTheme="minorHAnsi" w:hAnsiTheme="minorHAnsi"/>
          <w:color w:val="auto"/>
          <w:lang w:val="en-GB"/>
        </w:rPr>
        <w:t>).</w:t>
      </w:r>
      <w:r w:rsidR="00152789" w:rsidRPr="00037482">
        <w:rPr>
          <w:rFonts w:asciiTheme="minorHAnsi" w:hAnsiTheme="minorHAnsi"/>
          <w:color w:val="auto"/>
          <w:lang w:val="en-GB"/>
        </w:rPr>
        <w:t xml:space="preserve"> </w:t>
      </w:r>
    </w:p>
    <w:p w14:paraId="55A37F8F" w14:textId="2A0A2AB7" w:rsidR="008F12A7" w:rsidRPr="00037482" w:rsidRDefault="00873A89" w:rsidP="004327EB">
      <w:pPr>
        <w:spacing w:line="480" w:lineRule="auto"/>
        <w:ind w:firstLine="720"/>
        <w:jc w:val="both"/>
        <w:rPr>
          <w:rFonts w:asciiTheme="minorHAnsi" w:hAnsiTheme="minorHAnsi"/>
          <w:color w:val="auto"/>
          <w:lang w:val="en-GB"/>
        </w:rPr>
      </w:pPr>
      <w:r w:rsidRPr="00037482">
        <w:rPr>
          <w:rFonts w:asciiTheme="minorHAnsi" w:hAnsiTheme="minorHAnsi"/>
          <w:color w:val="auto"/>
          <w:lang w:val="en-GB"/>
        </w:rPr>
        <w:t xml:space="preserve">While debates about the limits of ‘anything goes’ have taken place inside the </w:t>
      </w:r>
      <w:r w:rsidR="00670FB7" w:rsidRPr="00037482">
        <w:rPr>
          <w:rFonts w:asciiTheme="minorHAnsi" w:hAnsiTheme="minorHAnsi"/>
          <w:color w:val="auto"/>
          <w:lang w:val="en-GB"/>
        </w:rPr>
        <w:t>scene</w:t>
      </w:r>
      <w:r w:rsidRPr="00037482">
        <w:rPr>
          <w:rFonts w:asciiTheme="minorHAnsi" w:hAnsiTheme="minorHAnsi"/>
          <w:color w:val="auto"/>
          <w:lang w:val="en-GB"/>
        </w:rPr>
        <w:t xml:space="preserve"> and have led to greater </w:t>
      </w:r>
      <w:r w:rsidR="004F6033" w:rsidRPr="00037482">
        <w:rPr>
          <w:rFonts w:asciiTheme="minorHAnsi" w:hAnsiTheme="minorHAnsi"/>
          <w:color w:val="auto"/>
          <w:lang w:val="en-GB"/>
        </w:rPr>
        <w:t>ideological</w:t>
      </w:r>
      <w:r w:rsidRPr="00037482">
        <w:rPr>
          <w:rFonts w:asciiTheme="minorHAnsi" w:hAnsiTheme="minorHAnsi"/>
          <w:color w:val="auto"/>
          <w:lang w:val="en-GB"/>
        </w:rPr>
        <w:t xml:space="preserve"> rigor, it is important to notice that overall, the </w:t>
      </w:r>
      <w:r w:rsidR="008F12A7" w:rsidRPr="00037482">
        <w:rPr>
          <w:rFonts w:asciiTheme="minorHAnsi" w:hAnsiTheme="minorHAnsi"/>
          <w:color w:val="auto"/>
          <w:lang w:val="en-GB"/>
        </w:rPr>
        <w:t>boundaries between</w:t>
      </w:r>
      <w:r w:rsidRPr="00037482">
        <w:rPr>
          <w:rFonts w:asciiTheme="minorHAnsi" w:hAnsiTheme="minorHAnsi"/>
          <w:color w:val="auto"/>
          <w:lang w:val="en-GB"/>
        </w:rPr>
        <w:t xml:space="preserve"> what could previously be clearly identified as</w:t>
      </w:r>
      <w:r w:rsidR="008F12A7" w:rsidRPr="00037482">
        <w:rPr>
          <w:rFonts w:asciiTheme="minorHAnsi" w:hAnsiTheme="minorHAnsi"/>
          <w:color w:val="auto"/>
          <w:lang w:val="en-GB"/>
        </w:rPr>
        <w:t xml:space="preserve"> AN and the</w:t>
      </w:r>
      <w:r w:rsidR="00152789" w:rsidRPr="00037482">
        <w:rPr>
          <w:rFonts w:asciiTheme="minorHAnsi" w:hAnsiTheme="minorHAnsi"/>
          <w:color w:val="auto"/>
          <w:lang w:val="en-GB"/>
        </w:rPr>
        <w:t xml:space="preserve"> </w:t>
      </w:r>
      <w:r w:rsidR="00AA5BFD" w:rsidRPr="00037482">
        <w:rPr>
          <w:rFonts w:asciiTheme="minorHAnsi" w:hAnsiTheme="minorHAnsi"/>
          <w:color w:val="auto"/>
          <w:lang w:val="en-GB"/>
        </w:rPr>
        <w:t xml:space="preserve">broader movement of those </w:t>
      </w:r>
      <w:r w:rsidR="001B51B8" w:rsidRPr="00037482">
        <w:rPr>
          <w:rFonts w:asciiTheme="minorHAnsi" w:hAnsiTheme="minorHAnsi"/>
          <w:color w:val="auto"/>
          <w:lang w:val="en-GB"/>
        </w:rPr>
        <w:t>situating</w:t>
      </w:r>
      <w:r w:rsidR="00AA5BFD" w:rsidRPr="00037482">
        <w:rPr>
          <w:rFonts w:asciiTheme="minorHAnsi" w:hAnsiTheme="minorHAnsi"/>
          <w:color w:val="auto"/>
          <w:lang w:val="en-GB"/>
        </w:rPr>
        <w:t xml:space="preserve"> themselves in a </w:t>
      </w:r>
      <w:r w:rsidR="001B51B8" w:rsidRPr="00037482">
        <w:rPr>
          <w:rFonts w:asciiTheme="minorHAnsi" w:hAnsiTheme="minorHAnsi"/>
          <w:color w:val="auto"/>
          <w:lang w:val="en-GB"/>
        </w:rPr>
        <w:t>N</w:t>
      </w:r>
      <w:r w:rsidR="00AA5BFD" w:rsidRPr="00037482">
        <w:rPr>
          <w:rFonts w:asciiTheme="minorHAnsi" w:hAnsiTheme="minorHAnsi"/>
          <w:color w:val="auto"/>
          <w:lang w:val="en-GB"/>
        </w:rPr>
        <w:t xml:space="preserve">ational </w:t>
      </w:r>
      <w:r w:rsidR="001B51B8" w:rsidRPr="00037482">
        <w:rPr>
          <w:rFonts w:asciiTheme="minorHAnsi" w:hAnsiTheme="minorHAnsi"/>
          <w:color w:val="auto"/>
          <w:lang w:val="en-GB"/>
        </w:rPr>
        <w:t>S</w:t>
      </w:r>
      <w:r w:rsidR="00AA5BFD" w:rsidRPr="00037482">
        <w:rPr>
          <w:rFonts w:asciiTheme="minorHAnsi" w:hAnsiTheme="minorHAnsi"/>
          <w:color w:val="auto"/>
          <w:lang w:val="en-GB"/>
        </w:rPr>
        <w:t>ocialist tradition</w:t>
      </w:r>
      <w:r w:rsidR="008F12A7" w:rsidRPr="00037482">
        <w:rPr>
          <w:rFonts w:asciiTheme="minorHAnsi" w:hAnsiTheme="minorHAnsi"/>
          <w:color w:val="auto"/>
          <w:lang w:val="en-GB"/>
        </w:rPr>
        <w:t xml:space="preserve"> </w:t>
      </w:r>
      <w:r w:rsidR="00152789" w:rsidRPr="00037482">
        <w:rPr>
          <w:rFonts w:asciiTheme="minorHAnsi" w:hAnsiTheme="minorHAnsi"/>
          <w:color w:val="auto"/>
          <w:lang w:val="en-GB"/>
        </w:rPr>
        <w:t>have become</w:t>
      </w:r>
      <w:r w:rsidR="008F12A7" w:rsidRPr="00037482">
        <w:rPr>
          <w:rFonts w:asciiTheme="minorHAnsi" w:hAnsiTheme="minorHAnsi"/>
          <w:color w:val="auto"/>
          <w:lang w:val="en-GB"/>
        </w:rPr>
        <w:t xml:space="preserve"> increasingly blurred</w:t>
      </w:r>
      <w:r w:rsidR="001476C7" w:rsidRPr="00037482">
        <w:rPr>
          <w:rFonts w:asciiTheme="minorHAnsi" w:hAnsiTheme="minorHAnsi"/>
          <w:color w:val="auto"/>
          <w:lang w:val="en-GB"/>
        </w:rPr>
        <w:t>. I</w:t>
      </w:r>
      <w:r w:rsidRPr="00037482">
        <w:rPr>
          <w:rFonts w:asciiTheme="minorHAnsi" w:hAnsiTheme="minorHAnsi"/>
          <w:color w:val="auto"/>
          <w:lang w:val="en-GB"/>
        </w:rPr>
        <w:t xml:space="preserve">ndeed, </w:t>
      </w:r>
      <w:r w:rsidR="008F12A7" w:rsidRPr="00037482">
        <w:rPr>
          <w:rFonts w:asciiTheme="minorHAnsi" w:hAnsiTheme="minorHAnsi"/>
          <w:color w:val="auto"/>
          <w:lang w:val="en-GB"/>
        </w:rPr>
        <w:t>their innovations have</w:t>
      </w:r>
      <w:r w:rsidR="00152789" w:rsidRPr="00037482">
        <w:rPr>
          <w:rFonts w:asciiTheme="minorHAnsi" w:hAnsiTheme="minorHAnsi"/>
          <w:color w:val="auto"/>
          <w:lang w:val="en-GB"/>
        </w:rPr>
        <w:t xml:space="preserve"> been diffused across the scene</w:t>
      </w:r>
      <w:r w:rsidR="00432230" w:rsidRPr="00037482">
        <w:rPr>
          <w:rFonts w:asciiTheme="minorHAnsi" w:hAnsiTheme="minorHAnsi"/>
          <w:color w:val="auto"/>
          <w:lang w:val="en-GB"/>
        </w:rPr>
        <w:t xml:space="preserve"> and </w:t>
      </w:r>
      <w:r w:rsidR="00BD1627" w:rsidRPr="00037482">
        <w:rPr>
          <w:rFonts w:asciiTheme="minorHAnsi" w:hAnsiTheme="minorHAnsi"/>
          <w:color w:val="auto"/>
          <w:lang w:val="en-GB"/>
        </w:rPr>
        <w:t>are</w:t>
      </w:r>
      <w:r w:rsidR="00432230" w:rsidRPr="00037482">
        <w:rPr>
          <w:rFonts w:asciiTheme="minorHAnsi" w:hAnsiTheme="minorHAnsi"/>
          <w:color w:val="auto"/>
          <w:lang w:val="en-GB"/>
        </w:rPr>
        <w:t xml:space="preserve"> generally believed to have played a part in making th</w:t>
      </w:r>
      <w:r w:rsidR="00AA5BFD" w:rsidRPr="00037482">
        <w:rPr>
          <w:rFonts w:asciiTheme="minorHAnsi" w:hAnsiTheme="minorHAnsi"/>
          <w:color w:val="auto"/>
          <w:lang w:val="en-GB"/>
        </w:rPr>
        <w:t>is</w:t>
      </w:r>
      <w:r w:rsidR="00432230" w:rsidRPr="00037482">
        <w:rPr>
          <w:rFonts w:asciiTheme="minorHAnsi" w:hAnsiTheme="minorHAnsi"/>
          <w:color w:val="auto"/>
          <w:lang w:val="en-GB"/>
        </w:rPr>
        <w:t xml:space="preserve"> extreme right more attractive to potential newcomers</w:t>
      </w:r>
      <w:r w:rsidR="008F12A7" w:rsidRPr="00037482">
        <w:rPr>
          <w:rFonts w:asciiTheme="minorHAnsi" w:hAnsiTheme="minorHAnsi"/>
          <w:color w:val="auto"/>
          <w:lang w:val="en-GB"/>
        </w:rPr>
        <w:t xml:space="preserve"> (Schedler 2011: 32).</w:t>
      </w:r>
      <w:r w:rsidR="00BD1627" w:rsidRPr="00037482">
        <w:rPr>
          <w:rFonts w:asciiTheme="minorHAnsi" w:hAnsiTheme="minorHAnsi"/>
          <w:color w:val="auto"/>
          <w:lang w:val="en-GB"/>
        </w:rPr>
        <w:t xml:space="preserve"> </w:t>
      </w:r>
    </w:p>
    <w:p w14:paraId="6F0F5669" w14:textId="4C4532D7" w:rsidR="005737E2" w:rsidRPr="00037482" w:rsidRDefault="00873A89" w:rsidP="004327EB">
      <w:pPr>
        <w:spacing w:line="480" w:lineRule="auto"/>
        <w:ind w:firstLine="720"/>
        <w:jc w:val="both"/>
        <w:rPr>
          <w:rFonts w:asciiTheme="minorHAnsi" w:eastAsia="Calibri" w:hAnsiTheme="minorHAnsi" w:cs="Calibri"/>
          <w:color w:val="auto"/>
          <w:lang w:val="en-GB"/>
        </w:rPr>
      </w:pPr>
      <w:r w:rsidRPr="00037482">
        <w:rPr>
          <w:rFonts w:asciiTheme="minorHAnsi" w:hAnsiTheme="minorHAnsi"/>
          <w:color w:val="auto"/>
          <w:lang w:val="en-GB"/>
        </w:rPr>
        <w:t>Elements of this</w:t>
      </w:r>
      <w:r w:rsidR="0075236E" w:rsidRPr="00037482">
        <w:rPr>
          <w:rFonts w:asciiTheme="minorHAnsi" w:hAnsiTheme="minorHAnsi"/>
          <w:color w:val="auto"/>
          <w:lang w:val="en-GB"/>
        </w:rPr>
        <w:t xml:space="preserve"> </w:t>
      </w:r>
      <w:r w:rsidRPr="00037482">
        <w:rPr>
          <w:rFonts w:asciiTheme="minorHAnsi" w:hAnsiTheme="minorHAnsi"/>
          <w:color w:val="auto"/>
          <w:lang w:val="en-GB"/>
        </w:rPr>
        <w:t>(post-)</w:t>
      </w:r>
      <w:r w:rsidR="0075236E" w:rsidRPr="00037482">
        <w:rPr>
          <w:rFonts w:asciiTheme="minorHAnsi" w:hAnsiTheme="minorHAnsi"/>
          <w:color w:val="auto"/>
          <w:lang w:val="en-GB"/>
        </w:rPr>
        <w:t xml:space="preserve">modernisation show parallels with the fascist revolts between the </w:t>
      </w:r>
      <w:r w:rsidR="001476C7" w:rsidRPr="00037482">
        <w:rPr>
          <w:rFonts w:asciiTheme="minorHAnsi" w:hAnsiTheme="minorHAnsi"/>
          <w:color w:val="auto"/>
          <w:lang w:val="en-GB"/>
        </w:rPr>
        <w:t>World W</w:t>
      </w:r>
      <w:r w:rsidR="0075236E" w:rsidRPr="00037482">
        <w:rPr>
          <w:rFonts w:asciiTheme="minorHAnsi" w:hAnsiTheme="minorHAnsi"/>
          <w:color w:val="auto"/>
          <w:lang w:val="en-GB"/>
        </w:rPr>
        <w:t>ars (except for their actual political significance)</w:t>
      </w:r>
      <w:r w:rsidRPr="00037482">
        <w:rPr>
          <w:rFonts w:asciiTheme="minorHAnsi" w:hAnsiTheme="minorHAnsi"/>
          <w:color w:val="auto"/>
          <w:lang w:val="en-GB"/>
        </w:rPr>
        <w:t>; revolts</w:t>
      </w:r>
      <w:r w:rsidR="0075236E" w:rsidRPr="00037482">
        <w:rPr>
          <w:rFonts w:asciiTheme="minorHAnsi" w:hAnsiTheme="minorHAnsi"/>
          <w:color w:val="auto"/>
          <w:lang w:val="en-GB"/>
        </w:rPr>
        <w:t xml:space="preserve"> which also imagined themselves as </w:t>
      </w:r>
      <w:r w:rsidR="001476C7" w:rsidRPr="00037482">
        <w:rPr>
          <w:rFonts w:asciiTheme="minorHAnsi" w:hAnsiTheme="minorHAnsi"/>
          <w:color w:val="auto"/>
          <w:lang w:val="en-GB"/>
        </w:rPr>
        <w:t xml:space="preserve">being </w:t>
      </w:r>
      <w:r w:rsidR="00152789" w:rsidRPr="00037482">
        <w:rPr>
          <w:rFonts w:asciiTheme="minorHAnsi" w:hAnsiTheme="minorHAnsi"/>
          <w:color w:val="auto"/>
          <w:lang w:val="en-GB"/>
        </w:rPr>
        <w:t>concerned with</w:t>
      </w:r>
      <w:r w:rsidR="0075236E" w:rsidRPr="00037482">
        <w:rPr>
          <w:rFonts w:asciiTheme="minorHAnsi" w:hAnsiTheme="minorHAnsi"/>
          <w:color w:val="auto"/>
          <w:lang w:val="en-GB"/>
        </w:rPr>
        <w:t xml:space="preserve"> cultural change</w:t>
      </w:r>
      <w:r w:rsidR="00152789" w:rsidRPr="00037482">
        <w:rPr>
          <w:rFonts w:asciiTheme="minorHAnsi" w:hAnsiTheme="minorHAnsi"/>
          <w:color w:val="auto"/>
          <w:lang w:val="en-GB"/>
        </w:rPr>
        <w:t xml:space="preserve"> and</w:t>
      </w:r>
      <w:r w:rsidR="0075236E" w:rsidRPr="00037482">
        <w:rPr>
          <w:rFonts w:asciiTheme="minorHAnsi" w:hAnsiTheme="minorHAnsi"/>
          <w:color w:val="auto"/>
          <w:lang w:val="en-GB"/>
        </w:rPr>
        <w:t xml:space="preserve"> a re-aestheticisation of life.</w:t>
      </w:r>
      <w:r w:rsidR="005737E2" w:rsidRPr="00037482">
        <w:rPr>
          <w:rStyle w:val="EndnoteReference"/>
          <w:rFonts w:asciiTheme="minorHAnsi" w:eastAsia="Calibri" w:hAnsiTheme="minorHAnsi" w:cs="Calibri"/>
          <w:color w:val="auto"/>
          <w:lang w:val="en-GB"/>
        </w:rPr>
        <w:endnoteReference w:id="2"/>
      </w:r>
      <w:r w:rsidR="0075236E" w:rsidRPr="00037482">
        <w:rPr>
          <w:rFonts w:asciiTheme="minorHAnsi" w:hAnsiTheme="minorHAnsi"/>
          <w:color w:val="auto"/>
          <w:lang w:val="en-GB"/>
        </w:rPr>
        <w:t xml:space="preserve"> </w:t>
      </w:r>
      <w:r w:rsidR="0075236E" w:rsidRPr="00037482">
        <w:rPr>
          <w:rFonts w:asciiTheme="minorHAnsi" w:eastAsia="Calibri" w:hAnsiTheme="minorHAnsi" w:cs="Calibri"/>
          <w:color w:val="auto"/>
          <w:lang w:val="en-GB"/>
        </w:rPr>
        <w:t xml:space="preserve">In concentrating our analysis on the image aesthetics of extreme right </w:t>
      </w:r>
      <w:r w:rsidR="00672472" w:rsidRPr="00037482">
        <w:rPr>
          <w:rFonts w:asciiTheme="minorHAnsi" w:eastAsia="Calibri" w:hAnsiTheme="minorHAnsi" w:cs="Calibri"/>
          <w:color w:val="auto"/>
          <w:lang w:val="en-GB"/>
        </w:rPr>
        <w:t xml:space="preserve">social media presence (for </w:t>
      </w:r>
      <w:r w:rsidR="001476C7" w:rsidRPr="00037482">
        <w:rPr>
          <w:rFonts w:asciiTheme="minorHAnsi" w:eastAsia="Calibri" w:hAnsiTheme="minorHAnsi" w:cs="Calibri"/>
          <w:color w:val="auto"/>
          <w:lang w:val="en-GB"/>
        </w:rPr>
        <w:t>more on this presence, see</w:t>
      </w:r>
      <w:r w:rsidR="00672472" w:rsidRPr="00037482">
        <w:rPr>
          <w:rFonts w:asciiTheme="minorHAnsi" w:eastAsia="Calibri" w:hAnsiTheme="minorHAnsi" w:cs="Calibri"/>
          <w:color w:val="auto"/>
          <w:lang w:val="en-GB"/>
        </w:rPr>
        <w:t xml:space="preserve"> Peters 2015; Ekman 2014)</w:t>
      </w:r>
      <w:r w:rsidR="0075236E" w:rsidRPr="00037482">
        <w:rPr>
          <w:rFonts w:asciiTheme="minorHAnsi" w:eastAsia="Calibri" w:hAnsiTheme="minorHAnsi" w:cs="Calibri"/>
          <w:color w:val="auto"/>
          <w:lang w:val="en-GB"/>
        </w:rPr>
        <w:t>, we draw on</w:t>
      </w:r>
      <w:r w:rsidR="005341B8" w:rsidRPr="00037482">
        <w:rPr>
          <w:rFonts w:asciiTheme="minorHAnsi" w:eastAsia="Calibri" w:hAnsiTheme="minorHAnsi" w:cs="Calibri"/>
          <w:color w:val="auto"/>
          <w:lang w:val="en-GB"/>
        </w:rPr>
        <w:t xml:space="preserve"> the</w:t>
      </w:r>
      <w:r w:rsidR="0075236E" w:rsidRPr="00037482">
        <w:rPr>
          <w:rFonts w:asciiTheme="minorHAnsi" w:eastAsia="Calibri" w:hAnsiTheme="minorHAnsi" w:cs="Calibri"/>
          <w:color w:val="auto"/>
          <w:lang w:val="en-GB"/>
        </w:rPr>
        <w:t xml:space="preserve"> </w:t>
      </w:r>
      <w:r w:rsidR="001476C7" w:rsidRPr="00037482">
        <w:rPr>
          <w:rFonts w:asciiTheme="minorHAnsi" w:eastAsia="Calibri" w:hAnsiTheme="minorHAnsi" w:cs="Calibri"/>
          <w:color w:val="auto"/>
          <w:lang w:val="en-GB"/>
        </w:rPr>
        <w:t>turn towards</w:t>
      </w:r>
      <w:r w:rsidR="0075236E" w:rsidRPr="00037482">
        <w:rPr>
          <w:rFonts w:asciiTheme="minorHAnsi" w:eastAsia="Calibri" w:hAnsiTheme="minorHAnsi" w:cs="Calibri"/>
          <w:color w:val="auto"/>
          <w:lang w:val="en-GB"/>
        </w:rPr>
        <w:t xml:space="preserve"> </w:t>
      </w:r>
      <w:r w:rsidR="001476C7" w:rsidRPr="00037482">
        <w:rPr>
          <w:rFonts w:asciiTheme="minorHAnsi" w:eastAsia="Calibri" w:hAnsiTheme="minorHAnsi" w:cs="Calibri"/>
          <w:color w:val="auto"/>
          <w:lang w:val="en-GB"/>
        </w:rPr>
        <w:t xml:space="preserve">a ‘cultural’ explanation of the rise of fascism in the interwar period </w:t>
      </w:r>
      <w:r w:rsidR="0075236E" w:rsidRPr="00037482">
        <w:rPr>
          <w:rFonts w:asciiTheme="minorHAnsi" w:eastAsia="Calibri" w:hAnsiTheme="minorHAnsi" w:cs="Calibri"/>
          <w:color w:val="auto"/>
          <w:lang w:val="en-GB"/>
        </w:rPr>
        <w:t>within (classical) fascism studies</w:t>
      </w:r>
      <w:r w:rsidR="00152789" w:rsidRPr="00037482">
        <w:rPr>
          <w:rFonts w:asciiTheme="minorHAnsi" w:eastAsia="Calibri" w:hAnsiTheme="minorHAnsi" w:cs="Calibri"/>
          <w:color w:val="auto"/>
          <w:lang w:val="en-GB"/>
        </w:rPr>
        <w:t xml:space="preserve"> (Griffin 2002)</w:t>
      </w:r>
      <w:r w:rsidR="0075236E" w:rsidRPr="00037482">
        <w:rPr>
          <w:rFonts w:asciiTheme="minorHAnsi" w:eastAsia="Calibri" w:hAnsiTheme="minorHAnsi" w:cs="Calibri"/>
          <w:color w:val="auto"/>
          <w:lang w:val="en-GB"/>
        </w:rPr>
        <w:t xml:space="preserve">. </w:t>
      </w:r>
      <w:r w:rsidR="00152789" w:rsidRPr="00037482">
        <w:rPr>
          <w:rFonts w:asciiTheme="minorHAnsi" w:eastAsia="Calibri" w:hAnsiTheme="minorHAnsi" w:cs="Calibri"/>
          <w:color w:val="auto"/>
          <w:lang w:val="en-GB"/>
        </w:rPr>
        <w:t>S</w:t>
      </w:r>
      <w:r w:rsidR="0075236E" w:rsidRPr="00037482">
        <w:rPr>
          <w:rFonts w:asciiTheme="minorHAnsi" w:eastAsia="Calibri" w:hAnsiTheme="minorHAnsi" w:cs="Calibri"/>
          <w:color w:val="auto"/>
          <w:lang w:val="en-GB"/>
        </w:rPr>
        <w:t>uch a cultural grounding understand</w:t>
      </w:r>
      <w:r w:rsidRPr="00037482">
        <w:rPr>
          <w:rFonts w:asciiTheme="minorHAnsi" w:eastAsia="Calibri" w:hAnsiTheme="minorHAnsi" w:cs="Calibri"/>
          <w:color w:val="auto"/>
          <w:lang w:val="en-GB"/>
        </w:rPr>
        <w:t xml:space="preserve">s </w:t>
      </w:r>
      <w:r w:rsidRPr="00037482">
        <w:rPr>
          <w:rFonts w:asciiTheme="minorHAnsi" w:eastAsia="Calibri" w:hAnsiTheme="minorHAnsi" w:cs="Calibri"/>
          <w:color w:val="auto"/>
          <w:lang w:val="en-GB"/>
        </w:rPr>
        <w:lastRenderedPageBreak/>
        <w:t>fascism</w:t>
      </w:r>
      <w:r w:rsidR="0075236E" w:rsidRPr="00037482">
        <w:rPr>
          <w:rFonts w:asciiTheme="minorHAnsi" w:eastAsia="Calibri" w:hAnsiTheme="minorHAnsi" w:cs="Calibri"/>
          <w:color w:val="auto"/>
          <w:lang w:val="en-GB"/>
        </w:rPr>
        <w:t xml:space="preserve"> as a (</w:t>
      </w:r>
      <w:r w:rsidR="0060092A" w:rsidRPr="00037482">
        <w:rPr>
          <w:rFonts w:asciiTheme="minorHAnsi" w:eastAsia="Calibri" w:hAnsiTheme="minorHAnsi" w:cs="Calibri"/>
          <w:color w:val="auto"/>
          <w:lang w:val="en-GB"/>
        </w:rPr>
        <w:t>politico-ideological</w:t>
      </w:r>
      <w:r w:rsidR="0075236E" w:rsidRPr="00037482">
        <w:rPr>
          <w:rFonts w:asciiTheme="minorHAnsi" w:eastAsia="Calibri" w:hAnsiTheme="minorHAnsi" w:cs="Calibri"/>
          <w:color w:val="auto"/>
          <w:lang w:val="en-GB"/>
        </w:rPr>
        <w:t>) form of modernism (Griffin 2007)</w:t>
      </w:r>
      <w:r w:rsidR="00152789" w:rsidRPr="00037482">
        <w:rPr>
          <w:rFonts w:asciiTheme="minorHAnsi" w:eastAsia="Calibri" w:hAnsiTheme="minorHAnsi" w:cs="Calibri"/>
          <w:color w:val="auto"/>
          <w:lang w:val="en-GB"/>
        </w:rPr>
        <w:t xml:space="preserve"> based on</w:t>
      </w:r>
      <w:r w:rsidR="0075236E" w:rsidRPr="00037482">
        <w:rPr>
          <w:rFonts w:asciiTheme="minorHAnsi" w:eastAsia="Calibri" w:hAnsiTheme="minorHAnsi" w:cs="Calibri"/>
          <w:color w:val="auto"/>
          <w:lang w:val="en-GB"/>
        </w:rPr>
        <w:t xml:space="preserve"> palingenetic ultranationalis</w:t>
      </w:r>
      <w:r w:rsidR="00152789" w:rsidRPr="00037482">
        <w:rPr>
          <w:rFonts w:asciiTheme="minorHAnsi" w:eastAsia="Calibri" w:hAnsiTheme="minorHAnsi" w:cs="Calibri"/>
          <w:color w:val="auto"/>
          <w:lang w:val="en-GB"/>
        </w:rPr>
        <w:t>m</w:t>
      </w:r>
      <w:r w:rsidR="00FC294D" w:rsidRPr="00037482">
        <w:rPr>
          <w:rFonts w:asciiTheme="minorHAnsi" w:eastAsia="Calibri" w:hAnsiTheme="minorHAnsi" w:cs="Calibri"/>
          <w:color w:val="auto"/>
          <w:lang w:val="en-GB"/>
        </w:rPr>
        <w:t xml:space="preserve"> and </w:t>
      </w:r>
      <w:r w:rsidR="0075236E" w:rsidRPr="00037482">
        <w:rPr>
          <w:rFonts w:asciiTheme="minorHAnsi" w:eastAsia="Calibri" w:hAnsiTheme="minorHAnsi" w:cs="Calibri"/>
          <w:color w:val="auto"/>
          <w:lang w:val="en-GB"/>
        </w:rPr>
        <w:t xml:space="preserve">the </w:t>
      </w:r>
      <w:r w:rsidR="00FC294D" w:rsidRPr="00037482">
        <w:rPr>
          <w:rFonts w:asciiTheme="minorHAnsi" w:eastAsia="Calibri" w:hAnsiTheme="minorHAnsi" w:cs="Calibri"/>
          <w:color w:val="auto"/>
          <w:lang w:val="en-GB"/>
        </w:rPr>
        <w:t xml:space="preserve">alleged </w:t>
      </w:r>
      <w:r w:rsidR="0075236E" w:rsidRPr="00037482">
        <w:rPr>
          <w:rFonts w:asciiTheme="minorHAnsi" w:eastAsia="Calibri" w:hAnsiTheme="minorHAnsi" w:cs="Calibri"/>
          <w:color w:val="auto"/>
          <w:lang w:val="en-GB"/>
        </w:rPr>
        <w:t>need to revitalise society in the face of degenerative threats brought on by modernity</w:t>
      </w:r>
      <w:r w:rsidR="00FC294D"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These</w:t>
      </w:r>
      <w:r w:rsidR="00FC294D" w:rsidRPr="00037482">
        <w:rPr>
          <w:rFonts w:asciiTheme="minorHAnsi" w:eastAsia="Calibri" w:hAnsiTheme="minorHAnsi" w:cs="Calibri"/>
          <w:color w:val="auto"/>
          <w:lang w:val="en-GB"/>
        </w:rPr>
        <w:t xml:space="preserve"> might include</w:t>
      </w:r>
      <w:r w:rsidR="0075236E" w:rsidRPr="00037482">
        <w:rPr>
          <w:rFonts w:asciiTheme="minorHAnsi" w:eastAsia="Calibri" w:hAnsiTheme="minorHAnsi" w:cs="Calibri"/>
          <w:color w:val="auto"/>
          <w:lang w:val="en-GB"/>
        </w:rPr>
        <w:t xml:space="preserve"> the supposedly ’corrupt’ nature of democratic/liberal politics, industrial and urban ’alienation’ from nature and natural living</w:t>
      </w:r>
      <w:r w:rsidRPr="00037482">
        <w:rPr>
          <w:rFonts w:asciiTheme="minorHAnsi" w:eastAsia="Calibri" w:hAnsiTheme="minorHAnsi" w:cs="Calibri"/>
          <w:color w:val="auto"/>
          <w:lang w:val="en-GB"/>
        </w:rPr>
        <w:t>,</w:t>
      </w:r>
      <w:r w:rsidR="00FC294D" w:rsidRPr="00037482">
        <w:rPr>
          <w:rFonts w:asciiTheme="minorHAnsi" w:eastAsia="Calibri" w:hAnsiTheme="minorHAnsi" w:cs="Calibri"/>
          <w:color w:val="auto"/>
          <w:lang w:val="en-GB"/>
        </w:rPr>
        <w:t xml:space="preserve"> and</w:t>
      </w:r>
      <w:r w:rsidR="0075236E" w:rsidRPr="00037482">
        <w:rPr>
          <w:rFonts w:asciiTheme="minorHAnsi" w:eastAsia="Calibri" w:hAnsiTheme="minorHAnsi" w:cs="Calibri"/>
          <w:color w:val="auto"/>
          <w:lang w:val="en-GB"/>
        </w:rPr>
        <w:t xml:space="preserve"> the ’perversion’ </w:t>
      </w:r>
      <w:r w:rsidRPr="00037482">
        <w:rPr>
          <w:rFonts w:asciiTheme="minorHAnsi" w:eastAsia="Calibri" w:hAnsiTheme="minorHAnsi" w:cs="Calibri"/>
          <w:color w:val="auto"/>
          <w:lang w:val="en-GB"/>
        </w:rPr>
        <w:t xml:space="preserve">of </w:t>
      </w:r>
      <w:r w:rsidR="0075236E" w:rsidRPr="00037482">
        <w:rPr>
          <w:rFonts w:asciiTheme="minorHAnsi" w:eastAsia="Calibri" w:hAnsiTheme="minorHAnsi" w:cs="Calibri"/>
          <w:color w:val="auto"/>
          <w:lang w:val="en-GB"/>
        </w:rPr>
        <w:t xml:space="preserve">modern gender roles. </w:t>
      </w:r>
      <w:r w:rsidR="00FC294D" w:rsidRPr="00037482">
        <w:rPr>
          <w:rFonts w:asciiTheme="minorHAnsi" w:eastAsia="Calibri" w:hAnsiTheme="minorHAnsi" w:cs="Calibri"/>
          <w:color w:val="auto"/>
          <w:lang w:val="en-GB"/>
        </w:rPr>
        <w:t xml:space="preserve">Sternhell et al. (1994: 29), in his study of the rise of fascism, views the aesthetic as key in this type of cultural rebellion, speaking of ‘a new scale of values, a new vision of culture (...) the cult of energy, of dynamism and power, of the machine and speed, of instinct and intuition, of movement, will power, and youth’. This set of ideas seem to be equally </w:t>
      </w:r>
      <w:r w:rsidRPr="00037482">
        <w:rPr>
          <w:rFonts w:asciiTheme="minorHAnsi" w:eastAsia="Calibri" w:hAnsiTheme="minorHAnsi" w:cs="Calibri"/>
          <w:color w:val="auto"/>
          <w:lang w:val="en-GB"/>
        </w:rPr>
        <w:t xml:space="preserve">relevant </w:t>
      </w:r>
      <w:r w:rsidR="00FC294D" w:rsidRPr="00037482">
        <w:rPr>
          <w:rFonts w:asciiTheme="minorHAnsi" w:eastAsia="Calibri" w:hAnsiTheme="minorHAnsi" w:cs="Calibri"/>
          <w:color w:val="auto"/>
          <w:lang w:val="en-GB"/>
        </w:rPr>
        <w:t>for the AN</w:t>
      </w:r>
      <w:r w:rsidRPr="00037482">
        <w:rPr>
          <w:rFonts w:asciiTheme="minorHAnsi" w:eastAsia="Calibri" w:hAnsiTheme="minorHAnsi" w:cs="Calibri"/>
          <w:color w:val="auto"/>
          <w:lang w:val="en-GB"/>
        </w:rPr>
        <w:t xml:space="preserve"> and those it has influenced</w:t>
      </w:r>
      <w:r w:rsidR="00FC294D" w:rsidRPr="00037482">
        <w:rPr>
          <w:rFonts w:asciiTheme="minorHAnsi" w:eastAsia="Calibri" w:hAnsiTheme="minorHAnsi" w:cs="Calibri"/>
          <w:color w:val="auto"/>
          <w:lang w:val="en-GB"/>
        </w:rPr>
        <w:t xml:space="preserve">. </w:t>
      </w:r>
      <w:r w:rsidR="0075236E" w:rsidRPr="00037482">
        <w:rPr>
          <w:rFonts w:asciiTheme="minorHAnsi" w:eastAsia="Calibri" w:hAnsiTheme="minorHAnsi" w:cs="Calibri"/>
          <w:color w:val="auto"/>
          <w:lang w:val="en-GB"/>
        </w:rPr>
        <w:t>Th</w:t>
      </w:r>
      <w:r w:rsidR="00B56E10" w:rsidRPr="00037482">
        <w:rPr>
          <w:rFonts w:asciiTheme="minorHAnsi" w:eastAsia="Calibri" w:hAnsiTheme="minorHAnsi" w:cs="Calibri"/>
          <w:color w:val="auto"/>
          <w:lang w:val="en-GB"/>
        </w:rPr>
        <w:t>us, th</w:t>
      </w:r>
      <w:r w:rsidR="0075236E" w:rsidRPr="00037482">
        <w:rPr>
          <w:rFonts w:asciiTheme="minorHAnsi" w:eastAsia="Calibri" w:hAnsiTheme="minorHAnsi" w:cs="Calibri"/>
          <w:color w:val="auto"/>
          <w:lang w:val="en-GB"/>
        </w:rPr>
        <w:t xml:space="preserve">e promise of such a wider scope </w:t>
      </w:r>
      <w:r w:rsidR="00FC294D" w:rsidRPr="00037482">
        <w:rPr>
          <w:rFonts w:asciiTheme="minorHAnsi" w:eastAsia="Calibri" w:hAnsiTheme="minorHAnsi" w:cs="Calibri"/>
          <w:color w:val="auto"/>
          <w:lang w:val="en-GB"/>
        </w:rPr>
        <w:t>is</w:t>
      </w:r>
      <w:r w:rsidR="0075236E" w:rsidRPr="00037482">
        <w:rPr>
          <w:rFonts w:asciiTheme="minorHAnsi" w:eastAsia="Calibri" w:hAnsiTheme="minorHAnsi" w:cs="Calibri"/>
          <w:color w:val="auto"/>
          <w:lang w:val="en-GB"/>
        </w:rPr>
        <w:t xml:space="preserve"> to better understand the existential imaginary which drew people to fascism by looking beyond the </w:t>
      </w:r>
      <w:r w:rsidRPr="00037482">
        <w:rPr>
          <w:rFonts w:asciiTheme="minorHAnsi" w:eastAsia="Calibri" w:hAnsiTheme="minorHAnsi" w:cs="Calibri"/>
          <w:color w:val="auto"/>
          <w:lang w:val="en-GB"/>
        </w:rPr>
        <w:t xml:space="preserve">latter’s </w:t>
      </w:r>
      <w:r w:rsidR="0075236E" w:rsidRPr="00037482">
        <w:rPr>
          <w:rFonts w:asciiTheme="minorHAnsi" w:eastAsia="Calibri" w:hAnsiTheme="minorHAnsi" w:cs="Calibri"/>
          <w:color w:val="auto"/>
          <w:lang w:val="en-GB"/>
        </w:rPr>
        <w:t>organizational forms, institutional structures or concrete aims and policies.</w:t>
      </w:r>
      <w:r w:rsidR="00D144FF" w:rsidRPr="00037482">
        <w:rPr>
          <w:rFonts w:asciiTheme="minorHAnsi" w:eastAsia="Calibri" w:hAnsiTheme="minorHAnsi" w:cs="Calibri"/>
          <w:color w:val="auto"/>
          <w:lang w:val="en-GB"/>
        </w:rPr>
        <w:t xml:space="preserve"> </w:t>
      </w:r>
    </w:p>
    <w:p w14:paraId="408CBA3A" w14:textId="48989AA9" w:rsidR="000962B6" w:rsidRPr="00037482" w:rsidRDefault="00D144FF"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 xml:space="preserve">It is true that the linking of the politico-ideological sphere and </w:t>
      </w:r>
      <w:r w:rsidR="00041662" w:rsidRPr="00037482">
        <w:rPr>
          <w:rFonts w:asciiTheme="minorHAnsi" w:eastAsia="Calibri" w:hAnsiTheme="minorHAnsi" w:cs="Calibri"/>
          <w:color w:val="auto"/>
          <w:lang w:val="en-GB"/>
        </w:rPr>
        <w:t xml:space="preserve">the concrete life-world of the </w:t>
      </w:r>
      <w:r w:rsidR="00847835" w:rsidRPr="00037482">
        <w:rPr>
          <w:rFonts w:asciiTheme="minorHAnsi" w:eastAsia="Calibri" w:hAnsiTheme="minorHAnsi" w:cs="Calibri"/>
          <w:color w:val="auto"/>
          <w:lang w:val="en-GB"/>
        </w:rPr>
        <w:t>individual</w:t>
      </w:r>
      <w:r w:rsidR="00490551"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 xml:space="preserve"> i.e. the inclusion of </w:t>
      </w:r>
      <w:r w:rsidR="004C4043" w:rsidRPr="00037482">
        <w:rPr>
          <w:rFonts w:asciiTheme="minorHAnsi" w:eastAsia="Calibri" w:hAnsiTheme="minorHAnsi" w:cs="Calibri"/>
          <w:color w:val="auto"/>
          <w:lang w:val="en-GB"/>
        </w:rPr>
        <w:t>leisure</w:t>
      </w:r>
      <w:r w:rsidR="00041662" w:rsidRPr="00037482">
        <w:rPr>
          <w:rFonts w:asciiTheme="minorHAnsi" w:eastAsia="Calibri" w:hAnsiTheme="minorHAnsi" w:cs="Calibri"/>
          <w:color w:val="auto"/>
          <w:lang w:val="en-GB"/>
        </w:rPr>
        <w:t xml:space="preserve">, </w:t>
      </w:r>
      <w:r w:rsidR="003F7D05"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youth</w:t>
      </w:r>
      <w:r w:rsidR="003F7D05"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 xml:space="preserve"> culture</w:t>
      </w:r>
      <w:r w:rsidR="003F7D05" w:rsidRPr="00037482">
        <w:rPr>
          <w:rFonts w:asciiTheme="minorHAnsi" w:eastAsia="Calibri" w:hAnsiTheme="minorHAnsi" w:cs="Calibri"/>
          <w:color w:val="auto"/>
          <w:lang w:val="en-GB"/>
        </w:rPr>
        <w:t>s</w:t>
      </w:r>
      <w:r w:rsidR="00041662" w:rsidRPr="00037482">
        <w:rPr>
          <w:rFonts w:asciiTheme="minorHAnsi" w:eastAsia="Calibri" w:hAnsiTheme="minorHAnsi" w:cs="Calibri"/>
          <w:color w:val="auto"/>
          <w:lang w:val="en-GB"/>
        </w:rPr>
        <w:t xml:space="preserve"> and personal life into a </w:t>
      </w:r>
      <w:r w:rsidR="004C4043" w:rsidRPr="00037482">
        <w:rPr>
          <w:rFonts w:asciiTheme="minorHAnsi" w:eastAsia="Calibri" w:hAnsiTheme="minorHAnsi" w:cs="Calibri"/>
          <w:color w:val="auto"/>
          <w:lang w:val="en-GB"/>
        </w:rPr>
        <w:t>N</w:t>
      </w:r>
      <w:r w:rsidR="00041662" w:rsidRPr="00037482">
        <w:rPr>
          <w:rFonts w:asciiTheme="minorHAnsi" w:eastAsia="Calibri" w:hAnsiTheme="minorHAnsi" w:cs="Calibri"/>
          <w:color w:val="auto"/>
          <w:lang w:val="en-GB"/>
        </w:rPr>
        <w:t xml:space="preserve">ational </w:t>
      </w:r>
      <w:r w:rsidR="004C4043" w:rsidRPr="00037482">
        <w:rPr>
          <w:rFonts w:asciiTheme="minorHAnsi" w:eastAsia="Calibri" w:hAnsiTheme="minorHAnsi" w:cs="Calibri"/>
          <w:color w:val="auto"/>
          <w:lang w:val="en-GB"/>
        </w:rPr>
        <w:t>S</w:t>
      </w:r>
      <w:r w:rsidR="00041662" w:rsidRPr="00037482">
        <w:rPr>
          <w:rFonts w:asciiTheme="minorHAnsi" w:eastAsia="Calibri" w:hAnsiTheme="minorHAnsi" w:cs="Calibri"/>
          <w:color w:val="auto"/>
          <w:lang w:val="en-GB"/>
        </w:rPr>
        <w:t>ocialist ‘culture’</w:t>
      </w:r>
      <w:r w:rsidR="00490551"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 xml:space="preserve"> was a main ambition of classical </w:t>
      </w:r>
      <w:r w:rsidR="004C4043" w:rsidRPr="00037482">
        <w:rPr>
          <w:rFonts w:asciiTheme="minorHAnsi" w:eastAsia="Calibri" w:hAnsiTheme="minorHAnsi" w:cs="Calibri"/>
          <w:color w:val="auto"/>
          <w:lang w:val="en-GB"/>
        </w:rPr>
        <w:t>N</w:t>
      </w:r>
      <w:r w:rsidR="00041662" w:rsidRPr="00037482">
        <w:rPr>
          <w:rFonts w:asciiTheme="minorHAnsi" w:eastAsia="Calibri" w:hAnsiTheme="minorHAnsi" w:cs="Calibri"/>
          <w:color w:val="auto"/>
          <w:lang w:val="en-GB"/>
        </w:rPr>
        <w:t xml:space="preserve">ational </w:t>
      </w:r>
      <w:r w:rsidR="004C4043" w:rsidRPr="00037482">
        <w:rPr>
          <w:rFonts w:asciiTheme="minorHAnsi" w:eastAsia="Calibri" w:hAnsiTheme="minorHAnsi" w:cs="Calibri"/>
          <w:color w:val="auto"/>
          <w:lang w:val="en-GB"/>
        </w:rPr>
        <w:t>S</w:t>
      </w:r>
      <w:r w:rsidR="00041662" w:rsidRPr="00037482">
        <w:rPr>
          <w:rFonts w:asciiTheme="minorHAnsi" w:eastAsia="Calibri" w:hAnsiTheme="minorHAnsi" w:cs="Calibri"/>
          <w:color w:val="auto"/>
          <w:lang w:val="en-GB"/>
        </w:rPr>
        <w:t>ocialism</w:t>
      </w:r>
      <w:r w:rsidR="001B7962" w:rsidRPr="00037482">
        <w:rPr>
          <w:rFonts w:asciiTheme="minorHAnsi" w:eastAsia="Calibri" w:hAnsiTheme="minorHAnsi" w:cs="Calibri"/>
          <w:color w:val="auto"/>
          <w:lang w:val="en-GB"/>
        </w:rPr>
        <w:t xml:space="preserve"> </w:t>
      </w:r>
      <w:r w:rsidR="00513D24" w:rsidRPr="00037482">
        <w:rPr>
          <w:rFonts w:asciiTheme="minorHAnsi" w:eastAsia="Calibri" w:hAnsiTheme="minorHAnsi" w:cs="Calibri"/>
          <w:color w:val="auto"/>
          <w:lang w:val="en-GB"/>
        </w:rPr>
        <w:t>(Paxton 2004: 143</w:t>
      </w:r>
      <w:r w:rsidR="00490551" w:rsidRPr="00037482">
        <w:rPr>
          <w:rFonts w:asciiTheme="minorHAnsi" w:eastAsia="Calibri" w:hAnsiTheme="minorHAnsi" w:cs="Calibri"/>
          <w:color w:val="auto"/>
          <w:lang w:val="en-GB"/>
        </w:rPr>
        <w:t>f</w:t>
      </w:r>
      <w:r w:rsidR="00513D24"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 xml:space="preserve">. </w:t>
      </w:r>
      <w:r w:rsidR="00CF20B5" w:rsidRPr="00037482">
        <w:rPr>
          <w:rFonts w:asciiTheme="minorHAnsi" w:eastAsia="Calibri" w:hAnsiTheme="minorHAnsi" w:cs="Calibri"/>
          <w:color w:val="auto"/>
          <w:lang w:val="en-GB"/>
        </w:rPr>
        <w:t>In that sense</w:t>
      </w:r>
      <w:r w:rsidR="005737E2" w:rsidRPr="00037482">
        <w:rPr>
          <w:rFonts w:asciiTheme="minorHAnsi" w:eastAsia="Calibri" w:hAnsiTheme="minorHAnsi" w:cs="Calibri"/>
          <w:color w:val="auto"/>
          <w:lang w:val="en-GB"/>
        </w:rPr>
        <w:t>,</w:t>
      </w:r>
      <w:r w:rsidR="00CF20B5" w:rsidRPr="00037482">
        <w:rPr>
          <w:rFonts w:asciiTheme="minorHAnsi" w:eastAsia="Calibri" w:hAnsiTheme="minorHAnsi" w:cs="Calibri"/>
          <w:color w:val="auto"/>
          <w:lang w:val="en-GB"/>
        </w:rPr>
        <w:t xml:space="preserve"> we are by</w:t>
      </w:r>
      <w:r w:rsidR="00041662" w:rsidRPr="00037482">
        <w:rPr>
          <w:rFonts w:asciiTheme="minorHAnsi" w:eastAsia="Calibri" w:hAnsiTheme="minorHAnsi" w:cs="Calibri"/>
          <w:color w:val="auto"/>
          <w:lang w:val="en-GB"/>
        </w:rPr>
        <w:t xml:space="preserve"> no means claiming that the interest in </w:t>
      </w:r>
      <w:r w:rsidR="003F7D05"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youth</w:t>
      </w:r>
      <w:r w:rsidR="003F7D05" w:rsidRPr="00037482">
        <w:rPr>
          <w:rFonts w:asciiTheme="minorHAnsi" w:eastAsia="Calibri" w:hAnsiTheme="minorHAnsi" w:cs="Calibri"/>
          <w:color w:val="auto"/>
          <w:lang w:val="en-GB"/>
        </w:rPr>
        <w:t>)</w:t>
      </w:r>
      <w:r w:rsidR="00041662" w:rsidRPr="00037482">
        <w:rPr>
          <w:rFonts w:asciiTheme="minorHAnsi" w:eastAsia="Calibri" w:hAnsiTheme="minorHAnsi" w:cs="Calibri"/>
          <w:color w:val="auto"/>
          <w:lang w:val="en-GB"/>
        </w:rPr>
        <w:t xml:space="preserve"> culture</w:t>
      </w:r>
      <w:r w:rsidR="003F7D05" w:rsidRPr="00037482">
        <w:rPr>
          <w:rFonts w:asciiTheme="minorHAnsi" w:eastAsia="Calibri" w:hAnsiTheme="minorHAnsi" w:cs="Calibri"/>
          <w:color w:val="auto"/>
          <w:lang w:val="en-GB"/>
        </w:rPr>
        <w:t>s</w:t>
      </w:r>
      <w:r w:rsidR="00041662" w:rsidRPr="00037482">
        <w:rPr>
          <w:rFonts w:asciiTheme="minorHAnsi" w:eastAsia="Calibri" w:hAnsiTheme="minorHAnsi" w:cs="Calibri"/>
          <w:color w:val="auto"/>
          <w:lang w:val="en-GB"/>
        </w:rPr>
        <w:t xml:space="preserve"> and mobilization is a </w:t>
      </w:r>
      <w:r w:rsidR="00670FB7" w:rsidRPr="00037482">
        <w:rPr>
          <w:rFonts w:asciiTheme="minorHAnsi" w:eastAsia="Calibri" w:hAnsiTheme="minorHAnsi" w:cs="Calibri"/>
          <w:color w:val="auto"/>
          <w:lang w:val="en-GB"/>
        </w:rPr>
        <w:t>distinguishing</w:t>
      </w:r>
      <w:r w:rsidR="00041662" w:rsidRPr="00037482">
        <w:rPr>
          <w:rFonts w:asciiTheme="minorHAnsi" w:eastAsia="Calibri" w:hAnsiTheme="minorHAnsi" w:cs="Calibri"/>
          <w:color w:val="auto"/>
          <w:lang w:val="en-GB"/>
        </w:rPr>
        <w:t xml:space="preserve"> feature of </w:t>
      </w:r>
      <w:r w:rsidR="00041662" w:rsidRPr="00037482">
        <w:rPr>
          <w:rFonts w:asciiTheme="minorHAnsi" w:eastAsia="Calibri" w:hAnsiTheme="minorHAnsi" w:cs="Calibri"/>
          <w:i/>
          <w:color w:val="auto"/>
          <w:lang w:val="en-GB"/>
        </w:rPr>
        <w:t>contemporary</w:t>
      </w:r>
      <w:r w:rsidR="00041662" w:rsidRPr="00037482">
        <w:rPr>
          <w:rFonts w:asciiTheme="minorHAnsi" w:eastAsia="Calibri" w:hAnsiTheme="minorHAnsi" w:cs="Calibri"/>
          <w:color w:val="auto"/>
          <w:lang w:val="en-GB"/>
        </w:rPr>
        <w:t xml:space="preserve"> </w:t>
      </w:r>
      <w:r w:rsidR="005737E2" w:rsidRPr="00037482">
        <w:rPr>
          <w:rFonts w:asciiTheme="minorHAnsi" w:eastAsia="Calibri" w:hAnsiTheme="minorHAnsi" w:cs="Calibri"/>
          <w:color w:val="auto"/>
          <w:lang w:val="en-GB"/>
        </w:rPr>
        <w:t>National Socialis</w:t>
      </w:r>
      <w:r w:rsidR="001476C7" w:rsidRPr="00037482">
        <w:rPr>
          <w:rFonts w:asciiTheme="minorHAnsi" w:eastAsia="Calibri" w:hAnsiTheme="minorHAnsi" w:cs="Calibri"/>
          <w:color w:val="auto"/>
          <w:lang w:val="en-GB"/>
        </w:rPr>
        <w:t>ts</w:t>
      </w:r>
      <w:r w:rsidR="00CF20B5" w:rsidRPr="00037482">
        <w:rPr>
          <w:rFonts w:asciiTheme="minorHAnsi" w:eastAsia="Calibri" w:hAnsiTheme="minorHAnsi" w:cs="Calibri"/>
          <w:color w:val="auto"/>
          <w:lang w:val="en-GB"/>
        </w:rPr>
        <w:t xml:space="preserve">, but </w:t>
      </w:r>
      <w:r w:rsidR="00BB7E81" w:rsidRPr="00037482">
        <w:rPr>
          <w:rFonts w:asciiTheme="minorHAnsi" w:eastAsia="Calibri" w:hAnsiTheme="minorHAnsi" w:cs="Calibri"/>
          <w:color w:val="auto"/>
          <w:lang w:val="en-GB"/>
        </w:rPr>
        <w:t xml:space="preserve">rather </w:t>
      </w:r>
      <w:r w:rsidR="005737E2" w:rsidRPr="00037482">
        <w:rPr>
          <w:rFonts w:asciiTheme="minorHAnsi" w:eastAsia="Calibri" w:hAnsiTheme="minorHAnsi" w:cs="Calibri"/>
          <w:color w:val="auto"/>
          <w:lang w:val="en-GB"/>
        </w:rPr>
        <w:t>stress</w:t>
      </w:r>
      <w:r w:rsidR="00CF20B5" w:rsidRPr="00037482">
        <w:rPr>
          <w:rFonts w:asciiTheme="minorHAnsi" w:eastAsia="Calibri" w:hAnsiTheme="minorHAnsi" w:cs="Calibri"/>
          <w:color w:val="auto"/>
          <w:lang w:val="en-GB"/>
        </w:rPr>
        <w:t xml:space="preserve"> that it </w:t>
      </w:r>
      <w:r w:rsidR="005737E2" w:rsidRPr="00037482">
        <w:rPr>
          <w:rFonts w:asciiTheme="minorHAnsi" w:eastAsia="Calibri" w:hAnsiTheme="minorHAnsi" w:cs="Calibri"/>
          <w:color w:val="auto"/>
          <w:lang w:val="en-GB"/>
        </w:rPr>
        <w:t xml:space="preserve">should </w:t>
      </w:r>
      <w:r w:rsidR="00CF20B5" w:rsidRPr="00037482">
        <w:rPr>
          <w:rFonts w:asciiTheme="minorHAnsi" w:eastAsia="Calibri" w:hAnsiTheme="minorHAnsi" w:cs="Calibri"/>
          <w:color w:val="auto"/>
          <w:lang w:val="en-GB"/>
        </w:rPr>
        <w:t>be read and understood in and through the general ‘youth cultural’ style in which it is today seeking to embed itself.</w:t>
      </w:r>
      <w:r w:rsidR="000962B6" w:rsidRPr="00037482">
        <w:rPr>
          <w:rFonts w:asciiTheme="minorHAnsi" w:eastAsia="Calibri" w:hAnsiTheme="minorHAnsi" w:cs="Calibri"/>
          <w:color w:val="auto"/>
          <w:lang w:val="en-GB"/>
        </w:rPr>
        <w:t xml:space="preserve"> If</w:t>
      </w:r>
      <w:r w:rsidR="00B11F01" w:rsidRPr="00037482">
        <w:rPr>
          <w:rFonts w:asciiTheme="minorHAnsi" w:eastAsia="Calibri" w:hAnsiTheme="minorHAnsi" w:cs="Calibri"/>
          <w:color w:val="auto"/>
          <w:lang w:val="en-GB"/>
        </w:rPr>
        <w:t xml:space="preserve"> </w:t>
      </w:r>
      <w:r w:rsidR="000962B6" w:rsidRPr="00037482">
        <w:rPr>
          <w:rFonts w:asciiTheme="minorHAnsi" w:eastAsia="Calibri" w:hAnsiTheme="minorHAnsi" w:cs="Calibri"/>
          <w:color w:val="auto"/>
          <w:lang w:val="en-GB"/>
        </w:rPr>
        <w:t xml:space="preserve">classical fascism must be understood as part of the wider cultural strand of modernism, then contemporary fascism must </w:t>
      </w:r>
      <w:r w:rsidR="00CF20B5" w:rsidRPr="00037482">
        <w:rPr>
          <w:rFonts w:asciiTheme="minorHAnsi" w:eastAsia="Calibri" w:hAnsiTheme="minorHAnsi" w:cs="Calibri"/>
          <w:color w:val="auto"/>
          <w:lang w:val="en-GB"/>
        </w:rPr>
        <w:t xml:space="preserve">likewise </w:t>
      </w:r>
      <w:r w:rsidR="000962B6" w:rsidRPr="00037482">
        <w:rPr>
          <w:rFonts w:asciiTheme="minorHAnsi" w:eastAsia="Calibri" w:hAnsiTheme="minorHAnsi" w:cs="Calibri"/>
          <w:color w:val="auto"/>
          <w:lang w:val="en-GB"/>
        </w:rPr>
        <w:t xml:space="preserve">– at least in part – be approached as fundamentally intertwined with a ‘post-modern’ </w:t>
      </w:r>
      <w:r w:rsidR="003F7D05" w:rsidRPr="00037482">
        <w:rPr>
          <w:rFonts w:asciiTheme="minorHAnsi" w:eastAsia="Calibri" w:hAnsiTheme="minorHAnsi" w:cs="Calibri"/>
          <w:color w:val="auto"/>
          <w:lang w:val="en-GB"/>
        </w:rPr>
        <w:t>(</w:t>
      </w:r>
      <w:r w:rsidR="000962B6" w:rsidRPr="00037482">
        <w:rPr>
          <w:rFonts w:asciiTheme="minorHAnsi" w:eastAsia="Calibri" w:hAnsiTheme="minorHAnsi" w:cs="Calibri"/>
          <w:color w:val="auto"/>
          <w:lang w:val="en-GB"/>
        </w:rPr>
        <w:t>youth</w:t>
      </w:r>
      <w:r w:rsidR="003F7D05" w:rsidRPr="00037482">
        <w:rPr>
          <w:rFonts w:asciiTheme="minorHAnsi" w:eastAsia="Calibri" w:hAnsiTheme="minorHAnsi" w:cs="Calibri"/>
          <w:color w:val="auto"/>
          <w:lang w:val="en-GB"/>
        </w:rPr>
        <w:t>)</w:t>
      </w:r>
      <w:r w:rsidR="000962B6" w:rsidRPr="00037482">
        <w:rPr>
          <w:rFonts w:asciiTheme="minorHAnsi" w:eastAsia="Calibri" w:hAnsiTheme="minorHAnsi" w:cs="Calibri"/>
          <w:color w:val="auto"/>
          <w:lang w:val="en-GB"/>
        </w:rPr>
        <w:t xml:space="preserve"> culture</w:t>
      </w:r>
      <w:r w:rsidR="003F7D05" w:rsidRPr="00037482">
        <w:rPr>
          <w:rFonts w:asciiTheme="minorHAnsi" w:eastAsia="Calibri" w:hAnsiTheme="minorHAnsi" w:cs="Calibri"/>
          <w:color w:val="auto"/>
          <w:lang w:val="en-GB"/>
        </w:rPr>
        <w:t>s</w:t>
      </w:r>
      <w:r w:rsidR="000962B6" w:rsidRPr="00037482">
        <w:rPr>
          <w:rFonts w:asciiTheme="minorHAnsi" w:eastAsia="Calibri" w:hAnsiTheme="minorHAnsi" w:cs="Calibri"/>
          <w:color w:val="auto"/>
          <w:lang w:val="en-GB"/>
        </w:rPr>
        <w:t xml:space="preserve"> expressing itself creatively, humorously and to some extent ironically, </w:t>
      </w:r>
      <w:r w:rsidR="005737E2" w:rsidRPr="00037482">
        <w:rPr>
          <w:rFonts w:asciiTheme="minorHAnsi" w:eastAsia="Calibri" w:hAnsiTheme="minorHAnsi" w:cs="Calibri"/>
          <w:color w:val="auto"/>
          <w:lang w:val="en-GB"/>
        </w:rPr>
        <w:t xml:space="preserve">though </w:t>
      </w:r>
      <w:r w:rsidR="000962B6" w:rsidRPr="00037482">
        <w:rPr>
          <w:rFonts w:asciiTheme="minorHAnsi" w:eastAsia="Calibri" w:hAnsiTheme="minorHAnsi" w:cs="Calibri"/>
          <w:color w:val="auto"/>
          <w:lang w:val="en-GB"/>
        </w:rPr>
        <w:t xml:space="preserve">this time in and through performances located </w:t>
      </w:r>
      <w:r w:rsidR="005737E2" w:rsidRPr="00037482">
        <w:rPr>
          <w:rFonts w:asciiTheme="minorHAnsi" w:eastAsia="Calibri" w:hAnsiTheme="minorHAnsi" w:cs="Calibri"/>
          <w:color w:val="auto"/>
          <w:lang w:val="en-GB"/>
        </w:rPr>
        <w:t xml:space="preserve">in </w:t>
      </w:r>
      <w:r w:rsidR="000962B6" w:rsidRPr="00037482">
        <w:rPr>
          <w:rFonts w:asciiTheme="minorHAnsi" w:eastAsia="Calibri" w:hAnsiTheme="minorHAnsi" w:cs="Calibri"/>
          <w:color w:val="auto"/>
          <w:lang w:val="en-GB"/>
        </w:rPr>
        <w:t>the social media.</w:t>
      </w:r>
      <w:r w:rsidR="00873A89" w:rsidRPr="00037482">
        <w:rPr>
          <w:rFonts w:asciiTheme="minorHAnsi" w:eastAsia="Calibri" w:hAnsiTheme="minorHAnsi" w:cs="Calibri"/>
          <w:color w:val="auto"/>
          <w:lang w:val="en-GB"/>
        </w:rPr>
        <w:t xml:space="preserve"> </w:t>
      </w:r>
    </w:p>
    <w:p w14:paraId="32F26F80" w14:textId="77777777" w:rsidR="000962B6" w:rsidRPr="00037482" w:rsidRDefault="000962B6" w:rsidP="004327EB">
      <w:pPr>
        <w:spacing w:line="480" w:lineRule="auto"/>
        <w:jc w:val="both"/>
        <w:rPr>
          <w:rFonts w:asciiTheme="minorHAnsi" w:hAnsiTheme="minorHAnsi"/>
          <w:color w:val="auto"/>
          <w:lang w:val="en-GB"/>
        </w:rPr>
      </w:pPr>
    </w:p>
    <w:p w14:paraId="20051C56" w14:textId="171795E4" w:rsidR="000962B6" w:rsidRPr="00037482" w:rsidRDefault="001476C7" w:rsidP="004327EB">
      <w:pPr>
        <w:spacing w:line="480" w:lineRule="auto"/>
        <w:jc w:val="both"/>
        <w:rPr>
          <w:rFonts w:asciiTheme="minorHAnsi" w:hAnsiTheme="minorHAnsi"/>
          <w:b/>
          <w:color w:val="auto"/>
          <w:lang w:val="en-GB"/>
        </w:rPr>
      </w:pPr>
      <w:r w:rsidRPr="00037482">
        <w:rPr>
          <w:rFonts w:asciiTheme="minorHAnsi" w:hAnsiTheme="minorHAnsi"/>
          <w:b/>
          <w:color w:val="auto"/>
          <w:lang w:val="en-GB"/>
        </w:rPr>
        <w:t xml:space="preserve">Making Sense of </w:t>
      </w:r>
      <w:r w:rsidR="000962B6" w:rsidRPr="00037482">
        <w:rPr>
          <w:rFonts w:asciiTheme="minorHAnsi" w:hAnsiTheme="minorHAnsi"/>
          <w:b/>
          <w:color w:val="auto"/>
          <w:lang w:val="en-GB"/>
        </w:rPr>
        <w:t xml:space="preserve">Extreme Right </w:t>
      </w:r>
      <w:r w:rsidR="00E66645" w:rsidRPr="00037482">
        <w:rPr>
          <w:rFonts w:asciiTheme="minorHAnsi" w:hAnsiTheme="minorHAnsi"/>
          <w:b/>
          <w:color w:val="auto"/>
          <w:lang w:val="en-GB"/>
        </w:rPr>
        <w:t>Aesthetics</w:t>
      </w:r>
      <w:r w:rsidR="000962B6" w:rsidRPr="00037482">
        <w:rPr>
          <w:rFonts w:asciiTheme="minorHAnsi" w:hAnsiTheme="minorHAnsi"/>
          <w:b/>
          <w:color w:val="auto"/>
          <w:lang w:val="en-GB"/>
        </w:rPr>
        <w:t>: Data and Methodology</w:t>
      </w:r>
    </w:p>
    <w:p w14:paraId="2076C839" w14:textId="2015B203" w:rsidR="00FA28A1" w:rsidRPr="00037482" w:rsidRDefault="000962B6"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In order to deal with a manageable data pool, we </w:t>
      </w:r>
      <w:r w:rsidR="00CB69F9" w:rsidRPr="00037482">
        <w:rPr>
          <w:rFonts w:asciiTheme="minorHAnsi" w:eastAsia="Calibri" w:hAnsiTheme="minorHAnsi" w:cs="Calibri"/>
          <w:color w:val="auto"/>
          <w:lang w:val="en-GB"/>
        </w:rPr>
        <w:t xml:space="preserve">focus on images posted in 2015 on Facebook profiles clearly </w:t>
      </w:r>
      <w:r w:rsidR="00490551" w:rsidRPr="00037482">
        <w:rPr>
          <w:rFonts w:asciiTheme="minorHAnsi" w:eastAsia="Calibri" w:hAnsiTheme="minorHAnsi" w:cs="Calibri"/>
          <w:color w:val="auto"/>
          <w:lang w:val="en-GB"/>
        </w:rPr>
        <w:t>adhering</w:t>
      </w:r>
      <w:r w:rsidR="00CB69F9" w:rsidRPr="00037482">
        <w:rPr>
          <w:rFonts w:asciiTheme="minorHAnsi" w:eastAsia="Calibri" w:hAnsiTheme="minorHAnsi" w:cs="Calibri"/>
          <w:color w:val="auto"/>
          <w:lang w:val="en-GB"/>
        </w:rPr>
        <w:t xml:space="preserve"> to </w:t>
      </w:r>
      <w:r w:rsidRPr="00037482">
        <w:rPr>
          <w:rFonts w:asciiTheme="minorHAnsi" w:eastAsia="Calibri" w:hAnsiTheme="minorHAnsi" w:cs="Calibri"/>
          <w:color w:val="auto"/>
          <w:lang w:val="en-GB"/>
        </w:rPr>
        <w:t xml:space="preserve">German </w:t>
      </w:r>
      <w:r w:rsidR="00CB69F9" w:rsidRPr="00037482">
        <w:rPr>
          <w:rFonts w:asciiTheme="minorHAnsi" w:eastAsia="Calibri" w:hAnsiTheme="minorHAnsi" w:cs="Calibri"/>
          <w:color w:val="auto"/>
          <w:lang w:val="en-GB"/>
        </w:rPr>
        <w:t xml:space="preserve">extreme right </w:t>
      </w:r>
      <w:r w:rsidRPr="00037482">
        <w:rPr>
          <w:rFonts w:asciiTheme="minorHAnsi" w:eastAsia="Calibri" w:hAnsiTheme="minorHAnsi" w:cs="Calibri"/>
          <w:color w:val="auto"/>
          <w:lang w:val="en-GB"/>
        </w:rPr>
        <w:t>actors</w:t>
      </w:r>
      <w:r w:rsidR="00CB69F9" w:rsidRPr="00037482">
        <w:rPr>
          <w:rFonts w:asciiTheme="minorHAnsi" w:eastAsia="Calibri" w:hAnsiTheme="minorHAnsi" w:cs="Calibri"/>
          <w:color w:val="auto"/>
          <w:lang w:val="en-GB"/>
        </w:rPr>
        <w:t>. In generating a cluster of extreme right Facebook profiles</w:t>
      </w:r>
      <w:r w:rsidR="00490551" w:rsidRPr="00037482">
        <w:rPr>
          <w:rFonts w:asciiTheme="minorHAnsi" w:eastAsia="Calibri" w:hAnsiTheme="minorHAnsi" w:cs="Calibri"/>
          <w:color w:val="auto"/>
          <w:lang w:val="en-GB"/>
        </w:rPr>
        <w:t>,</w:t>
      </w:r>
      <w:r w:rsidR="00CB69F9" w:rsidRPr="00037482">
        <w:rPr>
          <w:rFonts w:asciiTheme="minorHAnsi" w:eastAsia="Calibri" w:hAnsiTheme="minorHAnsi" w:cs="Calibri"/>
          <w:color w:val="auto"/>
          <w:lang w:val="en-GB"/>
        </w:rPr>
        <w:t xml:space="preserve"> we </w:t>
      </w:r>
      <w:r w:rsidRPr="00037482">
        <w:rPr>
          <w:rFonts w:asciiTheme="minorHAnsi" w:eastAsia="Calibri" w:hAnsiTheme="minorHAnsi" w:cs="Calibri"/>
          <w:color w:val="auto"/>
          <w:lang w:val="en-GB"/>
        </w:rPr>
        <w:t>start</w:t>
      </w:r>
      <w:r w:rsidR="00CB69F9" w:rsidRPr="00037482">
        <w:rPr>
          <w:rFonts w:asciiTheme="minorHAnsi" w:eastAsia="Calibri" w:hAnsiTheme="minorHAnsi" w:cs="Calibri"/>
          <w:color w:val="auto"/>
          <w:lang w:val="en-GB"/>
        </w:rPr>
        <w:t>ed</w:t>
      </w:r>
      <w:r w:rsidRPr="00037482">
        <w:rPr>
          <w:rFonts w:asciiTheme="minorHAnsi" w:eastAsia="Calibri" w:hAnsiTheme="minorHAnsi" w:cs="Calibri"/>
          <w:color w:val="auto"/>
          <w:lang w:val="en-GB"/>
        </w:rPr>
        <w:t xml:space="preserve"> </w:t>
      </w:r>
      <w:r w:rsidR="009E075F" w:rsidRPr="00037482">
        <w:rPr>
          <w:rFonts w:asciiTheme="minorHAnsi" w:eastAsia="Calibri" w:hAnsiTheme="minorHAnsi" w:cs="Calibri"/>
          <w:color w:val="auto"/>
          <w:lang w:val="en-GB"/>
        </w:rPr>
        <w:t xml:space="preserve">from </w:t>
      </w:r>
      <w:r w:rsidR="00174DBE" w:rsidRPr="00037482">
        <w:rPr>
          <w:rFonts w:asciiTheme="minorHAnsi" w:eastAsia="Calibri" w:hAnsiTheme="minorHAnsi" w:cs="Calibri"/>
          <w:color w:val="auto"/>
          <w:lang w:val="en-GB"/>
        </w:rPr>
        <w:t>one of</w:t>
      </w:r>
      <w:r w:rsidRPr="00037482">
        <w:rPr>
          <w:rFonts w:asciiTheme="minorHAnsi" w:eastAsia="Calibri" w:hAnsiTheme="minorHAnsi" w:cs="Calibri"/>
          <w:color w:val="auto"/>
          <w:lang w:val="en-GB"/>
        </w:rPr>
        <w:t xml:space="preserve"> the most publicly visible actor</w:t>
      </w:r>
      <w:r w:rsidR="00B11F01"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in this </w:t>
      </w:r>
      <w:r w:rsidR="00906714" w:rsidRPr="00037482">
        <w:rPr>
          <w:rFonts w:asciiTheme="minorHAnsi" w:eastAsia="Calibri" w:hAnsiTheme="minorHAnsi" w:cs="Calibri"/>
          <w:color w:val="auto"/>
          <w:lang w:val="en-GB"/>
        </w:rPr>
        <w:t xml:space="preserve">‘new’ </w:t>
      </w:r>
      <w:r w:rsidRPr="00037482">
        <w:rPr>
          <w:rFonts w:asciiTheme="minorHAnsi" w:eastAsia="Calibri" w:hAnsiTheme="minorHAnsi" w:cs="Calibri"/>
          <w:color w:val="auto"/>
          <w:lang w:val="en-GB"/>
        </w:rPr>
        <w:t xml:space="preserve">extreme right: </w:t>
      </w:r>
      <w:r w:rsidR="00906714" w:rsidRPr="00037482">
        <w:rPr>
          <w:rFonts w:asciiTheme="minorHAnsi" w:eastAsia="Calibri" w:hAnsiTheme="minorHAnsi" w:cs="Calibri"/>
          <w:color w:val="auto"/>
          <w:lang w:val="en-GB"/>
        </w:rPr>
        <w:t xml:space="preserve">a group of </w:t>
      </w:r>
      <w:r w:rsidRPr="00037482">
        <w:rPr>
          <w:rFonts w:asciiTheme="minorHAnsi" w:eastAsia="Calibri" w:hAnsiTheme="minorHAnsi" w:cs="Calibri"/>
          <w:color w:val="auto"/>
          <w:lang w:val="en-GB"/>
        </w:rPr>
        <w:lastRenderedPageBreak/>
        <w:t xml:space="preserve">activists calling themselves </w:t>
      </w:r>
      <w:r w:rsidRPr="00037482">
        <w:rPr>
          <w:rFonts w:asciiTheme="minorHAnsi" w:eastAsia="Calibri" w:hAnsiTheme="minorHAnsi" w:cs="Calibri"/>
          <w:i/>
          <w:color w:val="auto"/>
          <w:lang w:val="en-GB"/>
        </w:rPr>
        <w:t>Balaclava Küche</w:t>
      </w:r>
      <w:r w:rsidRPr="00037482">
        <w:rPr>
          <w:rFonts w:asciiTheme="minorHAnsi" w:eastAsia="Calibri" w:hAnsiTheme="minorHAnsi" w:cs="Calibri"/>
          <w:color w:val="auto"/>
          <w:lang w:val="en-GB"/>
        </w:rPr>
        <w:t>, a self-styled ‘national-socialist vegan cooking crew’</w:t>
      </w:r>
      <w:r w:rsidR="00490551" w:rsidRPr="00037482">
        <w:rPr>
          <w:rFonts w:asciiTheme="minorHAnsi" w:eastAsia="Calibri" w:hAnsiTheme="minorHAnsi" w:cs="Calibri"/>
          <w:color w:val="auto"/>
          <w:lang w:val="en-GB"/>
        </w:rPr>
        <w:t xml:space="preserve"> which has attracted considerable</w:t>
      </w:r>
      <w:r w:rsidRPr="00037482">
        <w:rPr>
          <w:rFonts w:asciiTheme="minorHAnsi" w:eastAsia="Calibri" w:hAnsiTheme="minorHAnsi" w:cs="Calibri"/>
          <w:color w:val="auto"/>
          <w:lang w:val="en-GB"/>
        </w:rPr>
        <w:t xml:space="preserve"> national and international news coverage</w:t>
      </w:r>
      <w:r w:rsidR="00490551" w:rsidRPr="00037482">
        <w:rPr>
          <w:rFonts w:asciiTheme="minorHAnsi" w:eastAsia="Calibri" w:hAnsiTheme="minorHAnsi" w:cs="Calibri"/>
          <w:color w:val="auto"/>
          <w:lang w:val="en-GB"/>
        </w:rPr>
        <w:t xml:space="preserve"> (for details, see Forchtner and Tominc </w:t>
      </w:r>
      <w:r w:rsidR="00711DA3" w:rsidRPr="00037482">
        <w:rPr>
          <w:rFonts w:asciiTheme="minorHAnsi" w:eastAsia="Calibri" w:hAnsiTheme="minorHAnsi" w:cs="Calibri"/>
          <w:color w:val="auto"/>
          <w:lang w:val="en-GB"/>
        </w:rPr>
        <w:t>forthcoming 2017</w:t>
      </w:r>
      <w:r w:rsidR="0049055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The group shows all signs of being a product of </w:t>
      </w:r>
      <w:r w:rsidR="00906714" w:rsidRPr="00037482">
        <w:rPr>
          <w:rFonts w:asciiTheme="minorHAnsi" w:eastAsia="Calibri" w:hAnsiTheme="minorHAnsi" w:cs="Calibri"/>
          <w:color w:val="auto"/>
          <w:lang w:val="en-GB"/>
        </w:rPr>
        <w:t>(post-)</w:t>
      </w:r>
      <w:r w:rsidRPr="00037482">
        <w:rPr>
          <w:rFonts w:asciiTheme="minorHAnsi" w:eastAsia="Calibri" w:hAnsiTheme="minorHAnsi" w:cs="Calibri"/>
          <w:color w:val="auto"/>
          <w:lang w:val="en-GB"/>
        </w:rPr>
        <w:t xml:space="preserve">modernisation and we thus considered it to be </w:t>
      </w:r>
      <w:r w:rsidR="00F50D28" w:rsidRPr="00037482">
        <w:rPr>
          <w:rFonts w:asciiTheme="minorHAnsi" w:eastAsia="Calibri" w:hAnsiTheme="minorHAnsi" w:cs="Calibri"/>
          <w:color w:val="auto"/>
          <w:lang w:val="en-GB"/>
        </w:rPr>
        <w:t>pragmatic</w:t>
      </w:r>
      <w:r w:rsidRPr="00037482">
        <w:rPr>
          <w:rFonts w:asciiTheme="minorHAnsi" w:eastAsia="Calibri" w:hAnsiTheme="minorHAnsi" w:cs="Calibri"/>
          <w:color w:val="auto"/>
          <w:lang w:val="en-GB"/>
        </w:rPr>
        <w:t xml:space="preserve"> </w:t>
      </w:r>
      <w:r w:rsidR="00174DBE" w:rsidRPr="00037482">
        <w:rPr>
          <w:rFonts w:asciiTheme="minorHAnsi" w:eastAsia="Calibri" w:hAnsiTheme="minorHAnsi" w:cs="Calibri"/>
          <w:color w:val="auto"/>
          <w:lang w:val="en-GB"/>
        </w:rPr>
        <w:t>starting point</w:t>
      </w:r>
      <w:r w:rsidRPr="00037482">
        <w:rPr>
          <w:rFonts w:asciiTheme="minorHAnsi" w:eastAsia="Calibri" w:hAnsiTheme="minorHAnsi" w:cs="Calibri"/>
          <w:color w:val="auto"/>
          <w:lang w:val="en-GB"/>
        </w:rPr>
        <w:t>.</w:t>
      </w:r>
      <w:r w:rsidR="00F50D28" w:rsidRPr="00037482">
        <w:rPr>
          <w:rFonts w:asciiTheme="minorHAnsi" w:eastAsia="Calibri" w:hAnsiTheme="minorHAnsi" w:cs="Calibri"/>
          <w:color w:val="auto"/>
          <w:lang w:val="en-GB"/>
        </w:rPr>
        <w:t xml:space="preserve"> W</w:t>
      </w:r>
      <w:r w:rsidR="00393142" w:rsidRPr="00037482">
        <w:rPr>
          <w:rFonts w:asciiTheme="minorHAnsi" w:eastAsia="Calibri" w:hAnsiTheme="minorHAnsi" w:cs="Calibri"/>
          <w:color w:val="auto"/>
          <w:lang w:val="en-GB"/>
        </w:rPr>
        <w:t xml:space="preserve">e </w:t>
      </w:r>
      <w:r w:rsidR="00F50D28" w:rsidRPr="00037482">
        <w:rPr>
          <w:rFonts w:asciiTheme="minorHAnsi" w:eastAsia="Calibri" w:hAnsiTheme="minorHAnsi" w:cs="Calibri"/>
          <w:color w:val="auto"/>
          <w:lang w:val="en-GB"/>
        </w:rPr>
        <w:t xml:space="preserve">subsequently </w:t>
      </w:r>
      <w:r w:rsidR="003616F7" w:rsidRPr="00037482">
        <w:rPr>
          <w:rFonts w:asciiTheme="minorHAnsi" w:eastAsia="Calibri" w:hAnsiTheme="minorHAnsi" w:cs="Calibri"/>
          <w:color w:val="auto"/>
          <w:lang w:val="en-GB"/>
        </w:rPr>
        <w:t>mapped all Facebook pages whose content was shared by</w:t>
      </w:r>
      <w:r w:rsidR="003616F7" w:rsidRPr="00037482">
        <w:rPr>
          <w:rFonts w:asciiTheme="minorHAnsi" w:eastAsia="Calibri" w:hAnsiTheme="minorHAnsi" w:cs="Calibri"/>
          <w:i/>
          <w:color w:val="auto"/>
          <w:lang w:val="en-GB"/>
        </w:rPr>
        <w:t xml:space="preserve"> Balaclava Küche</w:t>
      </w:r>
      <w:r w:rsidR="003616F7" w:rsidRPr="00037482">
        <w:rPr>
          <w:rFonts w:asciiTheme="minorHAnsi" w:eastAsia="Calibri" w:hAnsiTheme="minorHAnsi" w:cs="Calibri"/>
          <w:color w:val="auto"/>
          <w:lang w:val="en-GB"/>
        </w:rPr>
        <w:t xml:space="preserve"> </w:t>
      </w:r>
      <w:r w:rsidR="00F31453" w:rsidRPr="00037482">
        <w:rPr>
          <w:rFonts w:asciiTheme="minorHAnsi" w:eastAsia="Calibri" w:hAnsiTheme="minorHAnsi" w:cs="Calibri"/>
          <w:color w:val="auto"/>
          <w:lang w:val="en-GB"/>
        </w:rPr>
        <w:t>a</w:t>
      </w:r>
      <w:r w:rsidR="00F50D28" w:rsidRPr="00037482">
        <w:rPr>
          <w:rFonts w:asciiTheme="minorHAnsi" w:eastAsia="Calibri" w:hAnsiTheme="minorHAnsi" w:cs="Calibri"/>
          <w:color w:val="auto"/>
          <w:lang w:val="en-GB"/>
        </w:rPr>
        <w:t xml:space="preserve">nd repeated this </w:t>
      </w:r>
      <w:r w:rsidR="00393142" w:rsidRPr="00037482">
        <w:rPr>
          <w:rFonts w:asciiTheme="minorHAnsi" w:eastAsia="Calibri" w:hAnsiTheme="minorHAnsi" w:cs="Calibri"/>
          <w:color w:val="auto"/>
          <w:lang w:val="en-GB"/>
        </w:rPr>
        <w:t xml:space="preserve">process </w:t>
      </w:r>
      <w:r w:rsidR="00F50D28" w:rsidRPr="00037482">
        <w:rPr>
          <w:rFonts w:asciiTheme="minorHAnsi" w:eastAsia="Calibri" w:hAnsiTheme="minorHAnsi" w:cs="Calibri"/>
          <w:color w:val="auto"/>
          <w:lang w:val="en-GB"/>
        </w:rPr>
        <w:t>once more</w:t>
      </w:r>
      <w:r w:rsidR="00393142" w:rsidRPr="00037482">
        <w:rPr>
          <w:rFonts w:asciiTheme="minorHAnsi" w:eastAsia="Calibri" w:hAnsiTheme="minorHAnsi" w:cs="Calibri"/>
          <w:color w:val="auto"/>
          <w:lang w:val="en-GB"/>
        </w:rPr>
        <w:t xml:space="preserve"> so that the network </w:t>
      </w:r>
      <w:r w:rsidR="00F50D28" w:rsidRPr="00037482">
        <w:rPr>
          <w:rFonts w:asciiTheme="minorHAnsi" w:eastAsia="Calibri" w:hAnsiTheme="minorHAnsi" w:cs="Calibri"/>
          <w:color w:val="auto"/>
          <w:lang w:val="en-GB"/>
        </w:rPr>
        <w:t xml:space="preserve">of extreme right Facebook pages </w:t>
      </w:r>
      <w:r w:rsidR="00393142" w:rsidRPr="00037482">
        <w:rPr>
          <w:rFonts w:asciiTheme="minorHAnsi" w:eastAsia="Calibri" w:hAnsiTheme="minorHAnsi" w:cs="Calibri"/>
          <w:color w:val="auto"/>
          <w:lang w:val="en-GB"/>
        </w:rPr>
        <w:t>extends for three generations</w:t>
      </w:r>
      <w:r w:rsidR="00174DBE" w:rsidRPr="00037482">
        <w:rPr>
          <w:rFonts w:asciiTheme="minorHAnsi" w:eastAsia="Calibri" w:hAnsiTheme="minorHAnsi" w:cs="Calibri"/>
          <w:color w:val="auto"/>
          <w:lang w:val="en-GB"/>
        </w:rPr>
        <w:t>,</w:t>
      </w:r>
      <w:r w:rsidR="00393142" w:rsidRPr="00037482">
        <w:rPr>
          <w:rFonts w:asciiTheme="minorHAnsi" w:eastAsia="Calibri" w:hAnsiTheme="minorHAnsi" w:cs="Calibri"/>
          <w:color w:val="auto"/>
          <w:lang w:val="en-GB"/>
        </w:rPr>
        <w:t xml:space="preserve"> from the original seed node (i.e.</w:t>
      </w:r>
      <w:r w:rsidR="00670FB7" w:rsidRPr="00037482">
        <w:rPr>
          <w:rFonts w:asciiTheme="minorHAnsi" w:eastAsia="Calibri" w:hAnsiTheme="minorHAnsi" w:cs="Calibri"/>
          <w:color w:val="auto"/>
          <w:lang w:val="en-GB"/>
        </w:rPr>
        <w:t xml:space="preserve"> </w:t>
      </w:r>
      <w:r w:rsidR="00670FB7" w:rsidRPr="00037482">
        <w:rPr>
          <w:rFonts w:asciiTheme="minorHAnsi" w:eastAsia="Calibri" w:hAnsiTheme="minorHAnsi" w:cs="Calibri"/>
          <w:i/>
          <w:color w:val="auto"/>
          <w:lang w:val="en-GB"/>
        </w:rPr>
        <w:t>Balaclava Küche</w:t>
      </w:r>
      <w:r w:rsidR="00860335" w:rsidRPr="00037482">
        <w:rPr>
          <w:rFonts w:asciiTheme="minorHAnsi" w:eastAsia="Calibri" w:hAnsiTheme="minorHAnsi" w:cs="Calibri"/>
          <w:color w:val="auto"/>
          <w:lang w:val="en-GB"/>
        </w:rPr>
        <w:t xml:space="preserve">) </w:t>
      </w:r>
      <w:r w:rsidR="00670FB7" w:rsidRPr="00037482">
        <w:rPr>
          <w:rFonts w:asciiTheme="minorHAnsi" w:eastAsia="Calibri" w:hAnsiTheme="minorHAnsi" w:cs="Calibri"/>
          <w:color w:val="auto"/>
          <w:lang w:val="en-GB"/>
        </w:rPr>
        <w:t>to those pages</w:t>
      </w:r>
      <w:r w:rsidR="00393142" w:rsidRPr="00037482">
        <w:rPr>
          <w:rFonts w:asciiTheme="minorHAnsi" w:eastAsia="Calibri" w:hAnsiTheme="minorHAnsi" w:cs="Calibri"/>
          <w:color w:val="auto"/>
          <w:lang w:val="en-GB"/>
        </w:rPr>
        <w:t xml:space="preserve"> whose content was shared by </w:t>
      </w:r>
      <w:r w:rsidR="00393142" w:rsidRPr="00037482">
        <w:rPr>
          <w:rFonts w:asciiTheme="minorHAnsi" w:eastAsia="Calibri" w:hAnsiTheme="minorHAnsi" w:cs="Calibri"/>
          <w:i/>
          <w:color w:val="auto"/>
          <w:lang w:val="en-GB"/>
        </w:rPr>
        <w:t>Balaclava Küche</w:t>
      </w:r>
      <w:r w:rsidR="00860335" w:rsidRPr="00037482">
        <w:rPr>
          <w:rFonts w:asciiTheme="minorHAnsi" w:eastAsia="Calibri" w:hAnsiTheme="minorHAnsi" w:cs="Calibri"/>
          <w:color w:val="auto"/>
          <w:lang w:val="en-GB"/>
        </w:rPr>
        <w:t xml:space="preserve"> (</w:t>
      </w:r>
      <w:r w:rsidR="00670FB7" w:rsidRPr="00037482">
        <w:rPr>
          <w:rFonts w:asciiTheme="minorHAnsi" w:eastAsia="Calibri" w:hAnsiTheme="minorHAnsi" w:cs="Calibri"/>
          <w:color w:val="auto"/>
          <w:lang w:val="en-GB"/>
        </w:rPr>
        <w:t>‘2</w:t>
      </w:r>
      <w:r w:rsidR="00860335" w:rsidRPr="00037482">
        <w:rPr>
          <w:rFonts w:asciiTheme="minorHAnsi" w:eastAsia="Calibri" w:hAnsiTheme="minorHAnsi" w:cs="Calibri"/>
          <w:color w:val="auto"/>
          <w:vertAlign w:val="superscript"/>
          <w:lang w:val="en-GB"/>
        </w:rPr>
        <w:t>st</w:t>
      </w:r>
      <w:r w:rsidR="00860335" w:rsidRPr="00037482">
        <w:rPr>
          <w:rFonts w:asciiTheme="minorHAnsi" w:eastAsia="Calibri" w:hAnsiTheme="minorHAnsi" w:cs="Calibri"/>
          <w:color w:val="auto"/>
          <w:lang w:val="en-GB"/>
        </w:rPr>
        <w:t xml:space="preserve"> gen</w:t>
      </w:r>
      <w:r w:rsidR="00670FB7" w:rsidRPr="00037482">
        <w:rPr>
          <w:rFonts w:asciiTheme="minorHAnsi" w:eastAsia="Calibri" w:hAnsiTheme="minorHAnsi" w:cs="Calibri"/>
          <w:color w:val="auto"/>
          <w:lang w:val="en-GB"/>
        </w:rPr>
        <w:t>eration’</w:t>
      </w:r>
      <w:r w:rsidR="00860335" w:rsidRPr="00037482">
        <w:rPr>
          <w:rFonts w:asciiTheme="minorHAnsi" w:eastAsia="Calibri" w:hAnsiTheme="minorHAnsi" w:cs="Calibri"/>
          <w:color w:val="auto"/>
          <w:lang w:val="en-GB"/>
        </w:rPr>
        <w:t>)</w:t>
      </w:r>
      <w:r w:rsidR="00393142" w:rsidRPr="00037482">
        <w:rPr>
          <w:rFonts w:asciiTheme="minorHAnsi" w:eastAsia="Calibri" w:hAnsiTheme="minorHAnsi" w:cs="Calibri"/>
          <w:color w:val="auto"/>
          <w:lang w:val="en-GB"/>
        </w:rPr>
        <w:t xml:space="preserve"> </w:t>
      </w:r>
      <w:r w:rsidR="00860335" w:rsidRPr="00037482">
        <w:rPr>
          <w:rFonts w:asciiTheme="minorHAnsi" w:eastAsia="Calibri" w:hAnsiTheme="minorHAnsi" w:cs="Calibri"/>
          <w:color w:val="auto"/>
          <w:lang w:val="en-GB"/>
        </w:rPr>
        <w:t>and sites (</w:t>
      </w:r>
      <w:r w:rsidR="00670FB7" w:rsidRPr="00037482">
        <w:rPr>
          <w:rFonts w:asciiTheme="minorHAnsi" w:eastAsia="Calibri" w:hAnsiTheme="minorHAnsi" w:cs="Calibri"/>
          <w:color w:val="auto"/>
          <w:lang w:val="en-GB"/>
        </w:rPr>
        <w:t>‘</w:t>
      </w:r>
      <w:r w:rsidR="00860335" w:rsidRPr="00037482">
        <w:rPr>
          <w:rFonts w:asciiTheme="minorHAnsi" w:eastAsia="Calibri" w:hAnsiTheme="minorHAnsi" w:cs="Calibri"/>
          <w:color w:val="auto"/>
          <w:lang w:val="en-GB"/>
        </w:rPr>
        <w:t>3</w:t>
      </w:r>
      <w:r w:rsidR="00860335" w:rsidRPr="00037482">
        <w:rPr>
          <w:rFonts w:asciiTheme="minorHAnsi" w:eastAsia="Calibri" w:hAnsiTheme="minorHAnsi" w:cs="Calibri"/>
          <w:color w:val="auto"/>
          <w:vertAlign w:val="superscript"/>
          <w:lang w:val="en-GB"/>
        </w:rPr>
        <w:t>rd</w:t>
      </w:r>
      <w:r w:rsidR="00860335" w:rsidRPr="00037482">
        <w:rPr>
          <w:rFonts w:asciiTheme="minorHAnsi" w:eastAsia="Calibri" w:hAnsiTheme="minorHAnsi" w:cs="Calibri"/>
          <w:color w:val="auto"/>
          <w:lang w:val="en-GB"/>
        </w:rPr>
        <w:t xml:space="preserve"> gen</w:t>
      </w:r>
      <w:r w:rsidR="00670FB7" w:rsidRPr="00037482">
        <w:rPr>
          <w:rFonts w:asciiTheme="minorHAnsi" w:eastAsia="Calibri" w:hAnsiTheme="minorHAnsi" w:cs="Calibri"/>
          <w:color w:val="auto"/>
          <w:lang w:val="en-GB"/>
        </w:rPr>
        <w:t>eration’</w:t>
      </w:r>
      <w:r w:rsidR="00860335" w:rsidRPr="00037482">
        <w:rPr>
          <w:rFonts w:asciiTheme="minorHAnsi" w:eastAsia="Calibri" w:hAnsiTheme="minorHAnsi" w:cs="Calibri"/>
          <w:color w:val="auto"/>
          <w:lang w:val="en-GB"/>
        </w:rPr>
        <w:t xml:space="preserve">) whose content was shared </w:t>
      </w:r>
      <w:r w:rsidR="00670FB7" w:rsidRPr="00037482">
        <w:rPr>
          <w:rFonts w:asciiTheme="minorHAnsi" w:eastAsia="Calibri" w:hAnsiTheme="minorHAnsi" w:cs="Calibri"/>
          <w:color w:val="auto"/>
          <w:lang w:val="en-GB"/>
        </w:rPr>
        <w:t>by pages of the</w:t>
      </w:r>
      <w:r w:rsidR="00860335" w:rsidRPr="00037482">
        <w:rPr>
          <w:rFonts w:asciiTheme="minorHAnsi" w:eastAsia="Calibri" w:hAnsiTheme="minorHAnsi" w:cs="Calibri"/>
          <w:color w:val="auto"/>
          <w:lang w:val="en-GB"/>
        </w:rPr>
        <w:t xml:space="preserve"> 2</w:t>
      </w:r>
      <w:r w:rsidR="00860335" w:rsidRPr="00037482">
        <w:rPr>
          <w:rFonts w:asciiTheme="minorHAnsi" w:eastAsia="Calibri" w:hAnsiTheme="minorHAnsi" w:cs="Calibri"/>
          <w:color w:val="auto"/>
          <w:vertAlign w:val="superscript"/>
          <w:lang w:val="en-GB"/>
        </w:rPr>
        <w:t>nd</w:t>
      </w:r>
      <w:r w:rsidR="00860335" w:rsidRPr="00037482">
        <w:rPr>
          <w:rFonts w:asciiTheme="minorHAnsi" w:eastAsia="Calibri" w:hAnsiTheme="minorHAnsi" w:cs="Calibri"/>
          <w:color w:val="auto"/>
          <w:lang w:val="en-GB"/>
        </w:rPr>
        <w:t xml:space="preserve"> gen</w:t>
      </w:r>
      <w:r w:rsidR="00670FB7" w:rsidRPr="00037482">
        <w:rPr>
          <w:rFonts w:asciiTheme="minorHAnsi" w:eastAsia="Calibri" w:hAnsiTheme="minorHAnsi" w:cs="Calibri"/>
          <w:color w:val="auto"/>
          <w:lang w:val="en-GB"/>
        </w:rPr>
        <w:t>eration</w:t>
      </w:r>
      <w:r w:rsidR="00860335" w:rsidRPr="00037482">
        <w:rPr>
          <w:rFonts w:asciiTheme="minorHAnsi" w:eastAsia="Calibri" w:hAnsiTheme="minorHAnsi" w:cs="Calibri"/>
          <w:color w:val="auto"/>
          <w:lang w:val="en-GB"/>
        </w:rPr>
        <w:t>.</w:t>
      </w:r>
      <w:r w:rsidR="003616F7" w:rsidRPr="00037482">
        <w:rPr>
          <w:rFonts w:asciiTheme="minorHAnsi" w:eastAsia="Calibri" w:hAnsiTheme="minorHAnsi" w:cs="Calibri"/>
          <w:color w:val="auto"/>
          <w:lang w:val="en-GB"/>
        </w:rPr>
        <w:t xml:space="preserve"> The layout of</w:t>
      </w:r>
      <w:r w:rsidR="00860335" w:rsidRPr="00037482">
        <w:rPr>
          <w:rFonts w:asciiTheme="minorHAnsi" w:eastAsia="Calibri" w:hAnsiTheme="minorHAnsi" w:cs="Calibri"/>
          <w:color w:val="auto"/>
          <w:lang w:val="en-GB"/>
        </w:rPr>
        <w:t xml:space="preserve"> </w:t>
      </w:r>
      <w:r w:rsidR="00EB6083" w:rsidRPr="00037482">
        <w:rPr>
          <w:rFonts w:asciiTheme="minorHAnsi" w:eastAsia="Calibri" w:hAnsiTheme="minorHAnsi" w:cs="Calibri"/>
          <w:color w:val="auto"/>
          <w:lang w:val="en-GB"/>
        </w:rPr>
        <w:t xml:space="preserve">Figure 1 and the terminology of ‘generation’ might suggest </w:t>
      </w:r>
      <w:r w:rsidR="003616F7" w:rsidRPr="00037482">
        <w:rPr>
          <w:rFonts w:asciiTheme="minorHAnsi" w:eastAsia="Calibri" w:hAnsiTheme="minorHAnsi" w:cs="Calibri"/>
          <w:color w:val="auto"/>
          <w:lang w:val="en-GB"/>
        </w:rPr>
        <w:t xml:space="preserve">a </w:t>
      </w:r>
      <w:r w:rsidR="002D380B" w:rsidRPr="00037482">
        <w:rPr>
          <w:rFonts w:asciiTheme="minorHAnsi" w:eastAsia="Calibri" w:hAnsiTheme="minorHAnsi" w:cs="Calibri"/>
          <w:color w:val="auto"/>
          <w:lang w:val="en-GB"/>
        </w:rPr>
        <w:t xml:space="preserve">real-world </w:t>
      </w:r>
      <w:r w:rsidR="00EB6083" w:rsidRPr="00037482">
        <w:rPr>
          <w:rFonts w:asciiTheme="minorHAnsi" w:eastAsia="Calibri" w:hAnsiTheme="minorHAnsi" w:cs="Calibri"/>
          <w:color w:val="auto"/>
          <w:lang w:val="en-GB"/>
        </w:rPr>
        <w:t xml:space="preserve">hierarchy of these </w:t>
      </w:r>
      <w:r w:rsidR="002D380B" w:rsidRPr="00037482">
        <w:rPr>
          <w:rFonts w:asciiTheme="minorHAnsi" w:eastAsia="Calibri" w:hAnsiTheme="minorHAnsi" w:cs="Calibri"/>
          <w:color w:val="auto"/>
          <w:lang w:val="en-GB"/>
        </w:rPr>
        <w:t xml:space="preserve">profiles; however, the seeming hierarchy reflects only the necessity for choosing a starting point for this basic method of </w:t>
      </w:r>
      <w:r w:rsidR="00EB6083" w:rsidRPr="00037482">
        <w:rPr>
          <w:rFonts w:asciiTheme="minorHAnsi" w:eastAsia="Calibri" w:hAnsiTheme="minorHAnsi" w:cs="Calibri"/>
          <w:color w:val="auto"/>
          <w:lang w:val="en-GB"/>
        </w:rPr>
        <w:t xml:space="preserve">snowballing. </w:t>
      </w:r>
    </w:p>
    <w:p w14:paraId="5F994963" w14:textId="32735ABB" w:rsidR="000962B6" w:rsidRPr="00037482" w:rsidRDefault="00EB6083"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As this </w:t>
      </w:r>
      <w:r w:rsidR="00E72F5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snowballing</w:t>
      </w:r>
      <w:r w:rsidR="00E72F5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resulted in</w:t>
      </w:r>
      <w:r w:rsidR="00BB7E81" w:rsidRPr="00037482">
        <w:rPr>
          <w:rFonts w:asciiTheme="minorHAnsi" w:eastAsia="Calibri" w:hAnsiTheme="minorHAnsi" w:cs="Calibri"/>
          <w:color w:val="auto"/>
          <w:lang w:val="en-GB"/>
        </w:rPr>
        <w:t xml:space="preserve"> an exponentially growing database</w:t>
      </w:r>
      <w:r w:rsidR="004C32F7" w:rsidRPr="00037482">
        <w:rPr>
          <w:rFonts w:asciiTheme="minorHAnsi" w:eastAsia="Calibri" w:hAnsiTheme="minorHAnsi" w:cs="Calibri"/>
          <w:color w:val="auto"/>
          <w:lang w:val="en-GB"/>
        </w:rPr>
        <w:t xml:space="preserve"> and</w:t>
      </w:r>
      <w:r w:rsidR="00BB7E81" w:rsidRPr="00037482">
        <w:rPr>
          <w:rFonts w:asciiTheme="minorHAnsi" w:eastAsia="Calibri" w:hAnsiTheme="minorHAnsi" w:cs="Calibri"/>
          <w:color w:val="auto"/>
          <w:lang w:val="en-GB"/>
        </w:rPr>
        <w:t xml:space="preserve"> </w:t>
      </w:r>
      <w:r w:rsidR="00C87C73" w:rsidRPr="00037482">
        <w:rPr>
          <w:rFonts w:asciiTheme="minorHAnsi" w:eastAsia="Calibri" w:hAnsiTheme="minorHAnsi" w:cs="Calibri"/>
          <w:color w:val="auto"/>
          <w:lang w:val="en-GB"/>
        </w:rPr>
        <w:t xml:space="preserve">in order to maintain a relatively uniform and </w:t>
      </w:r>
      <w:r w:rsidR="00670FB7" w:rsidRPr="00037482">
        <w:rPr>
          <w:rFonts w:asciiTheme="minorHAnsi" w:eastAsia="Calibri" w:hAnsiTheme="minorHAnsi" w:cs="Calibri"/>
          <w:color w:val="auto"/>
          <w:lang w:val="en-GB"/>
        </w:rPr>
        <w:t>manageable</w:t>
      </w:r>
      <w:r w:rsidR="00C87C73" w:rsidRPr="00037482">
        <w:rPr>
          <w:rFonts w:asciiTheme="minorHAnsi" w:eastAsia="Calibri" w:hAnsiTheme="minorHAnsi" w:cs="Calibri"/>
          <w:color w:val="auto"/>
          <w:lang w:val="en-GB"/>
        </w:rPr>
        <w:t xml:space="preserve"> </w:t>
      </w:r>
      <w:r w:rsidR="00670FB7" w:rsidRPr="00037482">
        <w:rPr>
          <w:rFonts w:asciiTheme="minorHAnsi" w:eastAsia="Calibri" w:hAnsiTheme="minorHAnsi" w:cs="Calibri"/>
          <w:color w:val="auto"/>
          <w:lang w:val="en-GB"/>
        </w:rPr>
        <w:t>data pool</w:t>
      </w:r>
      <w:r w:rsidR="00174DBE" w:rsidRPr="00037482">
        <w:rPr>
          <w:rFonts w:asciiTheme="minorHAnsi" w:eastAsia="Calibri" w:hAnsiTheme="minorHAnsi" w:cs="Calibri"/>
          <w:color w:val="auto"/>
          <w:lang w:val="en-GB"/>
        </w:rPr>
        <w:t>,</w:t>
      </w:r>
      <w:r w:rsidR="00C87C73" w:rsidRPr="00037482">
        <w:rPr>
          <w:rFonts w:asciiTheme="minorHAnsi" w:eastAsia="Calibri" w:hAnsiTheme="minorHAnsi" w:cs="Calibri"/>
          <w:color w:val="auto"/>
          <w:lang w:val="en-GB"/>
        </w:rPr>
        <w:t xml:space="preserve"> </w:t>
      </w:r>
      <w:r w:rsidR="000962B6" w:rsidRPr="00037482">
        <w:rPr>
          <w:rFonts w:asciiTheme="minorHAnsi" w:eastAsia="Calibri" w:hAnsiTheme="minorHAnsi" w:cs="Calibri"/>
          <w:color w:val="auto"/>
          <w:lang w:val="en-GB"/>
        </w:rPr>
        <w:t>we excluded</w:t>
      </w:r>
      <w:r w:rsidR="00670FB7" w:rsidRPr="00037482">
        <w:rPr>
          <w:rFonts w:asciiTheme="minorHAnsi" w:eastAsia="Calibri" w:hAnsiTheme="minorHAnsi" w:cs="Calibri"/>
          <w:color w:val="auto"/>
          <w:lang w:val="en-GB"/>
        </w:rPr>
        <w:t>,</w:t>
      </w:r>
      <w:r w:rsidR="000962B6" w:rsidRPr="00037482">
        <w:rPr>
          <w:rFonts w:asciiTheme="minorHAnsi" w:eastAsia="Calibri" w:hAnsiTheme="minorHAnsi" w:cs="Calibri"/>
          <w:color w:val="auto"/>
          <w:lang w:val="en-GB"/>
        </w:rPr>
        <w:t xml:space="preserve"> </w:t>
      </w:r>
      <w:r w:rsidR="00C87C73" w:rsidRPr="00037482">
        <w:rPr>
          <w:rFonts w:asciiTheme="minorHAnsi" w:eastAsia="Calibri" w:hAnsiTheme="minorHAnsi" w:cs="Calibri"/>
          <w:color w:val="auto"/>
          <w:lang w:val="en-GB"/>
        </w:rPr>
        <w:t>firstly</w:t>
      </w:r>
      <w:r w:rsidR="00670FB7" w:rsidRPr="00037482">
        <w:rPr>
          <w:rFonts w:asciiTheme="minorHAnsi" w:eastAsia="Calibri" w:hAnsiTheme="minorHAnsi" w:cs="Calibri"/>
          <w:color w:val="auto"/>
          <w:lang w:val="en-GB"/>
        </w:rPr>
        <w:t>,</w:t>
      </w:r>
      <w:r w:rsidR="00C87C73" w:rsidRPr="00037482">
        <w:rPr>
          <w:rFonts w:asciiTheme="minorHAnsi" w:eastAsia="Calibri" w:hAnsiTheme="minorHAnsi" w:cs="Calibri"/>
          <w:color w:val="auto"/>
          <w:lang w:val="en-GB"/>
        </w:rPr>
        <w:t xml:space="preserve"> </w:t>
      </w:r>
      <w:r w:rsidR="000962B6" w:rsidRPr="00037482">
        <w:rPr>
          <w:rFonts w:asciiTheme="minorHAnsi" w:eastAsia="Calibri" w:hAnsiTheme="minorHAnsi" w:cs="Calibri"/>
          <w:color w:val="auto"/>
          <w:lang w:val="en-GB"/>
        </w:rPr>
        <w:t>bands and musicians</w:t>
      </w:r>
      <w:r w:rsidR="00670FB7" w:rsidRPr="00037482">
        <w:rPr>
          <w:rFonts w:asciiTheme="minorHAnsi" w:eastAsia="Calibri" w:hAnsiTheme="minorHAnsi" w:cs="Calibri"/>
          <w:color w:val="auto"/>
          <w:lang w:val="en-GB"/>
        </w:rPr>
        <w:t xml:space="preserve"> which, although </w:t>
      </w:r>
      <w:r w:rsidR="00C87C73" w:rsidRPr="00037482">
        <w:rPr>
          <w:rFonts w:asciiTheme="minorHAnsi" w:eastAsia="Calibri" w:hAnsiTheme="minorHAnsi" w:cs="Calibri"/>
          <w:color w:val="auto"/>
          <w:lang w:val="en-GB"/>
        </w:rPr>
        <w:t>a core element in the extreme right</w:t>
      </w:r>
      <w:r w:rsidR="00670FB7" w:rsidRPr="00037482">
        <w:rPr>
          <w:rFonts w:asciiTheme="minorHAnsi" w:eastAsia="Calibri" w:hAnsiTheme="minorHAnsi" w:cs="Calibri"/>
          <w:color w:val="auto"/>
          <w:lang w:val="en-GB"/>
        </w:rPr>
        <w:t>,</w:t>
      </w:r>
      <w:r w:rsidR="00C87C73" w:rsidRPr="00037482">
        <w:rPr>
          <w:rFonts w:asciiTheme="minorHAnsi" w:eastAsia="Calibri" w:hAnsiTheme="minorHAnsi" w:cs="Calibri"/>
          <w:color w:val="auto"/>
          <w:lang w:val="en-GB"/>
        </w:rPr>
        <w:t xml:space="preserve"> ha</w:t>
      </w:r>
      <w:r w:rsidR="003A6720" w:rsidRPr="00037482">
        <w:rPr>
          <w:rFonts w:asciiTheme="minorHAnsi" w:eastAsia="Calibri" w:hAnsiTheme="minorHAnsi" w:cs="Calibri"/>
          <w:color w:val="auto"/>
          <w:lang w:val="en-GB"/>
        </w:rPr>
        <w:t>ve</w:t>
      </w:r>
      <w:r w:rsidR="00C87C73" w:rsidRPr="00037482">
        <w:rPr>
          <w:rFonts w:asciiTheme="minorHAnsi" w:eastAsia="Calibri" w:hAnsiTheme="minorHAnsi" w:cs="Calibri"/>
          <w:color w:val="auto"/>
          <w:lang w:val="en-GB"/>
        </w:rPr>
        <w:t xml:space="preserve"> been </w:t>
      </w:r>
      <w:r w:rsidR="00670FB7" w:rsidRPr="00037482">
        <w:rPr>
          <w:rFonts w:asciiTheme="minorHAnsi" w:eastAsia="Calibri" w:hAnsiTheme="minorHAnsi" w:cs="Calibri"/>
          <w:color w:val="auto"/>
          <w:lang w:val="en-GB"/>
        </w:rPr>
        <w:t>extensively</w:t>
      </w:r>
      <w:r w:rsidR="00C87C73" w:rsidRPr="00037482">
        <w:rPr>
          <w:rFonts w:asciiTheme="minorHAnsi" w:eastAsia="Calibri" w:hAnsiTheme="minorHAnsi" w:cs="Calibri"/>
          <w:color w:val="auto"/>
          <w:lang w:val="en-GB"/>
        </w:rPr>
        <w:t xml:space="preserve"> studied</w:t>
      </w:r>
      <w:r w:rsidR="00BB7E81" w:rsidRPr="00037482">
        <w:rPr>
          <w:rFonts w:asciiTheme="minorHAnsi" w:eastAsia="Calibri" w:hAnsiTheme="minorHAnsi" w:cs="Calibri"/>
          <w:color w:val="auto"/>
          <w:lang w:val="en-GB"/>
        </w:rPr>
        <w:t xml:space="preserve"> (</w:t>
      </w:r>
      <w:r w:rsidR="004C32F7" w:rsidRPr="00037482">
        <w:rPr>
          <w:rFonts w:asciiTheme="minorHAnsi" w:eastAsia="Calibri" w:hAnsiTheme="minorHAnsi" w:cs="Calibri"/>
          <w:color w:val="auto"/>
          <w:lang w:val="en-GB"/>
        </w:rPr>
        <w:t>Bülow 2014; Maiwald 2014</w:t>
      </w:r>
      <w:r w:rsidR="00BB7E81" w:rsidRPr="00037482">
        <w:rPr>
          <w:rFonts w:asciiTheme="minorHAnsi" w:eastAsia="Calibri" w:hAnsiTheme="minorHAnsi" w:cs="Calibri"/>
          <w:color w:val="auto"/>
          <w:lang w:val="en-GB"/>
        </w:rPr>
        <w:t>)</w:t>
      </w:r>
      <w:r w:rsidR="00B11F01" w:rsidRPr="00037482">
        <w:rPr>
          <w:rFonts w:asciiTheme="minorHAnsi" w:eastAsia="Calibri" w:hAnsiTheme="minorHAnsi" w:cs="Calibri"/>
          <w:color w:val="auto"/>
          <w:lang w:val="en-GB"/>
        </w:rPr>
        <w:t>. S</w:t>
      </w:r>
      <w:r w:rsidR="00C87C73" w:rsidRPr="00037482">
        <w:rPr>
          <w:rFonts w:asciiTheme="minorHAnsi" w:eastAsia="Calibri" w:hAnsiTheme="minorHAnsi" w:cs="Calibri"/>
          <w:color w:val="auto"/>
          <w:lang w:val="en-GB"/>
        </w:rPr>
        <w:t>econdly</w:t>
      </w:r>
      <w:r w:rsidR="00670FB7" w:rsidRPr="00037482">
        <w:rPr>
          <w:rFonts w:asciiTheme="minorHAnsi" w:eastAsia="Calibri" w:hAnsiTheme="minorHAnsi" w:cs="Calibri"/>
          <w:color w:val="auto"/>
          <w:lang w:val="en-GB"/>
        </w:rPr>
        <w:t>,</w:t>
      </w:r>
      <w:r w:rsidR="00C87C73" w:rsidRPr="00037482">
        <w:rPr>
          <w:rFonts w:asciiTheme="minorHAnsi" w:eastAsia="Calibri" w:hAnsiTheme="minorHAnsi" w:cs="Calibri"/>
          <w:color w:val="auto"/>
          <w:lang w:val="en-GB"/>
        </w:rPr>
        <w:t xml:space="preserve"> we excluded sites with a narrow commercial focus such as shops or concert venues. </w:t>
      </w:r>
      <w:r w:rsidR="00670FB7" w:rsidRPr="00037482">
        <w:rPr>
          <w:rFonts w:asciiTheme="minorHAnsi" w:eastAsia="Calibri" w:hAnsiTheme="minorHAnsi" w:cs="Calibri"/>
          <w:color w:val="auto"/>
          <w:lang w:val="en-GB"/>
        </w:rPr>
        <w:t>Thirdly, and</w:t>
      </w:r>
      <w:r w:rsidR="00C87C73" w:rsidRPr="00037482">
        <w:rPr>
          <w:rFonts w:asciiTheme="minorHAnsi" w:eastAsia="Calibri" w:hAnsiTheme="minorHAnsi" w:cs="Calibri"/>
          <w:color w:val="auto"/>
          <w:lang w:val="en-GB"/>
        </w:rPr>
        <w:t xml:space="preserve"> given that we are not concerned with links between the extreme right and other </w:t>
      </w:r>
      <w:r w:rsidR="00670FB7" w:rsidRPr="00037482">
        <w:rPr>
          <w:rFonts w:asciiTheme="minorHAnsi" w:eastAsia="Calibri" w:hAnsiTheme="minorHAnsi" w:cs="Calibri"/>
          <w:color w:val="auto"/>
          <w:lang w:val="en-GB"/>
        </w:rPr>
        <w:t>(right</w:t>
      </w:r>
      <w:r w:rsidR="00164A2B" w:rsidRPr="00037482">
        <w:rPr>
          <w:rFonts w:asciiTheme="minorHAnsi" w:eastAsia="Calibri" w:hAnsiTheme="minorHAnsi" w:cs="Calibri"/>
          <w:color w:val="auto"/>
          <w:lang w:val="en-GB"/>
        </w:rPr>
        <w:t>-</w:t>
      </w:r>
      <w:r w:rsidR="00670FB7" w:rsidRPr="00037482">
        <w:rPr>
          <w:rFonts w:asciiTheme="minorHAnsi" w:eastAsia="Calibri" w:hAnsiTheme="minorHAnsi" w:cs="Calibri"/>
          <w:color w:val="auto"/>
          <w:lang w:val="en-GB"/>
        </w:rPr>
        <w:t>wing)</w:t>
      </w:r>
      <w:r w:rsidR="00C87C73" w:rsidRPr="00037482">
        <w:rPr>
          <w:rFonts w:asciiTheme="minorHAnsi" w:eastAsia="Calibri" w:hAnsiTheme="minorHAnsi" w:cs="Calibri"/>
          <w:color w:val="auto"/>
          <w:lang w:val="en-GB"/>
        </w:rPr>
        <w:t xml:space="preserve"> actors</w:t>
      </w:r>
      <w:r w:rsidR="00670FB7" w:rsidRPr="00037482">
        <w:rPr>
          <w:rFonts w:asciiTheme="minorHAnsi" w:eastAsia="Calibri" w:hAnsiTheme="minorHAnsi" w:cs="Calibri"/>
          <w:color w:val="auto"/>
          <w:lang w:val="en-GB"/>
        </w:rPr>
        <w:t>,</w:t>
      </w:r>
      <w:r w:rsidR="00C87C73" w:rsidRPr="00037482">
        <w:rPr>
          <w:rFonts w:asciiTheme="minorHAnsi" w:eastAsia="Calibri" w:hAnsiTheme="minorHAnsi" w:cs="Calibri"/>
          <w:color w:val="auto"/>
          <w:lang w:val="en-GB"/>
        </w:rPr>
        <w:t xml:space="preserve"> we </w:t>
      </w:r>
      <w:r w:rsidR="00D11CF5" w:rsidRPr="00037482">
        <w:rPr>
          <w:rFonts w:asciiTheme="minorHAnsi" w:eastAsia="Calibri" w:hAnsiTheme="minorHAnsi" w:cs="Calibri"/>
          <w:color w:val="auto"/>
          <w:lang w:val="en-GB"/>
        </w:rPr>
        <w:t>excluded</w:t>
      </w:r>
      <w:r w:rsidR="000962B6" w:rsidRPr="00037482">
        <w:rPr>
          <w:rFonts w:asciiTheme="minorHAnsi" w:eastAsia="Calibri" w:hAnsiTheme="minorHAnsi" w:cs="Calibri"/>
          <w:color w:val="auto"/>
          <w:lang w:val="en-GB"/>
        </w:rPr>
        <w:t xml:space="preserve"> links to pages which are external to the extreme right</w:t>
      </w:r>
      <w:r w:rsidR="00451477" w:rsidRPr="00037482">
        <w:rPr>
          <w:rFonts w:asciiTheme="minorHAnsi" w:eastAsia="Calibri" w:hAnsiTheme="minorHAnsi" w:cs="Calibri"/>
          <w:color w:val="auto"/>
          <w:lang w:val="en-GB"/>
        </w:rPr>
        <w:t xml:space="preserve"> (while right-wing ‘populists’ are not always easily demarcated from the extreme right</w:t>
      </w:r>
      <w:r w:rsidR="003E2464" w:rsidRPr="00037482">
        <w:rPr>
          <w:rFonts w:asciiTheme="minorHAnsi" w:eastAsia="Calibri" w:hAnsiTheme="minorHAnsi" w:cs="Calibri"/>
          <w:color w:val="auto"/>
          <w:lang w:val="en-GB"/>
        </w:rPr>
        <w:t xml:space="preserve"> at the level of political ideas and statements</w:t>
      </w:r>
      <w:r w:rsidR="00451477" w:rsidRPr="00037482">
        <w:rPr>
          <w:rFonts w:asciiTheme="minorHAnsi" w:eastAsia="Calibri" w:hAnsiTheme="minorHAnsi" w:cs="Calibri"/>
          <w:color w:val="auto"/>
          <w:lang w:val="en-GB"/>
        </w:rPr>
        <w:t>, our aforementioned definition provided sufficient means to do so</w:t>
      </w:r>
      <w:r w:rsidR="00C10F6F" w:rsidRPr="00037482">
        <w:rPr>
          <w:rFonts w:asciiTheme="minorHAnsi" w:eastAsia="Calibri" w:hAnsiTheme="minorHAnsi" w:cs="Calibri"/>
          <w:color w:val="auto"/>
          <w:lang w:val="en-GB"/>
        </w:rPr>
        <w:t>; especially given the fact that extreme right groups focused on here, signal their ideology by mobilising imagery and coded language which invokes Nazism</w:t>
      </w:r>
      <w:r w:rsidR="00451477" w:rsidRPr="00037482">
        <w:rPr>
          <w:rFonts w:asciiTheme="minorHAnsi" w:eastAsia="Calibri" w:hAnsiTheme="minorHAnsi" w:cs="Calibri"/>
          <w:color w:val="auto"/>
          <w:lang w:val="en-GB"/>
        </w:rPr>
        <w:t>)</w:t>
      </w:r>
      <w:r w:rsidR="000962B6" w:rsidRPr="00037482">
        <w:rPr>
          <w:rFonts w:asciiTheme="minorHAnsi" w:eastAsia="Calibri" w:hAnsiTheme="minorHAnsi" w:cs="Calibri"/>
          <w:color w:val="auto"/>
          <w:lang w:val="en-GB"/>
        </w:rPr>
        <w:t xml:space="preserve">. Finally, </w:t>
      </w:r>
      <w:r w:rsidR="00D11CF5" w:rsidRPr="00037482">
        <w:rPr>
          <w:rFonts w:asciiTheme="minorHAnsi" w:eastAsia="Calibri" w:hAnsiTheme="minorHAnsi" w:cs="Calibri"/>
          <w:color w:val="auto"/>
          <w:lang w:val="en-GB"/>
        </w:rPr>
        <w:t xml:space="preserve">given </w:t>
      </w:r>
      <w:r w:rsidR="00670FB7" w:rsidRPr="00037482">
        <w:rPr>
          <w:rFonts w:asciiTheme="minorHAnsi" w:eastAsia="Calibri" w:hAnsiTheme="minorHAnsi" w:cs="Calibri"/>
          <w:color w:val="auto"/>
          <w:lang w:val="en-GB"/>
        </w:rPr>
        <w:t>our</w:t>
      </w:r>
      <w:r w:rsidR="00D11CF5" w:rsidRPr="00037482">
        <w:rPr>
          <w:rFonts w:asciiTheme="minorHAnsi" w:eastAsia="Calibri" w:hAnsiTheme="minorHAnsi" w:cs="Calibri"/>
          <w:color w:val="auto"/>
          <w:lang w:val="en-GB"/>
        </w:rPr>
        <w:t xml:space="preserve"> focus on the ‘</w:t>
      </w:r>
      <w:r w:rsidR="003F7D05" w:rsidRPr="00037482">
        <w:rPr>
          <w:rStyle w:val="Strong"/>
          <w:rFonts w:asciiTheme="minorHAnsi" w:hAnsiTheme="minorHAnsi"/>
          <w:b w:val="0"/>
          <w:color w:val="auto"/>
          <w:lang w:val="en-GB"/>
        </w:rPr>
        <w:t>groupuscule</w:t>
      </w:r>
      <w:r w:rsidR="00D11CF5" w:rsidRPr="00037482">
        <w:rPr>
          <w:rFonts w:asciiTheme="minorHAnsi" w:eastAsia="Calibri" w:hAnsiTheme="minorHAnsi" w:cs="Calibri"/>
          <w:color w:val="auto"/>
          <w:lang w:val="en-GB"/>
        </w:rPr>
        <w:t>’ section of the extreme right</w:t>
      </w:r>
      <w:r w:rsidR="00174DBE" w:rsidRPr="00037482">
        <w:rPr>
          <w:rFonts w:asciiTheme="minorHAnsi" w:eastAsia="Calibri" w:hAnsiTheme="minorHAnsi" w:cs="Calibri"/>
          <w:color w:val="auto"/>
          <w:lang w:val="en-GB"/>
        </w:rPr>
        <w:t>,</w:t>
      </w:r>
      <w:r w:rsidR="00D11CF5" w:rsidRPr="00037482">
        <w:rPr>
          <w:rFonts w:asciiTheme="minorHAnsi" w:eastAsia="Calibri" w:hAnsiTheme="minorHAnsi" w:cs="Calibri"/>
          <w:color w:val="auto"/>
          <w:lang w:val="en-GB"/>
        </w:rPr>
        <w:t xml:space="preserve"> </w:t>
      </w:r>
      <w:r w:rsidR="000962B6" w:rsidRPr="00037482">
        <w:rPr>
          <w:rFonts w:asciiTheme="minorHAnsi" w:eastAsia="Calibri" w:hAnsiTheme="minorHAnsi" w:cs="Calibri"/>
          <w:color w:val="auto"/>
          <w:lang w:val="en-GB"/>
        </w:rPr>
        <w:t xml:space="preserve">we have disregarded parties and groups </w:t>
      </w:r>
      <w:r w:rsidR="00906714" w:rsidRPr="00037482">
        <w:rPr>
          <w:rFonts w:asciiTheme="minorHAnsi" w:eastAsia="Calibri" w:hAnsiTheme="minorHAnsi" w:cs="Calibri"/>
          <w:color w:val="auto"/>
          <w:lang w:val="en-GB"/>
        </w:rPr>
        <w:t xml:space="preserve">explicitly </w:t>
      </w:r>
      <w:r w:rsidR="000962B6" w:rsidRPr="00037482">
        <w:rPr>
          <w:rFonts w:asciiTheme="minorHAnsi" w:eastAsia="Calibri" w:hAnsiTheme="minorHAnsi" w:cs="Calibri"/>
          <w:color w:val="auto"/>
          <w:lang w:val="en-GB"/>
        </w:rPr>
        <w:t>affiliated with parties. The resulting ‘network’ of actors whose images we downloaded (</w:t>
      </w:r>
      <w:r w:rsidRPr="00037482">
        <w:rPr>
          <w:rFonts w:asciiTheme="minorHAnsi" w:eastAsia="Calibri" w:hAnsiTheme="minorHAnsi" w:cs="Calibri"/>
          <w:color w:val="auto"/>
          <w:lang w:val="en-GB"/>
        </w:rPr>
        <w:t xml:space="preserve">522 </w:t>
      </w:r>
      <w:r w:rsidR="000962B6" w:rsidRPr="00037482">
        <w:rPr>
          <w:rFonts w:asciiTheme="minorHAnsi" w:eastAsia="Calibri" w:hAnsiTheme="minorHAnsi" w:cs="Calibri"/>
          <w:color w:val="auto"/>
          <w:lang w:val="en-GB"/>
        </w:rPr>
        <w:t xml:space="preserve">in total, see </w:t>
      </w:r>
      <w:r w:rsidR="0054684E" w:rsidRPr="00037482">
        <w:rPr>
          <w:rFonts w:asciiTheme="minorHAnsi" w:eastAsia="Calibri" w:hAnsiTheme="minorHAnsi" w:cs="Calibri"/>
          <w:color w:val="auto"/>
          <w:lang w:val="en-GB"/>
        </w:rPr>
        <w:fldChar w:fldCharType="begin"/>
      </w:r>
      <w:r w:rsidR="0054684E" w:rsidRPr="00037482">
        <w:rPr>
          <w:rFonts w:asciiTheme="minorHAnsi" w:eastAsia="Calibri" w:hAnsiTheme="minorHAnsi" w:cs="Calibri"/>
          <w:color w:val="auto"/>
          <w:lang w:val="en-GB"/>
        </w:rPr>
        <w:instrText xml:space="preserve"> REF _Ref445713504 \h </w:instrText>
      </w:r>
      <w:r w:rsidR="00174DBE" w:rsidRPr="00037482">
        <w:rPr>
          <w:rFonts w:asciiTheme="minorHAnsi" w:eastAsia="Calibri" w:hAnsiTheme="minorHAnsi" w:cs="Calibri"/>
          <w:color w:val="auto"/>
          <w:lang w:val="en-GB"/>
        </w:rPr>
        <w:instrText xml:space="preserve"> \* MERGEFORMAT </w:instrText>
      </w:r>
      <w:r w:rsidR="0054684E" w:rsidRPr="00037482">
        <w:rPr>
          <w:rFonts w:asciiTheme="minorHAnsi" w:eastAsia="Calibri" w:hAnsiTheme="minorHAnsi" w:cs="Calibri"/>
          <w:color w:val="auto"/>
          <w:lang w:val="en-GB"/>
        </w:rPr>
      </w:r>
      <w:r w:rsidR="0054684E" w:rsidRPr="00037482">
        <w:rPr>
          <w:rFonts w:asciiTheme="minorHAnsi" w:eastAsia="Calibri" w:hAnsiTheme="minorHAnsi" w:cs="Calibri"/>
          <w:color w:val="auto"/>
          <w:lang w:val="en-GB"/>
        </w:rPr>
        <w:fldChar w:fldCharType="separate"/>
      </w:r>
      <w:r w:rsidR="009C75AA" w:rsidRPr="00037482">
        <w:rPr>
          <w:rFonts w:asciiTheme="minorHAnsi" w:hAnsiTheme="minorHAnsi"/>
          <w:color w:val="auto"/>
          <w:lang w:val="en-GB"/>
        </w:rPr>
        <w:t xml:space="preserve">Table </w:t>
      </w:r>
      <w:r w:rsidR="009C75AA" w:rsidRPr="00037482">
        <w:rPr>
          <w:rFonts w:asciiTheme="minorHAnsi" w:hAnsiTheme="minorHAnsi"/>
          <w:noProof/>
          <w:color w:val="auto"/>
          <w:lang w:val="en-GB"/>
        </w:rPr>
        <w:t>1</w:t>
      </w:r>
      <w:r w:rsidR="0054684E" w:rsidRPr="00037482">
        <w:rPr>
          <w:rFonts w:asciiTheme="minorHAnsi" w:eastAsia="Calibri" w:hAnsiTheme="minorHAnsi" w:cs="Calibri"/>
          <w:color w:val="auto"/>
          <w:lang w:val="en-GB"/>
        </w:rPr>
        <w:fldChar w:fldCharType="end"/>
      </w:r>
      <w:r w:rsidR="000962B6" w:rsidRPr="00037482">
        <w:rPr>
          <w:rFonts w:asciiTheme="minorHAnsi" w:eastAsia="Calibri" w:hAnsiTheme="minorHAnsi" w:cs="Calibri"/>
          <w:color w:val="auto"/>
          <w:lang w:val="en-GB"/>
        </w:rPr>
        <w:t xml:space="preserve">) </w:t>
      </w:r>
      <w:r w:rsidR="00906714" w:rsidRPr="00037482">
        <w:rPr>
          <w:rFonts w:asciiTheme="minorHAnsi" w:eastAsia="Calibri" w:hAnsiTheme="minorHAnsi" w:cs="Calibri"/>
          <w:color w:val="auto"/>
          <w:lang w:val="en-GB"/>
        </w:rPr>
        <w:t>is summarised</w:t>
      </w:r>
      <w:r w:rsidR="000962B6" w:rsidRPr="00037482">
        <w:rPr>
          <w:rFonts w:asciiTheme="minorHAnsi" w:eastAsia="Calibri" w:hAnsiTheme="minorHAnsi" w:cs="Calibri"/>
          <w:color w:val="auto"/>
          <w:lang w:val="en-GB"/>
        </w:rPr>
        <w:t xml:space="preserve"> in </w:t>
      </w:r>
      <w:r w:rsidR="004051F5" w:rsidRPr="00037482">
        <w:rPr>
          <w:rFonts w:asciiTheme="minorHAnsi" w:eastAsia="Calibri" w:hAnsiTheme="minorHAnsi" w:cs="Calibri"/>
          <w:color w:val="auto"/>
          <w:lang w:val="en-GB"/>
        </w:rPr>
        <w:fldChar w:fldCharType="begin"/>
      </w:r>
      <w:r w:rsidR="004051F5" w:rsidRPr="00037482">
        <w:rPr>
          <w:rFonts w:asciiTheme="minorHAnsi" w:eastAsia="Calibri" w:hAnsiTheme="minorHAnsi" w:cs="Calibri"/>
          <w:color w:val="auto"/>
          <w:lang w:val="en-GB"/>
        </w:rPr>
        <w:instrText xml:space="preserve"> REF _Ref445904487 \h  \* MERGEFORMAT </w:instrText>
      </w:r>
      <w:r w:rsidR="004051F5" w:rsidRPr="00037482">
        <w:rPr>
          <w:rFonts w:asciiTheme="minorHAnsi" w:eastAsia="Calibri" w:hAnsiTheme="minorHAnsi" w:cs="Calibri"/>
          <w:color w:val="auto"/>
          <w:lang w:val="en-GB"/>
        </w:rPr>
      </w:r>
      <w:r w:rsidR="004051F5" w:rsidRPr="00037482">
        <w:rPr>
          <w:rFonts w:asciiTheme="minorHAnsi" w:eastAsia="Calibri" w:hAnsiTheme="minorHAnsi" w:cs="Calibri"/>
          <w:color w:val="auto"/>
          <w:lang w:val="en-GB"/>
        </w:rPr>
        <w:fldChar w:fldCharType="separate"/>
      </w:r>
      <w:r w:rsidR="009C75AA" w:rsidRPr="00037482">
        <w:rPr>
          <w:rFonts w:asciiTheme="minorHAnsi" w:hAnsiTheme="minorHAnsi"/>
          <w:color w:val="auto"/>
          <w:lang w:val="en-GB"/>
        </w:rPr>
        <w:t xml:space="preserve">Figure </w:t>
      </w:r>
      <w:r w:rsidR="009C75AA" w:rsidRPr="00037482">
        <w:rPr>
          <w:rFonts w:asciiTheme="minorHAnsi" w:hAnsiTheme="minorHAnsi"/>
          <w:noProof/>
          <w:color w:val="auto"/>
          <w:lang w:val="en-GB"/>
        </w:rPr>
        <w:t>1</w:t>
      </w:r>
      <w:r w:rsidR="004051F5" w:rsidRPr="00037482">
        <w:rPr>
          <w:rFonts w:asciiTheme="minorHAnsi" w:eastAsia="Calibri" w:hAnsiTheme="minorHAnsi" w:cs="Calibri"/>
          <w:color w:val="auto"/>
          <w:lang w:val="en-GB"/>
        </w:rPr>
        <w:fldChar w:fldCharType="end"/>
      </w:r>
      <w:r w:rsidR="004051F5" w:rsidRPr="00037482">
        <w:rPr>
          <w:rFonts w:asciiTheme="minorHAnsi" w:eastAsia="Calibri" w:hAnsiTheme="minorHAnsi" w:cs="Calibri"/>
          <w:color w:val="auto"/>
          <w:lang w:val="en-GB"/>
        </w:rPr>
        <w:t>.</w:t>
      </w:r>
    </w:p>
    <w:p w14:paraId="5201FA73" w14:textId="77777777" w:rsidR="004051F5" w:rsidRPr="00037482" w:rsidRDefault="004051F5" w:rsidP="004327EB">
      <w:pPr>
        <w:spacing w:line="480" w:lineRule="auto"/>
        <w:jc w:val="both"/>
        <w:rPr>
          <w:rFonts w:asciiTheme="minorHAnsi" w:eastAsia="Calibri" w:hAnsiTheme="minorHAnsi" w:cs="Calibri"/>
          <w:color w:val="auto"/>
          <w:lang w:val="en-GB"/>
        </w:rPr>
      </w:pPr>
    </w:p>
    <w:p w14:paraId="0DEC8AD9" w14:textId="730C6250" w:rsidR="004051F5" w:rsidRPr="00037482" w:rsidRDefault="00572475" w:rsidP="004327EB">
      <w:pPr>
        <w:pStyle w:val="Caption"/>
        <w:spacing w:after="0" w:line="480" w:lineRule="auto"/>
        <w:jc w:val="both"/>
        <w:rPr>
          <w:rFonts w:asciiTheme="minorHAnsi" w:eastAsia="Calibri" w:hAnsiTheme="minorHAnsi" w:cs="Calibri"/>
          <w:i w:val="0"/>
          <w:color w:val="auto"/>
          <w:sz w:val="22"/>
          <w:szCs w:val="22"/>
          <w:lang w:val="en-GB"/>
        </w:rPr>
      </w:pPr>
      <w:bookmarkStart w:id="0" w:name="_Ref445904487"/>
      <w:r w:rsidRPr="00037482">
        <w:rPr>
          <w:rFonts w:asciiTheme="minorHAnsi" w:hAnsiTheme="minorHAnsi"/>
          <w:i w:val="0"/>
          <w:color w:val="auto"/>
          <w:sz w:val="22"/>
          <w:szCs w:val="22"/>
          <w:lang w:val="en-GB"/>
        </w:rPr>
        <w:t>&lt;</w:t>
      </w:r>
      <w:r w:rsidR="004051F5" w:rsidRPr="00037482">
        <w:rPr>
          <w:rFonts w:asciiTheme="minorHAnsi" w:hAnsiTheme="minorHAnsi"/>
          <w:i w:val="0"/>
          <w:color w:val="auto"/>
          <w:sz w:val="22"/>
          <w:szCs w:val="22"/>
          <w:lang w:val="en-GB"/>
        </w:rPr>
        <w:t xml:space="preserve">Figure </w:t>
      </w:r>
      <w:r w:rsidR="004051F5" w:rsidRPr="00037482">
        <w:rPr>
          <w:rFonts w:asciiTheme="minorHAnsi" w:hAnsiTheme="minorHAnsi"/>
          <w:i w:val="0"/>
          <w:color w:val="auto"/>
          <w:sz w:val="22"/>
          <w:szCs w:val="22"/>
          <w:lang w:val="en-GB"/>
        </w:rPr>
        <w:fldChar w:fldCharType="begin"/>
      </w:r>
      <w:r w:rsidR="004051F5" w:rsidRPr="00037482">
        <w:rPr>
          <w:rFonts w:asciiTheme="minorHAnsi" w:hAnsiTheme="minorHAnsi"/>
          <w:i w:val="0"/>
          <w:color w:val="auto"/>
          <w:sz w:val="22"/>
          <w:szCs w:val="22"/>
          <w:lang w:val="en-GB"/>
        </w:rPr>
        <w:instrText xml:space="preserve"> SEQ Figure \* ARABIC </w:instrText>
      </w:r>
      <w:r w:rsidR="004051F5"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1</w:t>
      </w:r>
      <w:r w:rsidR="004051F5" w:rsidRPr="00037482">
        <w:rPr>
          <w:rFonts w:asciiTheme="minorHAnsi" w:hAnsiTheme="minorHAnsi"/>
          <w:i w:val="0"/>
          <w:color w:val="auto"/>
          <w:sz w:val="22"/>
          <w:szCs w:val="22"/>
          <w:lang w:val="en-GB"/>
        </w:rPr>
        <w:fldChar w:fldCharType="end"/>
      </w:r>
      <w:bookmarkEnd w:id="0"/>
      <w:r w:rsidRPr="00037482">
        <w:rPr>
          <w:rFonts w:asciiTheme="minorHAnsi" w:hAnsiTheme="minorHAnsi"/>
          <w:i w:val="0"/>
          <w:color w:val="auto"/>
          <w:sz w:val="22"/>
          <w:szCs w:val="22"/>
          <w:lang w:val="en-GB"/>
        </w:rPr>
        <w:t>&gt;</w:t>
      </w:r>
    </w:p>
    <w:p w14:paraId="04D80FFD" w14:textId="77777777" w:rsidR="000962B6" w:rsidRPr="00037482" w:rsidRDefault="000962B6" w:rsidP="004327EB">
      <w:pPr>
        <w:spacing w:line="480" w:lineRule="auto"/>
        <w:ind w:firstLine="720"/>
        <w:jc w:val="both"/>
        <w:rPr>
          <w:rFonts w:asciiTheme="minorHAnsi" w:eastAsia="Calibri" w:hAnsiTheme="minorHAnsi" w:cs="Calibri"/>
          <w:color w:val="auto"/>
          <w:lang w:val="en-GB"/>
        </w:rPr>
      </w:pPr>
    </w:p>
    <w:p w14:paraId="15A4CC9F" w14:textId="19E32537" w:rsidR="002377A4" w:rsidRPr="00037482" w:rsidRDefault="00D11CF5" w:rsidP="004327EB">
      <w:pPr>
        <w:spacing w:line="480" w:lineRule="auto"/>
        <w:jc w:val="both"/>
        <w:rPr>
          <w:rFonts w:asciiTheme="minorHAnsi" w:hAnsiTheme="minorHAnsi"/>
          <w:color w:val="auto"/>
          <w:lang w:val="en-GB"/>
        </w:rPr>
      </w:pPr>
      <w:r w:rsidRPr="00037482">
        <w:rPr>
          <w:rFonts w:asciiTheme="minorHAnsi" w:eastAsia="Calibri" w:hAnsiTheme="minorHAnsi" w:cs="Calibri"/>
          <w:color w:val="auto"/>
          <w:lang w:val="en-GB"/>
        </w:rPr>
        <w:lastRenderedPageBreak/>
        <w:t>As mentioned</w:t>
      </w:r>
      <w:r w:rsidR="00E72F51" w:rsidRPr="00037482">
        <w:rPr>
          <w:rFonts w:asciiTheme="minorHAnsi" w:eastAsia="Calibri" w:hAnsiTheme="minorHAnsi" w:cs="Calibri"/>
          <w:color w:val="auto"/>
          <w:lang w:val="en-GB"/>
        </w:rPr>
        <w:t xml:space="preserve">, we chose to focus </w:t>
      </w:r>
      <w:r w:rsidR="006B3178" w:rsidRPr="00037482">
        <w:rPr>
          <w:rFonts w:asciiTheme="minorHAnsi" w:eastAsia="Calibri" w:hAnsiTheme="minorHAnsi" w:cs="Calibri"/>
          <w:color w:val="auto"/>
          <w:lang w:val="en-GB"/>
        </w:rPr>
        <w:t>on three</w:t>
      </w:r>
      <w:r w:rsidR="005F3BD4"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’cultural’ themes which organise much of the collected images and echo recognizable top</w:t>
      </w:r>
      <w:r w:rsidR="00174DBE" w:rsidRPr="00037482">
        <w:rPr>
          <w:rFonts w:asciiTheme="minorHAnsi" w:eastAsia="Calibri" w:hAnsiTheme="minorHAnsi" w:cs="Calibri"/>
          <w:color w:val="auto"/>
          <w:lang w:val="en-GB"/>
        </w:rPr>
        <w:t>ics in</w:t>
      </w:r>
      <w:r w:rsidR="006B3178" w:rsidRPr="00037482">
        <w:rPr>
          <w:rFonts w:asciiTheme="minorHAnsi" w:eastAsia="Calibri" w:hAnsiTheme="minorHAnsi" w:cs="Calibri"/>
          <w:color w:val="auto"/>
          <w:lang w:val="en-GB"/>
        </w:rPr>
        <w:t xml:space="preserve"> </w:t>
      </w:r>
      <w:r w:rsidR="008C2B9E" w:rsidRPr="00037482">
        <w:rPr>
          <w:rFonts w:asciiTheme="minorHAnsi" w:eastAsia="Calibri" w:hAnsiTheme="minorHAnsi" w:cs="Calibri"/>
          <w:color w:val="auto"/>
          <w:lang w:val="en-GB"/>
        </w:rPr>
        <w:t>classical fascis</w:t>
      </w:r>
      <w:r w:rsidR="00E72F51" w:rsidRPr="00037482">
        <w:rPr>
          <w:rFonts w:asciiTheme="minorHAnsi" w:eastAsia="Calibri" w:hAnsiTheme="minorHAnsi" w:cs="Calibri"/>
          <w:color w:val="auto"/>
          <w:lang w:val="en-GB"/>
        </w:rPr>
        <w:t>m through which the ‘new’ extreme right raise claims to truth and authenticity.</w:t>
      </w:r>
      <w:r w:rsidR="006B3178" w:rsidRPr="00037482">
        <w:rPr>
          <w:rFonts w:asciiTheme="minorHAnsi" w:eastAsia="Calibri" w:hAnsiTheme="minorHAnsi" w:cs="Calibri"/>
          <w:color w:val="auto"/>
          <w:lang w:val="en-GB"/>
        </w:rPr>
        <w:t xml:space="preserve">  </w:t>
      </w:r>
    </w:p>
    <w:p w14:paraId="6E4AB7D7" w14:textId="7685C671" w:rsidR="002377A4" w:rsidRPr="00037482" w:rsidRDefault="006B3178"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The first theme (</w:t>
      </w:r>
      <w:r w:rsidR="00BB67BC" w:rsidRPr="00037482">
        <w:rPr>
          <w:rFonts w:asciiTheme="minorHAnsi" w:eastAsia="Calibri" w:hAnsiTheme="minorHAnsi" w:cs="Calibri"/>
          <w:color w:val="auto"/>
          <w:lang w:val="en-GB"/>
        </w:rPr>
        <w:t>188</w:t>
      </w:r>
      <w:r w:rsidRPr="00037482">
        <w:rPr>
          <w:rFonts w:asciiTheme="minorHAnsi" w:eastAsia="Calibri" w:hAnsiTheme="minorHAnsi" w:cs="Calibri"/>
          <w:color w:val="auto"/>
          <w:lang w:val="en-GB"/>
        </w:rPr>
        <w:t xml:space="preserve"> images)</w:t>
      </w:r>
      <w:r w:rsidR="003F7D05"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t>
      </w:r>
      <w:r w:rsidR="00D11CF5" w:rsidRPr="00037482">
        <w:rPr>
          <w:rFonts w:asciiTheme="minorHAnsi" w:eastAsia="Calibri" w:hAnsiTheme="minorHAnsi" w:cs="Calibri"/>
          <w:color w:val="auto"/>
          <w:lang w:val="en-GB"/>
        </w:rPr>
        <w:t xml:space="preserve">dealing </w:t>
      </w:r>
      <w:r w:rsidR="00086A64" w:rsidRPr="00037482">
        <w:rPr>
          <w:rFonts w:asciiTheme="minorHAnsi" w:eastAsia="Calibri" w:hAnsiTheme="minorHAnsi" w:cs="Calibri"/>
          <w:color w:val="auto"/>
          <w:lang w:val="en-GB"/>
        </w:rPr>
        <w:t>with</w:t>
      </w:r>
      <w:r w:rsidRPr="00037482">
        <w:rPr>
          <w:rFonts w:asciiTheme="minorHAnsi" w:eastAsia="Calibri" w:hAnsiTheme="minorHAnsi" w:cs="Calibri"/>
          <w:color w:val="auto"/>
          <w:lang w:val="en-GB"/>
        </w:rPr>
        <w:t xml:space="preserve"> reference</w:t>
      </w:r>
      <w:r w:rsidR="00086A64"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to the </w:t>
      </w:r>
      <w:r w:rsidR="00086A64"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Third Reich</w:t>
      </w:r>
      <w:r w:rsidR="00086A64" w:rsidRPr="00037482">
        <w:rPr>
          <w:rFonts w:asciiTheme="minorHAnsi" w:eastAsia="Calibri" w:hAnsiTheme="minorHAnsi" w:cs="Calibri"/>
          <w:color w:val="auto"/>
          <w:lang w:val="en-GB"/>
        </w:rPr>
        <w:t>’</w:t>
      </w:r>
      <w:r w:rsidR="003F7D05"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t>
      </w:r>
      <w:r w:rsidR="00174DBE" w:rsidRPr="00037482">
        <w:rPr>
          <w:rFonts w:asciiTheme="minorHAnsi" w:eastAsia="Calibri" w:hAnsiTheme="minorHAnsi" w:cs="Calibri"/>
          <w:color w:val="auto"/>
          <w:lang w:val="en-GB"/>
        </w:rPr>
        <w:t>include</w:t>
      </w:r>
      <w:r w:rsidR="00F50D28" w:rsidRPr="00037482">
        <w:rPr>
          <w:rFonts w:asciiTheme="minorHAnsi" w:eastAsia="Calibri" w:hAnsiTheme="minorHAnsi" w:cs="Calibri"/>
          <w:color w:val="auto"/>
          <w:lang w:val="en-GB"/>
        </w:rPr>
        <w:t>s</w:t>
      </w:r>
      <w:r w:rsidR="00174DBE"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archival and historical photos, images from Nazi propaganda material </w:t>
      </w:r>
      <w:r w:rsidR="00127D70" w:rsidRPr="00037482">
        <w:rPr>
          <w:rFonts w:asciiTheme="minorHAnsi" w:eastAsia="Calibri" w:hAnsiTheme="minorHAnsi" w:cs="Calibri"/>
          <w:color w:val="auto"/>
          <w:lang w:val="en-GB"/>
        </w:rPr>
        <w:t xml:space="preserve">and, </w:t>
      </w:r>
      <w:r w:rsidRPr="00037482">
        <w:rPr>
          <w:rFonts w:asciiTheme="minorHAnsi" w:eastAsia="Calibri" w:hAnsiTheme="minorHAnsi" w:cs="Calibri"/>
          <w:color w:val="auto"/>
          <w:lang w:val="en-GB"/>
        </w:rPr>
        <w:t>perhaps most interestingly</w:t>
      </w:r>
      <w:r w:rsidR="00127D70"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creative bricolages in which text or new graphic elements have been added, </w:t>
      </w:r>
      <w:r w:rsidR="00174DBE" w:rsidRPr="00037482">
        <w:rPr>
          <w:rFonts w:asciiTheme="minorHAnsi" w:eastAsia="Calibri" w:hAnsiTheme="minorHAnsi" w:cs="Calibri"/>
          <w:color w:val="auto"/>
          <w:lang w:val="en-GB"/>
        </w:rPr>
        <w:t>while</w:t>
      </w:r>
      <w:r w:rsidRPr="00037482">
        <w:rPr>
          <w:rFonts w:asciiTheme="minorHAnsi" w:eastAsia="Calibri" w:hAnsiTheme="minorHAnsi" w:cs="Calibri"/>
          <w:color w:val="auto"/>
          <w:lang w:val="en-GB"/>
        </w:rPr>
        <w:t xml:space="preserve"> persons (e.g. Nazi leaders) or symbol</w:t>
      </w:r>
      <w:r w:rsidR="00127D70"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(e.g. the swastika) </w:t>
      </w:r>
      <w:r w:rsidR="00174DBE" w:rsidRPr="00037482">
        <w:rPr>
          <w:rFonts w:asciiTheme="minorHAnsi" w:eastAsia="Calibri" w:hAnsiTheme="minorHAnsi" w:cs="Calibri"/>
          <w:color w:val="auto"/>
          <w:lang w:val="en-GB"/>
        </w:rPr>
        <w:t xml:space="preserve">depicted </w:t>
      </w:r>
      <w:r w:rsidRPr="00037482">
        <w:rPr>
          <w:rFonts w:asciiTheme="minorHAnsi" w:eastAsia="Calibri" w:hAnsiTheme="minorHAnsi" w:cs="Calibri"/>
          <w:color w:val="auto"/>
          <w:lang w:val="en-GB"/>
        </w:rPr>
        <w:t>still</w:t>
      </w:r>
      <w:r w:rsidR="00127D70" w:rsidRPr="00037482">
        <w:rPr>
          <w:rFonts w:asciiTheme="minorHAnsi" w:eastAsia="Calibri" w:hAnsiTheme="minorHAnsi" w:cs="Calibri"/>
          <w:color w:val="auto"/>
          <w:lang w:val="en-GB"/>
        </w:rPr>
        <w:t xml:space="preserve"> refer</w:t>
      </w:r>
      <w:r w:rsidRPr="00037482">
        <w:rPr>
          <w:rFonts w:asciiTheme="minorHAnsi" w:eastAsia="Calibri" w:hAnsiTheme="minorHAnsi" w:cs="Calibri"/>
          <w:color w:val="auto"/>
          <w:lang w:val="en-GB"/>
        </w:rPr>
        <w:t xml:space="preserve"> to classical Nazism. Although the extreme right</w:t>
      </w:r>
      <w:r w:rsidR="00B60BCC" w:rsidRPr="00037482">
        <w:rPr>
          <w:rFonts w:asciiTheme="minorHAnsi" w:eastAsia="Calibri" w:hAnsiTheme="minorHAnsi" w:cs="Calibri"/>
          <w:color w:val="auto"/>
          <w:lang w:val="en-GB"/>
        </w:rPr>
        <w:t xml:space="preserve"> clearly raises claims concerning their authenticity by</w:t>
      </w:r>
      <w:r w:rsidRPr="00037482">
        <w:rPr>
          <w:rFonts w:asciiTheme="minorHAnsi" w:eastAsia="Calibri" w:hAnsiTheme="minorHAnsi" w:cs="Calibri"/>
          <w:color w:val="auto"/>
          <w:lang w:val="en-GB"/>
        </w:rPr>
        <w:t xml:space="preserve"> signalling their political-ideological legacy and continued adherence to </w:t>
      </w:r>
      <w:r w:rsidR="00B60BCC" w:rsidRPr="00037482">
        <w:rPr>
          <w:rFonts w:asciiTheme="minorHAnsi" w:eastAsia="Calibri" w:hAnsiTheme="minorHAnsi" w:cs="Calibri"/>
          <w:color w:val="auto"/>
          <w:lang w:val="en-GB"/>
        </w:rPr>
        <w:t>National Socialism</w:t>
      </w:r>
      <w:r w:rsidRPr="00037482">
        <w:rPr>
          <w:rFonts w:asciiTheme="minorHAnsi" w:eastAsia="Calibri" w:hAnsiTheme="minorHAnsi" w:cs="Calibri"/>
          <w:color w:val="auto"/>
          <w:lang w:val="en-GB"/>
        </w:rPr>
        <w:t xml:space="preserve">, such references </w:t>
      </w:r>
      <w:r w:rsidR="00B60BCC" w:rsidRPr="00037482">
        <w:rPr>
          <w:rFonts w:asciiTheme="minorHAnsi" w:eastAsia="Calibri" w:hAnsiTheme="minorHAnsi" w:cs="Calibri"/>
          <w:color w:val="auto"/>
          <w:lang w:val="en-GB"/>
        </w:rPr>
        <w:t xml:space="preserve">serve primarily as a </w:t>
      </w:r>
      <w:r w:rsidRPr="00037482">
        <w:rPr>
          <w:rFonts w:asciiTheme="minorHAnsi" w:eastAsia="Calibri" w:hAnsiTheme="minorHAnsi" w:cs="Calibri"/>
          <w:color w:val="auto"/>
          <w:lang w:val="en-GB"/>
        </w:rPr>
        <w:t>vehicle for a much wider (’cultural’) indictment of contemporary society and political systems.</w:t>
      </w:r>
    </w:p>
    <w:p w14:paraId="437BA944" w14:textId="26C44231" w:rsidR="002377A4" w:rsidRPr="00037482" w:rsidRDefault="006B3178"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The second theme (</w:t>
      </w:r>
      <w:r w:rsidR="00BB67BC" w:rsidRPr="00037482">
        <w:rPr>
          <w:rFonts w:asciiTheme="minorHAnsi" w:eastAsia="Calibri" w:hAnsiTheme="minorHAnsi" w:cs="Calibri"/>
          <w:color w:val="auto"/>
          <w:lang w:val="en-GB"/>
        </w:rPr>
        <w:t>197</w:t>
      </w:r>
      <w:r w:rsidRPr="00037482">
        <w:rPr>
          <w:rFonts w:asciiTheme="minorHAnsi" w:eastAsia="Calibri" w:hAnsiTheme="minorHAnsi" w:cs="Calibri"/>
          <w:color w:val="auto"/>
          <w:lang w:val="en-GB"/>
        </w:rPr>
        <w:t xml:space="preserve"> images) of nature and ’naturalness’ (e.g. health and diet)</w:t>
      </w:r>
      <w:r w:rsidR="00D11CF5" w:rsidRPr="00037482">
        <w:rPr>
          <w:rFonts w:asciiTheme="minorHAnsi" w:eastAsia="Calibri" w:hAnsiTheme="minorHAnsi" w:cs="Calibri"/>
          <w:color w:val="auto"/>
          <w:lang w:val="en-GB"/>
        </w:rPr>
        <w:t xml:space="preserve"> also has close links to</w:t>
      </w:r>
      <w:r w:rsidRPr="00037482">
        <w:rPr>
          <w:rFonts w:asciiTheme="minorHAnsi" w:eastAsia="Calibri" w:hAnsiTheme="minorHAnsi" w:cs="Calibri"/>
          <w:color w:val="auto"/>
          <w:lang w:val="en-GB"/>
        </w:rPr>
        <w:t xml:space="preserve"> classical fascism (indicated</w:t>
      </w:r>
      <w:r w:rsidR="00B60BCC"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e.g.</w:t>
      </w:r>
      <w:r w:rsidR="00B60BCC"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in the anti-modern cultural critique embedded in notions of the </w:t>
      </w:r>
      <w:r w:rsidR="00B60BCC"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healthy body’ and the modern degenerating effect of urban life)</w:t>
      </w:r>
      <w:r w:rsidR="00B60BCC" w:rsidRPr="00037482">
        <w:rPr>
          <w:rFonts w:asciiTheme="minorHAnsi" w:eastAsia="Calibri" w:hAnsiTheme="minorHAnsi" w:cs="Calibri"/>
          <w:color w:val="auto"/>
          <w:lang w:val="en-GB"/>
        </w:rPr>
        <w:t xml:space="preserve">. </w:t>
      </w:r>
      <w:r w:rsidR="00174DBE" w:rsidRPr="00037482">
        <w:rPr>
          <w:rFonts w:asciiTheme="minorHAnsi" w:eastAsia="Calibri" w:hAnsiTheme="minorHAnsi" w:cs="Calibri"/>
          <w:color w:val="auto"/>
          <w:lang w:val="en-GB"/>
        </w:rPr>
        <w:t>In addition</w:t>
      </w:r>
      <w:r w:rsidR="00B60BCC" w:rsidRPr="00037482">
        <w:rPr>
          <w:rFonts w:asciiTheme="minorHAnsi" w:eastAsia="Calibri" w:hAnsiTheme="minorHAnsi" w:cs="Calibri"/>
          <w:color w:val="auto"/>
          <w:lang w:val="en-GB"/>
        </w:rPr>
        <w:t>, its</w:t>
      </w:r>
      <w:r w:rsidRPr="00037482">
        <w:rPr>
          <w:rFonts w:asciiTheme="minorHAnsi" w:eastAsia="Calibri" w:hAnsiTheme="minorHAnsi" w:cs="Calibri"/>
          <w:color w:val="auto"/>
          <w:lang w:val="en-GB"/>
        </w:rPr>
        <w:t xml:space="preserve"> contemporary form creatively links up with ideas of animal rights</w:t>
      </w:r>
      <w:r w:rsidR="005A25E2" w:rsidRPr="00037482">
        <w:rPr>
          <w:rFonts w:asciiTheme="minorHAnsi" w:eastAsia="Calibri" w:hAnsiTheme="minorHAnsi" w:cs="Calibri"/>
          <w:color w:val="auto"/>
          <w:lang w:val="en-GB"/>
        </w:rPr>
        <w:t xml:space="preserve"> and</w:t>
      </w:r>
      <w:r w:rsidRPr="00037482">
        <w:rPr>
          <w:rFonts w:asciiTheme="minorHAnsi" w:eastAsia="Calibri" w:hAnsiTheme="minorHAnsi" w:cs="Calibri"/>
          <w:color w:val="auto"/>
          <w:lang w:val="en-GB"/>
        </w:rPr>
        <w:t xml:space="preserve"> veganism </w:t>
      </w:r>
      <w:r w:rsidR="005A25E2" w:rsidRPr="00037482">
        <w:rPr>
          <w:rFonts w:asciiTheme="minorHAnsi" w:eastAsia="Calibri" w:hAnsiTheme="minorHAnsi" w:cs="Calibri"/>
          <w:color w:val="auto"/>
          <w:lang w:val="en-GB"/>
        </w:rPr>
        <w:t xml:space="preserve">(see </w:t>
      </w:r>
      <w:r w:rsidR="005A25E2" w:rsidRPr="00037482">
        <w:rPr>
          <w:rFonts w:asciiTheme="minorHAnsi" w:hAnsiTheme="minorHAnsi"/>
          <w:color w:val="auto"/>
          <w:lang w:val="en-GB"/>
        </w:rPr>
        <w:t>Staud and Radke 2012: 106;</w:t>
      </w:r>
      <w:r w:rsidR="00B60BCC" w:rsidRPr="00037482">
        <w:rPr>
          <w:rFonts w:asciiTheme="minorHAnsi" w:hAnsiTheme="minorHAnsi"/>
          <w:color w:val="auto"/>
          <w:lang w:val="en-GB"/>
        </w:rPr>
        <w:t xml:space="preserve"> Virchow 2011:</w:t>
      </w:r>
      <w:r w:rsidR="005A25E2" w:rsidRPr="00037482">
        <w:rPr>
          <w:rFonts w:asciiTheme="minorHAnsi" w:hAnsiTheme="minorHAnsi"/>
          <w:color w:val="auto"/>
          <w:lang w:val="en-GB"/>
        </w:rPr>
        <w:t xml:space="preserve"> 99; Forchtner and Tominc</w:t>
      </w:r>
      <w:r w:rsidR="00711DA3" w:rsidRPr="00037482">
        <w:rPr>
          <w:rFonts w:asciiTheme="minorHAnsi" w:hAnsiTheme="minorHAnsi"/>
          <w:color w:val="auto"/>
          <w:lang w:val="en-GB"/>
        </w:rPr>
        <w:t xml:space="preserve"> forthcoming 2017</w:t>
      </w:r>
      <w:r w:rsidR="005A25E2" w:rsidRPr="00037482">
        <w:rPr>
          <w:rFonts w:asciiTheme="minorHAnsi" w:eastAsia="Calibri" w:hAnsiTheme="minorHAnsi" w:cs="Calibri"/>
          <w:color w:val="auto"/>
          <w:lang w:val="en-GB"/>
        </w:rPr>
        <w:t xml:space="preserve">). What is, however, missing are images related to </w:t>
      </w:r>
      <w:r w:rsidR="00174DBE" w:rsidRPr="00037482">
        <w:rPr>
          <w:rFonts w:asciiTheme="minorHAnsi" w:eastAsia="Calibri" w:hAnsiTheme="minorHAnsi" w:cs="Calibri"/>
          <w:color w:val="auto"/>
          <w:lang w:val="en-GB"/>
        </w:rPr>
        <w:t xml:space="preserve">key </w:t>
      </w:r>
      <w:r w:rsidR="005A25E2" w:rsidRPr="00037482">
        <w:rPr>
          <w:rFonts w:asciiTheme="minorHAnsi" w:eastAsia="Calibri" w:hAnsiTheme="minorHAnsi" w:cs="Calibri"/>
          <w:color w:val="auto"/>
          <w:lang w:val="en-GB"/>
        </w:rPr>
        <w:t>environmental issues of our time, first and foremost transnational environmental crises such as climate change</w:t>
      </w:r>
      <w:r w:rsidRPr="00037482">
        <w:rPr>
          <w:rFonts w:asciiTheme="minorHAnsi" w:eastAsia="Calibri" w:hAnsiTheme="minorHAnsi" w:cs="Calibri"/>
          <w:color w:val="auto"/>
          <w:lang w:val="en-GB"/>
        </w:rPr>
        <w:t>.</w:t>
      </w:r>
      <w:r w:rsidR="005A25E2" w:rsidRPr="00037482">
        <w:rPr>
          <w:rFonts w:asciiTheme="minorHAnsi" w:eastAsia="Calibri" w:hAnsiTheme="minorHAnsi" w:cs="Calibri"/>
          <w:color w:val="auto"/>
          <w:lang w:val="en-GB"/>
        </w:rPr>
        <w:t xml:space="preserve"> As it has been frequently noted (Hansen and Machin 2013) that these issues, their causes and effects, are difficult to depict visually – but </w:t>
      </w:r>
      <w:r w:rsidR="005B3418" w:rsidRPr="00037482">
        <w:rPr>
          <w:rFonts w:asciiTheme="minorHAnsi" w:eastAsia="Calibri" w:hAnsiTheme="minorHAnsi" w:cs="Calibri"/>
          <w:color w:val="auto"/>
          <w:lang w:val="en-GB"/>
        </w:rPr>
        <w:t>this particular lack might</w:t>
      </w:r>
      <w:r w:rsidR="009E55CF" w:rsidRPr="00037482">
        <w:rPr>
          <w:rFonts w:asciiTheme="minorHAnsi" w:eastAsia="Calibri" w:hAnsiTheme="minorHAnsi" w:cs="Calibri"/>
          <w:color w:val="auto"/>
          <w:lang w:val="en-GB"/>
        </w:rPr>
        <w:t xml:space="preserve"> also due to</w:t>
      </w:r>
      <w:r w:rsidR="005A25E2" w:rsidRPr="00037482">
        <w:rPr>
          <w:rFonts w:asciiTheme="minorHAnsi" w:eastAsia="Calibri" w:hAnsiTheme="minorHAnsi" w:cs="Calibri"/>
          <w:color w:val="auto"/>
          <w:lang w:val="en-GB"/>
        </w:rPr>
        <w:t xml:space="preserve"> deeper ideological </w:t>
      </w:r>
      <w:r w:rsidR="009E55CF" w:rsidRPr="00037482">
        <w:rPr>
          <w:rFonts w:asciiTheme="minorHAnsi" w:eastAsia="Calibri" w:hAnsiTheme="minorHAnsi" w:cs="Calibri"/>
          <w:color w:val="auto"/>
          <w:lang w:val="en-GB"/>
        </w:rPr>
        <w:t>tensions</w:t>
      </w:r>
      <w:r w:rsidR="005A25E2" w:rsidRPr="00037482">
        <w:rPr>
          <w:rFonts w:asciiTheme="minorHAnsi" w:eastAsia="Calibri" w:hAnsiTheme="minorHAnsi" w:cs="Calibri"/>
          <w:color w:val="auto"/>
          <w:lang w:val="en-GB"/>
        </w:rPr>
        <w:t xml:space="preserve"> (Forchtner and Kølvraa 2015).</w:t>
      </w:r>
    </w:p>
    <w:p w14:paraId="7A1980C6" w14:textId="15BC3B33" w:rsidR="002377A4" w:rsidRPr="00037482" w:rsidRDefault="006B3178"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The final theme (</w:t>
      </w:r>
      <w:r w:rsidR="00BB67BC" w:rsidRPr="00037482">
        <w:rPr>
          <w:rFonts w:asciiTheme="minorHAnsi" w:eastAsia="Calibri" w:hAnsiTheme="minorHAnsi" w:cs="Calibri"/>
          <w:color w:val="auto"/>
          <w:lang w:val="en-GB"/>
        </w:rPr>
        <w:t>137</w:t>
      </w:r>
      <w:r w:rsidRPr="00037482">
        <w:rPr>
          <w:rFonts w:asciiTheme="minorHAnsi" w:eastAsia="Calibri" w:hAnsiTheme="minorHAnsi" w:cs="Calibri"/>
          <w:color w:val="auto"/>
          <w:lang w:val="en-GB"/>
        </w:rPr>
        <w:t xml:space="preserve"> images) of gender roles and family life</w:t>
      </w:r>
      <w:r w:rsidR="00D11CF5" w:rsidRPr="00037482">
        <w:rPr>
          <w:rFonts w:asciiTheme="minorHAnsi" w:eastAsia="Calibri" w:hAnsiTheme="minorHAnsi" w:cs="Calibri"/>
          <w:color w:val="auto"/>
          <w:lang w:val="en-GB"/>
        </w:rPr>
        <w:t xml:space="preserve"> is likewise both </w:t>
      </w:r>
      <w:r w:rsidR="009E55CF" w:rsidRPr="00037482">
        <w:rPr>
          <w:rFonts w:asciiTheme="minorHAnsi" w:eastAsia="Calibri" w:hAnsiTheme="minorHAnsi" w:cs="Calibri"/>
          <w:color w:val="auto"/>
          <w:lang w:val="en-GB"/>
        </w:rPr>
        <w:t xml:space="preserve">a </w:t>
      </w:r>
      <w:r w:rsidR="00D11CF5" w:rsidRPr="00037482">
        <w:rPr>
          <w:rFonts w:asciiTheme="minorHAnsi" w:eastAsia="Calibri" w:hAnsiTheme="minorHAnsi" w:cs="Calibri"/>
          <w:color w:val="auto"/>
          <w:lang w:val="en-GB"/>
        </w:rPr>
        <w:t xml:space="preserve">classical and </w:t>
      </w:r>
      <w:r w:rsidR="009E55CF" w:rsidRPr="00037482">
        <w:rPr>
          <w:rFonts w:asciiTheme="minorHAnsi" w:eastAsia="Calibri" w:hAnsiTheme="minorHAnsi" w:cs="Calibri"/>
          <w:color w:val="auto"/>
          <w:lang w:val="en-GB"/>
        </w:rPr>
        <w:t xml:space="preserve">a </w:t>
      </w:r>
      <w:r w:rsidR="00D11CF5" w:rsidRPr="00037482">
        <w:rPr>
          <w:rFonts w:asciiTheme="minorHAnsi" w:eastAsia="Calibri" w:hAnsiTheme="minorHAnsi" w:cs="Calibri"/>
          <w:color w:val="auto"/>
          <w:lang w:val="en-GB"/>
        </w:rPr>
        <w:t>contemporary core issue for the extreme right</w:t>
      </w:r>
      <w:r w:rsidRPr="00037482">
        <w:rPr>
          <w:rFonts w:asciiTheme="minorHAnsi" w:eastAsia="Calibri" w:hAnsiTheme="minorHAnsi" w:cs="Calibri"/>
          <w:color w:val="auto"/>
          <w:lang w:val="en-GB"/>
        </w:rPr>
        <w:t>.</w:t>
      </w:r>
      <w:r w:rsidR="005A25E2" w:rsidRPr="00037482">
        <w:rPr>
          <w:rFonts w:asciiTheme="minorHAnsi" w:eastAsia="Calibri" w:hAnsiTheme="minorHAnsi" w:cs="Calibri"/>
          <w:color w:val="auto"/>
          <w:lang w:val="en-GB"/>
        </w:rPr>
        <w:t xml:space="preserve"> There has</w:t>
      </w:r>
      <w:r w:rsidR="00B60BCC" w:rsidRPr="00037482">
        <w:rPr>
          <w:rFonts w:asciiTheme="minorHAnsi" w:eastAsia="Calibri" w:hAnsiTheme="minorHAnsi" w:cs="Calibri"/>
          <w:color w:val="auto"/>
          <w:lang w:val="en-GB"/>
        </w:rPr>
        <w:t xml:space="preserve"> </w:t>
      </w:r>
      <w:r w:rsidR="005A25E2" w:rsidRPr="00037482">
        <w:rPr>
          <w:rFonts w:asciiTheme="minorHAnsi" w:eastAsia="Calibri" w:hAnsiTheme="minorHAnsi" w:cs="Calibri"/>
          <w:color w:val="auto"/>
          <w:lang w:val="en-GB"/>
        </w:rPr>
        <w:t xml:space="preserve">been much </w:t>
      </w:r>
      <w:r w:rsidR="00E66645" w:rsidRPr="00037482">
        <w:rPr>
          <w:rFonts w:asciiTheme="minorHAnsi" w:eastAsia="Calibri" w:hAnsiTheme="minorHAnsi" w:cs="Calibri"/>
          <w:color w:val="auto"/>
          <w:lang w:val="en-GB"/>
        </w:rPr>
        <w:t>writing</w:t>
      </w:r>
      <w:r w:rsidR="00B60BCC" w:rsidRPr="00037482">
        <w:rPr>
          <w:rFonts w:asciiTheme="minorHAnsi" w:eastAsia="Calibri" w:hAnsiTheme="minorHAnsi" w:cs="Calibri"/>
          <w:color w:val="auto"/>
          <w:lang w:val="en-GB"/>
        </w:rPr>
        <w:t xml:space="preserve"> </w:t>
      </w:r>
      <w:r w:rsidR="005A25E2" w:rsidRPr="00037482">
        <w:rPr>
          <w:rFonts w:asciiTheme="minorHAnsi" w:eastAsia="Calibri" w:hAnsiTheme="minorHAnsi" w:cs="Calibri"/>
          <w:color w:val="auto"/>
          <w:lang w:val="en-GB"/>
        </w:rPr>
        <w:t>on contemporary right-wing populist views on gender (</w:t>
      </w:r>
      <w:r w:rsidR="00BB67BC" w:rsidRPr="00037482">
        <w:rPr>
          <w:rFonts w:asciiTheme="minorHAnsi" w:eastAsia="Calibri" w:hAnsiTheme="minorHAnsi" w:cs="Calibri"/>
          <w:color w:val="auto"/>
          <w:lang w:val="en-GB"/>
        </w:rPr>
        <w:t>see</w:t>
      </w:r>
      <w:r w:rsidR="005A25E2" w:rsidRPr="00037482">
        <w:rPr>
          <w:rFonts w:asciiTheme="minorHAnsi" w:eastAsia="Calibri" w:hAnsiTheme="minorHAnsi" w:cs="Calibri"/>
          <w:color w:val="auto"/>
          <w:lang w:val="en-GB"/>
        </w:rPr>
        <w:t xml:space="preserve"> </w:t>
      </w:r>
      <w:r w:rsidR="0054684E" w:rsidRPr="00037482">
        <w:rPr>
          <w:rFonts w:asciiTheme="minorHAnsi" w:eastAsia="Calibri" w:hAnsiTheme="minorHAnsi" w:cs="Calibri"/>
          <w:color w:val="auto"/>
          <w:lang w:val="en-GB"/>
        </w:rPr>
        <w:t xml:space="preserve">Wodak 2015: 151-176 on the ‘politics of patriarchy’ and </w:t>
      </w:r>
      <w:r w:rsidR="005A25E2" w:rsidRPr="00037482">
        <w:rPr>
          <w:rFonts w:asciiTheme="minorHAnsi" w:eastAsia="Calibri" w:hAnsiTheme="minorHAnsi" w:cs="Calibri"/>
          <w:color w:val="auto"/>
          <w:lang w:val="en-GB"/>
        </w:rPr>
        <w:t xml:space="preserve">Mudde 2007: </w:t>
      </w:r>
      <w:r w:rsidR="00B60BCC" w:rsidRPr="00037482">
        <w:rPr>
          <w:rFonts w:asciiTheme="minorHAnsi" w:eastAsia="Calibri" w:hAnsiTheme="minorHAnsi" w:cs="Calibri"/>
          <w:color w:val="auto"/>
          <w:lang w:val="en-GB"/>
        </w:rPr>
        <w:t>90</w:t>
      </w:r>
      <w:r w:rsidR="005A25E2" w:rsidRPr="00037482">
        <w:rPr>
          <w:rFonts w:asciiTheme="minorHAnsi" w:eastAsia="Calibri" w:hAnsiTheme="minorHAnsi" w:cs="Calibri"/>
          <w:color w:val="auto"/>
          <w:lang w:val="en-GB"/>
        </w:rPr>
        <w:t>-</w:t>
      </w:r>
      <w:r w:rsidR="00B60BCC" w:rsidRPr="00037482">
        <w:rPr>
          <w:rFonts w:asciiTheme="minorHAnsi" w:eastAsia="Calibri" w:hAnsiTheme="minorHAnsi" w:cs="Calibri"/>
          <w:color w:val="auto"/>
          <w:lang w:val="en-GB"/>
        </w:rPr>
        <w:t xml:space="preserve">118 on </w:t>
      </w:r>
      <w:r w:rsidR="00B60BCC" w:rsidRPr="00037482">
        <w:rPr>
          <w:rFonts w:asciiTheme="minorHAnsi" w:eastAsia="Calibri" w:hAnsiTheme="minorHAnsi" w:cs="Calibri"/>
          <w:i/>
          <w:color w:val="auto"/>
          <w:lang w:val="en-GB"/>
        </w:rPr>
        <w:t>Männerparteien</w:t>
      </w:r>
      <w:r w:rsidR="00B60BCC" w:rsidRPr="00037482">
        <w:rPr>
          <w:rFonts w:asciiTheme="minorHAnsi" w:eastAsia="Calibri" w:hAnsiTheme="minorHAnsi" w:cs="Calibri"/>
          <w:color w:val="auto"/>
          <w:lang w:val="en-GB"/>
        </w:rPr>
        <w:t>)</w:t>
      </w:r>
      <w:r w:rsidR="005A25E2" w:rsidRPr="00037482">
        <w:rPr>
          <w:rFonts w:asciiTheme="minorHAnsi" w:eastAsia="Calibri" w:hAnsiTheme="minorHAnsi" w:cs="Calibri"/>
          <w:color w:val="auto"/>
          <w:lang w:val="en-GB"/>
        </w:rPr>
        <w:t xml:space="preserve">. </w:t>
      </w:r>
      <w:r w:rsidR="000962B6" w:rsidRPr="00037482">
        <w:rPr>
          <w:rFonts w:asciiTheme="minorHAnsi" w:eastAsia="Calibri" w:hAnsiTheme="minorHAnsi" w:cs="Calibri"/>
          <w:color w:val="auto"/>
          <w:lang w:val="en-GB"/>
        </w:rPr>
        <w:t>Adding to this, our data illustrates both the</w:t>
      </w:r>
      <w:r w:rsidRPr="00037482">
        <w:rPr>
          <w:rFonts w:asciiTheme="minorHAnsi" w:eastAsia="Calibri" w:hAnsiTheme="minorHAnsi" w:cs="Calibri"/>
          <w:color w:val="auto"/>
          <w:lang w:val="en-GB"/>
        </w:rPr>
        <w:t xml:space="preserve"> classical fascist concern with the loss of male virility and the dissolution of the (reproductive) family unit</w:t>
      </w:r>
      <w:r w:rsidR="000962B6" w:rsidRPr="00037482">
        <w:rPr>
          <w:rFonts w:asciiTheme="minorHAnsi" w:eastAsia="Calibri" w:hAnsiTheme="minorHAnsi" w:cs="Calibri"/>
          <w:color w:val="auto"/>
          <w:lang w:val="en-GB"/>
        </w:rPr>
        <w:t xml:space="preserve"> as well as the</w:t>
      </w:r>
      <w:r w:rsidRPr="00037482">
        <w:rPr>
          <w:rFonts w:asciiTheme="minorHAnsi" w:eastAsia="Calibri" w:hAnsiTheme="minorHAnsi" w:cs="Calibri"/>
          <w:color w:val="auto"/>
          <w:lang w:val="en-GB"/>
        </w:rPr>
        <w:t xml:space="preserve"> creative and often contradict</w:t>
      </w:r>
      <w:r w:rsidR="000962B6" w:rsidRPr="00037482">
        <w:rPr>
          <w:rFonts w:asciiTheme="minorHAnsi" w:eastAsia="Calibri" w:hAnsiTheme="minorHAnsi" w:cs="Calibri"/>
          <w:color w:val="auto"/>
          <w:lang w:val="en-GB"/>
        </w:rPr>
        <w:t>ory</w:t>
      </w:r>
      <w:r w:rsidRPr="00037482">
        <w:rPr>
          <w:rFonts w:asciiTheme="minorHAnsi" w:eastAsia="Calibri" w:hAnsiTheme="minorHAnsi" w:cs="Calibri"/>
          <w:color w:val="auto"/>
          <w:lang w:val="en-GB"/>
        </w:rPr>
        <w:t xml:space="preserve"> integrat</w:t>
      </w:r>
      <w:r w:rsidR="000962B6" w:rsidRPr="00037482">
        <w:rPr>
          <w:rFonts w:asciiTheme="minorHAnsi" w:eastAsia="Calibri" w:hAnsiTheme="minorHAnsi" w:cs="Calibri"/>
          <w:color w:val="auto"/>
          <w:lang w:val="en-GB"/>
        </w:rPr>
        <w:t>ion of reality of</w:t>
      </w:r>
      <w:r w:rsidRPr="00037482">
        <w:rPr>
          <w:rFonts w:asciiTheme="minorHAnsi" w:eastAsia="Calibri" w:hAnsiTheme="minorHAnsi" w:cs="Calibri"/>
          <w:color w:val="auto"/>
          <w:lang w:val="en-GB"/>
        </w:rPr>
        <w:t xml:space="preserve"> a contemporary youth culture</w:t>
      </w:r>
      <w:r w:rsidR="003F7D05"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in which wom</w:t>
      </w:r>
      <w:r w:rsidR="005341B8" w:rsidRPr="00037482">
        <w:rPr>
          <w:rFonts w:asciiTheme="minorHAnsi" w:eastAsia="Calibri" w:hAnsiTheme="minorHAnsi" w:cs="Calibri"/>
          <w:color w:val="auto"/>
          <w:lang w:val="en-GB"/>
        </w:rPr>
        <w:t>e</w:t>
      </w:r>
      <w:r w:rsidRPr="00037482">
        <w:rPr>
          <w:rFonts w:asciiTheme="minorHAnsi" w:eastAsia="Calibri" w:hAnsiTheme="minorHAnsi" w:cs="Calibri"/>
          <w:color w:val="auto"/>
          <w:lang w:val="en-GB"/>
        </w:rPr>
        <w:t xml:space="preserve">n are </w:t>
      </w:r>
      <w:r w:rsidR="000962B6" w:rsidRPr="00037482">
        <w:rPr>
          <w:rFonts w:asciiTheme="minorHAnsi" w:eastAsia="Calibri" w:hAnsiTheme="minorHAnsi" w:cs="Calibri"/>
          <w:color w:val="auto"/>
          <w:lang w:val="en-GB"/>
        </w:rPr>
        <w:t xml:space="preserve">(more or less) </w:t>
      </w:r>
      <w:r w:rsidRPr="00037482">
        <w:rPr>
          <w:rFonts w:asciiTheme="minorHAnsi" w:eastAsia="Calibri" w:hAnsiTheme="minorHAnsi" w:cs="Calibri"/>
          <w:color w:val="auto"/>
          <w:lang w:val="en-GB"/>
        </w:rPr>
        <w:t>active and equal participants.</w:t>
      </w:r>
    </w:p>
    <w:p w14:paraId="0142F63C" w14:textId="793F6677" w:rsidR="003F7D05" w:rsidRPr="00037482" w:rsidRDefault="006B3178" w:rsidP="004327EB">
      <w:pPr>
        <w:pStyle w:val="Default"/>
        <w:spacing w:line="480" w:lineRule="auto"/>
        <w:ind w:firstLine="720"/>
        <w:jc w:val="both"/>
        <w:rPr>
          <w:rFonts w:asciiTheme="minorHAnsi" w:eastAsia="Calibri" w:hAnsiTheme="minorHAnsi" w:cs="Calibri"/>
          <w:color w:val="auto"/>
          <w:sz w:val="22"/>
          <w:szCs w:val="22"/>
          <w:lang w:val="en-GB"/>
        </w:rPr>
      </w:pPr>
      <w:r w:rsidRPr="00037482">
        <w:rPr>
          <w:rFonts w:asciiTheme="minorHAnsi" w:eastAsia="Calibri" w:hAnsiTheme="minorHAnsi" w:cs="Calibri"/>
          <w:color w:val="auto"/>
          <w:sz w:val="22"/>
          <w:szCs w:val="22"/>
          <w:lang w:val="en-GB"/>
        </w:rPr>
        <w:lastRenderedPageBreak/>
        <w:t>The complexity of this negotiation between past and present</w:t>
      </w:r>
      <w:r w:rsidR="005A25E2" w:rsidRPr="00037482">
        <w:rPr>
          <w:rFonts w:asciiTheme="minorHAnsi" w:eastAsia="Calibri" w:hAnsiTheme="minorHAnsi" w:cs="Calibri"/>
          <w:color w:val="auto"/>
          <w:sz w:val="22"/>
          <w:szCs w:val="22"/>
          <w:lang w:val="en-GB"/>
        </w:rPr>
        <w:t>,</w:t>
      </w:r>
      <w:r w:rsidRPr="00037482">
        <w:rPr>
          <w:rFonts w:asciiTheme="minorHAnsi" w:eastAsia="Calibri" w:hAnsiTheme="minorHAnsi" w:cs="Calibri"/>
          <w:color w:val="auto"/>
          <w:sz w:val="22"/>
          <w:szCs w:val="22"/>
          <w:lang w:val="en-GB"/>
        </w:rPr>
        <w:t xml:space="preserve"> between </w:t>
      </w:r>
      <w:r w:rsidR="00C16967" w:rsidRPr="00037482">
        <w:rPr>
          <w:rFonts w:asciiTheme="minorHAnsi" w:eastAsia="Calibri" w:hAnsiTheme="minorHAnsi" w:cs="Calibri"/>
          <w:color w:val="auto"/>
          <w:sz w:val="22"/>
          <w:szCs w:val="22"/>
          <w:lang w:val="en-GB"/>
        </w:rPr>
        <w:t xml:space="preserve">National Socialist </w:t>
      </w:r>
      <w:r w:rsidRPr="00037482">
        <w:rPr>
          <w:rFonts w:asciiTheme="minorHAnsi" w:eastAsia="Calibri" w:hAnsiTheme="minorHAnsi" w:cs="Calibri"/>
          <w:color w:val="auto"/>
          <w:sz w:val="22"/>
          <w:szCs w:val="22"/>
          <w:lang w:val="en-GB"/>
        </w:rPr>
        <w:t xml:space="preserve">ideology and </w:t>
      </w:r>
      <w:r w:rsidR="00C16967" w:rsidRPr="00037482">
        <w:rPr>
          <w:rFonts w:asciiTheme="minorHAnsi" w:eastAsia="Calibri" w:hAnsiTheme="minorHAnsi" w:cs="Calibri"/>
          <w:color w:val="auto"/>
          <w:sz w:val="22"/>
          <w:szCs w:val="22"/>
          <w:lang w:val="en-GB"/>
        </w:rPr>
        <w:t>(</w:t>
      </w:r>
      <w:r w:rsidRPr="00037482">
        <w:rPr>
          <w:rFonts w:asciiTheme="minorHAnsi" w:eastAsia="Calibri" w:hAnsiTheme="minorHAnsi" w:cs="Calibri"/>
          <w:color w:val="auto"/>
          <w:sz w:val="22"/>
          <w:szCs w:val="22"/>
          <w:lang w:val="en-GB"/>
        </w:rPr>
        <w:t>youth</w:t>
      </w:r>
      <w:r w:rsidR="00C16967" w:rsidRPr="00037482">
        <w:rPr>
          <w:rFonts w:asciiTheme="minorHAnsi" w:eastAsia="Calibri" w:hAnsiTheme="minorHAnsi" w:cs="Calibri"/>
          <w:color w:val="auto"/>
          <w:sz w:val="22"/>
          <w:szCs w:val="22"/>
          <w:lang w:val="en-GB"/>
        </w:rPr>
        <w:t xml:space="preserve">) </w:t>
      </w:r>
      <w:r w:rsidRPr="00037482">
        <w:rPr>
          <w:rFonts w:asciiTheme="minorHAnsi" w:eastAsia="Calibri" w:hAnsiTheme="minorHAnsi" w:cs="Calibri"/>
          <w:color w:val="auto"/>
          <w:sz w:val="22"/>
          <w:szCs w:val="22"/>
          <w:lang w:val="en-GB"/>
        </w:rPr>
        <w:t>culture</w:t>
      </w:r>
      <w:r w:rsidR="003F7D05" w:rsidRPr="00037482">
        <w:rPr>
          <w:rFonts w:asciiTheme="minorHAnsi" w:eastAsia="Calibri" w:hAnsiTheme="minorHAnsi" w:cs="Calibri"/>
          <w:color w:val="auto"/>
          <w:sz w:val="22"/>
          <w:szCs w:val="22"/>
          <w:lang w:val="en-GB"/>
        </w:rPr>
        <w:t>s</w:t>
      </w:r>
      <w:r w:rsidRPr="00037482">
        <w:rPr>
          <w:rFonts w:asciiTheme="minorHAnsi" w:eastAsia="Calibri" w:hAnsiTheme="minorHAnsi" w:cs="Calibri"/>
          <w:color w:val="auto"/>
          <w:sz w:val="22"/>
          <w:szCs w:val="22"/>
          <w:lang w:val="en-GB"/>
        </w:rPr>
        <w:t xml:space="preserve">, </w:t>
      </w:r>
      <w:r w:rsidR="00A63C00" w:rsidRPr="00037482">
        <w:rPr>
          <w:rFonts w:asciiTheme="minorHAnsi" w:eastAsia="Calibri" w:hAnsiTheme="minorHAnsi" w:cs="Calibri"/>
          <w:color w:val="auto"/>
          <w:sz w:val="22"/>
          <w:szCs w:val="22"/>
          <w:lang w:val="en-GB"/>
        </w:rPr>
        <w:t>involves more than simply</w:t>
      </w:r>
      <w:r w:rsidRPr="00037482">
        <w:rPr>
          <w:rFonts w:asciiTheme="minorHAnsi" w:eastAsia="Calibri" w:hAnsiTheme="minorHAnsi" w:cs="Calibri"/>
          <w:color w:val="auto"/>
          <w:sz w:val="22"/>
          <w:szCs w:val="22"/>
          <w:lang w:val="en-GB"/>
        </w:rPr>
        <w:t xml:space="preserve"> re</w:t>
      </w:r>
      <w:r w:rsidR="00A63C00" w:rsidRPr="00037482">
        <w:rPr>
          <w:rFonts w:asciiTheme="minorHAnsi" w:eastAsia="Calibri" w:hAnsiTheme="minorHAnsi" w:cs="Calibri"/>
          <w:color w:val="auto"/>
          <w:sz w:val="22"/>
          <w:szCs w:val="22"/>
          <w:lang w:val="en-GB"/>
        </w:rPr>
        <w:t xml:space="preserve">introducing classical </w:t>
      </w:r>
      <w:r w:rsidRPr="00037482">
        <w:rPr>
          <w:rFonts w:asciiTheme="minorHAnsi" w:eastAsia="Calibri" w:hAnsiTheme="minorHAnsi" w:cs="Calibri"/>
          <w:color w:val="auto"/>
          <w:sz w:val="22"/>
          <w:szCs w:val="22"/>
          <w:lang w:val="en-GB"/>
        </w:rPr>
        <w:t>fascis</w:t>
      </w:r>
      <w:r w:rsidR="00A63C00" w:rsidRPr="00037482">
        <w:rPr>
          <w:rFonts w:asciiTheme="minorHAnsi" w:eastAsia="Calibri" w:hAnsiTheme="minorHAnsi" w:cs="Calibri"/>
          <w:color w:val="auto"/>
          <w:sz w:val="22"/>
          <w:szCs w:val="22"/>
          <w:lang w:val="en-GB"/>
        </w:rPr>
        <w:t xml:space="preserve">t styles </w:t>
      </w:r>
      <w:r w:rsidR="000441F4" w:rsidRPr="00037482">
        <w:rPr>
          <w:rFonts w:asciiTheme="minorHAnsi" w:eastAsia="Calibri" w:hAnsiTheme="minorHAnsi" w:cs="Calibri"/>
          <w:color w:val="auto"/>
          <w:sz w:val="22"/>
          <w:szCs w:val="22"/>
          <w:lang w:val="en-GB"/>
        </w:rPr>
        <w:t xml:space="preserve">(of discourse and of </w:t>
      </w:r>
      <w:r w:rsidR="00BB67BC" w:rsidRPr="00037482">
        <w:rPr>
          <w:rFonts w:asciiTheme="minorHAnsi" w:eastAsia="Calibri" w:hAnsiTheme="minorHAnsi" w:cs="Calibri"/>
          <w:color w:val="auto"/>
          <w:sz w:val="22"/>
          <w:szCs w:val="22"/>
          <w:lang w:val="en-GB"/>
        </w:rPr>
        <w:t>appearance</w:t>
      </w:r>
      <w:r w:rsidR="000441F4" w:rsidRPr="00037482">
        <w:rPr>
          <w:rFonts w:asciiTheme="minorHAnsi" w:eastAsia="Calibri" w:hAnsiTheme="minorHAnsi" w:cs="Calibri"/>
          <w:color w:val="auto"/>
          <w:sz w:val="22"/>
          <w:szCs w:val="22"/>
          <w:lang w:val="en-GB"/>
        </w:rPr>
        <w:t>)</w:t>
      </w:r>
      <w:r w:rsidRPr="00037482">
        <w:rPr>
          <w:rFonts w:asciiTheme="minorHAnsi" w:eastAsia="Calibri" w:hAnsiTheme="minorHAnsi" w:cs="Calibri"/>
          <w:color w:val="auto"/>
          <w:sz w:val="22"/>
          <w:szCs w:val="22"/>
          <w:lang w:val="en-GB"/>
        </w:rPr>
        <w:t xml:space="preserve"> in</w:t>
      </w:r>
      <w:r w:rsidR="00A63C00" w:rsidRPr="00037482">
        <w:rPr>
          <w:rFonts w:asciiTheme="minorHAnsi" w:eastAsia="Calibri" w:hAnsiTheme="minorHAnsi" w:cs="Calibri"/>
          <w:color w:val="auto"/>
          <w:sz w:val="22"/>
          <w:szCs w:val="22"/>
          <w:lang w:val="en-GB"/>
        </w:rPr>
        <w:t>to a present setting.</w:t>
      </w:r>
      <w:r w:rsidRPr="00037482">
        <w:rPr>
          <w:rFonts w:asciiTheme="minorHAnsi" w:eastAsia="Calibri" w:hAnsiTheme="minorHAnsi" w:cs="Calibri"/>
          <w:color w:val="auto"/>
          <w:sz w:val="22"/>
          <w:szCs w:val="22"/>
          <w:lang w:val="en-GB"/>
        </w:rPr>
        <w:t xml:space="preserve"> Rather</w:t>
      </w:r>
      <w:r w:rsidR="000C6C31" w:rsidRPr="00037482">
        <w:rPr>
          <w:rFonts w:asciiTheme="minorHAnsi" w:eastAsia="Calibri" w:hAnsiTheme="minorHAnsi" w:cs="Calibri"/>
          <w:color w:val="auto"/>
          <w:sz w:val="22"/>
          <w:szCs w:val="22"/>
          <w:lang w:val="en-GB"/>
        </w:rPr>
        <w:t>,</w:t>
      </w:r>
      <w:r w:rsidRPr="00037482">
        <w:rPr>
          <w:rFonts w:asciiTheme="minorHAnsi" w:eastAsia="Calibri" w:hAnsiTheme="minorHAnsi" w:cs="Calibri"/>
          <w:color w:val="auto"/>
          <w:sz w:val="22"/>
          <w:szCs w:val="22"/>
          <w:lang w:val="en-GB"/>
        </w:rPr>
        <w:t xml:space="preserve"> </w:t>
      </w:r>
      <w:r w:rsidR="00E72F51" w:rsidRPr="00037482">
        <w:rPr>
          <w:rFonts w:asciiTheme="minorHAnsi" w:eastAsia="Calibri" w:hAnsiTheme="minorHAnsi" w:cs="Calibri"/>
          <w:color w:val="auto"/>
          <w:sz w:val="22"/>
          <w:szCs w:val="22"/>
          <w:lang w:val="en-GB"/>
        </w:rPr>
        <w:t xml:space="preserve">and as we have already noted above, </w:t>
      </w:r>
      <w:r w:rsidR="004B0423" w:rsidRPr="00037482">
        <w:rPr>
          <w:rFonts w:asciiTheme="minorHAnsi" w:eastAsia="Calibri" w:hAnsiTheme="minorHAnsi" w:cs="Calibri"/>
          <w:color w:val="auto"/>
          <w:sz w:val="22"/>
          <w:szCs w:val="22"/>
          <w:lang w:val="en-GB"/>
        </w:rPr>
        <w:t xml:space="preserve">we </w:t>
      </w:r>
      <w:r w:rsidR="00E72F51" w:rsidRPr="00037482">
        <w:rPr>
          <w:rFonts w:asciiTheme="minorHAnsi" w:eastAsia="Calibri" w:hAnsiTheme="minorHAnsi" w:cs="Calibri"/>
          <w:color w:val="auto"/>
          <w:sz w:val="22"/>
          <w:szCs w:val="22"/>
          <w:lang w:val="en-GB"/>
        </w:rPr>
        <w:t xml:space="preserve">find </w:t>
      </w:r>
      <w:r w:rsidR="004B0423" w:rsidRPr="00037482">
        <w:rPr>
          <w:rFonts w:asciiTheme="minorHAnsi" w:eastAsia="Calibri" w:hAnsiTheme="minorHAnsi" w:cs="Calibri"/>
          <w:color w:val="auto"/>
          <w:sz w:val="22"/>
          <w:szCs w:val="22"/>
          <w:lang w:val="en-GB"/>
        </w:rPr>
        <w:t xml:space="preserve">that this re-embedding is </w:t>
      </w:r>
      <w:r w:rsidR="000441F4" w:rsidRPr="00037482">
        <w:rPr>
          <w:rFonts w:asciiTheme="minorHAnsi" w:eastAsia="Calibri" w:hAnsiTheme="minorHAnsi" w:cs="Calibri"/>
          <w:color w:val="auto"/>
          <w:sz w:val="22"/>
          <w:szCs w:val="22"/>
          <w:lang w:val="en-GB"/>
        </w:rPr>
        <w:t xml:space="preserve">partly </w:t>
      </w:r>
      <w:r w:rsidR="003F7D05" w:rsidRPr="00037482">
        <w:rPr>
          <w:rFonts w:asciiTheme="minorHAnsi" w:eastAsia="Calibri" w:hAnsiTheme="minorHAnsi" w:cs="Calibri"/>
          <w:color w:val="auto"/>
          <w:sz w:val="22"/>
          <w:szCs w:val="22"/>
          <w:lang w:val="en-GB"/>
        </w:rPr>
        <w:t>accomplished</w:t>
      </w:r>
      <w:r w:rsidR="004B0423" w:rsidRPr="00037482">
        <w:rPr>
          <w:rFonts w:asciiTheme="minorHAnsi" w:eastAsia="Calibri" w:hAnsiTheme="minorHAnsi" w:cs="Calibri"/>
          <w:color w:val="auto"/>
          <w:sz w:val="22"/>
          <w:szCs w:val="22"/>
          <w:lang w:val="en-GB"/>
        </w:rPr>
        <w:t xml:space="preserve"> by a shifting between </w:t>
      </w:r>
      <w:r w:rsidR="004E7854" w:rsidRPr="00037482">
        <w:rPr>
          <w:rFonts w:asciiTheme="minorHAnsi" w:eastAsia="Calibri" w:hAnsiTheme="minorHAnsi" w:cs="Calibri"/>
          <w:color w:val="auto"/>
          <w:sz w:val="22"/>
          <w:szCs w:val="22"/>
          <w:lang w:val="en-GB"/>
        </w:rPr>
        <w:t xml:space="preserve">what we call </w:t>
      </w:r>
      <w:r w:rsidRPr="00037482">
        <w:rPr>
          <w:rFonts w:asciiTheme="minorHAnsi" w:eastAsia="Calibri" w:hAnsiTheme="minorHAnsi" w:cs="Calibri"/>
          <w:color w:val="auto"/>
          <w:sz w:val="22"/>
          <w:szCs w:val="22"/>
          <w:lang w:val="en-GB"/>
        </w:rPr>
        <w:t xml:space="preserve">different </w:t>
      </w:r>
      <w:r w:rsidR="004E7854" w:rsidRPr="00037482">
        <w:rPr>
          <w:rFonts w:asciiTheme="minorHAnsi" w:eastAsia="Calibri" w:hAnsiTheme="minorHAnsi" w:cs="Calibri"/>
          <w:color w:val="auto"/>
          <w:sz w:val="22"/>
          <w:szCs w:val="22"/>
          <w:lang w:val="en-GB"/>
        </w:rPr>
        <w:t>imaginaries</w:t>
      </w:r>
      <w:r w:rsidR="004B0423" w:rsidRPr="00037482">
        <w:rPr>
          <w:rFonts w:asciiTheme="minorHAnsi" w:eastAsia="Calibri" w:hAnsiTheme="minorHAnsi" w:cs="Calibri"/>
          <w:color w:val="auto"/>
          <w:sz w:val="22"/>
          <w:szCs w:val="22"/>
          <w:lang w:val="en-GB"/>
        </w:rPr>
        <w:t xml:space="preserve"> of authority and intimacy respectively. </w:t>
      </w:r>
    </w:p>
    <w:p w14:paraId="30A8C572" w14:textId="7B3826E1" w:rsidR="005B3418" w:rsidRPr="00037482" w:rsidRDefault="005B3418" w:rsidP="004327EB">
      <w:pPr>
        <w:pStyle w:val="Default"/>
        <w:spacing w:line="480" w:lineRule="auto"/>
        <w:ind w:firstLine="720"/>
        <w:jc w:val="both"/>
        <w:rPr>
          <w:rFonts w:asciiTheme="minorHAnsi" w:eastAsia="Calibri" w:hAnsiTheme="minorHAnsi" w:cs="Calibri"/>
          <w:color w:val="auto"/>
          <w:sz w:val="22"/>
          <w:szCs w:val="22"/>
          <w:lang w:val="en-GB"/>
        </w:rPr>
      </w:pPr>
      <w:r w:rsidRPr="00037482">
        <w:rPr>
          <w:rFonts w:asciiTheme="minorHAnsi" w:eastAsia="Calibri" w:hAnsiTheme="minorHAnsi" w:cs="Calibri"/>
          <w:color w:val="auto"/>
          <w:sz w:val="22"/>
          <w:szCs w:val="22"/>
          <w:lang w:val="en-GB"/>
        </w:rPr>
        <w:t xml:space="preserve">The notion of </w:t>
      </w:r>
      <w:r w:rsidRPr="00037482">
        <w:rPr>
          <w:rFonts w:asciiTheme="minorHAnsi" w:eastAsia="Calibri" w:hAnsiTheme="minorHAnsi" w:cs="Calibri"/>
          <w:i/>
          <w:color w:val="auto"/>
          <w:sz w:val="22"/>
          <w:szCs w:val="22"/>
          <w:lang w:val="en-GB"/>
        </w:rPr>
        <w:t>imaginaries</w:t>
      </w:r>
      <w:r w:rsidRPr="00037482">
        <w:rPr>
          <w:rFonts w:asciiTheme="minorHAnsi" w:eastAsia="Calibri" w:hAnsiTheme="minorHAnsi" w:cs="Calibri"/>
          <w:color w:val="auto"/>
          <w:sz w:val="22"/>
          <w:szCs w:val="22"/>
          <w:lang w:val="en-GB"/>
        </w:rPr>
        <w:t xml:space="preserve"> employed here has been extensively theorised in both psychoanalysis (Lacan 1994), political theory and philosophy (Castoriadis 1987, Laclau 1990) and sociology (Taylor 2004). Although there are substantive differences between these approaches, one common denominator is that the imaginary is the realm of the idealised, the desired and even the utopian. As ‘social imaginaries’, the concept thus signifies forms and means through which a society comes to (selectively and positively) imagine and envisage its ideal constitution and functioning, while, on the level of the individual, it points to the way in which the subject’s desires to construct an identity worthy of recognition or admiration. Thus, in speaking of imaginaries we are dealing with not just ‘imagined’ subjects (represented in the images) but with the idealisation of certain kinds of socialities both represented in and communicated by the image. In analysing images, i.e. in identifying the imaginary they articulate, we point to  how a certain image either in the interaction between represented subjects or in the more direct interpellation and addressing of the viewer, evokes, sustains and communicates certain kind of social relationship (across all three content related themes).</w:t>
      </w:r>
    </w:p>
    <w:p w14:paraId="5748ADA2" w14:textId="7137C5E0" w:rsidR="00FF70B4" w:rsidRPr="00037482" w:rsidRDefault="000F1154" w:rsidP="004327EB">
      <w:pPr>
        <w:pStyle w:val="Default"/>
        <w:spacing w:line="480" w:lineRule="auto"/>
        <w:ind w:firstLine="720"/>
        <w:jc w:val="both"/>
        <w:rPr>
          <w:rFonts w:asciiTheme="minorHAnsi" w:eastAsia="Calibri" w:hAnsiTheme="minorHAnsi" w:cs="Calibri"/>
          <w:color w:val="auto"/>
          <w:sz w:val="22"/>
          <w:szCs w:val="22"/>
          <w:lang w:val="en-GB"/>
        </w:rPr>
      </w:pPr>
      <w:r w:rsidRPr="00037482">
        <w:rPr>
          <w:rFonts w:asciiTheme="minorHAnsi" w:eastAsia="Calibri" w:hAnsiTheme="minorHAnsi" w:cs="Calibri"/>
          <w:color w:val="auto"/>
          <w:sz w:val="22"/>
          <w:szCs w:val="22"/>
          <w:lang w:val="en-GB"/>
        </w:rPr>
        <w:t>T</w:t>
      </w:r>
      <w:r w:rsidR="004B0423" w:rsidRPr="00037482">
        <w:rPr>
          <w:rFonts w:asciiTheme="minorHAnsi" w:eastAsia="Calibri" w:hAnsiTheme="minorHAnsi" w:cs="Calibri"/>
          <w:color w:val="auto"/>
          <w:sz w:val="22"/>
          <w:szCs w:val="22"/>
          <w:lang w:val="en-GB"/>
        </w:rPr>
        <w:t xml:space="preserve">his </w:t>
      </w:r>
      <w:r w:rsidRPr="00037482">
        <w:rPr>
          <w:rFonts w:asciiTheme="minorHAnsi" w:eastAsia="Calibri" w:hAnsiTheme="minorHAnsi" w:cs="Calibri"/>
          <w:color w:val="auto"/>
          <w:sz w:val="22"/>
          <w:szCs w:val="22"/>
          <w:lang w:val="en-GB"/>
        </w:rPr>
        <w:t>understanding</w:t>
      </w:r>
      <w:r w:rsidR="00F31453" w:rsidRPr="00037482">
        <w:rPr>
          <w:rFonts w:asciiTheme="minorHAnsi" w:eastAsia="Calibri" w:hAnsiTheme="minorHAnsi" w:cs="Calibri"/>
          <w:color w:val="auto"/>
          <w:sz w:val="22"/>
          <w:szCs w:val="22"/>
          <w:lang w:val="en-GB"/>
        </w:rPr>
        <w:t xml:space="preserve"> </w:t>
      </w:r>
      <w:r w:rsidR="004B0423" w:rsidRPr="00037482">
        <w:rPr>
          <w:rFonts w:asciiTheme="minorHAnsi" w:eastAsia="Calibri" w:hAnsiTheme="minorHAnsi" w:cs="Calibri"/>
          <w:color w:val="auto"/>
          <w:sz w:val="22"/>
          <w:szCs w:val="22"/>
          <w:lang w:val="en-GB"/>
        </w:rPr>
        <w:t>of imaginaries</w:t>
      </w:r>
      <w:r w:rsidRPr="00037482">
        <w:rPr>
          <w:rFonts w:asciiTheme="minorHAnsi" w:eastAsia="Calibri" w:hAnsiTheme="minorHAnsi" w:cs="Calibri"/>
          <w:color w:val="auto"/>
          <w:sz w:val="22"/>
          <w:szCs w:val="22"/>
          <w:lang w:val="en-GB"/>
        </w:rPr>
        <w:t xml:space="preserve"> therefore draws directly on </w:t>
      </w:r>
      <w:r w:rsidR="00FA5819" w:rsidRPr="00037482">
        <w:rPr>
          <w:rFonts w:asciiTheme="minorHAnsi" w:eastAsia="Calibri" w:hAnsiTheme="minorHAnsi" w:cs="Calibri"/>
          <w:color w:val="auto"/>
          <w:sz w:val="22"/>
          <w:szCs w:val="22"/>
          <w:lang w:val="en-GB"/>
        </w:rPr>
        <w:t xml:space="preserve">Kress and van Leeuwen (1996) </w:t>
      </w:r>
      <w:r w:rsidR="005B3418" w:rsidRPr="00037482">
        <w:rPr>
          <w:rFonts w:asciiTheme="minorHAnsi" w:eastAsia="Calibri" w:hAnsiTheme="minorHAnsi" w:cs="Calibri"/>
          <w:color w:val="auto"/>
          <w:sz w:val="22"/>
          <w:szCs w:val="22"/>
          <w:lang w:val="en-GB"/>
        </w:rPr>
        <w:t>who</w:t>
      </w:r>
      <w:r w:rsidR="00FA5819" w:rsidRPr="00037482">
        <w:rPr>
          <w:rFonts w:asciiTheme="minorHAnsi" w:eastAsia="Calibri" w:hAnsiTheme="minorHAnsi" w:cs="Calibri"/>
          <w:color w:val="auto"/>
          <w:sz w:val="22"/>
          <w:szCs w:val="22"/>
          <w:lang w:val="en-GB"/>
        </w:rPr>
        <w:t xml:space="preserve"> point out </w:t>
      </w:r>
      <w:r w:rsidR="00F31453" w:rsidRPr="00037482">
        <w:rPr>
          <w:rFonts w:asciiTheme="minorHAnsi" w:eastAsia="Calibri" w:hAnsiTheme="minorHAnsi" w:cs="Calibri"/>
          <w:color w:val="auto"/>
          <w:sz w:val="22"/>
          <w:szCs w:val="22"/>
          <w:lang w:val="en-GB"/>
        </w:rPr>
        <w:t>exactly</w:t>
      </w:r>
      <w:r w:rsidRPr="00037482">
        <w:rPr>
          <w:rFonts w:asciiTheme="minorHAnsi" w:eastAsia="Calibri" w:hAnsiTheme="minorHAnsi" w:cs="Calibri"/>
          <w:color w:val="auto"/>
          <w:sz w:val="22"/>
          <w:szCs w:val="22"/>
          <w:lang w:val="en-GB"/>
        </w:rPr>
        <w:t xml:space="preserve"> that </w:t>
      </w:r>
      <w:r w:rsidR="00FA5819" w:rsidRPr="00037482">
        <w:rPr>
          <w:rFonts w:asciiTheme="minorHAnsi" w:eastAsia="Calibri" w:hAnsiTheme="minorHAnsi" w:cs="Calibri"/>
          <w:color w:val="auto"/>
          <w:sz w:val="22"/>
          <w:szCs w:val="22"/>
          <w:lang w:val="en-GB"/>
        </w:rPr>
        <w:t>images construct different kind of imaginary social relationship</w:t>
      </w:r>
      <w:r w:rsidR="00F86228" w:rsidRPr="00037482">
        <w:rPr>
          <w:rFonts w:asciiTheme="minorHAnsi" w:eastAsia="Calibri" w:hAnsiTheme="minorHAnsi" w:cs="Calibri"/>
          <w:color w:val="auto"/>
          <w:sz w:val="22"/>
          <w:szCs w:val="22"/>
          <w:lang w:val="en-GB"/>
        </w:rPr>
        <w:t>s</w:t>
      </w:r>
      <w:r w:rsidR="00F46339" w:rsidRPr="00037482">
        <w:rPr>
          <w:rFonts w:asciiTheme="minorHAnsi" w:eastAsia="Calibri" w:hAnsiTheme="minorHAnsi" w:cs="Calibri"/>
          <w:color w:val="auto"/>
          <w:sz w:val="22"/>
          <w:szCs w:val="22"/>
          <w:lang w:val="en-GB"/>
        </w:rPr>
        <w:t>:</w:t>
      </w:r>
      <w:r w:rsidR="00136D76" w:rsidRPr="00037482">
        <w:rPr>
          <w:rFonts w:asciiTheme="minorHAnsi" w:eastAsia="Calibri" w:hAnsiTheme="minorHAnsi" w:cs="Calibri"/>
          <w:color w:val="auto"/>
          <w:sz w:val="22"/>
          <w:szCs w:val="22"/>
          <w:lang w:val="en-GB"/>
        </w:rPr>
        <w:t xml:space="preserve"> even if our actual (social) position might be untouched, we are invited – through the image – to imagine ourselves in another position (as </w:t>
      </w:r>
      <w:r w:rsidR="00BB67BC" w:rsidRPr="00037482">
        <w:rPr>
          <w:rFonts w:asciiTheme="minorHAnsi" w:eastAsia="Calibri" w:hAnsiTheme="minorHAnsi" w:cs="Calibri"/>
          <w:color w:val="auto"/>
          <w:sz w:val="22"/>
          <w:szCs w:val="22"/>
          <w:lang w:val="en-GB"/>
        </w:rPr>
        <w:t>addressee</w:t>
      </w:r>
      <w:r w:rsidR="00F86228" w:rsidRPr="00037482">
        <w:rPr>
          <w:rFonts w:asciiTheme="minorHAnsi" w:eastAsia="Calibri" w:hAnsiTheme="minorHAnsi" w:cs="Calibri"/>
          <w:color w:val="auto"/>
          <w:sz w:val="22"/>
          <w:szCs w:val="22"/>
          <w:lang w:val="en-GB"/>
        </w:rPr>
        <w:t>,</w:t>
      </w:r>
      <w:r w:rsidR="00136D76" w:rsidRPr="00037482">
        <w:rPr>
          <w:rFonts w:asciiTheme="minorHAnsi" w:eastAsia="Calibri" w:hAnsiTheme="minorHAnsi" w:cs="Calibri"/>
          <w:color w:val="auto"/>
          <w:sz w:val="22"/>
          <w:szCs w:val="22"/>
          <w:lang w:val="en-GB"/>
        </w:rPr>
        <w:t xml:space="preserve"> follower, partner or consumer). Kress and van Leeuwen suggest three types of imaginary relationships to be taken into account. Firstly</w:t>
      </w:r>
      <w:r w:rsidR="00F46339" w:rsidRPr="00037482">
        <w:rPr>
          <w:rFonts w:asciiTheme="minorHAnsi" w:eastAsia="Calibri" w:hAnsiTheme="minorHAnsi" w:cs="Calibri"/>
          <w:color w:val="auto"/>
          <w:sz w:val="22"/>
          <w:szCs w:val="22"/>
          <w:lang w:val="en-GB"/>
        </w:rPr>
        <w:t>,</w:t>
      </w:r>
      <w:r w:rsidR="00136D76" w:rsidRPr="00037482">
        <w:rPr>
          <w:rFonts w:asciiTheme="minorHAnsi" w:eastAsia="Calibri" w:hAnsiTheme="minorHAnsi" w:cs="Calibri"/>
          <w:color w:val="auto"/>
          <w:sz w:val="22"/>
          <w:szCs w:val="22"/>
          <w:lang w:val="en-GB"/>
        </w:rPr>
        <w:t xml:space="preserve"> images entail</w:t>
      </w:r>
      <w:r w:rsidR="00FA5819" w:rsidRPr="00037482">
        <w:rPr>
          <w:rFonts w:asciiTheme="minorHAnsi" w:eastAsia="Calibri" w:hAnsiTheme="minorHAnsi" w:cs="Calibri"/>
          <w:color w:val="auto"/>
          <w:sz w:val="22"/>
          <w:szCs w:val="22"/>
          <w:lang w:val="en-GB"/>
        </w:rPr>
        <w:t xml:space="preserve"> an imagined relationship between their producer and their </w:t>
      </w:r>
      <w:r w:rsidR="003F7D05" w:rsidRPr="00037482">
        <w:rPr>
          <w:rFonts w:asciiTheme="minorHAnsi" w:eastAsia="Calibri" w:hAnsiTheme="minorHAnsi" w:cs="Calibri"/>
          <w:color w:val="auto"/>
          <w:sz w:val="22"/>
          <w:szCs w:val="22"/>
          <w:lang w:val="en-GB"/>
        </w:rPr>
        <w:t>receiver</w:t>
      </w:r>
      <w:r w:rsidR="00FA5819" w:rsidRPr="00037482">
        <w:rPr>
          <w:rFonts w:asciiTheme="minorHAnsi" w:eastAsia="Calibri" w:hAnsiTheme="minorHAnsi" w:cs="Calibri"/>
          <w:color w:val="auto"/>
          <w:sz w:val="22"/>
          <w:szCs w:val="22"/>
          <w:lang w:val="en-GB"/>
        </w:rPr>
        <w:t>; this is true simply by the fact of images being a semiotic element of communication</w:t>
      </w:r>
      <w:r w:rsidR="00136D76" w:rsidRPr="00037482">
        <w:rPr>
          <w:rFonts w:asciiTheme="minorHAnsi" w:eastAsia="Calibri" w:hAnsiTheme="minorHAnsi" w:cs="Calibri"/>
          <w:color w:val="auto"/>
          <w:sz w:val="22"/>
          <w:szCs w:val="22"/>
          <w:lang w:val="en-GB"/>
        </w:rPr>
        <w:t>. But</w:t>
      </w:r>
      <w:r w:rsidR="00FA5819" w:rsidRPr="00037482">
        <w:rPr>
          <w:rFonts w:asciiTheme="minorHAnsi" w:eastAsia="Calibri" w:hAnsiTheme="minorHAnsi" w:cs="Calibri"/>
          <w:color w:val="auto"/>
          <w:sz w:val="22"/>
          <w:szCs w:val="22"/>
          <w:lang w:val="en-GB"/>
        </w:rPr>
        <w:t xml:space="preserve"> further</w:t>
      </w:r>
      <w:r w:rsidR="00136D76" w:rsidRPr="00037482">
        <w:rPr>
          <w:rFonts w:asciiTheme="minorHAnsi" w:eastAsia="Calibri" w:hAnsiTheme="minorHAnsi" w:cs="Calibri"/>
          <w:color w:val="auto"/>
          <w:sz w:val="22"/>
          <w:szCs w:val="22"/>
          <w:lang w:val="en-GB"/>
        </w:rPr>
        <w:t xml:space="preserve">more they can also establish such a </w:t>
      </w:r>
      <w:r w:rsidR="00136D76" w:rsidRPr="00037482">
        <w:rPr>
          <w:rFonts w:asciiTheme="minorHAnsi" w:eastAsia="Calibri" w:hAnsiTheme="minorHAnsi" w:cs="Calibri"/>
          <w:color w:val="auto"/>
          <w:sz w:val="22"/>
          <w:szCs w:val="22"/>
          <w:lang w:val="en-GB"/>
        </w:rPr>
        <w:lastRenderedPageBreak/>
        <w:t>relationship between the viewer and the represented subject (most obviously when the viewer is seeming</w:t>
      </w:r>
      <w:r w:rsidR="003F7D05" w:rsidRPr="00037482">
        <w:rPr>
          <w:rFonts w:asciiTheme="minorHAnsi" w:eastAsia="Calibri" w:hAnsiTheme="minorHAnsi" w:cs="Calibri"/>
          <w:color w:val="auto"/>
          <w:sz w:val="22"/>
          <w:szCs w:val="22"/>
          <w:lang w:val="en-GB"/>
        </w:rPr>
        <w:t>ly</w:t>
      </w:r>
      <w:r w:rsidR="00136D76" w:rsidRPr="00037482">
        <w:rPr>
          <w:rFonts w:asciiTheme="minorHAnsi" w:eastAsia="Calibri" w:hAnsiTheme="minorHAnsi" w:cs="Calibri"/>
          <w:color w:val="auto"/>
          <w:sz w:val="22"/>
          <w:szCs w:val="22"/>
          <w:lang w:val="en-GB"/>
        </w:rPr>
        <w:t xml:space="preserve"> directly </w:t>
      </w:r>
      <w:r w:rsidR="003F7D05" w:rsidRPr="00037482">
        <w:rPr>
          <w:rFonts w:asciiTheme="minorHAnsi" w:eastAsia="Calibri" w:hAnsiTheme="minorHAnsi" w:cs="Calibri"/>
          <w:color w:val="auto"/>
          <w:sz w:val="22"/>
          <w:szCs w:val="22"/>
          <w:lang w:val="en-GB"/>
        </w:rPr>
        <w:t>addressed</w:t>
      </w:r>
      <w:r w:rsidR="00136D76" w:rsidRPr="00037482">
        <w:rPr>
          <w:rFonts w:asciiTheme="minorHAnsi" w:eastAsia="Calibri" w:hAnsiTheme="minorHAnsi" w:cs="Calibri"/>
          <w:color w:val="auto"/>
          <w:sz w:val="22"/>
          <w:szCs w:val="22"/>
          <w:lang w:val="en-GB"/>
        </w:rPr>
        <w:t xml:space="preserve"> (e.g. through eye-</w:t>
      </w:r>
      <w:r w:rsidR="003F7D05" w:rsidRPr="00037482">
        <w:rPr>
          <w:rFonts w:asciiTheme="minorHAnsi" w:eastAsia="Calibri" w:hAnsiTheme="minorHAnsi" w:cs="Calibri"/>
          <w:color w:val="auto"/>
          <w:sz w:val="22"/>
          <w:szCs w:val="22"/>
          <w:lang w:val="en-GB"/>
        </w:rPr>
        <w:t>contact</w:t>
      </w:r>
      <w:r w:rsidR="00136D76" w:rsidRPr="00037482">
        <w:rPr>
          <w:rFonts w:asciiTheme="minorHAnsi" w:eastAsia="Calibri" w:hAnsiTheme="minorHAnsi" w:cs="Calibri"/>
          <w:color w:val="auto"/>
          <w:sz w:val="22"/>
          <w:szCs w:val="22"/>
          <w:lang w:val="en-GB"/>
        </w:rPr>
        <w:t>) by the subject represented</w:t>
      </w:r>
      <w:r w:rsidR="00F86228" w:rsidRPr="00037482">
        <w:rPr>
          <w:rFonts w:asciiTheme="minorHAnsi" w:eastAsia="Calibri" w:hAnsiTheme="minorHAnsi" w:cs="Calibri"/>
          <w:color w:val="auto"/>
          <w:sz w:val="22"/>
          <w:szCs w:val="22"/>
          <w:lang w:val="en-GB"/>
        </w:rPr>
        <w:t>)</w:t>
      </w:r>
      <w:r w:rsidR="00136D76" w:rsidRPr="00037482">
        <w:rPr>
          <w:rFonts w:asciiTheme="minorHAnsi" w:eastAsia="Calibri" w:hAnsiTheme="minorHAnsi" w:cs="Calibri"/>
          <w:color w:val="auto"/>
          <w:sz w:val="22"/>
          <w:szCs w:val="22"/>
          <w:lang w:val="en-GB"/>
        </w:rPr>
        <w:t>. Finally images where several actors are represented also involve the construction of imaginary relationships between the represented subjects</w:t>
      </w:r>
      <w:r w:rsidR="00FF70B4" w:rsidRPr="00037482">
        <w:rPr>
          <w:rFonts w:asciiTheme="minorHAnsi" w:eastAsia="Calibri" w:hAnsiTheme="minorHAnsi" w:cs="Calibri"/>
          <w:color w:val="auto"/>
          <w:sz w:val="22"/>
          <w:szCs w:val="22"/>
          <w:lang w:val="en-GB"/>
        </w:rPr>
        <w:t xml:space="preserve">; relationships which as such does not directly involve the viewer, but which he/she is observing as an ‘invisible onlooker’. </w:t>
      </w:r>
      <w:r w:rsidR="00FA5819" w:rsidRPr="00037482">
        <w:rPr>
          <w:rFonts w:asciiTheme="minorHAnsi" w:eastAsia="Calibri" w:hAnsiTheme="minorHAnsi" w:cs="Calibri"/>
          <w:color w:val="auto"/>
          <w:sz w:val="22"/>
          <w:szCs w:val="22"/>
          <w:lang w:val="en-GB"/>
        </w:rPr>
        <w:t xml:space="preserve"> </w:t>
      </w:r>
    </w:p>
    <w:p w14:paraId="20007C82" w14:textId="11791963" w:rsidR="002D77EF" w:rsidRPr="00037482" w:rsidRDefault="005B3418"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Against this background, our analysis shows, first, the existence of what</w:t>
      </w:r>
      <w:r w:rsidR="00395BD5" w:rsidRPr="00037482">
        <w:rPr>
          <w:rFonts w:asciiTheme="minorHAnsi" w:eastAsia="Calibri" w:hAnsiTheme="minorHAnsi" w:cs="Calibri"/>
          <w:color w:val="auto"/>
          <w:lang w:val="en-GB"/>
        </w:rPr>
        <w:t xml:space="preserve"> we call an</w:t>
      </w:r>
      <w:r w:rsidR="006B3178" w:rsidRPr="00037482">
        <w:rPr>
          <w:rFonts w:asciiTheme="minorHAnsi" w:eastAsia="Calibri" w:hAnsiTheme="minorHAnsi" w:cs="Calibri"/>
          <w:color w:val="auto"/>
          <w:lang w:val="en-GB"/>
        </w:rPr>
        <w:t xml:space="preserve"> authoritative </w:t>
      </w:r>
      <w:r w:rsidR="00395BD5" w:rsidRPr="00037482">
        <w:rPr>
          <w:rFonts w:asciiTheme="minorHAnsi" w:eastAsia="Calibri" w:hAnsiTheme="minorHAnsi" w:cs="Calibri"/>
          <w:color w:val="auto"/>
          <w:lang w:val="en-GB"/>
        </w:rPr>
        <w:t>imaginary</w:t>
      </w:r>
      <w:r w:rsidR="006052EB" w:rsidRPr="00037482">
        <w:rPr>
          <w:rFonts w:asciiTheme="minorHAnsi" w:eastAsia="Calibri" w:hAnsiTheme="minorHAnsi" w:cs="Calibri"/>
          <w:color w:val="auto"/>
          <w:lang w:val="en-GB"/>
        </w:rPr>
        <w:t xml:space="preserve"> (</w:t>
      </w:r>
      <w:r w:rsidR="00BB67BC" w:rsidRPr="00037482">
        <w:rPr>
          <w:rFonts w:asciiTheme="minorHAnsi" w:eastAsia="Calibri" w:hAnsiTheme="minorHAnsi" w:cs="Calibri"/>
          <w:color w:val="auto"/>
          <w:lang w:val="en-GB"/>
        </w:rPr>
        <w:t>293</w:t>
      </w:r>
      <w:r w:rsidR="006052EB" w:rsidRPr="00037482">
        <w:rPr>
          <w:rFonts w:asciiTheme="minorHAnsi" w:eastAsia="Calibri" w:hAnsiTheme="minorHAnsi" w:cs="Calibri"/>
          <w:color w:val="auto"/>
          <w:lang w:val="en-GB"/>
        </w:rPr>
        <w:t xml:space="preserve"> images)</w:t>
      </w:r>
      <w:r w:rsidRPr="00037482">
        <w:rPr>
          <w:rFonts w:asciiTheme="minorHAnsi" w:eastAsia="Calibri" w:hAnsiTheme="minorHAnsi" w:cs="Calibri"/>
          <w:color w:val="auto"/>
          <w:lang w:val="en-GB"/>
        </w:rPr>
        <w:t>. The latter</w:t>
      </w:r>
      <w:r w:rsidR="00395BD5" w:rsidRPr="00037482">
        <w:rPr>
          <w:rFonts w:asciiTheme="minorHAnsi" w:eastAsia="Calibri" w:hAnsiTheme="minorHAnsi" w:cs="Calibri"/>
          <w:color w:val="auto"/>
          <w:lang w:val="en-GB"/>
        </w:rPr>
        <w:t xml:space="preserve"> </w:t>
      </w:r>
      <w:r w:rsidR="003F0D0D" w:rsidRPr="00037482">
        <w:rPr>
          <w:rFonts w:asciiTheme="minorHAnsi" w:eastAsia="Calibri" w:hAnsiTheme="minorHAnsi" w:cs="Calibri"/>
          <w:color w:val="auto"/>
          <w:lang w:val="en-GB"/>
        </w:rPr>
        <w:t>entails the representation of</w:t>
      </w:r>
      <w:r w:rsidR="006B3178" w:rsidRPr="00037482">
        <w:rPr>
          <w:rFonts w:asciiTheme="minorHAnsi" w:eastAsia="Calibri" w:hAnsiTheme="minorHAnsi" w:cs="Calibri"/>
          <w:color w:val="auto"/>
          <w:lang w:val="en-GB"/>
        </w:rPr>
        <w:t xml:space="preserve"> a social verticality in which imperative semiotics or </w:t>
      </w:r>
      <w:r w:rsidR="006C48F1" w:rsidRPr="00037482">
        <w:rPr>
          <w:rFonts w:asciiTheme="minorHAnsi" w:eastAsia="Calibri" w:hAnsiTheme="minorHAnsi" w:cs="Calibri"/>
          <w:color w:val="auto"/>
          <w:lang w:val="en-GB"/>
        </w:rPr>
        <w:t xml:space="preserve">explicitly </w:t>
      </w:r>
      <w:r w:rsidR="006B3178" w:rsidRPr="00037482">
        <w:rPr>
          <w:rFonts w:asciiTheme="minorHAnsi" w:eastAsia="Calibri" w:hAnsiTheme="minorHAnsi" w:cs="Calibri"/>
          <w:color w:val="auto"/>
          <w:lang w:val="en-GB"/>
        </w:rPr>
        <w:t>ideologically doctrinaire language addresse</w:t>
      </w:r>
      <w:r w:rsidR="006C48F1"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the viewer in a voice of unquestioned authority. In Freudian terms, </w:t>
      </w:r>
      <w:r w:rsidR="006C48F1" w:rsidRPr="00037482">
        <w:rPr>
          <w:rFonts w:asciiTheme="minorHAnsi" w:eastAsia="Calibri" w:hAnsiTheme="minorHAnsi" w:cs="Calibri"/>
          <w:color w:val="auto"/>
          <w:lang w:val="en-GB"/>
        </w:rPr>
        <w:t xml:space="preserve">this </w:t>
      </w:r>
      <w:r w:rsidR="00F567A9" w:rsidRPr="00037482">
        <w:rPr>
          <w:rFonts w:asciiTheme="minorHAnsi" w:eastAsia="Calibri" w:hAnsiTheme="minorHAnsi" w:cs="Calibri"/>
          <w:color w:val="auto"/>
          <w:lang w:val="en-GB"/>
        </w:rPr>
        <w:t>imaginary would be</w:t>
      </w:r>
      <w:r w:rsidR="006B3178" w:rsidRPr="00037482">
        <w:rPr>
          <w:rFonts w:asciiTheme="minorHAnsi" w:eastAsia="Calibri" w:hAnsiTheme="minorHAnsi" w:cs="Calibri"/>
          <w:color w:val="auto"/>
          <w:lang w:val="en-GB"/>
        </w:rPr>
        <w:t xml:space="preserve"> the one which aligns with the authoritative and repressive ideological superego </w:t>
      </w:r>
      <w:r w:rsidR="00611546"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as encountered in psychoanalytic approaches to fascism (</w:t>
      </w:r>
      <w:r w:rsidR="002D77EF" w:rsidRPr="00037482">
        <w:rPr>
          <w:rFonts w:asciiTheme="minorHAnsi" w:eastAsia="Calibri" w:hAnsiTheme="minorHAnsi" w:cs="Calibri"/>
          <w:color w:val="auto"/>
          <w:lang w:val="en-GB"/>
        </w:rPr>
        <w:t>Adorno</w:t>
      </w:r>
      <w:r w:rsidR="00127D70" w:rsidRPr="00037482">
        <w:rPr>
          <w:rFonts w:asciiTheme="minorHAnsi" w:eastAsia="Calibri" w:hAnsiTheme="minorHAnsi" w:cs="Calibri"/>
          <w:color w:val="auto"/>
          <w:lang w:val="en-GB"/>
        </w:rPr>
        <w:t xml:space="preserve"> 1980</w:t>
      </w:r>
      <w:r w:rsidR="006B3178" w:rsidRPr="00037482">
        <w:rPr>
          <w:rFonts w:asciiTheme="minorHAnsi" w:eastAsia="Calibri" w:hAnsiTheme="minorHAnsi" w:cs="Calibri"/>
          <w:color w:val="auto"/>
          <w:lang w:val="en-GB"/>
        </w:rPr>
        <w:t xml:space="preserve">). </w:t>
      </w:r>
      <w:r w:rsidR="00611546" w:rsidRPr="00037482">
        <w:rPr>
          <w:rFonts w:asciiTheme="minorHAnsi" w:eastAsia="Calibri" w:hAnsiTheme="minorHAnsi" w:cs="Calibri"/>
          <w:color w:val="auto"/>
          <w:lang w:val="en-GB"/>
        </w:rPr>
        <w:t>Thus t</w:t>
      </w:r>
      <w:r w:rsidR="006B3178" w:rsidRPr="00037482">
        <w:rPr>
          <w:rFonts w:asciiTheme="minorHAnsi" w:eastAsia="Calibri" w:hAnsiTheme="minorHAnsi" w:cs="Calibri"/>
          <w:color w:val="auto"/>
          <w:lang w:val="en-GB"/>
        </w:rPr>
        <w:t xml:space="preserve">he </w:t>
      </w:r>
      <w:r w:rsidR="006C0127" w:rsidRPr="00037482">
        <w:rPr>
          <w:rFonts w:asciiTheme="minorHAnsi" w:eastAsia="Calibri" w:hAnsiTheme="minorHAnsi" w:cs="Calibri"/>
          <w:color w:val="auto"/>
          <w:lang w:val="en-GB"/>
        </w:rPr>
        <w:t xml:space="preserve">kind </w:t>
      </w:r>
      <w:r w:rsidR="00611546" w:rsidRPr="00037482">
        <w:rPr>
          <w:rFonts w:asciiTheme="minorHAnsi" w:eastAsia="Calibri" w:hAnsiTheme="minorHAnsi" w:cs="Calibri"/>
          <w:color w:val="auto"/>
          <w:lang w:val="en-GB"/>
        </w:rPr>
        <w:t xml:space="preserve">the social relationship </w:t>
      </w:r>
      <w:r w:rsidR="006B3178" w:rsidRPr="00037482">
        <w:rPr>
          <w:rFonts w:asciiTheme="minorHAnsi" w:eastAsia="Calibri" w:hAnsiTheme="minorHAnsi" w:cs="Calibri"/>
          <w:color w:val="auto"/>
          <w:lang w:val="en-GB"/>
        </w:rPr>
        <w:t>elicited in these images is one of demanded duty and obligation</w:t>
      </w:r>
      <w:r w:rsidR="006C0127" w:rsidRPr="00037482">
        <w:rPr>
          <w:rFonts w:asciiTheme="minorHAnsi" w:eastAsia="Calibri" w:hAnsiTheme="minorHAnsi" w:cs="Calibri"/>
          <w:color w:val="auto"/>
          <w:lang w:val="en-GB"/>
        </w:rPr>
        <w:t>; one in wh</w:t>
      </w:r>
      <w:r w:rsidR="00F86228" w:rsidRPr="00037482">
        <w:rPr>
          <w:rFonts w:asciiTheme="minorHAnsi" w:eastAsia="Calibri" w:hAnsiTheme="minorHAnsi" w:cs="Calibri"/>
          <w:color w:val="auto"/>
          <w:lang w:val="en-GB"/>
        </w:rPr>
        <w:t>ich the subject is called on to</w:t>
      </w:r>
      <w:r w:rsidR="006C0127" w:rsidRPr="00037482">
        <w:rPr>
          <w:rFonts w:asciiTheme="minorHAnsi" w:eastAsia="Calibri" w:hAnsiTheme="minorHAnsi" w:cs="Calibri"/>
          <w:color w:val="auto"/>
          <w:lang w:val="en-GB"/>
        </w:rPr>
        <w:t xml:space="preserve"> ‘fall into line’</w:t>
      </w:r>
      <w:r w:rsidR="00BB67BC" w:rsidRPr="00037482">
        <w:rPr>
          <w:rFonts w:asciiTheme="minorHAnsi" w:eastAsia="Calibri" w:hAnsiTheme="minorHAnsi" w:cs="Calibri"/>
          <w:color w:val="auto"/>
          <w:lang w:val="en-GB"/>
        </w:rPr>
        <w:t>,</w:t>
      </w:r>
      <w:r w:rsidR="006C0127" w:rsidRPr="00037482">
        <w:rPr>
          <w:rFonts w:asciiTheme="minorHAnsi" w:eastAsia="Calibri" w:hAnsiTheme="minorHAnsi" w:cs="Calibri"/>
          <w:color w:val="auto"/>
          <w:lang w:val="en-GB"/>
        </w:rPr>
        <w:t xml:space="preserve"> to respect and to conform to the ideological dictums articulated through the authoritative</w:t>
      </w:r>
      <w:r w:rsidR="002948E8" w:rsidRPr="00037482">
        <w:rPr>
          <w:rFonts w:asciiTheme="minorHAnsi" w:eastAsia="Calibri" w:hAnsiTheme="minorHAnsi" w:cs="Calibri"/>
          <w:color w:val="auto"/>
          <w:lang w:val="en-GB"/>
        </w:rPr>
        <w:t xml:space="preserve"> </w:t>
      </w:r>
      <w:r w:rsidR="00841E10" w:rsidRPr="00037482">
        <w:rPr>
          <w:rFonts w:asciiTheme="minorHAnsi" w:eastAsia="Calibri" w:hAnsiTheme="minorHAnsi" w:cs="Calibri"/>
          <w:color w:val="auto"/>
          <w:lang w:val="en-GB"/>
        </w:rPr>
        <w:t>voice</w:t>
      </w:r>
      <w:r w:rsidR="00893B0B" w:rsidRPr="00037482">
        <w:rPr>
          <w:rFonts w:asciiTheme="minorHAnsi" w:eastAsia="Calibri" w:hAnsiTheme="minorHAnsi" w:cs="Calibri"/>
          <w:color w:val="auto"/>
          <w:lang w:val="en-GB"/>
        </w:rPr>
        <w:t xml:space="preserve"> (see van Leeuwen 2007 for a discussion of the linguistic aspect of this mode of legitimation). This is, e.g., </w:t>
      </w:r>
      <w:r w:rsidR="00841E10" w:rsidRPr="00037482">
        <w:rPr>
          <w:rFonts w:asciiTheme="minorHAnsi" w:eastAsia="Calibri" w:hAnsiTheme="minorHAnsi" w:cs="Calibri"/>
          <w:color w:val="auto"/>
          <w:lang w:val="en-GB"/>
        </w:rPr>
        <w:t>illustrated by Althusser</w:t>
      </w:r>
      <w:r w:rsidR="00BB67BC" w:rsidRPr="00037482">
        <w:rPr>
          <w:rFonts w:asciiTheme="minorHAnsi" w:eastAsia="Calibri" w:hAnsiTheme="minorHAnsi" w:cs="Calibri"/>
          <w:color w:val="auto"/>
          <w:lang w:val="en-GB"/>
        </w:rPr>
        <w:t xml:space="preserve"> (1971: 174)</w:t>
      </w:r>
      <w:r w:rsidR="00841E10" w:rsidRPr="00037482">
        <w:rPr>
          <w:rFonts w:asciiTheme="minorHAnsi" w:eastAsia="Calibri" w:hAnsiTheme="minorHAnsi" w:cs="Calibri"/>
          <w:color w:val="auto"/>
          <w:lang w:val="en-GB"/>
        </w:rPr>
        <w:t xml:space="preserve"> when he uses the </w:t>
      </w:r>
      <w:r w:rsidR="00F034B5" w:rsidRPr="00037482">
        <w:rPr>
          <w:rFonts w:asciiTheme="minorHAnsi" w:eastAsia="Calibri" w:hAnsiTheme="minorHAnsi" w:cs="Calibri"/>
          <w:color w:val="auto"/>
          <w:lang w:val="en-GB"/>
        </w:rPr>
        <w:t>image of a policeman hailing an individual in the street as indicative of the ideologica</w:t>
      </w:r>
      <w:r w:rsidR="00F86228" w:rsidRPr="00037482">
        <w:rPr>
          <w:rFonts w:asciiTheme="minorHAnsi" w:eastAsia="Calibri" w:hAnsiTheme="minorHAnsi" w:cs="Calibri"/>
          <w:color w:val="auto"/>
          <w:lang w:val="en-GB"/>
        </w:rPr>
        <w:t>l interp</w:t>
      </w:r>
      <w:r w:rsidR="00F034B5" w:rsidRPr="00037482">
        <w:rPr>
          <w:rFonts w:asciiTheme="minorHAnsi" w:eastAsia="Calibri" w:hAnsiTheme="minorHAnsi" w:cs="Calibri"/>
          <w:color w:val="auto"/>
          <w:lang w:val="en-GB"/>
        </w:rPr>
        <w:t>ellation of the subject</w:t>
      </w:r>
      <w:r w:rsidR="00BB67BC" w:rsidRPr="00037482">
        <w:rPr>
          <w:rFonts w:asciiTheme="minorHAnsi" w:eastAsia="Calibri" w:hAnsiTheme="minorHAnsi" w:cs="Calibri"/>
          <w:color w:val="auto"/>
          <w:lang w:val="en-GB"/>
        </w:rPr>
        <w:t>.</w:t>
      </w:r>
    </w:p>
    <w:p w14:paraId="6B586B20" w14:textId="45B64574" w:rsidR="002377A4" w:rsidRPr="00037482" w:rsidRDefault="006B3178"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 xml:space="preserve">If the authoritative </w:t>
      </w:r>
      <w:r w:rsidR="00F567A9" w:rsidRPr="00037482">
        <w:rPr>
          <w:rFonts w:asciiTheme="minorHAnsi" w:eastAsia="Calibri" w:hAnsiTheme="minorHAnsi" w:cs="Calibri"/>
          <w:color w:val="auto"/>
          <w:lang w:val="en-GB"/>
        </w:rPr>
        <w:t xml:space="preserve">imaginary </w:t>
      </w:r>
      <w:r w:rsidRPr="00037482">
        <w:rPr>
          <w:rFonts w:asciiTheme="minorHAnsi" w:eastAsia="Calibri" w:hAnsiTheme="minorHAnsi" w:cs="Calibri"/>
          <w:color w:val="auto"/>
          <w:lang w:val="en-GB"/>
        </w:rPr>
        <w:t>articulate</w:t>
      </w:r>
      <w:r w:rsidR="00F46339"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an imperative duty, the</w:t>
      </w:r>
      <w:r w:rsidR="001F34FA" w:rsidRPr="00037482">
        <w:rPr>
          <w:rFonts w:asciiTheme="minorHAnsi" w:eastAsia="Calibri" w:hAnsiTheme="minorHAnsi" w:cs="Calibri"/>
          <w:color w:val="auto"/>
          <w:lang w:val="en-GB"/>
        </w:rPr>
        <w:t>n</w:t>
      </w:r>
      <w:r w:rsidR="005B3418" w:rsidRPr="00037482">
        <w:rPr>
          <w:rFonts w:asciiTheme="minorHAnsi" w:eastAsia="Calibri" w:hAnsiTheme="minorHAnsi" w:cs="Calibri"/>
          <w:color w:val="auto"/>
          <w:lang w:val="en-GB"/>
        </w:rPr>
        <w:t>, second,</w:t>
      </w:r>
      <w:r w:rsidR="001F34FA" w:rsidRPr="00037482">
        <w:rPr>
          <w:rFonts w:asciiTheme="minorHAnsi" w:eastAsia="Calibri" w:hAnsiTheme="minorHAnsi" w:cs="Calibri"/>
          <w:color w:val="auto"/>
          <w:lang w:val="en-GB"/>
        </w:rPr>
        <w:t xml:space="preserve"> the</w:t>
      </w:r>
      <w:r w:rsidRPr="00037482">
        <w:rPr>
          <w:rFonts w:asciiTheme="minorHAnsi" w:eastAsia="Calibri" w:hAnsiTheme="minorHAnsi" w:cs="Calibri"/>
          <w:color w:val="auto"/>
          <w:lang w:val="en-GB"/>
        </w:rPr>
        <w:t xml:space="preserve"> </w:t>
      </w:r>
      <w:r w:rsidR="001F34FA" w:rsidRPr="00037482">
        <w:rPr>
          <w:rFonts w:asciiTheme="minorHAnsi" w:eastAsia="Calibri" w:hAnsiTheme="minorHAnsi" w:cs="Calibri"/>
          <w:color w:val="auto"/>
          <w:lang w:val="en-GB"/>
        </w:rPr>
        <w:t>imaginary of the ’intimate’</w:t>
      </w:r>
      <w:r w:rsidR="001F34FA" w:rsidRPr="00037482" w:rsidDel="001F34FA">
        <w:rPr>
          <w:rFonts w:asciiTheme="minorHAnsi" w:eastAsia="Calibri" w:hAnsiTheme="minorHAnsi" w:cs="Calibri"/>
          <w:color w:val="auto"/>
          <w:lang w:val="en-GB"/>
        </w:rPr>
        <w:t xml:space="preserve"> </w:t>
      </w:r>
      <w:r w:rsidR="00F86228" w:rsidRPr="00037482">
        <w:rPr>
          <w:rFonts w:asciiTheme="minorHAnsi" w:eastAsia="Calibri" w:hAnsiTheme="minorHAnsi" w:cs="Calibri"/>
          <w:color w:val="auto"/>
          <w:lang w:val="en-GB"/>
        </w:rPr>
        <w:t>(</w:t>
      </w:r>
      <w:r w:rsidR="00BB67BC" w:rsidRPr="00037482">
        <w:rPr>
          <w:rFonts w:asciiTheme="minorHAnsi" w:eastAsia="Calibri" w:hAnsiTheme="minorHAnsi" w:cs="Calibri"/>
          <w:color w:val="auto"/>
          <w:lang w:val="en-GB"/>
        </w:rPr>
        <w:t>229</w:t>
      </w:r>
      <w:r w:rsidR="00F86228" w:rsidRPr="00037482">
        <w:rPr>
          <w:rFonts w:asciiTheme="minorHAnsi" w:eastAsia="Calibri" w:hAnsiTheme="minorHAnsi" w:cs="Calibri"/>
          <w:color w:val="auto"/>
          <w:lang w:val="en-GB"/>
        </w:rPr>
        <w:t xml:space="preserve"> images)</w:t>
      </w:r>
      <w:r w:rsidRPr="00037482">
        <w:rPr>
          <w:rFonts w:asciiTheme="minorHAnsi" w:eastAsia="Calibri" w:hAnsiTheme="minorHAnsi" w:cs="Calibri"/>
          <w:color w:val="auto"/>
          <w:lang w:val="en-GB"/>
        </w:rPr>
        <w:t xml:space="preserve"> evokes a realm of emotional relationality.  In conceptualising this</w:t>
      </w:r>
      <w:r w:rsidR="006C48F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we draw </w:t>
      </w:r>
      <w:r w:rsidR="006C48F1" w:rsidRPr="00037482">
        <w:rPr>
          <w:rFonts w:asciiTheme="minorHAnsi" w:eastAsia="Calibri" w:hAnsiTheme="minorHAnsi" w:cs="Calibri"/>
          <w:color w:val="auto"/>
          <w:lang w:val="en-GB"/>
        </w:rPr>
        <w:t>on</w:t>
      </w:r>
      <w:r w:rsidRPr="00037482">
        <w:rPr>
          <w:rFonts w:asciiTheme="minorHAnsi" w:eastAsia="Calibri" w:hAnsiTheme="minorHAnsi" w:cs="Calibri"/>
          <w:color w:val="auto"/>
          <w:lang w:val="en-GB"/>
        </w:rPr>
        <w:t xml:space="preserve"> recent discussions of ’the intimate’ within feminist scholarship. </w:t>
      </w:r>
      <w:r w:rsidR="002D77EF" w:rsidRPr="00037482">
        <w:rPr>
          <w:rFonts w:asciiTheme="minorHAnsi" w:eastAsia="Calibri" w:hAnsiTheme="minorHAnsi" w:cs="Calibri"/>
          <w:color w:val="auto"/>
          <w:lang w:val="en-GB"/>
        </w:rPr>
        <w:t xml:space="preserve">The </w:t>
      </w:r>
      <w:r w:rsidRPr="00037482">
        <w:rPr>
          <w:rFonts w:asciiTheme="minorHAnsi" w:eastAsia="Calibri" w:hAnsiTheme="minorHAnsi" w:cs="Calibri"/>
          <w:color w:val="auto"/>
          <w:lang w:val="en-GB"/>
        </w:rPr>
        <w:t xml:space="preserve">notion of ’the intimate’ or intimate </w:t>
      </w:r>
      <w:r w:rsidR="00F46339" w:rsidRPr="00037482">
        <w:rPr>
          <w:rFonts w:asciiTheme="minorHAnsi" w:eastAsia="Calibri" w:hAnsiTheme="minorHAnsi" w:cs="Calibri"/>
          <w:color w:val="auto"/>
          <w:lang w:val="en-GB"/>
        </w:rPr>
        <w:t>spaces initially</w:t>
      </w:r>
      <w:r w:rsidR="006C48F1" w:rsidRPr="00037482">
        <w:rPr>
          <w:rFonts w:asciiTheme="minorHAnsi" w:eastAsia="Calibri" w:hAnsiTheme="minorHAnsi" w:cs="Calibri"/>
          <w:color w:val="auto"/>
          <w:lang w:val="en-GB"/>
        </w:rPr>
        <w:t xml:space="preserve"> invoked </w:t>
      </w:r>
      <w:r w:rsidR="005E1A00" w:rsidRPr="00037482">
        <w:rPr>
          <w:rFonts w:asciiTheme="minorHAnsi" w:eastAsia="Calibri" w:hAnsiTheme="minorHAnsi" w:cs="Calibri"/>
          <w:color w:val="auto"/>
          <w:lang w:val="en-GB"/>
        </w:rPr>
        <w:t xml:space="preserve">a rigid </w:t>
      </w:r>
      <w:r w:rsidRPr="00037482">
        <w:rPr>
          <w:rFonts w:asciiTheme="minorHAnsi" w:eastAsia="Calibri" w:hAnsiTheme="minorHAnsi" w:cs="Calibri"/>
          <w:color w:val="auto"/>
          <w:lang w:val="en-GB"/>
        </w:rPr>
        <w:t xml:space="preserve">public/political </w:t>
      </w:r>
      <w:r w:rsidR="00EA498F" w:rsidRPr="00037482">
        <w:rPr>
          <w:rFonts w:asciiTheme="minorHAnsi" w:eastAsia="Calibri" w:hAnsiTheme="minorHAnsi" w:cs="Calibri"/>
          <w:color w:val="auto"/>
          <w:lang w:val="en-GB"/>
        </w:rPr>
        <w:t xml:space="preserve">distinction </w:t>
      </w:r>
      <w:r w:rsidR="005E1A00" w:rsidRPr="00037482">
        <w:rPr>
          <w:rFonts w:asciiTheme="minorHAnsi" w:eastAsia="Calibri" w:hAnsiTheme="minorHAnsi" w:cs="Calibri"/>
          <w:color w:val="auto"/>
          <w:lang w:val="en-GB"/>
        </w:rPr>
        <w:t xml:space="preserve">and as such </w:t>
      </w:r>
      <w:r w:rsidRPr="00037482">
        <w:rPr>
          <w:rFonts w:asciiTheme="minorHAnsi" w:eastAsia="Calibri" w:hAnsiTheme="minorHAnsi" w:cs="Calibri"/>
          <w:color w:val="auto"/>
          <w:lang w:val="en-GB"/>
        </w:rPr>
        <w:t>connot</w:t>
      </w:r>
      <w:r w:rsidR="005E1A00" w:rsidRPr="00037482">
        <w:rPr>
          <w:rFonts w:asciiTheme="minorHAnsi" w:eastAsia="Calibri" w:hAnsiTheme="minorHAnsi" w:cs="Calibri"/>
          <w:color w:val="auto"/>
          <w:lang w:val="en-GB"/>
        </w:rPr>
        <w:t>ed</w:t>
      </w:r>
      <w:r w:rsidRPr="00037482">
        <w:rPr>
          <w:rFonts w:asciiTheme="minorHAnsi" w:eastAsia="Calibri" w:hAnsiTheme="minorHAnsi" w:cs="Calibri"/>
          <w:color w:val="auto"/>
          <w:lang w:val="en-GB"/>
        </w:rPr>
        <w:t xml:space="preserve"> a space </w:t>
      </w:r>
      <w:r w:rsidR="00127D70" w:rsidRPr="00037482">
        <w:rPr>
          <w:rFonts w:asciiTheme="minorHAnsi" w:eastAsia="Calibri" w:hAnsiTheme="minorHAnsi" w:cs="Calibri"/>
          <w:color w:val="auto"/>
          <w:lang w:val="en-GB"/>
        </w:rPr>
        <w:t xml:space="preserve">’off </w:t>
      </w:r>
      <w:r w:rsidRPr="00037482">
        <w:rPr>
          <w:rFonts w:asciiTheme="minorHAnsi" w:eastAsia="Calibri" w:hAnsiTheme="minorHAnsi" w:cs="Calibri"/>
          <w:color w:val="auto"/>
          <w:lang w:val="en-GB"/>
        </w:rPr>
        <w:t>stage’</w:t>
      </w:r>
      <w:r w:rsidR="00127D70" w:rsidRPr="00037482">
        <w:rPr>
          <w:rFonts w:asciiTheme="minorHAnsi" w:eastAsia="Calibri" w:hAnsiTheme="minorHAnsi" w:cs="Calibri"/>
          <w:color w:val="auto"/>
          <w:lang w:val="en-GB"/>
        </w:rPr>
        <w:t xml:space="preserve"> or private</w:t>
      </w:r>
      <w:r w:rsidRPr="00037482">
        <w:rPr>
          <w:rFonts w:asciiTheme="minorHAnsi" w:eastAsia="Calibri" w:hAnsiTheme="minorHAnsi" w:cs="Calibri"/>
          <w:color w:val="auto"/>
          <w:lang w:val="en-GB"/>
        </w:rPr>
        <w:t xml:space="preserve"> </w:t>
      </w:r>
      <w:r w:rsidR="005E1A00" w:rsidRPr="00037482">
        <w:rPr>
          <w:rFonts w:asciiTheme="minorHAnsi" w:eastAsia="Calibri" w:hAnsiTheme="minorHAnsi" w:cs="Calibri"/>
          <w:color w:val="auto"/>
          <w:lang w:val="en-GB"/>
        </w:rPr>
        <w:t xml:space="preserve">as </w:t>
      </w:r>
      <w:r w:rsidRPr="00037482">
        <w:rPr>
          <w:rFonts w:asciiTheme="minorHAnsi" w:eastAsia="Calibri" w:hAnsiTheme="minorHAnsi" w:cs="Calibri"/>
          <w:color w:val="auto"/>
          <w:lang w:val="en-GB"/>
        </w:rPr>
        <w:t xml:space="preserve">opposed to performances, discourses and self-presentations delivered in the clear consciousness that one is ’on </w:t>
      </w:r>
      <w:r w:rsidR="00EA498F" w:rsidRPr="00037482">
        <w:rPr>
          <w:rFonts w:asciiTheme="minorHAnsi" w:eastAsia="Calibri" w:hAnsiTheme="minorHAnsi" w:cs="Calibri"/>
          <w:color w:val="auto"/>
          <w:lang w:val="en-GB"/>
        </w:rPr>
        <w:t>display</w:t>
      </w:r>
      <w:r w:rsidR="001F34FA" w:rsidRPr="00037482">
        <w:rPr>
          <w:rFonts w:asciiTheme="minorHAnsi" w:eastAsia="Calibri" w:hAnsiTheme="minorHAnsi" w:cs="Calibri"/>
          <w:color w:val="auto"/>
          <w:lang w:val="en-GB"/>
        </w:rPr>
        <w:t>’</w:t>
      </w:r>
      <w:r w:rsidR="00EA498F"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(Shryock 2004</w:t>
      </w:r>
      <w:r w:rsidR="00536C81" w:rsidRPr="00037482">
        <w:rPr>
          <w:rFonts w:asciiTheme="minorHAnsi" w:eastAsia="Calibri" w:hAnsiTheme="minorHAnsi" w:cs="Calibri"/>
          <w:color w:val="auto"/>
          <w:lang w:val="en-GB"/>
        </w:rPr>
        <w:t>:</w:t>
      </w:r>
      <w:r w:rsidR="00BB67BC" w:rsidRPr="00037482">
        <w:rPr>
          <w:rFonts w:asciiTheme="minorHAnsi" w:eastAsia="Calibri" w:hAnsiTheme="minorHAnsi" w:cs="Calibri"/>
          <w:color w:val="auto"/>
          <w:lang w:val="en-GB"/>
        </w:rPr>
        <w:t xml:space="preserve"> </w:t>
      </w:r>
      <w:r w:rsidR="00536C81" w:rsidRPr="00037482">
        <w:rPr>
          <w:rFonts w:asciiTheme="minorHAnsi" w:eastAsia="Calibri" w:hAnsiTheme="minorHAnsi" w:cs="Calibri"/>
          <w:color w:val="auto"/>
          <w:lang w:val="en-GB"/>
        </w:rPr>
        <w:t>10-14</w:t>
      </w:r>
      <w:r w:rsidRPr="00037482">
        <w:rPr>
          <w:rFonts w:asciiTheme="minorHAnsi" w:eastAsia="Calibri" w:hAnsiTheme="minorHAnsi" w:cs="Calibri"/>
          <w:color w:val="auto"/>
          <w:lang w:val="en-GB"/>
        </w:rPr>
        <w:t>).</w:t>
      </w:r>
      <w:r w:rsidR="005E1A00" w:rsidRPr="00037482">
        <w:rPr>
          <w:rFonts w:asciiTheme="minorHAnsi" w:eastAsia="Calibri" w:hAnsiTheme="minorHAnsi" w:cs="Calibri"/>
          <w:color w:val="auto"/>
          <w:lang w:val="en-GB"/>
        </w:rPr>
        <w:t xml:space="preserve"> More recent scholarship however has soug</w:t>
      </w:r>
      <w:r w:rsidR="00A32274" w:rsidRPr="00037482">
        <w:rPr>
          <w:rFonts w:asciiTheme="minorHAnsi" w:eastAsia="Calibri" w:hAnsiTheme="minorHAnsi" w:cs="Calibri"/>
          <w:color w:val="auto"/>
          <w:lang w:val="en-GB"/>
        </w:rPr>
        <w:t>h</w:t>
      </w:r>
      <w:r w:rsidR="005E1A00" w:rsidRPr="00037482">
        <w:rPr>
          <w:rFonts w:asciiTheme="minorHAnsi" w:eastAsia="Calibri" w:hAnsiTheme="minorHAnsi" w:cs="Calibri"/>
          <w:color w:val="auto"/>
          <w:lang w:val="en-GB"/>
        </w:rPr>
        <w:t xml:space="preserve">t to move beyond such dichotomies and insist that a </w:t>
      </w:r>
      <w:r w:rsidR="002D77EF" w:rsidRPr="00037482">
        <w:rPr>
          <w:rFonts w:asciiTheme="minorHAnsi" w:eastAsia="Calibri" w:hAnsiTheme="minorHAnsi" w:cs="Calibri"/>
          <w:color w:val="auto"/>
          <w:lang w:val="en-GB"/>
        </w:rPr>
        <w:t>notion of intimacy</w:t>
      </w:r>
      <w:r w:rsidR="001F34FA"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is not per definition tied to the realm of the private/personal. </w:t>
      </w:r>
      <w:r w:rsidR="00127D70" w:rsidRPr="00037482">
        <w:rPr>
          <w:rFonts w:asciiTheme="minorHAnsi" w:eastAsia="Calibri" w:hAnsiTheme="minorHAnsi" w:cs="Calibri"/>
          <w:color w:val="auto"/>
          <w:lang w:val="en-GB"/>
        </w:rPr>
        <w:t>Rather, and following</w:t>
      </w:r>
      <w:r w:rsidRPr="00037482">
        <w:rPr>
          <w:rFonts w:asciiTheme="minorHAnsi" w:eastAsia="Calibri" w:hAnsiTheme="minorHAnsi" w:cs="Calibri"/>
          <w:color w:val="auto"/>
          <w:lang w:val="en-GB"/>
        </w:rPr>
        <w:t xml:space="preserve"> Michael Herzfeld</w:t>
      </w:r>
      <w:r w:rsidR="00127D70"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w:t>
      </w:r>
      <w:r w:rsidR="002D77EF" w:rsidRPr="00037482">
        <w:rPr>
          <w:rFonts w:asciiTheme="minorHAnsi" w:eastAsia="Calibri" w:hAnsiTheme="minorHAnsi" w:cs="Calibri"/>
          <w:color w:val="auto"/>
          <w:lang w:val="en-GB"/>
        </w:rPr>
        <w:t>(</w:t>
      </w:r>
      <w:r w:rsidR="00536C81" w:rsidRPr="00037482">
        <w:rPr>
          <w:rFonts w:asciiTheme="minorHAnsi" w:eastAsia="Calibri" w:hAnsiTheme="minorHAnsi" w:cs="Calibri"/>
          <w:color w:val="auto"/>
          <w:lang w:val="en-GB"/>
        </w:rPr>
        <w:t>1997</w:t>
      </w:r>
      <w:r w:rsidR="002D77EF" w:rsidRPr="00037482">
        <w:rPr>
          <w:rFonts w:asciiTheme="minorHAnsi" w:eastAsia="Calibri" w:hAnsiTheme="minorHAnsi" w:cs="Calibri"/>
          <w:color w:val="auto"/>
          <w:lang w:val="en-GB"/>
        </w:rPr>
        <w:t>)</w:t>
      </w:r>
      <w:r w:rsidR="00127D70" w:rsidRPr="00037482">
        <w:rPr>
          <w:rFonts w:asciiTheme="minorHAnsi" w:eastAsia="Calibri" w:hAnsiTheme="minorHAnsi" w:cs="Calibri"/>
          <w:color w:val="auto"/>
          <w:lang w:val="en-GB"/>
        </w:rPr>
        <w:t xml:space="preserve"> notion of </w:t>
      </w:r>
      <w:r w:rsidR="005B3418" w:rsidRPr="00037482">
        <w:rPr>
          <w:rFonts w:asciiTheme="minorHAnsi" w:eastAsia="Calibri" w:hAnsiTheme="minorHAnsi" w:cs="Calibri"/>
          <w:i/>
          <w:color w:val="auto"/>
          <w:lang w:val="en-GB"/>
        </w:rPr>
        <w:t>cultural intimacy</w:t>
      </w:r>
      <w:r w:rsidRPr="00037482">
        <w:rPr>
          <w:rFonts w:asciiTheme="minorHAnsi" w:eastAsia="Calibri" w:hAnsiTheme="minorHAnsi" w:cs="Calibri"/>
          <w:color w:val="auto"/>
          <w:lang w:val="en-GB"/>
        </w:rPr>
        <w:t>, the intimate is a sphere which sometimes entail entire national communities. Intimacy is exactly to be understood as a</w:t>
      </w:r>
      <w:r w:rsidR="00EA498F" w:rsidRPr="00037482">
        <w:rPr>
          <w:rFonts w:asciiTheme="minorHAnsi" w:eastAsia="Calibri" w:hAnsiTheme="minorHAnsi" w:cs="Calibri"/>
          <w:color w:val="auto"/>
          <w:lang w:val="en-GB"/>
        </w:rPr>
        <w:t>n</w:t>
      </w:r>
      <w:r w:rsidR="00F567A9" w:rsidRPr="00037482">
        <w:rPr>
          <w:rFonts w:asciiTheme="minorHAnsi" w:eastAsia="Calibri" w:hAnsiTheme="minorHAnsi" w:cs="Calibri"/>
          <w:color w:val="auto"/>
          <w:lang w:val="en-GB"/>
        </w:rPr>
        <w:t xml:space="preserve"> </w:t>
      </w:r>
      <w:r w:rsidR="005E1A00" w:rsidRPr="00037482">
        <w:rPr>
          <w:rFonts w:asciiTheme="minorHAnsi" w:eastAsia="Calibri" w:hAnsiTheme="minorHAnsi" w:cs="Calibri"/>
          <w:color w:val="auto"/>
          <w:lang w:val="en-GB"/>
        </w:rPr>
        <w:t>‘</w:t>
      </w:r>
      <w:r w:rsidR="00F567A9" w:rsidRPr="00037482">
        <w:rPr>
          <w:rFonts w:asciiTheme="minorHAnsi" w:eastAsia="Calibri" w:hAnsiTheme="minorHAnsi" w:cs="Calibri"/>
          <w:color w:val="auto"/>
          <w:lang w:val="en-GB"/>
        </w:rPr>
        <w:t>imaginary</w:t>
      </w:r>
      <w:r w:rsidR="005E1A00" w:rsidRPr="00037482">
        <w:rPr>
          <w:rFonts w:asciiTheme="minorHAnsi" w:eastAsia="Calibri" w:hAnsiTheme="minorHAnsi" w:cs="Calibri"/>
          <w:color w:val="auto"/>
          <w:lang w:val="en-GB"/>
        </w:rPr>
        <w:t>’</w:t>
      </w:r>
      <w:r w:rsidR="00F567A9"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which can introduce a framing of </w:t>
      </w:r>
      <w:r w:rsidR="007D1141" w:rsidRPr="00037482">
        <w:rPr>
          <w:rFonts w:asciiTheme="minorHAnsi" w:eastAsia="Calibri" w:hAnsiTheme="minorHAnsi" w:cs="Calibri"/>
          <w:color w:val="auto"/>
          <w:lang w:val="en-GB"/>
        </w:rPr>
        <w:t xml:space="preserve">‘close’ </w:t>
      </w:r>
      <w:r w:rsidR="005E1A00" w:rsidRPr="00037482">
        <w:rPr>
          <w:rFonts w:asciiTheme="minorHAnsi" w:eastAsia="Calibri" w:hAnsiTheme="minorHAnsi" w:cs="Calibri"/>
          <w:color w:val="auto"/>
          <w:lang w:val="en-GB"/>
        </w:rPr>
        <w:t xml:space="preserve">relations through </w:t>
      </w:r>
      <w:r w:rsidR="002D77EF" w:rsidRPr="00037482">
        <w:rPr>
          <w:rFonts w:asciiTheme="minorHAnsi" w:eastAsia="Calibri" w:hAnsiTheme="minorHAnsi" w:cs="Calibri"/>
          <w:color w:val="auto"/>
          <w:lang w:val="en-GB"/>
        </w:rPr>
        <w:lastRenderedPageBreak/>
        <w:t>‘</w:t>
      </w:r>
      <w:r w:rsidRPr="00037482">
        <w:rPr>
          <w:rFonts w:asciiTheme="minorHAnsi" w:eastAsia="Calibri" w:hAnsiTheme="minorHAnsi" w:cs="Calibri"/>
          <w:color w:val="auto"/>
          <w:lang w:val="en-GB"/>
        </w:rPr>
        <w:t xml:space="preserve">an aesthetic of attachment’ </w:t>
      </w:r>
      <w:r w:rsidR="00127D70" w:rsidRPr="00037482">
        <w:rPr>
          <w:rFonts w:asciiTheme="minorHAnsi" w:eastAsia="Calibri" w:hAnsiTheme="minorHAnsi" w:cs="Calibri"/>
          <w:color w:val="auto"/>
          <w:lang w:val="en-GB"/>
        </w:rPr>
        <w:t>(Berlant 1998: 285)</w:t>
      </w:r>
      <w:r w:rsidR="005E1A00" w:rsidRPr="00037482">
        <w:rPr>
          <w:rFonts w:asciiTheme="minorHAnsi" w:eastAsia="Calibri" w:hAnsiTheme="minorHAnsi" w:cs="Calibri"/>
          <w:color w:val="auto"/>
          <w:lang w:val="en-GB"/>
        </w:rPr>
        <w:t>. This</w:t>
      </w:r>
      <w:r w:rsidR="001F34FA"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can take different forms and emotive stances from </w:t>
      </w:r>
      <w:r w:rsidR="007D1141" w:rsidRPr="00037482">
        <w:rPr>
          <w:rFonts w:asciiTheme="minorHAnsi" w:eastAsia="Calibri" w:hAnsiTheme="minorHAnsi" w:cs="Calibri"/>
          <w:color w:val="auto"/>
          <w:lang w:val="en-GB"/>
        </w:rPr>
        <w:t xml:space="preserve">representations of </w:t>
      </w:r>
      <w:r w:rsidRPr="00037482">
        <w:rPr>
          <w:rFonts w:asciiTheme="minorHAnsi" w:eastAsia="Calibri" w:hAnsiTheme="minorHAnsi" w:cs="Calibri"/>
          <w:color w:val="auto"/>
          <w:lang w:val="en-GB"/>
        </w:rPr>
        <w:t>romantic love</w:t>
      </w:r>
      <w:r w:rsidR="002B534C" w:rsidRPr="00037482">
        <w:rPr>
          <w:rFonts w:asciiTheme="minorHAnsi" w:eastAsia="Calibri" w:hAnsiTheme="minorHAnsi" w:cs="Calibri"/>
          <w:color w:val="auto"/>
          <w:lang w:val="en-GB"/>
        </w:rPr>
        <w:t xml:space="preserve"> and friendly </w:t>
      </w:r>
      <w:r w:rsidR="006052EB" w:rsidRPr="00037482">
        <w:rPr>
          <w:rFonts w:asciiTheme="minorHAnsi" w:eastAsia="Calibri" w:hAnsiTheme="minorHAnsi" w:cs="Calibri"/>
          <w:color w:val="auto"/>
          <w:lang w:val="en-GB"/>
        </w:rPr>
        <w:t>silliness</w:t>
      </w:r>
      <w:r w:rsidR="002B534C"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to</w:t>
      </w:r>
      <w:r w:rsidR="007D1141" w:rsidRPr="00037482">
        <w:rPr>
          <w:rFonts w:asciiTheme="minorHAnsi" w:eastAsia="Calibri" w:hAnsiTheme="minorHAnsi" w:cs="Calibri"/>
          <w:color w:val="auto"/>
          <w:lang w:val="en-GB"/>
        </w:rPr>
        <w:t xml:space="preserve"> the invocation of</w:t>
      </w:r>
      <w:r w:rsidRPr="00037482">
        <w:rPr>
          <w:rFonts w:asciiTheme="minorHAnsi" w:eastAsia="Calibri" w:hAnsiTheme="minorHAnsi" w:cs="Calibri"/>
          <w:color w:val="auto"/>
          <w:lang w:val="en-GB"/>
        </w:rPr>
        <w:t xml:space="preserve"> </w:t>
      </w:r>
      <w:r w:rsidR="002D77EF" w:rsidRPr="00037482">
        <w:rPr>
          <w:rFonts w:asciiTheme="minorHAnsi" w:eastAsia="Calibri" w:hAnsiTheme="minorHAnsi" w:cs="Calibri"/>
          <w:color w:val="auto"/>
          <w:lang w:val="en-GB"/>
        </w:rPr>
        <w:t>feelings of communion with</w:t>
      </w:r>
      <w:r w:rsidRPr="00037482">
        <w:rPr>
          <w:rFonts w:asciiTheme="minorHAnsi" w:eastAsia="Calibri" w:hAnsiTheme="minorHAnsi" w:cs="Calibri"/>
          <w:color w:val="auto"/>
          <w:lang w:val="en-GB"/>
        </w:rPr>
        <w:t xml:space="preserve"> nature and cosmos. The analytical employment of the </w:t>
      </w:r>
      <w:r w:rsidR="003F0D0D" w:rsidRPr="00037482">
        <w:rPr>
          <w:rFonts w:asciiTheme="minorHAnsi" w:eastAsia="Calibri" w:hAnsiTheme="minorHAnsi" w:cs="Calibri"/>
          <w:color w:val="auto"/>
          <w:lang w:val="en-GB"/>
        </w:rPr>
        <w:t xml:space="preserve">imaginary </w:t>
      </w:r>
      <w:r w:rsidRPr="00037482">
        <w:rPr>
          <w:rFonts w:asciiTheme="minorHAnsi" w:eastAsia="Calibri" w:hAnsiTheme="minorHAnsi" w:cs="Calibri"/>
          <w:color w:val="auto"/>
          <w:lang w:val="en-GB"/>
        </w:rPr>
        <w:t xml:space="preserve">of ’the intimate’ is thus not about separating a truly private, ’hidden’’ or ’behind the scenes’ realm in opposition to public and political communication. What interests us </w:t>
      </w:r>
      <w:r w:rsidR="00EA498F" w:rsidRPr="00037482">
        <w:rPr>
          <w:rFonts w:asciiTheme="minorHAnsi" w:eastAsia="Calibri" w:hAnsiTheme="minorHAnsi" w:cs="Calibri"/>
          <w:color w:val="auto"/>
          <w:lang w:val="en-GB"/>
        </w:rPr>
        <w:t xml:space="preserve">instead </w:t>
      </w:r>
      <w:r w:rsidRPr="00037482">
        <w:rPr>
          <w:rFonts w:asciiTheme="minorHAnsi" w:eastAsia="Calibri" w:hAnsiTheme="minorHAnsi" w:cs="Calibri"/>
          <w:color w:val="auto"/>
          <w:lang w:val="en-GB"/>
        </w:rPr>
        <w:t xml:space="preserve">is how </w:t>
      </w:r>
      <w:r w:rsidR="00EA498F" w:rsidRPr="00037482">
        <w:rPr>
          <w:rFonts w:asciiTheme="minorHAnsi" w:eastAsia="Calibri" w:hAnsiTheme="minorHAnsi" w:cs="Calibri"/>
          <w:color w:val="auto"/>
          <w:lang w:val="en-GB"/>
        </w:rPr>
        <w:t>intimacy</w:t>
      </w:r>
      <w:r w:rsidR="00F567A9"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become</w:t>
      </w:r>
      <w:r w:rsidR="00EA498F"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a vehicle in the public delivery and display of political identity</w:t>
      </w:r>
      <w:r w:rsidR="00EA498F" w:rsidRPr="00037482">
        <w:rPr>
          <w:rFonts w:asciiTheme="minorHAnsi" w:eastAsia="Calibri" w:hAnsiTheme="minorHAnsi" w:cs="Calibri"/>
          <w:color w:val="auto"/>
          <w:lang w:val="en-GB"/>
        </w:rPr>
        <w:t>. As such,</w:t>
      </w:r>
      <w:r w:rsidRPr="00037482">
        <w:rPr>
          <w:rFonts w:asciiTheme="minorHAnsi" w:eastAsia="Calibri" w:hAnsiTheme="minorHAnsi" w:cs="Calibri"/>
          <w:color w:val="auto"/>
          <w:lang w:val="en-GB"/>
        </w:rPr>
        <w:t xml:space="preserve"> the intimate </w:t>
      </w:r>
      <w:r w:rsidR="00F567A9" w:rsidRPr="00037482">
        <w:rPr>
          <w:rFonts w:asciiTheme="minorHAnsi" w:eastAsia="Calibri" w:hAnsiTheme="minorHAnsi" w:cs="Calibri"/>
          <w:color w:val="auto"/>
          <w:lang w:val="en-GB"/>
        </w:rPr>
        <w:t>imaginary</w:t>
      </w:r>
      <w:r w:rsidRPr="00037482">
        <w:rPr>
          <w:rFonts w:asciiTheme="minorHAnsi" w:eastAsia="Calibri" w:hAnsiTheme="minorHAnsi" w:cs="Calibri"/>
          <w:color w:val="auto"/>
          <w:lang w:val="en-GB"/>
        </w:rPr>
        <w:t xml:space="preserve"> </w:t>
      </w:r>
      <w:r w:rsidR="00EA498F" w:rsidRPr="00037482">
        <w:rPr>
          <w:rFonts w:asciiTheme="minorHAnsi" w:eastAsia="Calibri" w:hAnsiTheme="minorHAnsi" w:cs="Calibri"/>
          <w:color w:val="auto"/>
          <w:lang w:val="en-GB"/>
        </w:rPr>
        <w:t>stands in a certain opposition</w:t>
      </w:r>
      <w:r w:rsidRPr="00037482">
        <w:rPr>
          <w:rFonts w:asciiTheme="minorHAnsi" w:eastAsia="Calibri" w:hAnsiTheme="minorHAnsi" w:cs="Calibri"/>
          <w:color w:val="auto"/>
          <w:lang w:val="en-GB"/>
        </w:rPr>
        <w:t xml:space="preserve"> to the authoritarian</w:t>
      </w:r>
      <w:r w:rsidR="00EA498F" w:rsidRPr="00037482">
        <w:rPr>
          <w:rFonts w:asciiTheme="minorHAnsi" w:eastAsia="Calibri" w:hAnsiTheme="minorHAnsi" w:cs="Calibri"/>
          <w:color w:val="auto"/>
          <w:lang w:val="en-GB"/>
        </w:rPr>
        <w:t xml:space="preserve"> imaginary by</w:t>
      </w:r>
      <w:r w:rsidRPr="00037482">
        <w:rPr>
          <w:rFonts w:asciiTheme="minorHAnsi" w:eastAsia="Calibri" w:hAnsiTheme="minorHAnsi" w:cs="Calibri"/>
          <w:color w:val="auto"/>
          <w:lang w:val="en-GB"/>
        </w:rPr>
        <w:t xml:space="preserve"> </w:t>
      </w:r>
      <w:r w:rsidR="00EA498F" w:rsidRPr="00037482">
        <w:rPr>
          <w:rFonts w:asciiTheme="minorHAnsi" w:eastAsia="Calibri" w:hAnsiTheme="minorHAnsi" w:cs="Calibri"/>
          <w:color w:val="auto"/>
          <w:lang w:val="en-GB"/>
        </w:rPr>
        <w:t>invoking</w:t>
      </w:r>
      <w:r w:rsidRPr="00037482">
        <w:rPr>
          <w:rFonts w:asciiTheme="minorHAnsi" w:eastAsia="Calibri" w:hAnsiTheme="minorHAnsi" w:cs="Calibri"/>
          <w:color w:val="auto"/>
          <w:lang w:val="en-GB"/>
        </w:rPr>
        <w:t xml:space="preserve"> a horizontal social relationality</w:t>
      </w:r>
      <w:r w:rsidR="00EA498F"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expressed in affectively invested interpersonal attachment. Rather than the imperative vo</w:t>
      </w:r>
      <w:r w:rsidR="001F34FA" w:rsidRPr="00037482">
        <w:rPr>
          <w:rFonts w:asciiTheme="minorHAnsi" w:eastAsia="Calibri" w:hAnsiTheme="minorHAnsi" w:cs="Calibri"/>
          <w:color w:val="auto"/>
          <w:lang w:val="en-GB"/>
        </w:rPr>
        <w:t>i</w:t>
      </w:r>
      <w:r w:rsidRPr="00037482">
        <w:rPr>
          <w:rFonts w:asciiTheme="minorHAnsi" w:eastAsia="Calibri" w:hAnsiTheme="minorHAnsi" w:cs="Calibri"/>
          <w:color w:val="auto"/>
          <w:lang w:val="en-GB"/>
        </w:rPr>
        <w:t xml:space="preserve">ce of authority, the articulations here are aligned with a ’personal voice’ (Pratt </w:t>
      </w:r>
      <w:r w:rsidR="00EA498F" w:rsidRPr="00037482">
        <w:rPr>
          <w:rFonts w:asciiTheme="minorHAnsi" w:eastAsia="Calibri" w:hAnsiTheme="minorHAnsi" w:cs="Calibri"/>
          <w:color w:val="auto"/>
          <w:lang w:val="en-GB"/>
        </w:rPr>
        <w:t xml:space="preserve">and </w:t>
      </w:r>
      <w:r w:rsidRPr="00037482">
        <w:rPr>
          <w:rFonts w:asciiTheme="minorHAnsi" w:eastAsia="Calibri" w:hAnsiTheme="minorHAnsi" w:cs="Calibri"/>
          <w:color w:val="auto"/>
          <w:lang w:val="en-GB"/>
        </w:rPr>
        <w:t>Rosner</w:t>
      </w:r>
      <w:r w:rsidR="00EA498F" w:rsidRPr="00037482">
        <w:rPr>
          <w:rFonts w:asciiTheme="minorHAnsi" w:eastAsia="Calibri" w:hAnsiTheme="minorHAnsi" w:cs="Calibri"/>
          <w:color w:val="auto"/>
          <w:lang w:val="en-GB"/>
        </w:rPr>
        <w:t xml:space="preserve"> </w:t>
      </w:r>
      <w:r w:rsidR="00C76351" w:rsidRPr="00037482">
        <w:rPr>
          <w:rFonts w:asciiTheme="minorHAnsi" w:eastAsia="Calibri" w:hAnsiTheme="minorHAnsi" w:cs="Calibri"/>
          <w:color w:val="auto"/>
          <w:lang w:val="en-GB"/>
        </w:rPr>
        <w:t>2012:</w:t>
      </w:r>
      <w:r w:rsidR="00BB67BC" w:rsidRPr="00037482">
        <w:rPr>
          <w:rFonts w:asciiTheme="minorHAnsi" w:eastAsia="Calibri" w:hAnsiTheme="minorHAnsi" w:cs="Calibri"/>
          <w:color w:val="auto"/>
          <w:lang w:val="en-GB"/>
        </w:rPr>
        <w:t xml:space="preserve"> </w:t>
      </w:r>
      <w:r w:rsidR="00C76351" w:rsidRPr="00037482">
        <w:rPr>
          <w:rFonts w:asciiTheme="minorHAnsi" w:eastAsia="Calibri" w:hAnsiTheme="minorHAnsi" w:cs="Calibri"/>
          <w:color w:val="auto"/>
          <w:lang w:val="en-GB"/>
        </w:rPr>
        <w:t>8-10</w:t>
      </w:r>
      <w:r w:rsidRPr="00037482">
        <w:rPr>
          <w:rFonts w:asciiTheme="minorHAnsi" w:eastAsia="Calibri" w:hAnsiTheme="minorHAnsi" w:cs="Calibri"/>
          <w:color w:val="auto"/>
          <w:lang w:val="en-GB"/>
        </w:rPr>
        <w:t>)</w:t>
      </w:r>
      <w:r w:rsidR="00EA498F" w:rsidRPr="00037482">
        <w:rPr>
          <w:rFonts w:asciiTheme="minorHAnsi" w:eastAsia="Calibri" w:hAnsiTheme="minorHAnsi" w:cs="Calibri"/>
          <w:color w:val="auto"/>
          <w:lang w:val="en-GB"/>
        </w:rPr>
        <w:t>. These are</w:t>
      </w:r>
      <w:r w:rsidRPr="00037482">
        <w:rPr>
          <w:rFonts w:asciiTheme="minorHAnsi" w:eastAsia="Calibri" w:hAnsiTheme="minorHAnsi" w:cs="Calibri"/>
          <w:color w:val="auto"/>
          <w:lang w:val="en-GB"/>
        </w:rPr>
        <w:t xml:space="preserve"> pervaded by elements of </w:t>
      </w:r>
      <w:r w:rsidR="002B534C" w:rsidRPr="00037482">
        <w:rPr>
          <w:rFonts w:asciiTheme="minorHAnsi" w:eastAsia="Calibri" w:hAnsiTheme="minorHAnsi" w:cs="Calibri"/>
          <w:color w:val="auto"/>
          <w:lang w:val="en-GB"/>
        </w:rPr>
        <w:t xml:space="preserve">emotional warmth, </w:t>
      </w:r>
      <w:r w:rsidRPr="00037482">
        <w:rPr>
          <w:rFonts w:asciiTheme="minorHAnsi" w:eastAsia="Calibri" w:hAnsiTheme="minorHAnsi" w:cs="Calibri"/>
          <w:color w:val="auto"/>
          <w:lang w:val="en-GB"/>
        </w:rPr>
        <w:t>humour and irony</w:t>
      </w:r>
      <w:r w:rsidR="00EA498F"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informality</w:t>
      </w:r>
      <w:r w:rsidR="00EA498F" w:rsidRPr="00037482">
        <w:rPr>
          <w:rFonts w:asciiTheme="minorHAnsi" w:eastAsia="Calibri" w:hAnsiTheme="minorHAnsi" w:cs="Calibri"/>
          <w:color w:val="auto"/>
          <w:lang w:val="en-GB"/>
        </w:rPr>
        <w:t xml:space="preserve"> and</w:t>
      </w:r>
      <w:r w:rsidRPr="00037482">
        <w:rPr>
          <w:rFonts w:asciiTheme="minorHAnsi" w:eastAsia="Calibri" w:hAnsiTheme="minorHAnsi" w:cs="Calibri"/>
          <w:color w:val="auto"/>
          <w:lang w:val="en-GB"/>
        </w:rPr>
        <w:t xml:space="preserve"> unseriousness, centering on fun, pleasure and off-stage relaxed composure</w:t>
      </w:r>
      <w:r w:rsidR="00EA498F" w:rsidRPr="00037482">
        <w:rPr>
          <w:rFonts w:asciiTheme="minorHAnsi" w:eastAsia="Calibri" w:hAnsiTheme="minorHAnsi" w:cs="Calibri"/>
          <w:color w:val="auto"/>
          <w:lang w:val="en-GB"/>
        </w:rPr>
        <w:t>. This</w:t>
      </w:r>
      <w:r w:rsidRPr="00037482">
        <w:rPr>
          <w:rFonts w:asciiTheme="minorHAnsi" w:eastAsia="Calibri" w:hAnsiTheme="minorHAnsi" w:cs="Calibri"/>
          <w:color w:val="auto"/>
          <w:lang w:val="en-GB"/>
        </w:rPr>
        <w:t xml:space="preserve"> </w:t>
      </w:r>
      <w:r w:rsidR="001369BE" w:rsidRPr="00037482">
        <w:rPr>
          <w:rFonts w:asciiTheme="minorHAnsi" w:eastAsia="Calibri" w:hAnsiTheme="minorHAnsi" w:cs="Calibri"/>
          <w:color w:val="auto"/>
          <w:lang w:val="en-GB"/>
        </w:rPr>
        <w:t xml:space="preserve">representation </w:t>
      </w:r>
      <w:r w:rsidRPr="00037482">
        <w:rPr>
          <w:rFonts w:asciiTheme="minorHAnsi" w:eastAsia="Calibri" w:hAnsiTheme="minorHAnsi" w:cs="Calibri"/>
          <w:color w:val="auto"/>
          <w:lang w:val="en-GB"/>
        </w:rPr>
        <w:t xml:space="preserve">of </w:t>
      </w:r>
      <w:r w:rsidR="001369BE" w:rsidRPr="00037482">
        <w:rPr>
          <w:rFonts w:asciiTheme="minorHAnsi" w:eastAsia="Calibri" w:hAnsiTheme="minorHAnsi" w:cs="Calibri"/>
          <w:color w:val="auto"/>
          <w:lang w:val="en-GB"/>
        </w:rPr>
        <w:t xml:space="preserve">the </w:t>
      </w:r>
      <w:r w:rsidRPr="00037482">
        <w:rPr>
          <w:rFonts w:asciiTheme="minorHAnsi" w:eastAsia="Calibri" w:hAnsiTheme="minorHAnsi" w:cs="Calibri"/>
          <w:color w:val="auto"/>
          <w:lang w:val="en-GB"/>
        </w:rPr>
        <w:t>extreme right subject</w:t>
      </w:r>
      <w:r w:rsidR="00EA498F" w:rsidRPr="00037482">
        <w:rPr>
          <w:rFonts w:asciiTheme="minorHAnsi" w:eastAsia="Calibri" w:hAnsiTheme="minorHAnsi" w:cs="Calibri"/>
          <w:color w:val="auto"/>
          <w:lang w:val="en-GB"/>
        </w:rPr>
        <w:t xml:space="preserve">, is </w:t>
      </w:r>
      <w:r w:rsidR="009E564C" w:rsidRPr="00037482">
        <w:rPr>
          <w:rFonts w:asciiTheme="minorHAnsi" w:eastAsia="Calibri" w:hAnsiTheme="minorHAnsi" w:cs="Calibri"/>
          <w:color w:val="auto"/>
          <w:lang w:val="en-GB"/>
        </w:rPr>
        <w:t xml:space="preserve">thus </w:t>
      </w:r>
      <w:r w:rsidR="00EA498F" w:rsidRPr="00037482">
        <w:rPr>
          <w:rFonts w:asciiTheme="minorHAnsi" w:eastAsia="Calibri" w:hAnsiTheme="minorHAnsi" w:cs="Calibri"/>
          <w:color w:val="auto"/>
          <w:lang w:val="en-GB"/>
        </w:rPr>
        <w:t>all about</w:t>
      </w:r>
      <w:r w:rsidRPr="00037482">
        <w:rPr>
          <w:rFonts w:asciiTheme="minorHAnsi" w:eastAsia="Calibri" w:hAnsiTheme="minorHAnsi" w:cs="Calibri"/>
          <w:color w:val="auto"/>
          <w:lang w:val="en-GB"/>
        </w:rPr>
        <w:t xml:space="preserve"> the informal feeling and emotional closeness of spaces of intimacy.</w:t>
      </w:r>
    </w:p>
    <w:p w14:paraId="1E9610F6" w14:textId="6011922F" w:rsidR="007D6AB9" w:rsidRPr="00037482" w:rsidRDefault="007D6AB9" w:rsidP="004327EB">
      <w:pPr>
        <w:spacing w:line="480" w:lineRule="auto"/>
        <w:jc w:val="both"/>
        <w:rPr>
          <w:rFonts w:asciiTheme="minorHAnsi" w:eastAsia="Calibri" w:hAnsiTheme="minorHAnsi" w:cs="Calibri"/>
          <w:color w:val="auto"/>
          <w:lang w:val="en-GB"/>
        </w:rPr>
      </w:pPr>
    </w:p>
    <w:p w14:paraId="77103F6F" w14:textId="41748623" w:rsidR="0054684E" w:rsidRPr="00037482" w:rsidRDefault="00572475" w:rsidP="004327EB">
      <w:pPr>
        <w:pStyle w:val="Caption"/>
        <w:spacing w:after="0" w:line="480" w:lineRule="auto"/>
        <w:jc w:val="both"/>
        <w:rPr>
          <w:rFonts w:asciiTheme="minorHAnsi" w:hAnsiTheme="minorHAnsi"/>
          <w:i w:val="0"/>
          <w:color w:val="auto"/>
          <w:sz w:val="22"/>
          <w:szCs w:val="22"/>
          <w:lang w:val="en-GB"/>
        </w:rPr>
      </w:pPr>
      <w:bookmarkStart w:id="1" w:name="_Ref445713504"/>
      <w:r w:rsidRPr="00037482">
        <w:rPr>
          <w:rFonts w:asciiTheme="minorHAnsi" w:hAnsiTheme="minorHAnsi"/>
          <w:i w:val="0"/>
          <w:color w:val="auto"/>
          <w:sz w:val="22"/>
          <w:szCs w:val="22"/>
          <w:lang w:val="en-GB"/>
        </w:rPr>
        <w:t>&lt;</w:t>
      </w:r>
      <w:r w:rsidR="0054684E" w:rsidRPr="00037482">
        <w:rPr>
          <w:rFonts w:asciiTheme="minorHAnsi" w:hAnsiTheme="minorHAnsi"/>
          <w:i w:val="0"/>
          <w:color w:val="auto"/>
          <w:sz w:val="22"/>
          <w:szCs w:val="22"/>
          <w:lang w:val="en-GB"/>
        </w:rPr>
        <w:t xml:space="preserve">Table </w:t>
      </w:r>
      <w:r w:rsidR="0054684E" w:rsidRPr="00037482">
        <w:rPr>
          <w:rFonts w:asciiTheme="minorHAnsi" w:hAnsiTheme="minorHAnsi"/>
          <w:i w:val="0"/>
          <w:color w:val="auto"/>
          <w:sz w:val="22"/>
          <w:szCs w:val="22"/>
          <w:lang w:val="en-GB"/>
        </w:rPr>
        <w:fldChar w:fldCharType="begin"/>
      </w:r>
      <w:r w:rsidR="0054684E" w:rsidRPr="00037482">
        <w:rPr>
          <w:rFonts w:asciiTheme="minorHAnsi" w:hAnsiTheme="minorHAnsi"/>
          <w:i w:val="0"/>
          <w:color w:val="auto"/>
          <w:sz w:val="22"/>
          <w:szCs w:val="22"/>
          <w:lang w:val="en-GB"/>
        </w:rPr>
        <w:instrText xml:space="preserve"> SEQ Table \* ARABIC </w:instrText>
      </w:r>
      <w:r w:rsidR="0054684E"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1</w:t>
      </w:r>
      <w:r w:rsidR="0054684E" w:rsidRPr="00037482">
        <w:rPr>
          <w:rFonts w:asciiTheme="minorHAnsi" w:hAnsiTheme="minorHAnsi"/>
          <w:i w:val="0"/>
          <w:color w:val="auto"/>
          <w:sz w:val="22"/>
          <w:szCs w:val="22"/>
          <w:lang w:val="en-GB"/>
        </w:rPr>
        <w:fldChar w:fldCharType="end"/>
      </w:r>
      <w:bookmarkEnd w:id="1"/>
      <w:r w:rsidRPr="00037482">
        <w:rPr>
          <w:rFonts w:asciiTheme="minorHAnsi" w:hAnsiTheme="minorHAnsi"/>
          <w:i w:val="0"/>
          <w:color w:val="auto"/>
          <w:sz w:val="22"/>
          <w:szCs w:val="22"/>
          <w:lang w:val="en-GB"/>
        </w:rPr>
        <w:t>&gt;</w:t>
      </w:r>
    </w:p>
    <w:p w14:paraId="567ED85F" w14:textId="77777777" w:rsidR="006052EB" w:rsidRPr="00037482" w:rsidRDefault="006052EB" w:rsidP="004327EB">
      <w:pPr>
        <w:spacing w:line="480" w:lineRule="auto"/>
        <w:jc w:val="both"/>
        <w:rPr>
          <w:rFonts w:asciiTheme="minorHAnsi" w:eastAsia="Calibri" w:hAnsiTheme="minorHAnsi" w:cs="Calibri"/>
          <w:color w:val="auto"/>
          <w:lang w:val="en-GB"/>
        </w:rPr>
      </w:pPr>
    </w:p>
    <w:p w14:paraId="61809FB0" w14:textId="61C3232D" w:rsidR="00F46339" w:rsidRPr="00037482" w:rsidRDefault="00BA127E"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In actually analysing the different image</w:t>
      </w:r>
      <w:r w:rsidR="00E179BE" w:rsidRPr="00037482">
        <w:rPr>
          <w:rFonts w:asciiTheme="minorHAnsi" w:eastAsia="Calibri" w:hAnsiTheme="minorHAnsi" w:cs="Calibri"/>
          <w:color w:val="auto"/>
          <w:lang w:val="en-GB"/>
        </w:rPr>
        <w:t>s</w:t>
      </w:r>
      <w:r w:rsidRPr="00037482">
        <w:rPr>
          <w:rFonts w:asciiTheme="minorHAnsi" w:eastAsia="Calibri" w:hAnsiTheme="minorHAnsi" w:cs="Calibri"/>
          <w:color w:val="auto"/>
          <w:lang w:val="en-GB"/>
        </w:rPr>
        <w:t xml:space="preserve"> we </w:t>
      </w:r>
      <w:r w:rsidR="00E179BE" w:rsidRPr="00037482">
        <w:rPr>
          <w:rFonts w:asciiTheme="minorHAnsi" w:eastAsia="Calibri" w:hAnsiTheme="minorHAnsi" w:cs="Calibri"/>
          <w:color w:val="auto"/>
          <w:lang w:val="en-GB"/>
        </w:rPr>
        <w:t xml:space="preserve">have </w:t>
      </w:r>
      <w:r w:rsidRPr="00037482">
        <w:rPr>
          <w:rFonts w:asciiTheme="minorHAnsi" w:eastAsia="Calibri" w:hAnsiTheme="minorHAnsi" w:cs="Calibri"/>
          <w:color w:val="auto"/>
          <w:lang w:val="en-GB"/>
        </w:rPr>
        <w:t xml:space="preserve">drawn </w:t>
      </w:r>
      <w:r w:rsidR="00AE0192" w:rsidRPr="00037482">
        <w:rPr>
          <w:rFonts w:asciiTheme="minorHAnsi" w:eastAsia="Calibri" w:hAnsiTheme="minorHAnsi" w:cs="Calibri"/>
          <w:color w:val="auto"/>
          <w:lang w:val="en-GB"/>
        </w:rPr>
        <w:t>on Critical Discourse Analysis and its multimodal branch</w:t>
      </w:r>
      <w:r w:rsidRPr="00037482">
        <w:rPr>
          <w:rFonts w:asciiTheme="minorHAnsi" w:eastAsia="Calibri" w:hAnsiTheme="minorHAnsi" w:cs="Calibri"/>
          <w:color w:val="auto"/>
          <w:lang w:val="en-GB"/>
        </w:rPr>
        <w:t xml:space="preserve"> </w:t>
      </w:r>
      <w:r w:rsidR="00AE0192" w:rsidRPr="00037482">
        <w:rPr>
          <w:rFonts w:asciiTheme="minorHAnsi" w:eastAsia="Calibri" w:hAnsiTheme="minorHAnsi" w:cs="Calibri"/>
          <w:color w:val="auto"/>
          <w:lang w:val="en-GB"/>
        </w:rPr>
        <w:t>(</w:t>
      </w:r>
      <w:r w:rsidR="0054684E" w:rsidRPr="00037482">
        <w:rPr>
          <w:rFonts w:asciiTheme="minorHAnsi" w:eastAsia="Calibri" w:hAnsiTheme="minorHAnsi" w:cs="Calibri"/>
          <w:color w:val="auto"/>
          <w:lang w:val="en-GB"/>
        </w:rPr>
        <w:t xml:space="preserve">Machin 2013; Machin and Mayr 2012; </w:t>
      </w:r>
      <w:r w:rsidR="006052EB" w:rsidRPr="00037482">
        <w:rPr>
          <w:rFonts w:asciiTheme="minorHAnsi" w:eastAsia="Calibri" w:hAnsiTheme="minorHAnsi" w:cs="Calibri"/>
          <w:color w:val="auto"/>
          <w:lang w:val="en-GB"/>
        </w:rPr>
        <w:t xml:space="preserve">Kress and </w:t>
      </w:r>
      <w:r w:rsidRPr="00037482">
        <w:rPr>
          <w:rFonts w:asciiTheme="minorHAnsi" w:eastAsia="Calibri" w:hAnsiTheme="minorHAnsi" w:cs="Calibri"/>
          <w:color w:val="auto"/>
          <w:lang w:val="en-GB"/>
        </w:rPr>
        <w:t>van Le</w:t>
      </w:r>
      <w:r w:rsidR="00AE0192" w:rsidRPr="00037482">
        <w:rPr>
          <w:rFonts w:asciiTheme="minorHAnsi" w:eastAsia="Calibri" w:hAnsiTheme="minorHAnsi" w:cs="Calibri"/>
          <w:color w:val="auto"/>
          <w:lang w:val="en-GB"/>
        </w:rPr>
        <w:t>e</w:t>
      </w:r>
      <w:r w:rsidRPr="00037482">
        <w:rPr>
          <w:rFonts w:asciiTheme="minorHAnsi" w:eastAsia="Calibri" w:hAnsiTheme="minorHAnsi" w:cs="Calibri"/>
          <w:color w:val="auto"/>
          <w:lang w:val="en-GB"/>
        </w:rPr>
        <w:t xml:space="preserve">uwen </w:t>
      </w:r>
      <w:r w:rsidR="00AE0192" w:rsidRPr="00037482">
        <w:rPr>
          <w:rFonts w:asciiTheme="minorHAnsi" w:eastAsia="Calibri" w:hAnsiTheme="minorHAnsi" w:cs="Calibri"/>
          <w:color w:val="auto"/>
          <w:lang w:val="en-GB"/>
        </w:rPr>
        <w:t>1996) in order to</w:t>
      </w:r>
      <w:r w:rsidRPr="00037482">
        <w:rPr>
          <w:rFonts w:asciiTheme="minorHAnsi" w:eastAsia="Calibri" w:hAnsiTheme="minorHAnsi" w:cs="Calibri"/>
          <w:color w:val="auto"/>
          <w:lang w:val="en-GB"/>
        </w:rPr>
        <w:t xml:space="preserve"> ‘read images’</w:t>
      </w:r>
      <w:r w:rsidR="00AE0192" w:rsidRPr="00037482">
        <w:rPr>
          <w:rFonts w:asciiTheme="minorHAnsi" w:eastAsia="Calibri" w:hAnsiTheme="minorHAnsi" w:cs="Calibri"/>
          <w:color w:val="auto"/>
          <w:lang w:val="en-GB"/>
        </w:rPr>
        <w:t>.</w:t>
      </w:r>
      <w:r w:rsidR="007D70C7" w:rsidRPr="00037482">
        <w:rPr>
          <w:rFonts w:asciiTheme="minorHAnsi" w:eastAsia="Calibri" w:hAnsiTheme="minorHAnsi" w:cs="Calibri"/>
          <w:color w:val="auto"/>
          <w:lang w:val="en-GB"/>
        </w:rPr>
        <w:t xml:space="preserve"> </w:t>
      </w:r>
      <w:r w:rsidR="009E564C" w:rsidRPr="00037482">
        <w:rPr>
          <w:rFonts w:asciiTheme="minorHAnsi" w:eastAsia="Calibri" w:hAnsiTheme="minorHAnsi" w:cs="Calibri"/>
          <w:color w:val="auto"/>
          <w:lang w:val="en-GB"/>
        </w:rPr>
        <w:t xml:space="preserve">This speaks to the growing trend in the analysis of discourses to consider visuals as key sites of semiosis, all due to wider cultural trends towards visualisations; a trend also visible when it comes to </w:t>
      </w:r>
      <w:r w:rsidR="00AA629A" w:rsidRPr="00037482">
        <w:rPr>
          <w:rFonts w:asciiTheme="minorHAnsi" w:eastAsia="Calibri" w:hAnsiTheme="minorHAnsi" w:cs="Calibri"/>
          <w:color w:val="auto"/>
          <w:lang w:val="en-GB"/>
        </w:rPr>
        <w:t>the analysis</w:t>
      </w:r>
      <w:r w:rsidR="00EB5B01" w:rsidRPr="00037482">
        <w:rPr>
          <w:rFonts w:asciiTheme="minorHAnsi" w:eastAsia="Calibri" w:hAnsiTheme="minorHAnsi" w:cs="Calibri"/>
          <w:color w:val="auto"/>
          <w:lang w:val="en-GB"/>
        </w:rPr>
        <w:t xml:space="preserve"> of</w:t>
      </w:r>
      <w:r w:rsidR="009E564C" w:rsidRPr="00037482">
        <w:rPr>
          <w:rFonts w:asciiTheme="minorHAnsi" w:eastAsia="Calibri" w:hAnsiTheme="minorHAnsi" w:cs="Calibri"/>
          <w:color w:val="auto"/>
          <w:lang w:val="en-GB"/>
        </w:rPr>
        <w:t xml:space="preserve"> far right</w:t>
      </w:r>
      <w:r w:rsidR="00AA629A" w:rsidRPr="00037482">
        <w:rPr>
          <w:rFonts w:asciiTheme="minorHAnsi" w:eastAsia="Calibri" w:hAnsiTheme="minorHAnsi" w:cs="Calibri"/>
          <w:color w:val="auto"/>
          <w:lang w:val="en-GB"/>
        </w:rPr>
        <w:t xml:space="preserve"> images (</w:t>
      </w:r>
      <w:r w:rsidR="009E55CF" w:rsidRPr="00037482">
        <w:rPr>
          <w:rFonts w:asciiTheme="minorHAnsi" w:eastAsia="Calibri" w:hAnsiTheme="minorHAnsi" w:cs="Calibri"/>
          <w:color w:val="auto"/>
          <w:lang w:val="en-GB"/>
        </w:rPr>
        <w:t xml:space="preserve">Wodak and Forchtner 2014; </w:t>
      </w:r>
      <w:r w:rsidR="00AA629A" w:rsidRPr="00037482">
        <w:rPr>
          <w:rFonts w:asciiTheme="minorHAnsi" w:eastAsia="Calibri" w:hAnsiTheme="minorHAnsi" w:cs="Calibri"/>
          <w:color w:val="auto"/>
          <w:lang w:val="en-GB"/>
        </w:rPr>
        <w:t xml:space="preserve">Richardson and Wodak 2009). </w:t>
      </w:r>
      <w:r w:rsidR="007C4606" w:rsidRPr="00037482">
        <w:rPr>
          <w:rFonts w:asciiTheme="minorHAnsi" w:eastAsia="Calibri" w:hAnsiTheme="minorHAnsi" w:cs="Calibri"/>
          <w:color w:val="auto"/>
          <w:lang w:val="en-GB"/>
        </w:rPr>
        <w:t xml:space="preserve">We furthermore agree with </w:t>
      </w:r>
      <w:r w:rsidR="007B7BC4" w:rsidRPr="00037482">
        <w:rPr>
          <w:rFonts w:asciiTheme="minorHAnsi" w:eastAsia="Calibri" w:hAnsiTheme="minorHAnsi" w:cs="Calibri"/>
          <w:color w:val="auto"/>
          <w:lang w:val="en-GB"/>
        </w:rPr>
        <w:t>Kress and van Leeuwen (1996</w:t>
      </w:r>
      <w:r w:rsidR="009B3530" w:rsidRPr="00037482">
        <w:rPr>
          <w:rFonts w:asciiTheme="minorHAnsi" w:eastAsia="Calibri" w:hAnsiTheme="minorHAnsi" w:cs="Calibri"/>
          <w:color w:val="auto"/>
          <w:lang w:val="en-GB"/>
        </w:rPr>
        <w:t>:</w:t>
      </w:r>
      <w:r w:rsidR="0054684E" w:rsidRPr="00037482">
        <w:rPr>
          <w:rFonts w:asciiTheme="minorHAnsi" w:eastAsia="Calibri" w:hAnsiTheme="minorHAnsi" w:cs="Calibri"/>
          <w:color w:val="auto"/>
          <w:lang w:val="en-GB"/>
        </w:rPr>
        <w:t xml:space="preserve"> </w:t>
      </w:r>
      <w:r w:rsidR="007C4606" w:rsidRPr="00037482">
        <w:rPr>
          <w:rFonts w:asciiTheme="minorHAnsi" w:eastAsia="Calibri" w:hAnsiTheme="minorHAnsi" w:cs="Calibri"/>
          <w:color w:val="auto"/>
          <w:lang w:val="en-GB"/>
        </w:rPr>
        <w:t>17-19</w:t>
      </w:r>
      <w:r w:rsidR="007B7BC4" w:rsidRPr="00037482">
        <w:rPr>
          <w:rFonts w:asciiTheme="minorHAnsi" w:eastAsia="Calibri" w:hAnsiTheme="minorHAnsi" w:cs="Calibri"/>
          <w:color w:val="auto"/>
          <w:lang w:val="en-GB"/>
        </w:rPr>
        <w:t xml:space="preserve">), </w:t>
      </w:r>
      <w:r w:rsidR="007C4606" w:rsidRPr="00037482">
        <w:rPr>
          <w:rFonts w:asciiTheme="minorHAnsi" w:eastAsia="Calibri" w:hAnsiTheme="minorHAnsi" w:cs="Calibri"/>
          <w:color w:val="auto"/>
          <w:lang w:val="en-GB"/>
        </w:rPr>
        <w:t>when they point out that Barthes</w:t>
      </w:r>
      <w:r w:rsidR="00CA1312" w:rsidRPr="00037482">
        <w:rPr>
          <w:rFonts w:asciiTheme="minorHAnsi" w:eastAsia="Calibri" w:hAnsiTheme="minorHAnsi" w:cs="Calibri"/>
          <w:color w:val="auto"/>
          <w:lang w:val="en-GB"/>
        </w:rPr>
        <w:t xml:space="preserve">’ </w:t>
      </w:r>
      <w:r w:rsidR="007C4606" w:rsidRPr="00037482">
        <w:rPr>
          <w:rFonts w:asciiTheme="minorHAnsi" w:eastAsia="Calibri" w:hAnsiTheme="minorHAnsi" w:cs="Calibri"/>
          <w:color w:val="auto"/>
          <w:lang w:val="en-GB"/>
        </w:rPr>
        <w:t xml:space="preserve">understanding of </w:t>
      </w:r>
      <w:r w:rsidR="007B7BC4" w:rsidRPr="00037482">
        <w:rPr>
          <w:rFonts w:asciiTheme="minorHAnsi" w:eastAsia="Calibri" w:hAnsiTheme="minorHAnsi" w:cs="Calibri"/>
          <w:color w:val="auto"/>
          <w:lang w:val="en-GB"/>
        </w:rPr>
        <w:t>image</w:t>
      </w:r>
      <w:r w:rsidR="007C4606" w:rsidRPr="00037482">
        <w:rPr>
          <w:rFonts w:asciiTheme="minorHAnsi" w:eastAsia="Calibri" w:hAnsiTheme="minorHAnsi" w:cs="Calibri"/>
          <w:color w:val="auto"/>
          <w:lang w:val="en-GB"/>
        </w:rPr>
        <w:t xml:space="preserve">-text </w:t>
      </w:r>
      <w:r w:rsidR="007B7BC4" w:rsidRPr="00037482">
        <w:rPr>
          <w:rFonts w:asciiTheme="minorHAnsi" w:eastAsia="Calibri" w:hAnsiTheme="minorHAnsi" w:cs="Calibri"/>
          <w:color w:val="auto"/>
          <w:lang w:val="en-GB"/>
        </w:rPr>
        <w:t>semiotics</w:t>
      </w:r>
      <w:r w:rsidR="007C4606" w:rsidRPr="00037482">
        <w:rPr>
          <w:rFonts w:asciiTheme="minorHAnsi" w:eastAsia="Calibri" w:hAnsiTheme="minorHAnsi" w:cs="Calibri"/>
          <w:color w:val="auto"/>
          <w:lang w:val="en-GB"/>
        </w:rPr>
        <w:t xml:space="preserve"> and</w:t>
      </w:r>
      <w:r w:rsidR="007B7BC4" w:rsidRPr="00037482">
        <w:rPr>
          <w:rFonts w:asciiTheme="minorHAnsi" w:eastAsia="Calibri" w:hAnsiTheme="minorHAnsi" w:cs="Calibri"/>
          <w:color w:val="auto"/>
          <w:lang w:val="en-GB"/>
        </w:rPr>
        <w:t xml:space="preserve"> v</w:t>
      </w:r>
      <w:r w:rsidR="00AA629A" w:rsidRPr="00037482">
        <w:rPr>
          <w:rFonts w:asciiTheme="minorHAnsi" w:eastAsia="Calibri" w:hAnsiTheme="minorHAnsi" w:cs="Calibri"/>
          <w:color w:val="auto"/>
          <w:lang w:val="en-GB"/>
        </w:rPr>
        <w:t xml:space="preserve">isual communication, </w:t>
      </w:r>
      <w:r w:rsidR="007C4606" w:rsidRPr="00037482">
        <w:rPr>
          <w:rFonts w:asciiTheme="minorHAnsi" w:eastAsia="Calibri" w:hAnsiTheme="minorHAnsi" w:cs="Calibri"/>
          <w:color w:val="auto"/>
          <w:lang w:val="en-GB"/>
        </w:rPr>
        <w:t>contain crucial points</w:t>
      </w:r>
      <w:r w:rsidR="00F46339" w:rsidRPr="00037482">
        <w:rPr>
          <w:rFonts w:asciiTheme="minorHAnsi" w:eastAsia="Calibri" w:hAnsiTheme="minorHAnsi" w:cs="Calibri"/>
          <w:color w:val="auto"/>
          <w:lang w:val="en-GB"/>
        </w:rPr>
        <w:t xml:space="preserve">. </w:t>
      </w:r>
      <w:r w:rsidR="004C4D45" w:rsidRPr="00037482">
        <w:rPr>
          <w:rFonts w:asciiTheme="minorHAnsi" w:eastAsia="Calibri" w:hAnsiTheme="minorHAnsi" w:cs="Calibri"/>
          <w:color w:val="auto"/>
          <w:lang w:val="en-GB"/>
        </w:rPr>
        <w:t xml:space="preserve">Although </w:t>
      </w:r>
      <w:r w:rsidR="00F46339" w:rsidRPr="00037482">
        <w:rPr>
          <w:rFonts w:asciiTheme="minorHAnsi" w:eastAsia="Calibri" w:hAnsiTheme="minorHAnsi" w:cs="Calibri"/>
          <w:color w:val="auto"/>
          <w:lang w:val="en-GB"/>
        </w:rPr>
        <w:t>the authors stress that images are semiotic objects which can be analysed as such</w:t>
      </w:r>
      <w:r w:rsidR="004C4D45" w:rsidRPr="00037482">
        <w:rPr>
          <w:rFonts w:asciiTheme="minorHAnsi" w:eastAsia="Calibri" w:hAnsiTheme="minorHAnsi" w:cs="Calibri"/>
          <w:color w:val="auto"/>
          <w:lang w:val="en-GB"/>
        </w:rPr>
        <w:t>, they</w:t>
      </w:r>
      <w:r w:rsidR="00F46339" w:rsidRPr="00037482">
        <w:rPr>
          <w:rFonts w:asciiTheme="minorHAnsi" w:eastAsia="Calibri" w:hAnsiTheme="minorHAnsi" w:cs="Calibri"/>
          <w:color w:val="auto"/>
          <w:lang w:val="en-GB"/>
        </w:rPr>
        <w:t xml:space="preserve"> </w:t>
      </w:r>
      <w:r w:rsidR="00893B0B" w:rsidRPr="00037482">
        <w:rPr>
          <w:rFonts w:asciiTheme="minorHAnsi" w:eastAsia="Calibri" w:hAnsiTheme="minorHAnsi" w:cs="Calibri"/>
          <w:color w:val="auto"/>
          <w:lang w:val="en-GB"/>
        </w:rPr>
        <w:t>nonetheless</w:t>
      </w:r>
      <w:r w:rsidR="00A32DA5" w:rsidRPr="00037482">
        <w:rPr>
          <w:rFonts w:asciiTheme="minorHAnsi" w:eastAsia="Calibri" w:hAnsiTheme="minorHAnsi" w:cs="Calibri"/>
          <w:color w:val="auto"/>
          <w:lang w:val="en-GB"/>
        </w:rPr>
        <w:t xml:space="preserve"> accept Barthes</w:t>
      </w:r>
      <w:r w:rsidR="00F71D1F" w:rsidRPr="00037482">
        <w:rPr>
          <w:rFonts w:asciiTheme="minorHAnsi" w:eastAsia="Calibri" w:hAnsiTheme="minorHAnsi" w:cs="Calibri"/>
          <w:color w:val="auto"/>
          <w:lang w:val="en-GB"/>
        </w:rPr>
        <w:t>’</w:t>
      </w:r>
      <w:r w:rsidR="00CA1312" w:rsidRPr="00037482">
        <w:rPr>
          <w:rFonts w:asciiTheme="minorHAnsi" w:eastAsia="Calibri" w:hAnsiTheme="minorHAnsi" w:cs="Calibri"/>
          <w:color w:val="auto"/>
          <w:lang w:val="en-GB"/>
        </w:rPr>
        <w:t xml:space="preserve"> (1977)</w:t>
      </w:r>
      <w:r w:rsidR="00A32DA5" w:rsidRPr="00037482">
        <w:rPr>
          <w:rFonts w:asciiTheme="minorHAnsi" w:eastAsia="Calibri" w:hAnsiTheme="minorHAnsi" w:cs="Calibri"/>
          <w:color w:val="auto"/>
          <w:lang w:val="en-GB"/>
        </w:rPr>
        <w:t xml:space="preserve"> point that </w:t>
      </w:r>
      <w:r w:rsidR="00F46339" w:rsidRPr="00037482">
        <w:rPr>
          <w:rFonts w:asciiTheme="minorHAnsi" w:eastAsia="Calibri" w:hAnsiTheme="minorHAnsi" w:cs="Calibri"/>
          <w:color w:val="auto"/>
          <w:lang w:val="en-GB"/>
        </w:rPr>
        <w:t xml:space="preserve">written </w:t>
      </w:r>
      <w:r w:rsidR="00A32DA5" w:rsidRPr="00037482">
        <w:rPr>
          <w:rFonts w:asciiTheme="minorHAnsi" w:eastAsia="Calibri" w:hAnsiTheme="minorHAnsi" w:cs="Calibri"/>
          <w:color w:val="auto"/>
          <w:lang w:val="en-GB"/>
        </w:rPr>
        <w:t xml:space="preserve">texts which (in some instances) </w:t>
      </w:r>
      <w:r w:rsidR="00893B0B" w:rsidRPr="00037482">
        <w:rPr>
          <w:rFonts w:asciiTheme="minorHAnsi" w:eastAsia="Calibri" w:hAnsiTheme="minorHAnsi" w:cs="Calibri"/>
          <w:color w:val="auto"/>
          <w:lang w:val="en-GB"/>
        </w:rPr>
        <w:t>accompany</w:t>
      </w:r>
      <w:r w:rsidR="00A32DA5" w:rsidRPr="00037482">
        <w:rPr>
          <w:rFonts w:asciiTheme="minorHAnsi" w:eastAsia="Calibri" w:hAnsiTheme="minorHAnsi" w:cs="Calibri"/>
          <w:color w:val="auto"/>
          <w:lang w:val="en-GB"/>
        </w:rPr>
        <w:t xml:space="preserve"> or surround images</w:t>
      </w:r>
      <w:r w:rsidR="00F46339" w:rsidRPr="00037482">
        <w:rPr>
          <w:rFonts w:asciiTheme="minorHAnsi" w:eastAsia="Calibri" w:hAnsiTheme="minorHAnsi" w:cs="Calibri"/>
          <w:color w:val="auto"/>
          <w:lang w:val="en-GB"/>
        </w:rPr>
        <w:t>,</w:t>
      </w:r>
      <w:r w:rsidR="00A32DA5" w:rsidRPr="00037482">
        <w:rPr>
          <w:rFonts w:asciiTheme="minorHAnsi" w:eastAsia="Calibri" w:hAnsiTheme="minorHAnsi" w:cs="Calibri"/>
          <w:color w:val="auto"/>
          <w:lang w:val="en-GB"/>
        </w:rPr>
        <w:t xml:space="preserve"> often serve to </w:t>
      </w:r>
      <w:r w:rsidR="007B7BC4" w:rsidRPr="00037482">
        <w:rPr>
          <w:rFonts w:asciiTheme="minorHAnsi" w:eastAsia="Calibri" w:hAnsiTheme="minorHAnsi" w:cs="Calibri"/>
          <w:color w:val="auto"/>
          <w:lang w:val="en-GB"/>
        </w:rPr>
        <w:t>‘anchor’</w:t>
      </w:r>
      <w:r w:rsidR="00A32DA5" w:rsidRPr="00037482">
        <w:rPr>
          <w:rFonts w:asciiTheme="minorHAnsi" w:eastAsia="Calibri" w:hAnsiTheme="minorHAnsi" w:cs="Calibri"/>
          <w:color w:val="auto"/>
          <w:lang w:val="en-GB"/>
        </w:rPr>
        <w:t xml:space="preserve"> </w:t>
      </w:r>
      <w:r w:rsidR="00F46339" w:rsidRPr="00037482">
        <w:rPr>
          <w:rFonts w:asciiTheme="minorHAnsi" w:eastAsia="Calibri" w:hAnsiTheme="minorHAnsi" w:cs="Calibri"/>
          <w:color w:val="auto"/>
          <w:lang w:val="en-GB"/>
        </w:rPr>
        <w:t>the latter’s</w:t>
      </w:r>
      <w:r w:rsidR="00A32DA5" w:rsidRPr="00037482">
        <w:rPr>
          <w:rFonts w:asciiTheme="minorHAnsi" w:eastAsia="Calibri" w:hAnsiTheme="minorHAnsi" w:cs="Calibri"/>
          <w:color w:val="auto"/>
          <w:lang w:val="en-GB"/>
        </w:rPr>
        <w:t xml:space="preserve"> meaning</w:t>
      </w:r>
      <w:r w:rsidR="004C4D45" w:rsidRPr="00037482">
        <w:rPr>
          <w:rFonts w:asciiTheme="minorHAnsi" w:eastAsia="Calibri" w:hAnsiTheme="minorHAnsi" w:cs="Calibri"/>
          <w:color w:val="auto"/>
          <w:lang w:val="en-GB"/>
        </w:rPr>
        <w:t>. T</w:t>
      </w:r>
      <w:r w:rsidR="00A32DA5" w:rsidRPr="00037482">
        <w:rPr>
          <w:rFonts w:asciiTheme="minorHAnsi" w:eastAsia="Calibri" w:hAnsiTheme="minorHAnsi" w:cs="Calibri"/>
          <w:color w:val="auto"/>
          <w:lang w:val="en-GB"/>
        </w:rPr>
        <w:t>his</w:t>
      </w:r>
      <w:r w:rsidR="00F46339" w:rsidRPr="00037482">
        <w:rPr>
          <w:rFonts w:asciiTheme="minorHAnsi" w:eastAsia="Calibri" w:hAnsiTheme="minorHAnsi" w:cs="Calibri"/>
          <w:color w:val="auto"/>
          <w:lang w:val="en-GB"/>
        </w:rPr>
        <w:t>, importantly</w:t>
      </w:r>
      <w:r w:rsidR="004C4D45" w:rsidRPr="00037482">
        <w:rPr>
          <w:rFonts w:asciiTheme="minorHAnsi" w:eastAsia="Calibri" w:hAnsiTheme="minorHAnsi" w:cs="Calibri"/>
          <w:color w:val="auto"/>
          <w:lang w:val="en-GB"/>
        </w:rPr>
        <w:t xml:space="preserve"> here</w:t>
      </w:r>
      <w:r w:rsidR="00F46339" w:rsidRPr="00037482">
        <w:rPr>
          <w:rFonts w:asciiTheme="minorHAnsi" w:eastAsia="Calibri" w:hAnsiTheme="minorHAnsi" w:cs="Calibri"/>
          <w:color w:val="auto"/>
          <w:lang w:val="en-GB"/>
        </w:rPr>
        <w:t>,</w:t>
      </w:r>
      <w:r w:rsidR="00A32DA5" w:rsidRPr="00037482">
        <w:rPr>
          <w:rFonts w:asciiTheme="minorHAnsi" w:eastAsia="Calibri" w:hAnsiTheme="minorHAnsi" w:cs="Calibri"/>
          <w:color w:val="auto"/>
          <w:lang w:val="en-GB"/>
        </w:rPr>
        <w:t xml:space="preserve"> implies that images are a</w:t>
      </w:r>
      <w:r w:rsidR="00893B0B" w:rsidRPr="00037482">
        <w:rPr>
          <w:rFonts w:asciiTheme="minorHAnsi" w:eastAsia="Calibri" w:hAnsiTheme="minorHAnsi" w:cs="Calibri"/>
          <w:color w:val="auto"/>
          <w:lang w:val="en-GB"/>
        </w:rPr>
        <w:t>n</w:t>
      </w:r>
      <w:r w:rsidR="00A32DA5" w:rsidRPr="00037482">
        <w:rPr>
          <w:rFonts w:asciiTheme="minorHAnsi" w:eastAsia="Calibri" w:hAnsiTheme="minorHAnsi" w:cs="Calibri"/>
          <w:color w:val="auto"/>
          <w:lang w:val="en-GB"/>
        </w:rPr>
        <w:t xml:space="preserve"> often more </w:t>
      </w:r>
      <w:r w:rsidR="00893B0B" w:rsidRPr="00037482">
        <w:rPr>
          <w:rFonts w:asciiTheme="minorHAnsi" w:eastAsia="Calibri" w:hAnsiTheme="minorHAnsi" w:cs="Calibri"/>
          <w:color w:val="auto"/>
          <w:lang w:val="en-GB"/>
        </w:rPr>
        <w:t xml:space="preserve">ambiguous, </w:t>
      </w:r>
      <w:r w:rsidR="00A32DA5" w:rsidRPr="00037482">
        <w:rPr>
          <w:rFonts w:asciiTheme="minorHAnsi" w:eastAsia="Calibri" w:hAnsiTheme="minorHAnsi" w:cs="Calibri"/>
          <w:color w:val="auto"/>
          <w:lang w:val="en-GB"/>
        </w:rPr>
        <w:t xml:space="preserve">multivalent form of communication than speech and </w:t>
      </w:r>
      <w:r w:rsidR="004C4D45" w:rsidRPr="00037482">
        <w:rPr>
          <w:rFonts w:asciiTheme="minorHAnsi" w:eastAsia="Calibri" w:hAnsiTheme="minorHAnsi" w:cs="Calibri"/>
          <w:color w:val="auto"/>
          <w:lang w:val="en-GB"/>
        </w:rPr>
        <w:t xml:space="preserve">written </w:t>
      </w:r>
      <w:r w:rsidR="00A32DA5" w:rsidRPr="00037482">
        <w:rPr>
          <w:rFonts w:asciiTheme="minorHAnsi" w:eastAsia="Calibri" w:hAnsiTheme="minorHAnsi" w:cs="Calibri"/>
          <w:color w:val="auto"/>
          <w:lang w:val="en-GB"/>
        </w:rPr>
        <w:t>text.</w:t>
      </w:r>
      <w:r w:rsidR="007B7BC4" w:rsidRPr="00037482">
        <w:rPr>
          <w:rFonts w:asciiTheme="minorHAnsi" w:eastAsia="Calibri" w:hAnsiTheme="minorHAnsi" w:cs="Calibri"/>
          <w:color w:val="auto"/>
          <w:lang w:val="en-GB"/>
        </w:rPr>
        <w:t xml:space="preserve"> </w:t>
      </w:r>
      <w:r w:rsidR="00AA629A" w:rsidRPr="00037482">
        <w:rPr>
          <w:rFonts w:asciiTheme="minorHAnsi" w:eastAsia="Calibri" w:hAnsiTheme="minorHAnsi" w:cs="Calibri"/>
          <w:color w:val="auto"/>
          <w:lang w:val="en-GB"/>
        </w:rPr>
        <w:t xml:space="preserve">As such, </w:t>
      </w:r>
      <w:r w:rsidR="00AA629A" w:rsidRPr="00037482">
        <w:rPr>
          <w:rFonts w:asciiTheme="minorHAnsi" w:eastAsia="Calibri" w:hAnsiTheme="minorHAnsi" w:cs="Calibri"/>
          <w:color w:val="auto"/>
          <w:lang w:val="en-GB"/>
        </w:rPr>
        <w:lastRenderedPageBreak/>
        <w:t xml:space="preserve">visuals </w:t>
      </w:r>
      <w:r w:rsidR="00A32DA5" w:rsidRPr="00037482">
        <w:rPr>
          <w:rFonts w:asciiTheme="minorHAnsi" w:eastAsia="Calibri" w:hAnsiTheme="minorHAnsi" w:cs="Calibri"/>
          <w:color w:val="auto"/>
          <w:lang w:val="en-GB"/>
        </w:rPr>
        <w:t>can be a</w:t>
      </w:r>
      <w:r w:rsidR="00AA629A" w:rsidRPr="00037482">
        <w:rPr>
          <w:rFonts w:asciiTheme="minorHAnsi" w:eastAsia="Calibri" w:hAnsiTheme="minorHAnsi" w:cs="Calibri"/>
          <w:color w:val="auto"/>
          <w:lang w:val="en-GB"/>
        </w:rPr>
        <w:t xml:space="preserve"> particularly useful medium in order to convey intended and unintended ambivalence, </w:t>
      </w:r>
      <w:r w:rsidR="006C5FE5" w:rsidRPr="00037482">
        <w:rPr>
          <w:rFonts w:asciiTheme="minorHAnsi" w:eastAsia="Calibri" w:hAnsiTheme="minorHAnsi" w:cs="Calibri"/>
          <w:color w:val="auto"/>
          <w:lang w:val="en-GB"/>
        </w:rPr>
        <w:t xml:space="preserve">such as would be </w:t>
      </w:r>
      <w:r w:rsidR="00893B0B" w:rsidRPr="00037482">
        <w:rPr>
          <w:rFonts w:asciiTheme="minorHAnsi" w:eastAsia="Calibri" w:hAnsiTheme="minorHAnsi" w:cs="Calibri"/>
          <w:color w:val="auto"/>
          <w:lang w:val="en-GB"/>
        </w:rPr>
        <w:t>necessary</w:t>
      </w:r>
      <w:r w:rsidR="006C5FE5" w:rsidRPr="00037482">
        <w:rPr>
          <w:rFonts w:asciiTheme="minorHAnsi" w:eastAsia="Calibri" w:hAnsiTheme="minorHAnsi" w:cs="Calibri"/>
          <w:color w:val="auto"/>
          <w:lang w:val="en-GB"/>
        </w:rPr>
        <w:t xml:space="preserve"> in order </w:t>
      </w:r>
      <w:r w:rsidR="00AA629A" w:rsidRPr="00037482">
        <w:rPr>
          <w:rFonts w:asciiTheme="minorHAnsi" w:eastAsia="Calibri" w:hAnsiTheme="minorHAnsi" w:cs="Calibri"/>
          <w:color w:val="auto"/>
          <w:lang w:val="en-GB"/>
        </w:rPr>
        <w:t xml:space="preserve">to raise claims to truth and authenticity while, at the same time, open a space of playfulness and irony. </w:t>
      </w:r>
      <w:r w:rsidR="00300DB9" w:rsidRPr="00037482">
        <w:rPr>
          <w:rFonts w:asciiTheme="minorHAnsi" w:eastAsia="Calibri" w:hAnsiTheme="minorHAnsi" w:cs="Calibri"/>
          <w:color w:val="auto"/>
          <w:lang w:val="en-GB"/>
        </w:rPr>
        <w:t>What our above and below claims concerning the meaning of extreme right imagery do, however, not imply is the dimension of reception. We are fully</w:t>
      </w:r>
      <w:r w:rsidR="00F46339" w:rsidRPr="00037482">
        <w:rPr>
          <w:rFonts w:asciiTheme="minorHAnsi" w:hAnsiTheme="minorHAnsi"/>
          <w:lang w:val="en-GB"/>
        </w:rPr>
        <w:t xml:space="preserve"> aware </w:t>
      </w:r>
      <w:r w:rsidR="00300DB9" w:rsidRPr="00037482">
        <w:rPr>
          <w:rFonts w:asciiTheme="minorHAnsi" w:hAnsiTheme="minorHAnsi"/>
          <w:lang w:val="en-GB"/>
        </w:rPr>
        <w:t xml:space="preserve">that our approach is not able to cover this </w:t>
      </w:r>
      <w:r w:rsidR="00F46339" w:rsidRPr="00037482">
        <w:rPr>
          <w:rFonts w:asciiTheme="minorHAnsi" w:hAnsiTheme="minorHAnsi"/>
          <w:lang w:val="en-GB"/>
        </w:rPr>
        <w:t xml:space="preserve">but, within the context of this article, </w:t>
      </w:r>
      <w:r w:rsidR="00300DB9" w:rsidRPr="00037482">
        <w:rPr>
          <w:rFonts w:asciiTheme="minorHAnsi" w:hAnsiTheme="minorHAnsi"/>
          <w:lang w:val="en-GB"/>
        </w:rPr>
        <w:t>insist on benefits of the proposed methodology.</w:t>
      </w:r>
    </w:p>
    <w:p w14:paraId="02F45A5A" w14:textId="4313DB38" w:rsidR="007D6AB9" w:rsidRPr="00037482" w:rsidRDefault="00300DB9"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Here, we furthermore want to focus on</w:t>
      </w:r>
      <w:r w:rsidR="006052EB" w:rsidRPr="00037482">
        <w:rPr>
          <w:rFonts w:asciiTheme="minorHAnsi" w:eastAsia="Calibri" w:hAnsiTheme="minorHAnsi" w:cs="Calibri"/>
          <w:color w:val="auto"/>
          <w:lang w:val="en-GB"/>
        </w:rPr>
        <w:t xml:space="preserve"> </w:t>
      </w:r>
      <w:r w:rsidR="00023119" w:rsidRPr="00037482">
        <w:rPr>
          <w:rFonts w:asciiTheme="minorHAnsi" w:eastAsia="Calibri" w:hAnsiTheme="minorHAnsi" w:cs="Calibri"/>
          <w:color w:val="auto"/>
          <w:lang w:val="en-GB"/>
        </w:rPr>
        <w:t>several</w:t>
      </w:r>
      <w:r w:rsidR="006052EB" w:rsidRPr="00037482">
        <w:rPr>
          <w:rFonts w:asciiTheme="minorHAnsi" w:eastAsia="Calibri" w:hAnsiTheme="minorHAnsi" w:cs="Calibri"/>
          <w:color w:val="auto"/>
          <w:lang w:val="en-GB"/>
        </w:rPr>
        <w:t xml:space="preserve"> </w:t>
      </w:r>
      <w:r w:rsidR="004E7A7E" w:rsidRPr="00037482">
        <w:rPr>
          <w:rFonts w:asciiTheme="minorHAnsi" w:eastAsia="Calibri" w:hAnsiTheme="minorHAnsi" w:cs="Calibri"/>
          <w:color w:val="auto"/>
          <w:lang w:val="en-GB"/>
        </w:rPr>
        <w:t>concrete taxonom</w:t>
      </w:r>
      <w:r w:rsidR="009B3530" w:rsidRPr="00037482">
        <w:rPr>
          <w:rFonts w:asciiTheme="minorHAnsi" w:eastAsia="Calibri" w:hAnsiTheme="minorHAnsi" w:cs="Calibri"/>
          <w:color w:val="auto"/>
          <w:lang w:val="en-GB"/>
        </w:rPr>
        <w:t>ies</w:t>
      </w:r>
      <w:r w:rsidR="004E7A7E" w:rsidRPr="00037482">
        <w:rPr>
          <w:rFonts w:asciiTheme="minorHAnsi" w:eastAsia="Calibri" w:hAnsiTheme="minorHAnsi" w:cs="Calibri"/>
          <w:color w:val="auto"/>
          <w:lang w:val="en-GB"/>
        </w:rPr>
        <w:t xml:space="preserve"> for </w:t>
      </w:r>
      <w:r w:rsidR="006052EB" w:rsidRPr="00037482">
        <w:rPr>
          <w:rFonts w:asciiTheme="minorHAnsi" w:eastAsia="Calibri" w:hAnsiTheme="minorHAnsi" w:cs="Calibri"/>
          <w:color w:val="auto"/>
          <w:lang w:val="en-GB"/>
        </w:rPr>
        <w:t>analysing</w:t>
      </w:r>
      <w:r w:rsidR="009B3530" w:rsidRPr="00037482">
        <w:rPr>
          <w:rFonts w:asciiTheme="minorHAnsi" w:eastAsia="Calibri" w:hAnsiTheme="minorHAnsi" w:cs="Calibri"/>
          <w:color w:val="auto"/>
          <w:lang w:val="en-GB"/>
        </w:rPr>
        <w:t xml:space="preserve"> images</w:t>
      </w:r>
      <w:r w:rsidRPr="00037482">
        <w:rPr>
          <w:rFonts w:asciiTheme="minorHAnsi" w:eastAsia="Calibri" w:hAnsiTheme="minorHAnsi" w:cs="Calibri"/>
          <w:color w:val="auto"/>
          <w:lang w:val="en-GB"/>
        </w:rPr>
        <w:t xml:space="preserve"> offered by Kress and van Leeuwen’s (1996)</w:t>
      </w:r>
      <w:r w:rsidR="009B3530" w:rsidRPr="00037482">
        <w:rPr>
          <w:rFonts w:asciiTheme="minorHAnsi" w:eastAsia="Calibri" w:hAnsiTheme="minorHAnsi" w:cs="Calibri"/>
          <w:color w:val="auto"/>
          <w:lang w:val="en-GB"/>
        </w:rPr>
        <w:t>.</w:t>
      </w:r>
      <w:r w:rsidR="006052EB" w:rsidRPr="00037482">
        <w:rPr>
          <w:rFonts w:asciiTheme="minorHAnsi" w:eastAsia="Calibri" w:hAnsiTheme="minorHAnsi" w:cs="Calibri"/>
          <w:color w:val="auto"/>
          <w:lang w:val="en-GB"/>
        </w:rPr>
        <w:t xml:space="preserve"> </w:t>
      </w:r>
      <w:r w:rsidR="00BC4E2E" w:rsidRPr="00037482">
        <w:rPr>
          <w:rFonts w:asciiTheme="minorHAnsi" w:eastAsia="Calibri" w:hAnsiTheme="minorHAnsi" w:cs="Calibri"/>
          <w:color w:val="auto"/>
          <w:lang w:val="en-GB"/>
        </w:rPr>
        <w:t xml:space="preserve">One of such is their </w:t>
      </w:r>
      <w:r w:rsidR="005B3418" w:rsidRPr="00037482">
        <w:rPr>
          <w:rFonts w:asciiTheme="minorHAnsi" w:eastAsia="Calibri" w:hAnsiTheme="minorHAnsi" w:cs="Calibri"/>
          <w:color w:val="auto"/>
          <w:lang w:val="en-GB"/>
        </w:rPr>
        <w:t xml:space="preserve">aforementioned </w:t>
      </w:r>
      <w:r w:rsidR="004E7A7E" w:rsidRPr="00037482">
        <w:rPr>
          <w:rFonts w:asciiTheme="minorHAnsi" w:eastAsia="Calibri" w:hAnsiTheme="minorHAnsi" w:cs="Calibri"/>
          <w:color w:val="auto"/>
          <w:lang w:val="en-GB"/>
        </w:rPr>
        <w:t>suggest</w:t>
      </w:r>
      <w:r w:rsidR="00BC4E2E" w:rsidRPr="00037482">
        <w:rPr>
          <w:rFonts w:asciiTheme="minorHAnsi" w:eastAsia="Calibri" w:hAnsiTheme="minorHAnsi" w:cs="Calibri"/>
          <w:color w:val="auto"/>
          <w:lang w:val="en-GB"/>
        </w:rPr>
        <w:t>ion</w:t>
      </w:r>
      <w:r w:rsidR="004E7A7E" w:rsidRPr="00037482">
        <w:rPr>
          <w:rFonts w:asciiTheme="minorHAnsi" w:eastAsia="Calibri" w:hAnsiTheme="minorHAnsi" w:cs="Calibri"/>
          <w:color w:val="auto"/>
          <w:lang w:val="en-GB"/>
        </w:rPr>
        <w:t xml:space="preserve"> </w:t>
      </w:r>
      <w:r w:rsidR="009E564C" w:rsidRPr="00037482">
        <w:rPr>
          <w:rFonts w:asciiTheme="minorHAnsi" w:eastAsia="Calibri" w:hAnsiTheme="minorHAnsi" w:cs="Calibri"/>
          <w:color w:val="auto"/>
          <w:lang w:val="en-GB"/>
        </w:rPr>
        <w:t>that</w:t>
      </w:r>
      <w:r w:rsidR="004E7A7E" w:rsidRPr="00037482">
        <w:rPr>
          <w:rFonts w:asciiTheme="minorHAnsi" w:eastAsia="Calibri" w:hAnsiTheme="minorHAnsi" w:cs="Calibri"/>
          <w:color w:val="auto"/>
          <w:lang w:val="en-GB"/>
        </w:rPr>
        <w:t xml:space="preserve"> images </w:t>
      </w:r>
      <w:r w:rsidR="009E564C" w:rsidRPr="00037482">
        <w:rPr>
          <w:rFonts w:asciiTheme="minorHAnsi" w:eastAsia="Calibri" w:hAnsiTheme="minorHAnsi" w:cs="Calibri"/>
          <w:color w:val="auto"/>
          <w:lang w:val="en-GB"/>
        </w:rPr>
        <w:t xml:space="preserve">(a) </w:t>
      </w:r>
      <w:r w:rsidR="004E7A7E" w:rsidRPr="00037482">
        <w:rPr>
          <w:rFonts w:asciiTheme="minorHAnsi" w:eastAsia="Calibri" w:hAnsiTheme="minorHAnsi" w:cs="Calibri"/>
          <w:color w:val="auto"/>
          <w:lang w:val="en-GB"/>
        </w:rPr>
        <w:t xml:space="preserve">either </w:t>
      </w:r>
      <w:r w:rsidR="001B081D" w:rsidRPr="00037482">
        <w:rPr>
          <w:rFonts w:asciiTheme="minorHAnsi" w:eastAsia="Calibri" w:hAnsiTheme="minorHAnsi" w:cs="Calibri"/>
          <w:color w:val="auto"/>
          <w:lang w:val="en-GB"/>
        </w:rPr>
        <w:t>entail a demand</w:t>
      </w:r>
      <w:r w:rsidR="004E7A7E" w:rsidRPr="00037482">
        <w:rPr>
          <w:rFonts w:asciiTheme="minorHAnsi" w:eastAsia="Calibri" w:hAnsiTheme="minorHAnsi" w:cs="Calibri"/>
          <w:color w:val="auto"/>
          <w:lang w:val="en-GB"/>
        </w:rPr>
        <w:t xml:space="preserve"> (</w:t>
      </w:r>
      <w:r w:rsidR="001B081D" w:rsidRPr="00037482">
        <w:rPr>
          <w:rFonts w:asciiTheme="minorHAnsi" w:eastAsia="Calibri" w:hAnsiTheme="minorHAnsi" w:cs="Calibri"/>
          <w:color w:val="auto"/>
          <w:lang w:val="en-GB"/>
        </w:rPr>
        <w:t>mediated by direct eye contact b</w:t>
      </w:r>
      <w:r w:rsidR="00AE0192" w:rsidRPr="00037482">
        <w:rPr>
          <w:rFonts w:asciiTheme="minorHAnsi" w:eastAsia="Calibri" w:hAnsiTheme="minorHAnsi" w:cs="Calibri"/>
          <w:color w:val="auto"/>
          <w:lang w:val="en-GB"/>
        </w:rPr>
        <w:t>e</w:t>
      </w:r>
      <w:r w:rsidR="001B081D" w:rsidRPr="00037482">
        <w:rPr>
          <w:rFonts w:asciiTheme="minorHAnsi" w:eastAsia="Calibri" w:hAnsiTheme="minorHAnsi" w:cs="Calibri"/>
          <w:color w:val="auto"/>
          <w:lang w:val="en-GB"/>
        </w:rPr>
        <w:t>tw</w:t>
      </w:r>
      <w:r w:rsidR="00AE0192" w:rsidRPr="00037482">
        <w:rPr>
          <w:rFonts w:asciiTheme="minorHAnsi" w:eastAsia="Calibri" w:hAnsiTheme="minorHAnsi" w:cs="Calibri"/>
          <w:color w:val="auto"/>
          <w:lang w:val="en-GB"/>
        </w:rPr>
        <w:t>een</w:t>
      </w:r>
      <w:r w:rsidR="001B081D" w:rsidRPr="00037482">
        <w:rPr>
          <w:rFonts w:asciiTheme="minorHAnsi" w:eastAsia="Calibri" w:hAnsiTheme="minorHAnsi" w:cs="Calibri"/>
          <w:color w:val="auto"/>
          <w:lang w:val="en-GB"/>
        </w:rPr>
        <w:t xml:space="preserve"> represented subject and </w:t>
      </w:r>
      <w:r w:rsidR="009E564C" w:rsidRPr="00037482">
        <w:rPr>
          <w:rFonts w:asciiTheme="minorHAnsi" w:eastAsia="Calibri" w:hAnsiTheme="minorHAnsi" w:cs="Calibri"/>
          <w:color w:val="auto"/>
          <w:lang w:val="en-GB"/>
        </w:rPr>
        <w:t>viewer</w:t>
      </w:r>
      <w:r w:rsidR="004E7A7E" w:rsidRPr="00037482">
        <w:rPr>
          <w:rFonts w:asciiTheme="minorHAnsi" w:eastAsia="Calibri" w:hAnsiTheme="minorHAnsi" w:cs="Calibri"/>
          <w:color w:val="auto"/>
          <w:lang w:val="en-GB"/>
        </w:rPr>
        <w:t>) or</w:t>
      </w:r>
      <w:r w:rsidR="001B081D" w:rsidRPr="00037482">
        <w:rPr>
          <w:rFonts w:asciiTheme="minorHAnsi" w:eastAsia="Calibri" w:hAnsiTheme="minorHAnsi" w:cs="Calibri"/>
          <w:color w:val="auto"/>
          <w:lang w:val="en-GB"/>
        </w:rPr>
        <w:t xml:space="preserve"> an offer</w:t>
      </w:r>
      <w:r w:rsidR="004E7A7E" w:rsidRPr="00037482">
        <w:rPr>
          <w:rFonts w:asciiTheme="minorHAnsi" w:eastAsia="Calibri" w:hAnsiTheme="minorHAnsi" w:cs="Calibri"/>
          <w:color w:val="auto"/>
          <w:lang w:val="en-GB"/>
        </w:rPr>
        <w:t xml:space="preserve"> (</w:t>
      </w:r>
      <w:r w:rsidR="001B081D" w:rsidRPr="00037482">
        <w:rPr>
          <w:rFonts w:asciiTheme="minorHAnsi" w:eastAsia="Calibri" w:hAnsiTheme="minorHAnsi" w:cs="Calibri"/>
          <w:color w:val="auto"/>
          <w:lang w:val="en-GB"/>
        </w:rPr>
        <w:t>the viewer is constructed as an ‘invisible onlooker</w:t>
      </w:r>
      <w:r w:rsidR="004E7A7E" w:rsidRPr="00037482">
        <w:rPr>
          <w:rFonts w:asciiTheme="minorHAnsi" w:eastAsia="Calibri" w:hAnsiTheme="minorHAnsi" w:cs="Calibri"/>
          <w:color w:val="auto"/>
          <w:lang w:val="en-GB"/>
        </w:rPr>
        <w:t>’)</w:t>
      </w:r>
      <w:r w:rsidR="001B081D" w:rsidRPr="00037482">
        <w:rPr>
          <w:rFonts w:asciiTheme="minorHAnsi" w:eastAsia="Calibri" w:hAnsiTheme="minorHAnsi" w:cs="Calibri"/>
          <w:color w:val="auto"/>
          <w:lang w:val="en-GB"/>
        </w:rPr>
        <w:t xml:space="preserve">. </w:t>
      </w:r>
      <w:r w:rsidR="00BC4E2E" w:rsidRPr="00037482">
        <w:rPr>
          <w:rFonts w:asciiTheme="minorHAnsi" w:eastAsia="Calibri" w:hAnsiTheme="minorHAnsi" w:cs="Calibri"/>
          <w:color w:val="auto"/>
          <w:lang w:val="en-GB"/>
        </w:rPr>
        <w:t>But equally useful are their</w:t>
      </w:r>
      <w:r w:rsidR="00533926" w:rsidRPr="00037482">
        <w:rPr>
          <w:rFonts w:asciiTheme="minorHAnsi" w:eastAsia="Calibri" w:hAnsiTheme="minorHAnsi" w:cs="Calibri"/>
          <w:color w:val="auto"/>
          <w:lang w:val="en-GB"/>
        </w:rPr>
        <w:t xml:space="preserve"> arguments linking </w:t>
      </w:r>
      <w:r w:rsidR="009E564C" w:rsidRPr="00037482">
        <w:rPr>
          <w:rFonts w:asciiTheme="minorHAnsi" w:eastAsia="Calibri" w:hAnsiTheme="minorHAnsi" w:cs="Calibri"/>
          <w:color w:val="auto"/>
          <w:lang w:val="en-GB"/>
        </w:rPr>
        <w:t xml:space="preserve">(b) </w:t>
      </w:r>
      <w:r w:rsidR="00533926" w:rsidRPr="00037482">
        <w:rPr>
          <w:rFonts w:asciiTheme="minorHAnsi" w:eastAsia="Calibri" w:hAnsiTheme="minorHAnsi" w:cs="Calibri"/>
          <w:color w:val="auto"/>
          <w:lang w:val="en-GB"/>
        </w:rPr>
        <w:t xml:space="preserve">frame size to the represented ‘closeness’ of a social bond, </w:t>
      </w:r>
      <w:r w:rsidR="009E564C" w:rsidRPr="00037482">
        <w:rPr>
          <w:rFonts w:asciiTheme="minorHAnsi" w:eastAsia="Calibri" w:hAnsiTheme="minorHAnsi" w:cs="Calibri"/>
          <w:color w:val="auto"/>
          <w:lang w:val="en-GB"/>
        </w:rPr>
        <w:t xml:space="preserve">(c) </w:t>
      </w:r>
      <w:r w:rsidR="00533926" w:rsidRPr="00037482">
        <w:rPr>
          <w:rFonts w:asciiTheme="minorHAnsi" w:eastAsia="Calibri" w:hAnsiTheme="minorHAnsi" w:cs="Calibri"/>
          <w:color w:val="auto"/>
          <w:lang w:val="en-GB"/>
        </w:rPr>
        <w:t xml:space="preserve">vertical </w:t>
      </w:r>
      <w:r w:rsidR="004E7A7E" w:rsidRPr="00037482">
        <w:rPr>
          <w:rFonts w:asciiTheme="minorHAnsi" w:eastAsia="Calibri" w:hAnsiTheme="minorHAnsi" w:cs="Calibri"/>
          <w:color w:val="auto"/>
          <w:lang w:val="en-GB"/>
        </w:rPr>
        <w:t>camera</w:t>
      </w:r>
      <w:r w:rsidR="00533926" w:rsidRPr="00037482">
        <w:rPr>
          <w:rFonts w:asciiTheme="minorHAnsi" w:eastAsia="Calibri" w:hAnsiTheme="minorHAnsi" w:cs="Calibri"/>
          <w:color w:val="auto"/>
          <w:lang w:val="en-GB"/>
        </w:rPr>
        <w:t xml:space="preserve"> angle to </w:t>
      </w:r>
      <w:r w:rsidR="004E7A7E" w:rsidRPr="00037482">
        <w:rPr>
          <w:rFonts w:asciiTheme="minorHAnsi" w:eastAsia="Calibri" w:hAnsiTheme="minorHAnsi" w:cs="Calibri"/>
          <w:color w:val="auto"/>
          <w:lang w:val="en-GB"/>
        </w:rPr>
        <w:t>hierarchies</w:t>
      </w:r>
      <w:r w:rsidR="00533926" w:rsidRPr="00037482">
        <w:rPr>
          <w:rFonts w:asciiTheme="minorHAnsi" w:eastAsia="Calibri" w:hAnsiTheme="minorHAnsi" w:cs="Calibri"/>
          <w:color w:val="auto"/>
          <w:lang w:val="en-GB"/>
        </w:rPr>
        <w:t xml:space="preserve"> of authority, and</w:t>
      </w:r>
      <w:r w:rsidR="009E564C" w:rsidRPr="00037482">
        <w:rPr>
          <w:rFonts w:asciiTheme="minorHAnsi" w:eastAsia="Calibri" w:hAnsiTheme="minorHAnsi" w:cs="Calibri"/>
          <w:color w:val="auto"/>
          <w:lang w:val="en-GB"/>
        </w:rPr>
        <w:t xml:space="preserve"> (d)</w:t>
      </w:r>
      <w:r w:rsidR="00533926" w:rsidRPr="00037482">
        <w:rPr>
          <w:rFonts w:asciiTheme="minorHAnsi" w:eastAsia="Calibri" w:hAnsiTheme="minorHAnsi" w:cs="Calibri"/>
          <w:color w:val="auto"/>
          <w:lang w:val="en-GB"/>
        </w:rPr>
        <w:t xml:space="preserve"> horizontal </w:t>
      </w:r>
      <w:r w:rsidR="004E7A7E" w:rsidRPr="00037482">
        <w:rPr>
          <w:rFonts w:asciiTheme="minorHAnsi" w:eastAsia="Calibri" w:hAnsiTheme="minorHAnsi" w:cs="Calibri"/>
          <w:color w:val="auto"/>
          <w:lang w:val="en-GB"/>
        </w:rPr>
        <w:t>camera</w:t>
      </w:r>
      <w:r w:rsidR="00533926" w:rsidRPr="00037482">
        <w:rPr>
          <w:rFonts w:asciiTheme="minorHAnsi" w:eastAsia="Calibri" w:hAnsiTheme="minorHAnsi" w:cs="Calibri"/>
          <w:color w:val="auto"/>
          <w:lang w:val="en-GB"/>
        </w:rPr>
        <w:t xml:space="preserve"> angle to degrees of invited ‘involvement’ in the image subject matter.</w:t>
      </w:r>
      <w:r w:rsidR="009E564C" w:rsidRPr="00037482">
        <w:rPr>
          <w:rFonts w:asciiTheme="minorHAnsi" w:eastAsia="Calibri" w:hAnsiTheme="minorHAnsi" w:cs="Calibri"/>
          <w:color w:val="auto"/>
          <w:lang w:val="en-GB"/>
        </w:rPr>
        <w:t xml:space="preserve"> </w:t>
      </w:r>
      <w:r w:rsidR="004E7A7E" w:rsidRPr="00037482">
        <w:rPr>
          <w:rFonts w:asciiTheme="minorHAnsi" w:eastAsia="Calibri" w:hAnsiTheme="minorHAnsi" w:cs="Calibri"/>
          <w:color w:val="auto"/>
          <w:lang w:val="en-GB"/>
        </w:rPr>
        <w:t>E</w:t>
      </w:r>
      <w:r w:rsidR="00533926" w:rsidRPr="00037482">
        <w:rPr>
          <w:rFonts w:asciiTheme="minorHAnsi" w:eastAsia="Calibri" w:hAnsiTheme="minorHAnsi" w:cs="Calibri"/>
          <w:color w:val="auto"/>
          <w:lang w:val="en-GB"/>
        </w:rPr>
        <w:t>stablish</w:t>
      </w:r>
      <w:r w:rsidR="004E7A7E" w:rsidRPr="00037482">
        <w:rPr>
          <w:rFonts w:asciiTheme="minorHAnsi" w:eastAsia="Calibri" w:hAnsiTheme="minorHAnsi" w:cs="Calibri"/>
          <w:color w:val="auto"/>
          <w:lang w:val="en-GB"/>
        </w:rPr>
        <w:t>ing</w:t>
      </w:r>
      <w:r w:rsidR="00533926" w:rsidRPr="00037482">
        <w:rPr>
          <w:rFonts w:asciiTheme="minorHAnsi" w:eastAsia="Calibri" w:hAnsiTheme="minorHAnsi" w:cs="Calibri"/>
          <w:color w:val="auto"/>
          <w:lang w:val="en-GB"/>
        </w:rPr>
        <w:t xml:space="preserve"> </w:t>
      </w:r>
      <w:r w:rsidR="00BC4E2E" w:rsidRPr="00037482">
        <w:rPr>
          <w:rFonts w:asciiTheme="minorHAnsi" w:eastAsia="Calibri" w:hAnsiTheme="minorHAnsi" w:cs="Calibri"/>
          <w:color w:val="auto"/>
          <w:lang w:val="en-GB"/>
        </w:rPr>
        <w:t xml:space="preserve">such </w:t>
      </w:r>
      <w:r w:rsidR="00533926" w:rsidRPr="00037482">
        <w:rPr>
          <w:rFonts w:asciiTheme="minorHAnsi" w:eastAsia="Calibri" w:hAnsiTheme="minorHAnsi" w:cs="Calibri"/>
          <w:color w:val="auto"/>
          <w:lang w:val="en-GB"/>
        </w:rPr>
        <w:t>‘ground rules’ for ima</w:t>
      </w:r>
      <w:r w:rsidR="00295D09" w:rsidRPr="00037482">
        <w:rPr>
          <w:rFonts w:asciiTheme="minorHAnsi" w:eastAsia="Calibri" w:hAnsiTheme="minorHAnsi" w:cs="Calibri"/>
          <w:color w:val="auto"/>
          <w:lang w:val="en-GB"/>
        </w:rPr>
        <w:t>ge semiotics</w:t>
      </w:r>
      <w:r w:rsidR="004E7A7E" w:rsidRPr="00037482">
        <w:rPr>
          <w:rFonts w:asciiTheme="minorHAnsi" w:eastAsia="Calibri" w:hAnsiTheme="minorHAnsi" w:cs="Calibri"/>
          <w:color w:val="auto"/>
          <w:lang w:val="en-GB"/>
        </w:rPr>
        <w:t xml:space="preserve"> by</w:t>
      </w:r>
      <w:r w:rsidR="00295D09" w:rsidRPr="00037482">
        <w:rPr>
          <w:rFonts w:asciiTheme="minorHAnsi" w:eastAsia="Calibri" w:hAnsiTheme="minorHAnsi" w:cs="Calibri"/>
          <w:color w:val="auto"/>
          <w:lang w:val="en-GB"/>
        </w:rPr>
        <w:t xml:space="preserve"> constructing a set of fairly rig</w:t>
      </w:r>
      <w:r w:rsidR="004E7A7E" w:rsidRPr="00037482">
        <w:rPr>
          <w:rFonts w:asciiTheme="minorHAnsi" w:eastAsia="Calibri" w:hAnsiTheme="minorHAnsi" w:cs="Calibri"/>
          <w:color w:val="auto"/>
          <w:lang w:val="en-GB"/>
        </w:rPr>
        <w:t>id</w:t>
      </w:r>
      <w:r w:rsidR="00295D09" w:rsidRPr="00037482">
        <w:rPr>
          <w:rFonts w:asciiTheme="minorHAnsi" w:eastAsia="Calibri" w:hAnsiTheme="minorHAnsi" w:cs="Calibri"/>
          <w:color w:val="auto"/>
          <w:lang w:val="en-GB"/>
        </w:rPr>
        <w:t xml:space="preserve"> distinctions, they nevertheless allow for the fact that </w:t>
      </w:r>
      <w:r w:rsidR="004E7A7E" w:rsidRPr="00037482">
        <w:rPr>
          <w:rFonts w:asciiTheme="minorHAnsi" w:eastAsia="Calibri" w:hAnsiTheme="minorHAnsi" w:cs="Calibri"/>
          <w:color w:val="auto"/>
          <w:lang w:val="en-GB"/>
        </w:rPr>
        <w:t>rules</w:t>
      </w:r>
      <w:r w:rsidR="00295D09" w:rsidRPr="00037482">
        <w:rPr>
          <w:rFonts w:asciiTheme="minorHAnsi" w:eastAsia="Calibri" w:hAnsiTheme="minorHAnsi" w:cs="Calibri"/>
          <w:color w:val="auto"/>
          <w:lang w:val="en-GB"/>
        </w:rPr>
        <w:t xml:space="preserve"> are ‘broken’ or unorthodoxly combined. This is especially true for our material</w:t>
      </w:r>
      <w:r w:rsidR="004E7A7E" w:rsidRPr="00037482">
        <w:rPr>
          <w:rFonts w:asciiTheme="minorHAnsi" w:eastAsia="Calibri" w:hAnsiTheme="minorHAnsi" w:cs="Calibri"/>
          <w:color w:val="auto"/>
          <w:lang w:val="en-GB"/>
        </w:rPr>
        <w:t xml:space="preserve"> where many of the aforementioned </w:t>
      </w:r>
      <w:r w:rsidR="009B3530" w:rsidRPr="00037482">
        <w:rPr>
          <w:rFonts w:asciiTheme="minorHAnsi" w:eastAsia="Calibri" w:hAnsiTheme="minorHAnsi" w:cs="Calibri"/>
          <w:color w:val="auto"/>
          <w:lang w:val="en-GB"/>
        </w:rPr>
        <w:t>conventions</w:t>
      </w:r>
      <w:r w:rsidR="00295D09" w:rsidRPr="00037482">
        <w:rPr>
          <w:rFonts w:asciiTheme="minorHAnsi" w:eastAsia="Calibri" w:hAnsiTheme="minorHAnsi" w:cs="Calibri"/>
          <w:color w:val="auto"/>
          <w:lang w:val="en-GB"/>
        </w:rPr>
        <w:t xml:space="preserve"> </w:t>
      </w:r>
      <w:r w:rsidR="004E7A7E" w:rsidRPr="00037482">
        <w:rPr>
          <w:rFonts w:asciiTheme="minorHAnsi" w:eastAsia="Calibri" w:hAnsiTheme="minorHAnsi" w:cs="Calibri"/>
          <w:color w:val="auto"/>
          <w:lang w:val="en-GB"/>
        </w:rPr>
        <w:t>are easily detectable</w:t>
      </w:r>
      <w:r w:rsidR="009B3530" w:rsidRPr="00037482">
        <w:rPr>
          <w:rFonts w:asciiTheme="minorHAnsi" w:eastAsia="Calibri" w:hAnsiTheme="minorHAnsi" w:cs="Calibri"/>
          <w:color w:val="auto"/>
          <w:lang w:val="en-GB"/>
        </w:rPr>
        <w:t xml:space="preserve">, but also often combined or </w:t>
      </w:r>
      <w:r w:rsidR="006052EB" w:rsidRPr="00037482">
        <w:rPr>
          <w:rFonts w:asciiTheme="minorHAnsi" w:eastAsia="Calibri" w:hAnsiTheme="minorHAnsi" w:cs="Calibri"/>
          <w:color w:val="auto"/>
          <w:lang w:val="en-GB"/>
        </w:rPr>
        <w:t>neglected</w:t>
      </w:r>
      <w:r w:rsidR="009B3530" w:rsidRPr="00037482">
        <w:rPr>
          <w:rFonts w:asciiTheme="minorHAnsi" w:eastAsia="Calibri" w:hAnsiTheme="minorHAnsi" w:cs="Calibri"/>
          <w:color w:val="auto"/>
          <w:lang w:val="en-GB"/>
        </w:rPr>
        <w:t xml:space="preserve"> in surprising ways</w:t>
      </w:r>
      <w:r w:rsidR="00295D09" w:rsidRPr="00037482">
        <w:rPr>
          <w:rFonts w:asciiTheme="minorHAnsi" w:eastAsia="Calibri" w:hAnsiTheme="minorHAnsi" w:cs="Calibri"/>
          <w:color w:val="auto"/>
          <w:lang w:val="en-GB"/>
        </w:rPr>
        <w:t xml:space="preserve">. </w:t>
      </w:r>
      <w:r w:rsidR="009B3530" w:rsidRPr="00037482">
        <w:rPr>
          <w:rFonts w:asciiTheme="minorHAnsi" w:eastAsia="Calibri" w:hAnsiTheme="minorHAnsi" w:cs="Calibri"/>
          <w:color w:val="auto"/>
          <w:lang w:val="en-GB"/>
        </w:rPr>
        <w:t>Nonetheless there is (as shown below) a general trend that i</w:t>
      </w:r>
      <w:r w:rsidR="00295D09" w:rsidRPr="00037482">
        <w:rPr>
          <w:rFonts w:asciiTheme="minorHAnsi" w:eastAsia="Calibri" w:hAnsiTheme="minorHAnsi" w:cs="Calibri"/>
          <w:color w:val="auto"/>
          <w:lang w:val="en-GB"/>
        </w:rPr>
        <w:t xml:space="preserve">mages in the authoritative imaginary tend toward </w:t>
      </w:r>
      <w:r w:rsidR="004E7A7E" w:rsidRPr="00037482">
        <w:rPr>
          <w:rFonts w:asciiTheme="minorHAnsi" w:eastAsia="Calibri" w:hAnsiTheme="minorHAnsi" w:cs="Calibri"/>
          <w:color w:val="auto"/>
          <w:lang w:val="en-GB"/>
        </w:rPr>
        <w:t>privileging</w:t>
      </w:r>
      <w:r w:rsidR="00295D09" w:rsidRPr="00037482">
        <w:rPr>
          <w:rFonts w:asciiTheme="minorHAnsi" w:eastAsia="Calibri" w:hAnsiTheme="minorHAnsi" w:cs="Calibri"/>
          <w:color w:val="auto"/>
          <w:lang w:val="en-GB"/>
        </w:rPr>
        <w:t xml:space="preserve"> the constitution of the imaginary relationship between viewer and represented subject, in the form of an (ideologically doctrinaire) demand</w:t>
      </w:r>
      <w:r w:rsidR="001A7024" w:rsidRPr="00037482">
        <w:rPr>
          <w:rFonts w:asciiTheme="minorHAnsi" w:eastAsia="Calibri" w:hAnsiTheme="minorHAnsi" w:cs="Calibri"/>
          <w:color w:val="auto"/>
          <w:lang w:val="en-GB"/>
        </w:rPr>
        <w:t>. Conversely</w:t>
      </w:r>
      <w:r w:rsidR="004E7A7E" w:rsidRPr="00037482">
        <w:rPr>
          <w:rFonts w:asciiTheme="minorHAnsi" w:eastAsia="Calibri" w:hAnsiTheme="minorHAnsi" w:cs="Calibri"/>
          <w:color w:val="auto"/>
          <w:lang w:val="en-GB"/>
        </w:rPr>
        <w:t>,</w:t>
      </w:r>
      <w:r w:rsidR="001A7024" w:rsidRPr="00037482">
        <w:rPr>
          <w:rFonts w:asciiTheme="minorHAnsi" w:eastAsia="Calibri" w:hAnsiTheme="minorHAnsi" w:cs="Calibri"/>
          <w:color w:val="auto"/>
          <w:lang w:val="en-GB"/>
        </w:rPr>
        <w:t xml:space="preserve"> images in the intimate </w:t>
      </w:r>
      <w:r w:rsidR="006052EB" w:rsidRPr="00037482">
        <w:rPr>
          <w:rFonts w:asciiTheme="minorHAnsi" w:eastAsia="Calibri" w:hAnsiTheme="minorHAnsi" w:cs="Calibri"/>
          <w:color w:val="auto"/>
          <w:lang w:val="en-GB"/>
        </w:rPr>
        <w:t>imaginary</w:t>
      </w:r>
      <w:r w:rsidR="001A7024" w:rsidRPr="00037482">
        <w:rPr>
          <w:rFonts w:asciiTheme="minorHAnsi" w:eastAsia="Calibri" w:hAnsiTheme="minorHAnsi" w:cs="Calibri"/>
          <w:color w:val="auto"/>
          <w:lang w:val="en-GB"/>
        </w:rPr>
        <w:t xml:space="preserve"> tend to represent social </w:t>
      </w:r>
      <w:r w:rsidR="004E7A7E" w:rsidRPr="00037482">
        <w:rPr>
          <w:rFonts w:asciiTheme="minorHAnsi" w:eastAsia="Calibri" w:hAnsiTheme="minorHAnsi" w:cs="Calibri"/>
          <w:color w:val="auto"/>
          <w:lang w:val="en-GB"/>
        </w:rPr>
        <w:t>relationships</w:t>
      </w:r>
      <w:r w:rsidR="001A7024" w:rsidRPr="00037482">
        <w:rPr>
          <w:rFonts w:asciiTheme="minorHAnsi" w:eastAsia="Calibri" w:hAnsiTheme="minorHAnsi" w:cs="Calibri"/>
          <w:color w:val="auto"/>
          <w:lang w:val="en-GB"/>
        </w:rPr>
        <w:t xml:space="preserve"> between represented subjects (</w:t>
      </w:r>
      <w:r w:rsidR="00086A64" w:rsidRPr="00037482">
        <w:rPr>
          <w:rFonts w:asciiTheme="minorHAnsi" w:eastAsia="Calibri" w:hAnsiTheme="minorHAnsi" w:cs="Calibri"/>
          <w:color w:val="auto"/>
          <w:lang w:val="en-GB"/>
        </w:rPr>
        <w:t>e.g.</w:t>
      </w:r>
      <w:r w:rsidR="001A7024" w:rsidRPr="00037482">
        <w:rPr>
          <w:rFonts w:asciiTheme="minorHAnsi" w:eastAsia="Calibri" w:hAnsiTheme="minorHAnsi" w:cs="Calibri"/>
          <w:color w:val="auto"/>
          <w:lang w:val="en-GB"/>
        </w:rPr>
        <w:t xml:space="preserve"> a romantically involved couple) with the viewer as ‘invisible’ or external onlooker</w:t>
      </w:r>
      <w:r w:rsidR="004E7A7E" w:rsidRPr="00037482">
        <w:rPr>
          <w:rFonts w:asciiTheme="minorHAnsi" w:eastAsia="Calibri" w:hAnsiTheme="minorHAnsi" w:cs="Calibri"/>
          <w:color w:val="auto"/>
          <w:lang w:val="en-GB"/>
        </w:rPr>
        <w:t>. Here, there is no ‘</w:t>
      </w:r>
      <w:r w:rsidR="001A7024" w:rsidRPr="00037482">
        <w:rPr>
          <w:rFonts w:asciiTheme="minorHAnsi" w:eastAsia="Calibri" w:hAnsiTheme="minorHAnsi" w:cs="Calibri"/>
          <w:color w:val="auto"/>
          <w:lang w:val="en-GB"/>
        </w:rPr>
        <w:t>demand</w:t>
      </w:r>
      <w:r w:rsidR="004E7A7E" w:rsidRPr="00037482">
        <w:rPr>
          <w:rFonts w:asciiTheme="minorHAnsi" w:eastAsia="Calibri" w:hAnsiTheme="minorHAnsi" w:cs="Calibri"/>
          <w:color w:val="auto"/>
          <w:lang w:val="en-GB"/>
        </w:rPr>
        <w:t>’</w:t>
      </w:r>
      <w:r w:rsidR="001A7024" w:rsidRPr="00037482">
        <w:rPr>
          <w:rFonts w:asciiTheme="minorHAnsi" w:eastAsia="Calibri" w:hAnsiTheme="minorHAnsi" w:cs="Calibri"/>
          <w:color w:val="auto"/>
          <w:lang w:val="en-GB"/>
        </w:rPr>
        <w:t xml:space="preserve"> but rather an implicit offer (</w:t>
      </w:r>
      <w:r w:rsidR="00086A64" w:rsidRPr="00037482">
        <w:rPr>
          <w:rFonts w:asciiTheme="minorHAnsi" w:eastAsia="Calibri" w:hAnsiTheme="minorHAnsi" w:cs="Calibri"/>
          <w:color w:val="auto"/>
          <w:lang w:val="en-GB"/>
        </w:rPr>
        <w:t>e.g.</w:t>
      </w:r>
      <w:r w:rsidR="001A7024" w:rsidRPr="00037482">
        <w:rPr>
          <w:rFonts w:asciiTheme="minorHAnsi" w:eastAsia="Calibri" w:hAnsiTheme="minorHAnsi" w:cs="Calibri"/>
          <w:color w:val="auto"/>
          <w:lang w:val="en-GB"/>
        </w:rPr>
        <w:t xml:space="preserve"> of </w:t>
      </w:r>
      <w:r w:rsidR="003C008A" w:rsidRPr="00037482">
        <w:rPr>
          <w:rFonts w:asciiTheme="minorHAnsi" w:eastAsia="Calibri" w:hAnsiTheme="minorHAnsi" w:cs="Calibri"/>
          <w:color w:val="auto"/>
          <w:lang w:val="en-GB"/>
        </w:rPr>
        <w:t xml:space="preserve">such romance). </w:t>
      </w:r>
    </w:p>
    <w:p w14:paraId="63759218" w14:textId="2B0791A3" w:rsidR="009E55CF" w:rsidRPr="00037482" w:rsidRDefault="009E55CF" w:rsidP="004327EB">
      <w:pPr>
        <w:spacing w:line="480" w:lineRule="auto"/>
        <w:ind w:firstLine="720"/>
        <w:jc w:val="both"/>
        <w:rPr>
          <w:rFonts w:asciiTheme="minorHAnsi" w:hAnsiTheme="minorHAnsi"/>
          <w:color w:val="auto"/>
          <w:lang w:val="en-GB"/>
        </w:rPr>
      </w:pPr>
      <w:r w:rsidRPr="00037482">
        <w:rPr>
          <w:rFonts w:asciiTheme="minorHAnsi" w:eastAsia="Calibri" w:hAnsiTheme="minorHAnsi" w:cs="Calibri"/>
          <w:color w:val="auto"/>
          <w:lang w:val="en-GB"/>
        </w:rPr>
        <w:t xml:space="preserve">These imaginary relationships are also realised through more specific, semiotic choices (see Machin and Mayr 2012: 49-56 for the following), such as concerning ‘setting’ (in what context are some practices ‘naturally’ situated - are these settings, systematically, referring to intimacy, or not?) and ‘salience’. The latter concerns the fact that some features of an image will usually stand out, such </w:t>
      </w:r>
      <w:r w:rsidRPr="00037482">
        <w:rPr>
          <w:rFonts w:asciiTheme="minorHAnsi" w:eastAsia="Calibri" w:hAnsiTheme="minorHAnsi" w:cs="Calibri"/>
          <w:color w:val="auto"/>
          <w:lang w:val="en-GB"/>
        </w:rPr>
        <w:lastRenderedPageBreak/>
        <w:t>as in the many cases of bricolage where</w:t>
      </w:r>
      <w:r w:rsidR="00D26311" w:rsidRPr="00037482">
        <w:rPr>
          <w:rFonts w:asciiTheme="minorHAnsi" w:eastAsia="Calibri" w:hAnsiTheme="minorHAnsi" w:cs="Calibri"/>
          <w:color w:val="auto"/>
          <w:lang w:val="en-GB"/>
        </w:rPr>
        <w:t xml:space="preserve"> it is</w:t>
      </w:r>
      <w:r w:rsidRPr="00037482">
        <w:rPr>
          <w:rFonts w:asciiTheme="minorHAnsi" w:eastAsia="Calibri" w:hAnsiTheme="minorHAnsi" w:cs="Calibri"/>
          <w:color w:val="auto"/>
          <w:lang w:val="en-GB"/>
        </w:rPr>
        <w:t xml:space="preserve"> the ‘added value’ which sticks out and creates the particular character. This is done through the use of potent cultural symbols, the size of elements, their colour (what sticks out, what not; see e.g. in the analysis of comics by Wodak and Forchtner 2014), tone (brightness, possibly to attract the eye), focus (different levels of focus give or deny salience to elements of the visual), foregrounding (thus creating importance) and overlapping (that element which is placed in front of another is foregrounded).</w:t>
      </w:r>
    </w:p>
    <w:p w14:paraId="74E78766" w14:textId="3E41E5A9" w:rsidR="005A1C74" w:rsidRPr="00037482" w:rsidRDefault="007D6AB9" w:rsidP="004327EB">
      <w:pPr>
        <w:spacing w:line="480" w:lineRule="auto"/>
        <w:ind w:firstLine="720"/>
        <w:jc w:val="both"/>
        <w:rPr>
          <w:rFonts w:asciiTheme="minorHAnsi" w:hAnsiTheme="minorHAnsi"/>
          <w:color w:val="auto"/>
          <w:lang w:val="en-GB"/>
        </w:rPr>
      </w:pPr>
      <w:r w:rsidRPr="00037482">
        <w:rPr>
          <w:rFonts w:asciiTheme="minorHAnsi" w:hAnsiTheme="minorHAnsi"/>
          <w:color w:val="auto"/>
          <w:lang w:val="en-GB"/>
        </w:rPr>
        <w:t xml:space="preserve">Having introduced the tool kit through which we approach our data, </w:t>
      </w:r>
      <w:r w:rsidR="007C04BF" w:rsidRPr="00037482">
        <w:rPr>
          <w:rFonts w:asciiTheme="minorHAnsi" w:hAnsiTheme="minorHAnsi"/>
          <w:color w:val="auto"/>
          <w:lang w:val="en-GB"/>
        </w:rPr>
        <w:t>we now</w:t>
      </w:r>
      <w:r w:rsidRPr="00037482">
        <w:rPr>
          <w:rFonts w:asciiTheme="minorHAnsi" w:hAnsiTheme="minorHAnsi"/>
          <w:color w:val="auto"/>
          <w:lang w:val="en-GB"/>
        </w:rPr>
        <w:t xml:space="preserve"> turn to the analysis of the aesthetics of the ‘new’ extreme right.</w:t>
      </w:r>
      <w:r w:rsidR="00911996" w:rsidRPr="00037482">
        <w:rPr>
          <w:rFonts w:asciiTheme="minorHAnsi" w:hAnsiTheme="minorHAnsi"/>
          <w:color w:val="auto"/>
          <w:lang w:val="en-GB"/>
        </w:rPr>
        <w:t xml:space="preserve"> </w:t>
      </w:r>
      <w:r w:rsidR="00911996" w:rsidRPr="00037482">
        <w:rPr>
          <w:rFonts w:asciiTheme="minorHAnsi" w:hAnsiTheme="minorHAnsi" w:cstheme="minorHAnsi"/>
          <w:color w:val="auto"/>
          <w:lang w:val="en-GB"/>
        </w:rPr>
        <w:t xml:space="preserve">Here, we introduce </w:t>
      </w:r>
      <w:r w:rsidR="00911996" w:rsidRPr="00037482">
        <w:rPr>
          <w:rStyle w:val="st1"/>
          <w:rFonts w:asciiTheme="minorHAnsi" w:hAnsiTheme="minorHAnsi" w:cstheme="minorHAnsi"/>
          <w:color w:val="auto"/>
          <w:lang w:val="en-GB"/>
        </w:rPr>
        <w:t>the three cultural theme</w:t>
      </w:r>
      <w:r w:rsidR="005353F5" w:rsidRPr="00037482">
        <w:rPr>
          <w:rStyle w:val="st1"/>
          <w:rFonts w:asciiTheme="minorHAnsi" w:hAnsiTheme="minorHAnsi" w:cstheme="minorHAnsi"/>
          <w:color w:val="auto"/>
          <w:lang w:val="en-GB"/>
        </w:rPr>
        <w:t xml:space="preserve">s </w:t>
      </w:r>
      <w:r w:rsidR="008B7403" w:rsidRPr="00037482">
        <w:rPr>
          <w:rStyle w:val="st1"/>
          <w:rFonts w:asciiTheme="minorHAnsi" w:hAnsiTheme="minorHAnsi" w:cstheme="minorHAnsi"/>
          <w:color w:val="auto"/>
          <w:lang w:val="en-GB"/>
        </w:rPr>
        <w:t>as the</w:t>
      </w:r>
      <w:r w:rsidR="00545F6C" w:rsidRPr="00037482">
        <w:rPr>
          <w:rStyle w:val="st1"/>
          <w:rFonts w:asciiTheme="minorHAnsi" w:hAnsiTheme="minorHAnsi" w:cstheme="minorHAnsi"/>
          <w:color w:val="auto"/>
          <w:lang w:val="en-GB"/>
        </w:rPr>
        <w:t>y</w:t>
      </w:r>
      <w:r w:rsidR="008B7403" w:rsidRPr="00037482">
        <w:rPr>
          <w:rStyle w:val="st1"/>
          <w:rFonts w:asciiTheme="minorHAnsi" w:hAnsiTheme="minorHAnsi" w:cstheme="minorHAnsi"/>
          <w:color w:val="auto"/>
          <w:lang w:val="en-GB"/>
        </w:rPr>
        <w:t xml:space="preserve"> appear in</w:t>
      </w:r>
      <w:r w:rsidR="00911996" w:rsidRPr="00037482">
        <w:rPr>
          <w:rStyle w:val="st1"/>
          <w:rFonts w:asciiTheme="minorHAnsi" w:hAnsiTheme="minorHAnsi" w:cstheme="minorHAnsi"/>
          <w:color w:val="auto"/>
          <w:lang w:val="en-GB"/>
        </w:rPr>
        <w:t xml:space="preserve"> the two imaginaries (from history/authority, nature/authority, gender/authority to gender/intimacy, nature/intimacy and history/intimacy). We do so by, first, reflecting on the respective general characteristics before illustrating these through a discussion of one exemplary image. While not every image in the respective category will be as clear-cut as the one we chose, the aim of this detailed analysis is not to claim a strict sense of ‘representativity’ but, indeed, to present an informative example.</w:t>
      </w:r>
      <w:r w:rsidR="00911996" w:rsidRPr="00037482">
        <w:rPr>
          <w:rStyle w:val="st1"/>
          <w:rFonts w:asciiTheme="minorHAnsi" w:hAnsiTheme="minorHAnsi"/>
          <w:color w:val="auto"/>
          <w:lang w:val="en-GB"/>
        </w:rPr>
        <w:t xml:space="preserve">   </w:t>
      </w:r>
    </w:p>
    <w:p w14:paraId="5E941C56" w14:textId="77777777" w:rsidR="002377A4" w:rsidRPr="00037482" w:rsidRDefault="002377A4" w:rsidP="004327EB">
      <w:pPr>
        <w:spacing w:line="480" w:lineRule="auto"/>
        <w:jc w:val="both"/>
        <w:rPr>
          <w:rFonts w:asciiTheme="minorHAnsi" w:hAnsiTheme="minorHAnsi"/>
          <w:color w:val="auto"/>
          <w:lang w:val="en-GB"/>
        </w:rPr>
      </w:pPr>
    </w:p>
    <w:p w14:paraId="0794CBC3" w14:textId="611311F9" w:rsidR="00D07935" w:rsidRPr="00037482" w:rsidRDefault="007C04BF"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b/>
          <w:color w:val="auto"/>
          <w:lang w:val="en-GB"/>
        </w:rPr>
        <w:t>Articulating Authority: Leaders, Wolves and Mothers</w:t>
      </w:r>
    </w:p>
    <w:p w14:paraId="506641DB" w14:textId="3B4E5891" w:rsidR="00AF3FCC" w:rsidRPr="00037482" w:rsidRDefault="00545F6C"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We encounter the strongest expression of traditional, extreme</w:t>
      </w:r>
      <w:r w:rsidR="00023119"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right </w:t>
      </w:r>
      <w:r w:rsidR="005B3418" w:rsidRPr="00037482">
        <w:rPr>
          <w:rFonts w:asciiTheme="minorHAnsi" w:eastAsia="Calibri" w:hAnsiTheme="minorHAnsi" w:cs="Calibri"/>
          <w:color w:val="auto"/>
          <w:lang w:val="en-GB"/>
        </w:rPr>
        <w:t>positioning</w:t>
      </w:r>
      <w:r w:rsidRPr="00037482">
        <w:rPr>
          <w:rFonts w:asciiTheme="minorHAnsi" w:eastAsia="Calibri" w:hAnsiTheme="minorHAnsi" w:cs="Calibri"/>
          <w:color w:val="auto"/>
          <w:lang w:val="en-GB"/>
        </w:rPr>
        <w:t xml:space="preserve"> – what one might expect to see when approaching neo-Nazi material – when</w:t>
      </w:r>
      <w:r w:rsidR="00F0100F" w:rsidRPr="00037482">
        <w:rPr>
          <w:rFonts w:asciiTheme="minorHAnsi" w:eastAsia="Calibri" w:hAnsiTheme="minorHAnsi" w:cs="Calibri"/>
          <w:color w:val="auto"/>
          <w:lang w:val="en-GB"/>
        </w:rPr>
        <w:t xml:space="preserve"> the </w:t>
      </w:r>
      <w:r w:rsidR="006B3178" w:rsidRPr="00037482">
        <w:rPr>
          <w:rFonts w:asciiTheme="minorHAnsi" w:eastAsia="Calibri" w:hAnsiTheme="minorHAnsi" w:cs="Calibri"/>
          <w:color w:val="auto"/>
          <w:lang w:val="en-GB"/>
        </w:rPr>
        <w:t xml:space="preserve">theme of </w:t>
      </w:r>
      <w:r w:rsidR="00AF3FCC" w:rsidRPr="00037482">
        <w:rPr>
          <w:rFonts w:asciiTheme="minorHAnsi" w:eastAsia="Calibri" w:hAnsiTheme="minorHAnsi" w:cs="Calibri"/>
          <w:color w:val="auto"/>
          <w:lang w:val="en-GB"/>
        </w:rPr>
        <w:t>the ‘</w:t>
      </w:r>
      <w:r w:rsidR="00F0100F" w:rsidRPr="00037482">
        <w:rPr>
          <w:rFonts w:asciiTheme="minorHAnsi" w:eastAsia="Calibri" w:hAnsiTheme="minorHAnsi" w:cs="Calibri"/>
          <w:color w:val="auto"/>
          <w:lang w:val="en-GB"/>
        </w:rPr>
        <w:t>T</w:t>
      </w:r>
      <w:r w:rsidR="006B3178" w:rsidRPr="00037482">
        <w:rPr>
          <w:rFonts w:asciiTheme="minorHAnsi" w:eastAsia="Calibri" w:hAnsiTheme="minorHAnsi" w:cs="Calibri"/>
          <w:color w:val="auto"/>
          <w:lang w:val="en-GB"/>
        </w:rPr>
        <w:t xml:space="preserve">hird </w:t>
      </w:r>
      <w:r w:rsidR="00C16967" w:rsidRPr="00037482">
        <w:rPr>
          <w:rFonts w:asciiTheme="minorHAnsi" w:eastAsia="Calibri" w:hAnsiTheme="minorHAnsi" w:cs="Calibri"/>
          <w:color w:val="auto"/>
          <w:lang w:val="en-GB"/>
        </w:rPr>
        <w:t>Reich’</w:t>
      </w:r>
      <w:r w:rsidR="006B3178" w:rsidRPr="00037482">
        <w:rPr>
          <w:rFonts w:asciiTheme="minorHAnsi" w:eastAsia="Calibri" w:hAnsiTheme="minorHAnsi" w:cs="Calibri"/>
          <w:color w:val="auto"/>
          <w:lang w:val="en-GB"/>
        </w:rPr>
        <w:t xml:space="preserve"> </w:t>
      </w:r>
      <w:r w:rsidR="008B7403" w:rsidRPr="00037482">
        <w:rPr>
          <w:rFonts w:asciiTheme="minorHAnsi" w:eastAsia="Calibri" w:hAnsiTheme="minorHAnsi" w:cs="Calibri"/>
          <w:color w:val="auto"/>
          <w:lang w:val="en-GB"/>
        </w:rPr>
        <w:t>is represented in</w:t>
      </w:r>
      <w:r w:rsidR="006B3178" w:rsidRPr="00037482">
        <w:rPr>
          <w:rFonts w:asciiTheme="minorHAnsi" w:eastAsia="Calibri" w:hAnsiTheme="minorHAnsi" w:cs="Calibri"/>
          <w:color w:val="auto"/>
          <w:lang w:val="en-GB"/>
        </w:rPr>
        <w:t xml:space="preserve"> the authoritarian </w:t>
      </w:r>
      <w:r w:rsidR="00F567A9" w:rsidRPr="00037482">
        <w:rPr>
          <w:rFonts w:asciiTheme="minorHAnsi" w:eastAsia="Calibri" w:hAnsiTheme="minorHAnsi" w:cs="Calibri"/>
          <w:color w:val="auto"/>
          <w:lang w:val="en-GB"/>
        </w:rPr>
        <w:t>imaginary</w:t>
      </w:r>
      <w:r w:rsidR="006B3178" w:rsidRPr="00037482">
        <w:rPr>
          <w:rFonts w:asciiTheme="minorHAnsi" w:eastAsia="Calibri" w:hAnsiTheme="minorHAnsi" w:cs="Calibri"/>
          <w:color w:val="auto"/>
          <w:lang w:val="en-GB"/>
        </w:rPr>
        <w:t xml:space="preserve">. The typical </w:t>
      </w:r>
      <w:r w:rsidR="00E379DF" w:rsidRPr="00037482">
        <w:rPr>
          <w:rFonts w:asciiTheme="minorHAnsi" w:eastAsia="Calibri" w:hAnsiTheme="minorHAnsi" w:cs="Calibri"/>
          <w:color w:val="auto"/>
          <w:lang w:val="en-GB"/>
        </w:rPr>
        <w:t xml:space="preserve">content </w:t>
      </w:r>
      <w:r w:rsidR="006B3178" w:rsidRPr="00037482">
        <w:rPr>
          <w:rFonts w:asciiTheme="minorHAnsi" w:eastAsia="Calibri" w:hAnsiTheme="minorHAnsi" w:cs="Calibri"/>
          <w:color w:val="auto"/>
          <w:lang w:val="en-GB"/>
        </w:rPr>
        <w:t xml:space="preserve">of such images </w:t>
      </w:r>
      <w:r w:rsidR="00F0100F" w:rsidRPr="00037482">
        <w:rPr>
          <w:rFonts w:asciiTheme="minorHAnsi" w:eastAsia="Calibri" w:hAnsiTheme="minorHAnsi" w:cs="Calibri"/>
          <w:color w:val="auto"/>
          <w:lang w:val="en-GB"/>
        </w:rPr>
        <w:t>includes</w:t>
      </w:r>
      <w:r w:rsidR="006B3178" w:rsidRPr="00037482">
        <w:rPr>
          <w:rFonts w:asciiTheme="minorHAnsi" w:eastAsia="Calibri" w:hAnsiTheme="minorHAnsi" w:cs="Calibri"/>
          <w:color w:val="auto"/>
          <w:lang w:val="en-GB"/>
        </w:rPr>
        <w:t xml:space="preserve"> authorities of the </w:t>
      </w:r>
      <w:r w:rsidR="00E379DF" w:rsidRPr="00037482">
        <w:rPr>
          <w:rFonts w:asciiTheme="minorHAnsi" w:eastAsia="Calibri" w:hAnsiTheme="minorHAnsi" w:cs="Calibri"/>
          <w:color w:val="auto"/>
          <w:lang w:val="en-GB"/>
        </w:rPr>
        <w:t>‘</w:t>
      </w:r>
      <w:r w:rsidR="00F0100F" w:rsidRPr="00037482">
        <w:rPr>
          <w:rFonts w:asciiTheme="minorHAnsi" w:eastAsia="Calibri" w:hAnsiTheme="minorHAnsi" w:cs="Calibri"/>
          <w:color w:val="auto"/>
          <w:lang w:val="en-GB"/>
        </w:rPr>
        <w:t>T</w:t>
      </w:r>
      <w:r w:rsidR="006B3178" w:rsidRPr="00037482">
        <w:rPr>
          <w:rFonts w:asciiTheme="minorHAnsi" w:eastAsia="Calibri" w:hAnsiTheme="minorHAnsi" w:cs="Calibri"/>
          <w:color w:val="auto"/>
          <w:lang w:val="en-GB"/>
        </w:rPr>
        <w:t xml:space="preserve">hird </w:t>
      </w:r>
      <w:r w:rsidR="00F0100F" w:rsidRPr="00037482">
        <w:rPr>
          <w:rFonts w:asciiTheme="minorHAnsi" w:eastAsia="Calibri" w:hAnsiTheme="minorHAnsi" w:cs="Calibri"/>
          <w:color w:val="auto"/>
          <w:lang w:val="en-GB"/>
        </w:rPr>
        <w:t>R</w:t>
      </w:r>
      <w:r w:rsidR="006B3178" w:rsidRPr="00037482">
        <w:rPr>
          <w:rFonts w:asciiTheme="minorHAnsi" w:eastAsia="Calibri" w:hAnsiTheme="minorHAnsi" w:cs="Calibri"/>
          <w:color w:val="auto"/>
          <w:lang w:val="en-GB"/>
        </w:rPr>
        <w:t>eich</w:t>
      </w:r>
      <w:r w:rsidR="00E379DF" w:rsidRPr="00037482">
        <w:rPr>
          <w:rFonts w:asciiTheme="minorHAnsi" w:eastAsia="Calibri" w:hAnsiTheme="minorHAnsi" w:cs="Calibri"/>
          <w:color w:val="auto"/>
          <w:lang w:val="en-GB"/>
        </w:rPr>
        <w:t>’</w:t>
      </w:r>
      <w:r w:rsidR="00F0100F" w:rsidRPr="00037482">
        <w:rPr>
          <w:rFonts w:asciiTheme="minorHAnsi" w:eastAsia="Calibri" w:hAnsiTheme="minorHAnsi" w:cs="Calibri"/>
          <w:color w:val="auto"/>
          <w:lang w:val="en-GB"/>
        </w:rPr>
        <w:t xml:space="preserve">, that is, </w:t>
      </w:r>
      <w:r w:rsidR="006B3178" w:rsidRPr="00037482">
        <w:rPr>
          <w:rFonts w:asciiTheme="minorHAnsi" w:eastAsia="Calibri" w:hAnsiTheme="minorHAnsi" w:cs="Calibri"/>
          <w:color w:val="auto"/>
          <w:lang w:val="en-GB"/>
        </w:rPr>
        <w:t>famous</w:t>
      </w:r>
      <w:r w:rsidR="00F0100F"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leaders in either ceremonial or otherwise ideologically loaded settings</w:t>
      </w:r>
      <w:r w:rsidR="00F0100F" w:rsidRPr="00037482">
        <w:rPr>
          <w:rFonts w:asciiTheme="minorHAnsi" w:eastAsia="Calibri" w:hAnsiTheme="minorHAnsi" w:cs="Calibri"/>
          <w:color w:val="auto"/>
          <w:lang w:val="en-GB"/>
        </w:rPr>
        <w:t xml:space="preserve">. In many cases, these depictions include </w:t>
      </w:r>
      <w:r w:rsidR="006B3178" w:rsidRPr="00037482">
        <w:rPr>
          <w:rFonts w:asciiTheme="minorHAnsi" w:eastAsia="Calibri" w:hAnsiTheme="minorHAnsi" w:cs="Calibri"/>
          <w:color w:val="auto"/>
          <w:lang w:val="en-GB"/>
        </w:rPr>
        <w:t>superimposed text</w:t>
      </w:r>
      <w:r w:rsidR="00F0100F" w:rsidRPr="00037482">
        <w:rPr>
          <w:rFonts w:asciiTheme="minorHAnsi" w:eastAsia="Calibri" w:hAnsiTheme="minorHAnsi" w:cs="Calibri"/>
          <w:color w:val="auto"/>
          <w:lang w:val="en-GB"/>
        </w:rPr>
        <w:t xml:space="preserve"> of some kind of </w:t>
      </w:r>
      <w:r w:rsidR="006B3178" w:rsidRPr="00037482">
        <w:rPr>
          <w:rFonts w:asciiTheme="minorHAnsi" w:eastAsia="Calibri" w:hAnsiTheme="minorHAnsi" w:cs="Calibri"/>
          <w:color w:val="auto"/>
          <w:lang w:val="en-GB"/>
        </w:rPr>
        <w:t xml:space="preserve">ideological </w:t>
      </w:r>
      <w:r w:rsidR="00F0100F" w:rsidRPr="00037482">
        <w:rPr>
          <w:rFonts w:asciiTheme="minorHAnsi" w:eastAsia="Calibri" w:hAnsiTheme="minorHAnsi" w:cs="Calibri"/>
          <w:color w:val="auto"/>
          <w:lang w:val="en-GB"/>
        </w:rPr>
        <w:t>relevance, a quote</w:t>
      </w:r>
      <w:r w:rsidR="006B3178" w:rsidRPr="00037482">
        <w:rPr>
          <w:rFonts w:asciiTheme="minorHAnsi" w:eastAsia="Calibri" w:hAnsiTheme="minorHAnsi" w:cs="Calibri"/>
          <w:color w:val="auto"/>
          <w:lang w:val="en-GB"/>
        </w:rPr>
        <w:t xml:space="preserve"> or </w:t>
      </w:r>
      <w:r w:rsidR="00F0100F" w:rsidRPr="00037482">
        <w:rPr>
          <w:rFonts w:asciiTheme="minorHAnsi" w:eastAsia="Calibri" w:hAnsiTheme="minorHAnsi" w:cs="Calibri"/>
          <w:color w:val="auto"/>
          <w:lang w:val="en-GB"/>
        </w:rPr>
        <w:t>doctrinaire</w:t>
      </w:r>
      <w:r w:rsidR="006B3178" w:rsidRPr="00037482">
        <w:rPr>
          <w:rFonts w:asciiTheme="minorHAnsi" w:eastAsia="Calibri" w:hAnsiTheme="minorHAnsi" w:cs="Calibri"/>
          <w:color w:val="auto"/>
          <w:lang w:val="en-GB"/>
        </w:rPr>
        <w:t xml:space="preserve"> </w:t>
      </w:r>
      <w:r w:rsidR="00F0100F" w:rsidRPr="00037482">
        <w:rPr>
          <w:rFonts w:asciiTheme="minorHAnsi" w:eastAsia="Calibri" w:hAnsiTheme="minorHAnsi" w:cs="Calibri"/>
          <w:color w:val="auto"/>
          <w:lang w:val="en-GB"/>
        </w:rPr>
        <w:t>extolment</w:t>
      </w:r>
      <w:r w:rsidR="006B3178" w:rsidRPr="00037482">
        <w:rPr>
          <w:rFonts w:asciiTheme="minorHAnsi" w:eastAsia="Calibri" w:hAnsiTheme="minorHAnsi" w:cs="Calibri"/>
          <w:color w:val="auto"/>
          <w:lang w:val="en-GB"/>
        </w:rPr>
        <w:t>. As such</w:t>
      </w:r>
      <w:r w:rsidR="00F0100F"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thi</w:t>
      </w:r>
      <w:r w:rsidR="00F0100F"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cat</w:t>
      </w:r>
      <w:r w:rsidR="00F0100F" w:rsidRPr="00037482">
        <w:rPr>
          <w:rFonts w:asciiTheme="minorHAnsi" w:eastAsia="Calibri" w:hAnsiTheme="minorHAnsi" w:cs="Calibri"/>
          <w:color w:val="auto"/>
          <w:lang w:val="en-GB"/>
        </w:rPr>
        <w:t>e</w:t>
      </w:r>
      <w:r w:rsidR="006B3178" w:rsidRPr="00037482">
        <w:rPr>
          <w:rFonts w:asciiTheme="minorHAnsi" w:eastAsia="Calibri" w:hAnsiTheme="minorHAnsi" w:cs="Calibri"/>
          <w:color w:val="auto"/>
          <w:lang w:val="en-GB"/>
        </w:rPr>
        <w:t xml:space="preserve">gory </w:t>
      </w:r>
      <w:r w:rsidR="00CF4303" w:rsidRPr="00037482">
        <w:rPr>
          <w:rFonts w:asciiTheme="minorHAnsi" w:eastAsia="Calibri" w:hAnsiTheme="minorHAnsi" w:cs="Calibri"/>
          <w:color w:val="auto"/>
          <w:lang w:val="en-GB"/>
        </w:rPr>
        <w:t xml:space="preserve">not only </w:t>
      </w:r>
      <w:r w:rsidR="006B3178" w:rsidRPr="00037482">
        <w:rPr>
          <w:rFonts w:asciiTheme="minorHAnsi" w:eastAsia="Calibri" w:hAnsiTheme="minorHAnsi" w:cs="Calibri"/>
          <w:color w:val="auto"/>
          <w:lang w:val="en-GB"/>
        </w:rPr>
        <w:t>admit</w:t>
      </w:r>
      <w:r w:rsidR="00527205"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a</w:t>
      </w:r>
      <w:r w:rsidR="00F0100F" w:rsidRPr="00037482">
        <w:rPr>
          <w:rFonts w:asciiTheme="minorHAnsi" w:eastAsia="Calibri" w:hAnsiTheme="minorHAnsi" w:cs="Calibri"/>
          <w:color w:val="auto"/>
          <w:lang w:val="en-GB"/>
        </w:rPr>
        <w:t>n</w:t>
      </w:r>
      <w:r w:rsidR="006B3178" w:rsidRPr="00037482">
        <w:rPr>
          <w:rFonts w:asciiTheme="minorHAnsi" w:eastAsia="Calibri" w:hAnsiTheme="minorHAnsi" w:cs="Calibri"/>
          <w:color w:val="auto"/>
          <w:lang w:val="en-GB"/>
        </w:rPr>
        <w:t xml:space="preserve">d valorises the connection to the ideological heritage and legacy of classical </w:t>
      </w:r>
      <w:r w:rsidR="00F0100F" w:rsidRPr="00037482">
        <w:rPr>
          <w:rFonts w:asciiTheme="minorHAnsi" w:eastAsia="Calibri" w:hAnsiTheme="minorHAnsi" w:cs="Calibri"/>
          <w:color w:val="auto"/>
          <w:lang w:val="en-GB"/>
        </w:rPr>
        <w:t>N</w:t>
      </w:r>
      <w:r w:rsidR="006B3178" w:rsidRPr="00037482">
        <w:rPr>
          <w:rFonts w:asciiTheme="minorHAnsi" w:eastAsia="Calibri" w:hAnsiTheme="minorHAnsi" w:cs="Calibri"/>
          <w:color w:val="auto"/>
          <w:lang w:val="en-GB"/>
        </w:rPr>
        <w:t>azism</w:t>
      </w:r>
      <w:r w:rsidR="00CF4303" w:rsidRPr="00037482">
        <w:rPr>
          <w:rFonts w:asciiTheme="minorHAnsi" w:eastAsia="Calibri" w:hAnsiTheme="minorHAnsi" w:cs="Calibri"/>
          <w:color w:val="auto"/>
          <w:lang w:val="en-GB"/>
        </w:rPr>
        <w:t xml:space="preserve">, but also </w:t>
      </w:r>
      <w:r w:rsidR="00AF3FCC" w:rsidRPr="00037482">
        <w:rPr>
          <w:rFonts w:asciiTheme="minorHAnsi" w:eastAsia="Calibri" w:hAnsiTheme="minorHAnsi" w:cs="Calibri"/>
          <w:color w:val="auto"/>
          <w:lang w:val="en-GB"/>
        </w:rPr>
        <w:t>controls the</w:t>
      </w:r>
      <w:r w:rsidR="00CF4303" w:rsidRPr="00037482">
        <w:rPr>
          <w:rFonts w:asciiTheme="minorHAnsi" w:eastAsia="Calibri" w:hAnsiTheme="minorHAnsi" w:cs="Calibri"/>
          <w:color w:val="auto"/>
          <w:lang w:val="en-GB"/>
        </w:rPr>
        <w:t xml:space="preserve"> ‘message’ of the given image most forcefully. </w:t>
      </w:r>
      <w:r w:rsidR="005D1943" w:rsidRPr="00037482">
        <w:rPr>
          <w:rFonts w:asciiTheme="minorHAnsi" w:eastAsia="Calibri" w:hAnsiTheme="minorHAnsi" w:cs="Calibri"/>
          <w:color w:val="auto"/>
          <w:lang w:val="en-GB"/>
        </w:rPr>
        <w:t xml:space="preserve">Any </w:t>
      </w:r>
      <w:r w:rsidR="00AF3FCC" w:rsidRPr="00037482">
        <w:rPr>
          <w:rFonts w:asciiTheme="minorHAnsi" w:eastAsia="Calibri" w:hAnsiTheme="minorHAnsi" w:cs="Calibri"/>
          <w:color w:val="auto"/>
          <w:lang w:val="en-GB"/>
        </w:rPr>
        <w:t>ambiguity</w:t>
      </w:r>
      <w:r w:rsidR="00CF4303" w:rsidRPr="00037482">
        <w:rPr>
          <w:rFonts w:asciiTheme="minorHAnsi" w:eastAsia="Calibri" w:hAnsiTheme="minorHAnsi" w:cs="Calibri"/>
          <w:color w:val="auto"/>
          <w:lang w:val="en-GB"/>
        </w:rPr>
        <w:t xml:space="preserve"> of the image</w:t>
      </w:r>
      <w:r w:rsidR="005D1943" w:rsidRPr="00037482">
        <w:rPr>
          <w:rFonts w:asciiTheme="minorHAnsi" w:eastAsia="Calibri" w:hAnsiTheme="minorHAnsi" w:cs="Calibri"/>
          <w:color w:val="auto"/>
          <w:lang w:val="en-GB"/>
        </w:rPr>
        <w:t>s</w:t>
      </w:r>
      <w:r w:rsidR="00CF4303" w:rsidRPr="00037482">
        <w:rPr>
          <w:rFonts w:asciiTheme="minorHAnsi" w:eastAsia="Calibri" w:hAnsiTheme="minorHAnsi" w:cs="Calibri"/>
          <w:color w:val="auto"/>
          <w:lang w:val="en-GB"/>
        </w:rPr>
        <w:t xml:space="preserve"> is as such often forcefully ‘anchored’ by textual overlays or very conventional compositional and content choices.</w:t>
      </w:r>
      <w:r w:rsidR="00F0100F" w:rsidRPr="00037482">
        <w:rPr>
          <w:rFonts w:asciiTheme="minorHAnsi" w:eastAsia="Calibri" w:hAnsiTheme="minorHAnsi" w:cs="Calibri"/>
          <w:color w:val="auto"/>
          <w:lang w:val="en-GB"/>
        </w:rPr>
        <w:t xml:space="preserve"> </w:t>
      </w:r>
      <w:r w:rsidR="005D1943" w:rsidRPr="00037482">
        <w:rPr>
          <w:rFonts w:asciiTheme="minorHAnsi" w:eastAsia="Calibri" w:hAnsiTheme="minorHAnsi" w:cs="Calibri"/>
          <w:color w:val="auto"/>
          <w:lang w:val="en-GB"/>
        </w:rPr>
        <w:t>A</w:t>
      </w:r>
      <w:r w:rsidR="00CF4303" w:rsidRPr="00037482">
        <w:rPr>
          <w:rFonts w:asciiTheme="minorHAnsi" w:eastAsia="Calibri" w:hAnsiTheme="minorHAnsi" w:cs="Calibri"/>
          <w:color w:val="auto"/>
          <w:lang w:val="en-GB"/>
        </w:rPr>
        <w:t xml:space="preserve">part from a plethora of </w:t>
      </w:r>
      <w:r w:rsidR="00AF3FCC" w:rsidRPr="00037482">
        <w:rPr>
          <w:rFonts w:asciiTheme="minorHAnsi" w:eastAsia="Calibri" w:hAnsiTheme="minorHAnsi" w:cs="Calibri"/>
          <w:color w:val="auto"/>
          <w:lang w:val="en-GB"/>
        </w:rPr>
        <w:lastRenderedPageBreak/>
        <w:t>N</w:t>
      </w:r>
      <w:r w:rsidR="00CF4303" w:rsidRPr="00037482">
        <w:rPr>
          <w:rFonts w:asciiTheme="minorHAnsi" w:eastAsia="Calibri" w:hAnsiTheme="minorHAnsi" w:cs="Calibri"/>
          <w:color w:val="auto"/>
          <w:lang w:val="en-GB"/>
        </w:rPr>
        <w:t>azi leaders</w:t>
      </w:r>
      <w:r w:rsidR="00CA1312" w:rsidRPr="00037482">
        <w:rPr>
          <w:rFonts w:asciiTheme="minorHAnsi" w:eastAsia="Calibri" w:hAnsiTheme="minorHAnsi" w:cs="Calibri"/>
          <w:color w:val="auto"/>
          <w:lang w:val="en-GB"/>
        </w:rPr>
        <w:t>,</w:t>
      </w:r>
      <w:r w:rsidR="00CF4303" w:rsidRPr="00037482">
        <w:rPr>
          <w:rFonts w:asciiTheme="minorHAnsi" w:eastAsia="Calibri" w:hAnsiTheme="minorHAnsi" w:cs="Calibri"/>
          <w:color w:val="auto"/>
          <w:lang w:val="en-GB"/>
        </w:rPr>
        <w:t xml:space="preserve"> </w:t>
      </w:r>
      <w:r w:rsidR="005D1943" w:rsidRPr="00037482">
        <w:rPr>
          <w:rFonts w:asciiTheme="minorHAnsi" w:eastAsia="Calibri" w:hAnsiTheme="minorHAnsi" w:cs="Calibri"/>
          <w:color w:val="auto"/>
          <w:lang w:val="en-GB"/>
        </w:rPr>
        <w:t>common content includes</w:t>
      </w:r>
      <w:r w:rsidR="006052EB" w:rsidRPr="00037482">
        <w:rPr>
          <w:rFonts w:asciiTheme="minorHAnsi" w:eastAsia="Calibri" w:hAnsiTheme="minorHAnsi" w:cs="Calibri"/>
          <w:color w:val="auto"/>
          <w:lang w:val="en-GB"/>
        </w:rPr>
        <w:t xml:space="preserve"> </w:t>
      </w:r>
      <w:r w:rsidR="00C16967" w:rsidRPr="00037482">
        <w:rPr>
          <w:rFonts w:asciiTheme="minorHAnsi" w:eastAsia="Calibri" w:hAnsiTheme="minorHAnsi" w:cs="Calibri"/>
          <w:color w:val="auto"/>
          <w:lang w:val="en-GB"/>
        </w:rPr>
        <w:t xml:space="preserve">Nazi </w:t>
      </w:r>
      <w:r w:rsidR="009E0D80" w:rsidRPr="00037482">
        <w:rPr>
          <w:rFonts w:asciiTheme="minorHAnsi" w:eastAsia="Calibri" w:hAnsiTheme="minorHAnsi" w:cs="Calibri"/>
          <w:color w:val="auto"/>
          <w:lang w:val="en-GB"/>
        </w:rPr>
        <w:t>recruitment posters, patr</w:t>
      </w:r>
      <w:r w:rsidR="00AF3FCC" w:rsidRPr="00037482">
        <w:rPr>
          <w:rFonts w:asciiTheme="minorHAnsi" w:eastAsia="Calibri" w:hAnsiTheme="minorHAnsi" w:cs="Calibri"/>
          <w:color w:val="auto"/>
          <w:lang w:val="en-GB"/>
        </w:rPr>
        <w:t>i</w:t>
      </w:r>
      <w:r w:rsidR="009E0D80" w:rsidRPr="00037482">
        <w:rPr>
          <w:rFonts w:asciiTheme="minorHAnsi" w:eastAsia="Calibri" w:hAnsiTheme="minorHAnsi" w:cs="Calibri"/>
          <w:color w:val="auto"/>
          <w:lang w:val="en-GB"/>
        </w:rPr>
        <w:t xml:space="preserve">otic drawings or photos of heroic frontline soldiers. </w:t>
      </w:r>
    </w:p>
    <w:p w14:paraId="3BCF5AFA" w14:textId="6055CCA7" w:rsidR="009E611C" w:rsidRPr="00037482" w:rsidRDefault="00A65A36"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Focussing on the images of Nazi leaders</w:t>
      </w:r>
      <w:r w:rsidR="00AF3FCC"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we find an indication of a ‘demand’ inscribed towards the viewer. This is </w:t>
      </w:r>
      <w:r w:rsidR="0002399F" w:rsidRPr="00037482">
        <w:rPr>
          <w:rFonts w:asciiTheme="minorHAnsi" w:eastAsia="Calibri" w:hAnsiTheme="minorHAnsi" w:cs="Calibri"/>
          <w:color w:val="auto"/>
          <w:lang w:val="en-GB"/>
        </w:rPr>
        <w:t xml:space="preserve">part of a marking </w:t>
      </w:r>
      <w:r w:rsidR="004F7F56" w:rsidRPr="00037482">
        <w:rPr>
          <w:rFonts w:asciiTheme="minorHAnsi" w:eastAsia="Calibri" w:hAnsiTheme="minorHAnsi" w:cs="Calibri"/>
          <w:color w:val="auto"/>
          <w:lang w:val="en-GB"/>
        </w:rPr>
        <w:t xml:space="preserve">of </w:t>
      </w:r>
      <w:r w:rsidR="0002399F" w:rsidRPr="00037482">
        <w:rPr>
          <w:rFonts w:asciiTheme="minorHAnsi" w:eastAsia="Calibri" w:hAnsiTheme="minorHAnsi" w:cs="Calibri"/>
          <w:color w:val="auto"/>
          <w:lang w:val="en-GB"/>
        </w:rPr>
        <w:t xml:space="preserve">authoritative power also </w:t>
      </w:r>
      <w:r w:rsidRPr="00037482">
        <w:rPr>
          <w:rFonts w:asciiTheme="minorHAnsi" w:eastAsia="Calibri" w:hAnsiTheme="minorHAnsi" w:cs="Calibri"/>
          <w:color w:val="auto"/>
          <w:lang w:val="en-GB"/>
        </w:rPr>
        <w:t xml:space="preserve">evident from </w:t>
      </w:r>
      <w:r w:rsidR="0002399F" w:rsidRPr="00037482">
        <w:rPr>
          <w:rFonts w:asciiTheme="minorHAnsi" w:eastAsia="Calibri" w:hAnsiTheme="minorHAnsi" w:cs="Calibri"/>
          <w:color w:val="auto"/>
          <w:lang w:val="en-GB"/>
        </w:rPr>
        <w:t xml:space="preserve">the </w:t>
      </w:r>
      <w:r w:rsidRPr="00037482">
        <w:rPr>
          <w:rFonts w:asciiTheme="minorHAnsi" w:eastAsia="Calibri" w:hAnsiTheme="minorHAnsi" w:cs="Calibri"/>
          <w:color w:val="auto"/>
          <w:lang w:val="en-GB"/>
        </w:rPr>
        <w:t xml:space="preserve">imperative language </w:t>
      </w:r>
      <w:r w:rsidR="0002399F" w:rsidRPr="00037482">
        <w:rPr>
          <w:rFonts w:asciiTheme="minorHAnsi" w:eastAsia="Calibri" w:hAnsiTheme="minorHAnsi" w:cs="Calibri"/>
          <w:color w:val="auto"/>
          <w:lang w:val="en-GB"/>
        </w:rPr>
        <w:t>textually superimposed on images</w:t>
      </w:r>
      <w:r w:rsidRPr="00037482">
        <w:rPr>
          <w:rFonts w:asciiTheme="minorHAnsi" w:eastAsia="Calibri" w:hAnsiTheme="minorHAnsi" w:cs="Calibri"/>
          <w:color w:val="auto"/>
          <w:lang w:val="en-GB"/>
        </w:rPr>
        <w:t xml:space="preserve">, </w:t>
      </w:r>
      <w:r w:rsidR="0002399F" w:rsidRPr="00037482">
        <w:rPr>
          <w:rFonts w:asciiTheme="minorHAnsi" w:eastAsia="Calibri" w:hAnsiTheme="minorHAnsi" w:cs="Calibri"/>
          <w:color w:val="auto"/>
          <w:lang w:val="en-GB"/>
        </w:rPr>
        <w:t xml:space="preserve">from the </w:t>
      </w:r>
      <w:r w:rsidRPr="00037482">
        <w:rPr>
          <w:rFonts w:asciiTheme="minorHAnsi" w:eastAsia="Calibri" w:hAnsiTheme="minorHAnsi" w:cs="Calibri"/>
          <w:color w:val="auto"/>
          <w:lang w:val="en-GB"/>
        </w:rPr>
        <w:t xml:space="preserve">general low angle shots </w:t>
      </w:r>
      <w:r w:rsidR="00E379DF" w:rsidRPr="00037482">
        <w:rPr>
          <w:rFonts w:asciiTheme="minorHAnsi" w:eastAsia="Calibri" w:hAnsiTheme="minorHAnsi" w:cs="Calibri"/>
          <w:color w:val="auto"/>
          <w:lang w:val="en-GB"/>
        </w:rPr>
        <w:t>signalling</w:t>
      </w:r>
      <w:r w:rsidRPr="00037482">
        <w:rPr>
          <w:rFonts w:asciiTheme="minorHAnsi" w:eastAsia="Calibri" w:hAnsiTheme="minorHAnsi" w:cs="Calibri"/>
          <w:color w:val="auto"/>
          <w:lang w:val="en-GB"/>
        </w:rPr>
        <w:t xml:space="preserve"> the superiority of the subject represented</w:t>
      </w:r>
      <w:r w:rsidR="00E379DF"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and the cut usually framing the represented subject from the waist up</w:t>
      </w:r>
      <w:r w:rsidR="00E379DF"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thus indicating far personal distance of involvement and interest, but not intimacy</w:t>
      </w:r>
      <w:r w:rsidR="005D1943" w:rsidRPr="00037482">
        <w:rPr>
          <w:rFonts w:asciiTheme="minorHAnsi" w:eastAsia="Calibri" w:hAnsiTheme="minorHAnsi" w:cs="Calibri"/>
          <w:color w:val="auto"/>
          <w:lang w:val="en-GB"/>
        </w:rPr>
        <w:t xml:space="preserve"> (</w:t>
      </w:r>
      <w:r w:rsidR="00E118E5" w:rsidRPr="00037482">
        <w:rPr>
          <w:rFonts w:asciiTheme="minorHAnsi" w:eastAsia="Calibri" w:hAnsiTheme="minorHAnsi" w:cs="Calibri"/>
          <w:color w:val="auto"/>
          <w:lang w:val="en-GB"/>
        </w:rPr>
        <w:t>Kress and van Leeuwen</w:t>
      </w:r>
      <w:r w:rsidR="00E118E5" w:rsidRPr="00037482">
        <w:rPr>
          <w:rStyle w:val="CommentReference"/>
          <w:rFonts w:asciiTheme="minorHAnsi" w:hAnsiTheme="minorHAnsi"/>
          <w:color w:val="auto"/>
          <w:sz w:val="22"/>
          <w:szCs w:val="22"/>
          <w:lang w:val="en-GB"/>
        </w:rPr>
        <w:t xml:space="preserve"> 1999: 114-153</w:t>
      </w:r>
      <w:r w:rsidR="005D1943"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The major indicator of an image ‘demand’ </w:t>
      </w:r>
      <w:r w:rsidR="00AF3FCC" w:rsidRPr="00037482">
        <w:rPr>
          <w:rFonts w:asciiTheme="minorHAnsi" w:eastAsia="Calibri" w:hAnsiTheme="minorHAnsi" w:cs="Calibri"/>
          <w:color w:val="auto"/>
          <w:lang w:val="en-GB"/>
        </w:rPr>
        <w:t xml:space="preserve">is, according </w:t>
      </w:r>
      <w:r w:rsidR="0002399F" w:rsidRPr="00037482">
        <w:rPr>
          <w:rFonts w:asciiTheme="minorHAnsi" w:eastAsia="Calibri" w:hAnsiTheme="minorHAnsi" w:cs="Calibri"/>
          <w:color w:val="auto"/>
          <w:lang w:val="en-GB"/>
        </w:rPr>
        <w:t xml:space="preserve">to </w:t>
      </w:r>
      <w:r w:rsidR="00AF3FCC" w:rsidRPr="00037482">
        <w:rPr>
          <w:rFonts w:asciiTheme="minorHAnsi" w:eastAsia="Calibri" w:hAnsiTheme="minorHAnsi" w:cs="Calibri"/>
          <w:color w:val="auto"/>
          <w:lang w:val="en-GB"/>
        </w:rPr>
        <w:t xml:space="preserve">Kress and </w:t>
      </w:r>
      <w:r w:rsidR="0002399F" w:rsidRPr="00037482">
        <w:rPr>
          <w:rFonts w:asciiTheme="minorHAnsi" w:eastAsia="Calibri" w:hAnsiTheme="minorHAnsi" w:cs="Calibri"/>
          <w:color w:val="auto"/>
          <w:lang w:val="en-GB"/>
        </w:rPr>
        <w:t xml:space="preserve">van </w:t>
      </w:r>
      <w:r w:rsidR="00AF3FCC" w:rsidRPr="00037482">
        <w:rPr>
          <w:rFonts w:asciiTheme="minorHAnsi" w:eastAsia="Calibri" w:hAnsiTheme="minorHAnsi" w:cs="Calibri"/>
          <w:color w:val="auto"/>
          <w:lang w:val="en-GB"/>
        </w:rPr>
        <w:t>Le</w:t>
      </w:r>
      <w:r w:rsidR="0002399F" w:rsidRPr="00037482">
        <w:rPr>
          <w:rFonts w:asciiTheme="minorHAnsi" w:eastAsia="Calibri" w:hAnsiTheme="minorHAnsi" w:cs="Calibri"/>
          <w:color w:val="auto"/>
          <w:lang w:val="en-GB"/>
        </w:rPr>
        <w:t>euwen</w:t>
      </w:r>
      <w:r w:rsidR="00AF3FCC"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eye contact </w:t>
      </w:r>
      <w:r w:rsidR="00AF3FCC" w:rsidRPr="00037482">
        <w:rPr>
          <w:rFonts w:asciiTheme="minorHAnsi" w:eastAsia="Calibri" w:hAnsiTheme="minorHAnsi" w:cs="Calibri"/>
          <w:color w:val="auto"/>
          <w:lang w:val="en-GB"/>
        </w:rPr>
        <w:t xml:space="preserve">which is </w:t>
      </w:r>
      <w:r w:rsidR="0002399F" w:rsidRPr="00037482">
        <w:rPr>
          <w:rFonts w:asciiTheme="minorHAnsi" w:eastAsia="Calibri" w:hAnsiTheme="minorHAnsi" w:cs="Calibri"/>
          <w:color w:val="auto"/>
          <w:lang w:val="en-GB"/>
        </w:rPr>
        <w:t>the case in a number of images. Yet</w:t>
      </w:r>
      <w:r w:rsidR="00AF3FCC"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w:t>
      </w:r>
      <w:r w:rsidR="004F7F56" w:rsidRPr="00037482">
        <w:rPr>
          <w:rFonts w:asciiTheme="minorHAnsi" w:eastAsia="Calibri" w:hAnsiTheme="minorHAnsi" w:cs="Calibri"/>
          <w:color w:val="auto"/>
          <w:lang w:val="en-GB"/>
        </w:rPr>
        <w:t xml:space="preserve">in several cases </w:t>
      </w:r>
      <w:r w:rsidR="0002399F" w:rsidRPr="00037482">
        <w:rPr>
          <w:rFonts w:asciiTheme="minorHAnsi" w:eastAsia="Calibri" w:hAnsiTheme="minorHAnsi" w:cs="Calibri"/>
          <w:color w:val="auto"/>
          <w:lang w:val="en-GB"/>
        </w:rPr>
        <w:t xml:space="preserve">the photos neglect eye </w:t>
      </w:r>
      <w:r w:rsidR="00AF3FCC" w:rsidRPr="00037482">
        <w:rPr>
          <w:rFonts w:asciiTheme="minorHAnsi" w:eastAsia="Calibri" w:hAnsiTheme="minorHAnsi" w:cs="Calibri"/>
          <w:color w:val="auto"/>
          <w:lang w:val="en-GB"/>
        </w:rPr>
        <w:t>contact</w:t>
      </w:r>
      <w:r w:rsidR="0002399F" w:rsidRPr="00037482">
        <w:rPr>
          <w:rFonts w:asciiTheme="minorHAnsi" w:eastAsia="Calibri" w:hAnsiTheme="minorHAnsi" w:cs="Calibri"/>
          <w:color w:val="auto"/>
          <w:lang w:val="en-GB"/>
        </w:rPr>
        <w:t xml:space="preserve"> in </w:t>
      </w:r>
      <w:r w:rsidR="00AF3FCC" w:rsidRPr="00037482">
        <w:rPr>
          <w:rFonts w:asciiTheme="minorHAnsi" w:eastAsia="Calibri" w:hAnsiTheme="minorHAnsi" w:cs="Calibri"/>
          <w:color w:val="auto"/>
          <w:lang w:val="en-GB"/>
        </w:rPr>
        <w:t>favour</w:t>
      </w:r>
      <w:r w:rsidR="0002399F" w:rsidRPr="00037482">
        <w:rPr>
          <w:rFonts w:asciiTheme="minorHAnsi" w:eastAsia="Calibri" w:hAnsiTheme="minorHAnsi" w:cs="Calibri"/>
          <w:color w:val="auto"/>
          <w:lang w:val="en-GB"/>
        </w:rPr>
        <w:t xml:space="preserve"> of depicting leaders as gazing over the top of the head of the </w:t>
      </w:r>
      <w:r w:rsidR="00AF3FCC" w:rsidRPr="00037482">
        <w:rPr>
          <w:rFonts w:asciiTheme="minorHAnsi" w:eastAsia="Calibri" w:hAnsiTheme="minorHAnsi" w:cs="Calibri"/>
          <w:color w:val="auto"/>
          <w:lang w:val="en-GB"/>
        </w:rPr>
        <w:t>viewer</w:t>
      </w:r>
      <w:r w:rsidR="0002399F" w:rsidRPr="00037482">
        <w:rPr>
          <w:rFonts w:asciiTheme="minorHAnsi" w:eastAsia="Calibri" w:hAnsiTheme="minorHAnsi" w:cs="Calibri"/>
          <w:color w:val="auto"/>
          <w:lang w:val="en-GB"/>
        </w:rPr>
        <w:t>. Indeed</w:t>
      </w:r>
      <w:r w:rsidR="00AF3FCC"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the angle </w:t>
      </w:r>
      <w:r w:rsidR="00AF3FCC" w:rsidRPr="00037482">
        <w:rPr>
          <w:rFonts w:asciiTheme="minorHAnsi" w:eastAsia="Calibri" w:hAnsiTheme="minorHAnsi" w:cs="Calibri"/>
          <w:color w:val="auto"/>
          <w:lang w:val="en-GB"/>
        </w:rPr>
        <w:t>puts</w:t>
      </w:r>
      <w:r w:rsidR="0002399F" w:rsidRPr="00037482">
        <w:rPr>
          <w:rFonts w:asciiTheme="minorHAnsi" w:eastAsia="Calibri" w:hAnsiTheme="minorHAnsi" w:cs="Calibri"/>
          <w:color w:val="auto"/>
          <w:lang w:val="en-GB"/>
        </w:rPr>
        <w:t xml:space="preserve"> the viewer almost in</w:t>
      </w:r>
      <w:r w:rsidR="00AF3FCC" w:rsidRPr="00037482">
        <w:rPr>
          <w:rFonts w:asciiTheme="minorHAnsi" w:eastAsia="Calibri" w:hAnsiTheme="minorHAnsi" w:cs="Calibri"/>
          <w:color w:val="auto"/>
          <w:lang w:val="en-GB"/>
        </w:rPr>
        <w:t xml:space="preserve">side </w:t>
      </w:r>
      <w:r w:rsidR="0002399F" w:rsidRPr="00037482">
        <w:rPr>
          <w:rFonts w:asciiTheme="minorHAnsi" w:eastAsia="Calibri" w:hAnsiTheme="minorHAnsi" w:cs="Calibri"/>
          <w:color w:val="auto"/>
          <w:lang w:val="en-GB"/>
        </w:rPr>
        <w:t>a crowd listening to the leader. Clearly</w:t>
      </w:r>
      <w:r w:rsidR="009E611C"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this does not diminish the authoritative stance and demand represented</w:t>
      </w:r>
      <w:r w:rsidR="00E379DF" w:rsidRPr="00037482">
        <w:rPr>
          <w:rFonts w:asciiTheme="minorHAnsi" w:eastAsia="Calibri" w:hAnsiTheme="minorHAnsi" w:cs="Calibri"/>
          <w:color w:val="auto"/>
          <w:lang w:val="en-GB"/>
        </w:rPr>
        <w:t>,</w:t>
      </w:r>
      <w:r w:rsidR="0002399F" w:rsidRPr="00037482">
        <w:rPr>
          <w:rFonts w:asciiTheme="minorHAnsi" w:eastAsia="Calibri" w:hAnsiTheme="minorHAnsi" w:cs="Calibri"/>
          <w:color w:val="auto"/>
          <w:lang w:val="en-GB"/>
        </w:rPr>
        <w:t xml:space="preserve"> but renders it in a different way</w:t>
      </w:r>
      <w:r w:rsidR="00300DB9" w:rsidRPr="00037482">
        <w:rPr>
          <w:rFonts w:asciiTheme="minorHAnsi" w:eastAsia="Calibri" w:hAnsiTheme="minorHAnsi" w:cs="Calibri"/>
          <w:color w:val="auto"/>
          <w:lang w:val="en-GB"/>
        </w:rPr>
        <w:t>,</w:t>
      </w:r>
      <w:r w:rsidR="002A46A5" w:rsidRPr="00037482">
        <w:rPr>
          <w:rFonts w:asciiTheme="minorHAnsi" w:eastAsia="Calibri" w:hAnsiTheme="minorHAnsi" w:cs="Calibri"/>
          <w:color w:val="auto"/>
          <w:lang w:val="en-GB"/>
        </w:rPr>
        <w:t xml:space="preserve"> linking the viewer to an imagined crowd and to the leader</w:t>
      </w:r>
      <w:r w:rsidR="0002399F" w:rsidRPr="00037482">
        <w:rPr>
          <w:rFonts w:asciiTheme="minorHAnsi" w:eastAsia="Calibri" w:hAnsiTheme="minorHAnsi" w:cs="Calibri"/>
          <w:color w:val="auto"/>
          <w:lang w:val="en-GB"/>
        </w:rPr>
        <w:t xml:space="preserve">. </w:t>
      </w:r>
    </w:p>
    <w:p w14:paraId="6A8EC31D" w14:textId="44B2D0D1" w:rsidR="00982DF1" w:rsidRPr="00037482" w:rsidRDefault="0002399F"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An extreme example is offer</w:t>
      </w:r>
      <w:r w:rsidR="00FB5B4D" w:rsidRPr="00037482">
        <w:rPr>
          <w:rFonts w:asciiTheme="minorHAnsi" w:eastAsia="Calibri" w:hAnsiTheme="minorHAnsi" w:cs="Calibri"/>
          <w:color w:val="auto"/>
          <w:lang w:val="en-GB"/>
        </w:rPr>
        <w:t>ed</w:t>
      </w:r>
      <w:r w:rsidRPr="00037482">
        <w:rPr>
          <w:rFonts w:asciiTheme="minorHAnsi" w:eastAsia="Calibri" w:hAnsiTheme="minorHAnsi" w:cs="Calibri"/>
          <w:color w:val="auto"/>
          <w:lang w:val="en-GB"/>
        </w:rPr>
        <w:t xml:space="preserve"> by a</w:t>
      </w:r>
      <w:r w:rsidR="00FB5B4D" w:rsidRPr="00037482">
        <w:rPr>
          <w:rFonts w:asciiTheme="minorHAnsi" w:eastAsia="Calibri" w:hAnsiTheme="minorHAnsi" w:cs="Calibri"/>
          <w:color w:val="auto"/>
          <w:lang w:val="en-GB"/>
        </w:rPr>
        <w:t>n image</w:t>
      </w:r>
      <w:r w:rsidRPr="00037482">
        <w:rPr>
          <w:rFonts w:asciiTheme="minorHAnsi" w:eastAsia="Calibri" w:hAnsiTheme="minorHAnsi" w:cs="Calibri"/>
          <w:color w:val="auto"/>
          <w:lang w:val="en-GB"/>
        </w:rPr>
        <w:t xml:space="preserve"> of </w:t>
      </w:r>
      <w:r w:rsidR="006052EB" w:rsidRPr="00037482">
        <w:rPr>
          <w:rFonts w:asciiTheme="minorHAnsi" w:eastAsia="Calibri" w:hAnsiTheme="minorHAnsi" w:cs="Calibri"/>
          <w:color w:val="auto"/>
          <w:lang w:val="en-GB"/>
        </w:rPr>
        <w:t>Goebbels</w:t>
      </w:r>
      <w:r w:rsidRPr="00037482">
        <w:rPr>
          <w:rFonts w:asciiTheme="minorHAnsi" w:eastAsia="Calibri" w:hAnsiTheme="minorHAnsi" w:cs="Calibri"/>
          <w:color w:val="auto"/>
          <w:lang w:val="en-GB"/>
        </w:rPr>
        <w:t xml:space="preserve">, bearing the quote </w:t>
      </w:r>
      <w:r w:rsidR="009E611C" w:rsidRPr="00037482">
        <w:rPr>
          <w:rFonts w:asciiTheme="minorHAnsi" w:eastAsia="Calibri" w:hAnsiTheme="minorHAnsi" w:cs="Calibri"/>
          <w:color w:val="auto"/>
          <w:lang w:val="en-GB"/>
        </w:rPr>
        <w:t>‘We think with our blood’</w:t>
      </w:r>
      <w:r w:rsidR="003F14EF" w:rsidRPr="00037482">
        <w:rPr>
          <w:rFonts w:asciiTheme="minorHAnsi" w:eastAsia="Calibri" w:hAnsiTheme="minorHAnsi" w:cs="Calibri"/>
          <w:color w:val="auto"/>
          <w:lang w:val="en-GB"/>
        </w:rPr>
        <w:t xml:space="preserve"> (</w:t>
      </w:r>
      <w:r w:rsidR="0054684E" w:rsidRPr="00037482">
        <w:rPr>
          <w:rFonts w:asciiTheme="minorHAnsi" w:eastAsia="Calibri" w:hAnsiTheme="minorHAnsi" w:cs="Calibri"/>
          <w:color w:val="auto"/>
          <w:lang w:val="en-GB"/>
        </w:rPr>
        <w:t>Image 1</w:t>
      </w:r>
      <w:r w:rsidR="003F14EF" w:rsidRPr="00037482">
        <w:rPr>
          <w:rFonts w:asciiTheme="minorHAnsi" w:eastAsia="Calibri" w:hAnsiTheme="minorHAnsi" w:cs="Calibri"/>
          <w:color w:val="auto"/>
          <w:lang w:val="en-GB"/>
        </w:rPr>
        <w:t>) in which the unconventional cut eliminates any possibility of eye contact. Yet</w:t>
      </w:r>
      <w:r w:rsidR="009E611C" w:rsidRPr="00037482">
        <w:rPr>
          <w:rFonts w:asciiTheme="minorHAnsi" w:eastAsia="Calibri" w:hAnsiTheme="minorHAnsi" w:cs="Calibri"/>
          <w:color w:val="auto"/>
          <w:lang w:val="en-GB"/>
        </w:rPr>
        <w:t>,</w:t>
      </w:r>
      <w:r w:rsidR="003F14EF" w:rsidRPr="00037482">
        <w:rPr>
          <w:rFonts w:asciiTheme="minorHAnsi" w:eastAsia="Calibri" w:hAnsiTheme="minorHAnsi" w:cs="Calibri"/>
          <w:color w:val="auto"/>
          <w:lang w:val="en-GB"/>
        </w:rPr>
        <w:t xml:space="preserve"> what remains is by no means </w:t>
      </w:r>
      <w:r w:rsidR="00FB5B4D" w:rsidRPr="00037482">
        <w:rPr>
          <w:rFonts w:asciiTheme="minorHAnsi" w:eastAsia="Calibri" w:hAnsiTheme="minorHAnsi" w:cs="Calibri"/>
          <w:color w:val="auto"/>
          <w:lang w:val="en-GB"/>
        </w:rPr>
        <w:t>less authoritative</w:t>
      </w:r>
      <w:r w:rsidR="009E611C" w:rsidRPr="00037482">
        <w:rPr>
          <w:rFonts w:asciiTheme="minorHAnsi" w:eastAsia="Calibri" w:hAnsiTheme="minorHAnsi" w:cs="Calibri"/>
          <w:color w:val="auto"/>
          <w:lang w:val="en-GB"/>
        </w:rPr>
        <w:t>. Instead,</w:t>
      </w:r>
      <w:r w:rsidR="003F14EF" w:rsidRPr="00037482">
        <w:rPr>
          <w:rFonts w:asciiTheme="minorHAnsi" w:eastAsia="Calibri" w:hAnsiTheme="minorHAnsi" w:cs="Calibri"/>
          <w:color w:val="auto"/>
          <w:lang w:val="en-GB"/>
        </w:rPr>
        <w:t xml:space="preserve"> the exclusion of the eyes shifts the </w:t>
      </w:r>
      <w:r w:rsidR="009E611C" w:rsidRPr="00037482">
        <w:rPr>
          <w:rFonts w:asciiTheme="minorHAnsi" w:eastAsia="Calibri" w:hAnsiTheme="minorHAnsi" w:cs="Calibri"/>
          <w:color w:val="auto"/>
          <w:lang w:val="en-GB"/>
        </w:rPr>
        <w:t>viewer</w:t>
      </w:r>
      <w:r w:rsidR="0054684E" w:rsidRPr="00037482">
        <w:rPr>
          <w:rFonts w:asciiTheme="minorHAnsi" w:eastAsia="Calibri" w:hAnsiTheme="minorHAnsi" w:cs="Calibri"/>
          <w:color w:val="auto"/>
          <w:lang w:val="en-GB"/>
        </w:rPr>
        <w:t>’</w:t>
      </w:r>
      <w:r w:rsidR="009E611C" w:rsidRPr="00037482">
        <w:rPr>
          <w:rFonts w:asciiTheme="minorHAnsi" w:eastAsia="Calibri" w:hAnsiTheme="minorHAnsi" w:cs="Calibri"/>
          <w:color w:val="auto"/>
          <w:lang w:val="en-GB"/>
        </w:rPr>
        <w:t>s</w:t>
      </w:r>
      <w:r w:rsidR="003F14EF" w:rsidRPr="00037482">
        <w:rPr>
          <w:rFonts w:asciiTheme="minorHAnsi" w:eastAsia="Calibri" w:hAnsiTheme="minorHAnsi" w:cs="Calibri"/>
          <w:color w:val="auto"/>
          <w:lang w:val="en-GB"/>
        </w:rPr>
        <w:t xml:space="preserve"> focal point </w:t>
      </w:r>
      <w:r w:rsidR="00E379DF" w:rsidRPr="00037482">
        <w:rPr>
          <w:rFonts w:asciiTheme="minorHAnsi" w:eastAsia="Calibri" w:hAnsiTheme="minorHAnsi" w:cs="Calibri"/>
          <w:color w:val="auto"/>
          <w:lang w:val="en-GB"/>
        </w:rPr>
        <w:t xml:space="preserve">to </w:t>
      </w:r>
      <w:r w:rsidR="004F7F56" w:rsidRPr="00037482">
        <w:rPr>
          <w:rFonts w:asciiTheme="minorHAnsi" w:eastAsia="Calibri" w:hAnsiTheme="minorHAnsi" w:cs="Calibri"/>
          <w:color w:val="auto"/>
          <w:lang w:val="en-GB"/>
        </w:rPr>
        <w:t xml:space="preserve">other </w:t>
      </w:r>
      <w:r w:rsidR="003F14EF" w:rsidRPr="00037482">
        <w:rPr>
          <w:rFonts w:asciiTheme="minorHAnsi" w:eastAsia="Calibri" w:hAnsiTheme="minorHAnsi" w:cs="Calibri"/>
          <w:color w:val="auto"/>
          <w:lang w:val="en-GB"/>
        </w:rPr>
        <w:t>elements</w:t>
      </w:r>
      <w:r w:rsidR="009E611C" w:rsidRPr="00037482">
        <w:rPr>
          <w:rFonts w:asciiTheme="minorHAnsi" w:eastAsia="Calibri" w:hAnsiTheme="minorHAnsi" w:cs="Calibri"/>
          <w:color w:val="auto"/>
          <w:lang w:val="en-GB"/>
        </w:rPr>
        <w:t>, thus</w:t>
      </w:r>
      <w:r w:rsidR="003F14EF" w:rsidRPr="00037482">
        <w:rPr>
          <w:rFonts w:asciiTheme="minorHAnsi" w:eastAsia="Calibri" w:hAnsiTheme="minorHAnsi" w:cs="Calibri"/>
          <w:color w:val="auto"/>
          <w:lang w:val="en-GB"/>
        </w:rPr>
        <w:t xml:space="preserve"> </w:t>
      </w:r>
      <w:r w:rsidR="009E611C" w:rsidRPr="00037482">
        <w:rPr>
          <w:rFonts w:asciiTheme="minorHAnsi" w:eastAsia="Calibri" w:hAnsiTheme="minorHAnsi" w:cs="Calibri"/>
          <w:color w:val="auto"/>
          <w:lang w:val="en-GB"/>
        </w:rPr>
        <w:t>superseding</w:t>
      </w:r>
      <w:r w:rsidR="003F14EF" w:rsidRPr="00037482">
        <w:rPr>
          <w:rFonts w:asciiTheme="minorHAnsi" w:eastAsia="Calibri" w:hAnsiTheme="minorHAnsi" w:cs="Calibri"/>
          <w:color w:val="auto"/>
          <w:lang w:val="en-GB"/>
        </w:rPr>
        <w:t>, expand</w:t>
      </w:r>
      <w:r w:rsidR="009E611C" w:rsidRPr="00037482">
        <w:rPr>
          <w:rFonts w:asciiTheme="minorHAnsi" w:eastAsia="Calibri" w:hAnsiTheme="minorHAnsi" w:cs="Calibri"/>
          <w:color w:val="auto"/>
          <w:lang w:val="en-GB"/>
        </w:rPr>
        <w:t>ing</w:t>
      </w:r>
      <w:r w:rsidR="003F14EF" w:rsidRPr="00037482">
        <w:rPr>
          <w:rFonts w:asciiTheme="minorHAnsi" w:eastAsia="Calibri" w:hAnsiTheme="minorHAnsi" w:cs="Calibri"/>
          <w:color w:val="auto"/>
          <w:lang w:val="en-GB"/>
        </w:rPr>
        <w:t xml:space="preserve"> and supplement</w:t>
      </w:r>
      <w:r w:rsidR="009E611C" w:rsidRPr="00037482">
        <w:rPr>
          <w:rFonts w:asciiTheme="minorHAnsi" w:eastAsia="Calibri" w:hAnsiTheme="minorHAnsi" w:cs="Calibri"/>
          <w:color w:val="auto"/>
          <w:lang w:val="en-GB"/>
        </w:rPr>
        <w:t>ing</w:t>
      </w:r>
      <w:r w:rsidR="003F14EF" w:rsidRPr="00037482">
        <w:rPr>
          <w:rFonts w:asciiTheme="minorHAnsi" w:eastAsia="Calibri" w:hAnsiTheme="minorHAnsi" w:cs="Calibri"/>
          <w:color w:val="auto"/>
          <w:lang w:val="en-GB"/>
        </w:rPr>
        <w:t xml:space="preserve"> the imperative</w:t>
      </w:r>
      <w:r w:rsidR="009E611C" w:rsidRPr="00037482">
        <w:rPr>
          <w:rFonts w:asciiTheme="minorHAnsi" w:eastAsia="Calibri" w:hAnsiTheme="minorHAnsi" w:cs="Calibri"/>
          <w:color w:val="auto"/>
          <w:lang w:val="en-GB"/>
        </w:rPr>
        <w:t xml:space="preserve">. What becomes foregrounded </w:t>
      </w:r>
      <w:r w:rsidR="004F7F56" w:rsidRPr="00037482">
        <w:rPr>
          <w:rFonts w:asciiTheme="minorHAnsi" w:eastAsia="Calibri" w:hAnsiTheme="minorHAnsi" w:cs="Calibri"/>
          <w:color w:val="auto"/>
          <w:lang w:val="en-GB"/>
        </w:rPr>
        <w:t xml:space="preserve">is </w:t>
      </w:r>
      <w:r w:rsidR="003F14EF" w:rsidRPr="00037482">
        <w:rPr>
          <w:rFonts w:asciiTheme="minorHAnsi" w:eastAsia="Calibri" w:hAnsiTheme="minorHAnsi" w:cs="Calibri"/>
          <w:color w:val="auto"/>
          <w:lang w:val="en-GB"/>
        </w:rPr>
        <w:t>the mouth, the fist and the leather jacket collar</w:t>
      </w:r>
      <w:r w:rsidR="005B3418" w:rsidRPr="00037482">
        <w:rPr>
          <w:rFonts w:asciiTheme="minorHAnsi" w:eastAsia="Calibri" w:hAnsiTheme="minorHAnsi" w:cs="Calibri"/>
          <w:color w:val="auto"/>
          <w:lang w:val="en-GB"/>
        </w:rPr>
        <w:t>, i.e.</w:t>
      </w:r>
      <w:r w:rsidR="004F7F56" w:rsidRPr="00037482">
        <w:rPr>
          <w:rFonts w:asciiTheme="minorHAnsi" w:eastAsia="Calibri" w:hAnsiTheme="minorHAnsi" w:cs="Calibri"/>
          <w:color w:val="auto"/>
          <w:lang w:val="en-GB"/>
        </w:rPr>
        <w:t xml:space="preserve"> </w:t>
      </w:r>
      <w:r w:rsidR="003F14EF" w:rsidRPr="00037482">
        <w:rPr>
          <w:rFonts w:asciiTheme="minorHAnsi" w:eastAsia="Calibri" w:hAnsiTheme="minorHAnsi" w:cs="Calibri"/>
          <w:color w:val="auto"/>
          <w:lang w:val="en-GB"/>
        </w:rPr>
        <w:t>referenc</w:t>
      </w:r>
      <w:r w:rsidR="009E611C" w:rsidRPr="00037482">
        <w:rPr>
          <w:rFonts w:asciiTheme="minorHAnsi" w:eastAsia="Calibri" w:hAnsiTheme="minorHAnsi" w:cs="Calibri"/>
          <w:color w:val="auto"/>
          <w:lang w:val="en-GB"/>
        </w:rPr>
        <w:t>es to</w:t>
      </w:r>
      <w:r w:rsidR="003F14EF" w:rsidRPr="00037482">
        <w:rPr>
          <w:rFonts w:asciiTheme="minorHAnsi" w:eastAsia="Calibri" w:hAnsiTheme="minorHAnsi" w:cs="Calibri"/>
          <w:color w:val="auto"/>
          <w:lang w:val="en-GB"/>
        </w:rPr>
        <w:t xml:space="preserve"> the force of the leader</w:t>
      </w:r>
      <w:r w:rsidR="00FB5B4D" w:rsidRPr="00037482">
        <w:rPr>
          <w:rFonts w:asciiTheme="minorHAnsi" w:eastAsia="Calibri" w:hAnsiTheme="minorHAnsi" w:cs="Calibri"/>
          <w:color w:val="auto"/>
          <w:lang w:val="en-GB"/>
        </w:rPr>
        <w:t>’</w:t>
      </w:r>
      <w:r w:rsidR="003F14EF" w:rsidRPr="00037482">
        <w:rPr>
          <w:rFonts w:asciiTheme="minorHAnsi" w:eastAsia="Calibri" w:hAnsiTheme="minorHAnsi" w:cs="Calibri"/>
          <w:color w:val="auto"/>
          <w:lang w:val="en-GB"/>
        </w:rPr>
        <w:t>s rhetoric, the violent vitalism of the doctrine</w:t>
      </w:r>
      <w:r w:rsidR="009E611C" w:rsidRPr="00037482">
        <w:rPr>
          <w:rFonts w:asciiTheme="minorHAnsi" w:eastAsia="Calibri" w:hAnsiTheme="minorHAnsi" w:cs="Calibri"/>
          <w:color w:val="auto"/>
          <w:lang w:val="en-GB"/>
        </w:rPr>
        <w:t>,</w:t>
      </w:r>
      <w:r w:rsidR="003F14EF" w:rsidRPr="00037482">
        <w:rPr>
          <w:rFonts w:asciiTheme="minorHAnsi" w:eastAsia="Calibri" w:hAnsiTheme="minorHAnsi" w:cs="Calibri"/>
          <w:color w:val="auto"/>
          <w:lang w:val="en-GB"/>
        </w:rPr>
        <w:t xml:space="preserve"> and the celebration of a certain style </w:t>
      </w:r>
      <w:r w:rsidR="00421AD0" w:rsidRPr="00037482">
        <w:rPr>
          <w:rFonts w:asciiTheme="minorHAnsi" w:eastAsia="Calibri" w:hAnsiTheme="minorHAnsi" w:cs="Calibri"/>
          <w:color w:val="auto"/>
          <w:lang w:val="en-GB"/>
        </w:rPr>
        <w:t xml:space="preserve">which </w:t>
      </w:r>
      <w:r w:rsidR="00FB5B4D" w:rsidRPr="00037482">
        <w:rPr>
          <w:rFonts w:asciiTheme="minorHAnsi" w:eastAsia="Calibri" w:hAnsiTheme="minorHAnsi" w:cs="Calibri"/>
          <w:color w:val="auto"/>
          <w:lang w:val="en-GB"/>
        </w:rPr>
        <w:t>connotes activism and</w:t>
      </w:r>
      <w:r w:rsidR="00421AD0" w:rsidRPr="00037482">
        <w:rPr>
          <w:rFonts w:asciiTheme="minorHAnsi" w:eastAsia="Calibri" w:hAnsiTheme="minorHAnsi" w:cs="Calibri"/>
          <w:color w:val="auto"/>
          <w:lang w:val="en-GB"/>
        </w:rPr>
        <w:t xml:space="preserve"> </w:t>
      </w:r>
      <w:r w:rsidR="009E611C" w:rsidRPr="00037482">
        <w:rPr>
          <w:rFonts w:asciiTheme="minorHAnsi" w:eastAsia="Calibri" w:hAnsiTheme="minorHAnsi" w:cs="Calibri"/>
          <w:color w:val="auto"/>
          <w:lang w:val="en-GB"/>
        </w:rPr>
        <w:t>self-awareness</w:t>
      </w:r>
      <w:r w:rsidR="00421AD0" w:rsidRPr="00037482">
        <w:rPr>
          <w:rFonts w:asciiTheme="minorHAnsi" w:eastAsia="Calibri" w:hAnsiTheme="minorHAnsi" w:cs="Calibri"/>
          <w:color w:val="auto"/>
          <w:lang w:val="en-GB"/>
        </w:rPr>
        <w:t>.</w:t>
      </w:r>
      <w:r w:rsidR="009E611C" w:rsidRPr="00037482">
        <w:rPr>
          <w:rFonts w:asciiTheme="minorHAnsi" w:eastAsia="Calibri" w:hAnsiTheme="minorHAnsi" w:cs="Calibri"/>
          <w:color w:val="auto"/>
          <w:lang w:val="en-GB"/>
        </w:rPr>
        <w:t xml:space="preserve"> </w:t>
      </w:r>
      <w:r w:rsidR="00203C54" w:rsidRPr="00037482">
        <w:rPr>
          <w:rFonts w:asciiTheme="minorHAnsi" w:eastAsia="Calibri" w:hAnsiTheme="minorHAnsi" w:cs="Calibri"/>
          <w:color w:val="auto"/>
          <w:lang w:val="en-GB"/>
        </w:rPr>
        <w:t xml:space="preserve">In addition, </w:t>
      </w:r>
      <w:r w:rsidR="009E611C" w:rsidRPr="00037482">
        <w:rPr>
          <w:rFonts w:asciiTheme="minorHAnsi" w:eastAsia="Calibri" w:hAnsiTheme="minorHAnsi" w:cs="Calibri"/>
          <w:color w:val="auto"/>
          <w:lang w:val="en-GB"/>
        </w:rPr>
        <w:t xml:space="preserve">it is notable </w:t>
      </w:r>
      <w:r w:rsidR="00203C54" w:rsidRPr="00037482">
        <w:rPr>
          <w:rFonts w:asciiTheme="minorHAnsi" w:eastAsia="Calibri" w:hAnsiTheme="minorHAnsi" w:cs="Calibri"/>
          <w:color w:val="auto"/>
          <w:lang w:val="en-GB"/>
        </w:rPr>
        <w:t>t</w:t>
      </w:r>
      <w:r w:rsidR="00527205" w:rsidRPr="00037482">
        <w:rPr>
          <w:rFonts w:asciiTheme="minorHAnsi" w:eastAsia="Calibri" w:hAnsiTheme="minorHAnsi" w:cs="Calibri"/>
          <w:color w:val="auto"/>
          <w:lang w:val="en-GB"/>
        </w:rPr>
        <w:t xml:space="preserve">hat the central term, blood, is, first, put in </w:t>
      </w:r>
      <w:r w:rsidR="00203C54" w:rsidRPr="00037482">
        <w:rPr>
          <w:rFonts w:asciiTheme="minorHAnsi" w:eastAsia="Calibri" w:hAnsiTheme="minorHAnsi" w:cs="Calibri"/>
          <w:color w:val="auto"/>
          <w:lang w:val="en-GB"/>
        </w:rPr>
        <w:t>the colour red (given the colour of the referent, this might not surprise; red, however, is also a colour which draws our immediate attention and thus carries a semiotic surplus</w:t>
      </w:r>
      <w:r w:rsidR="00CA26BD" w:rsidRPr="00037482">
        <w:rPr>
          <w:rFonts w:asciiTheme="minorHAnsi" w:eastAsia="Calibri" w:hAnsiTheme="minorHAnsi" w:cs="Calibri"/>
          <w:color w:val="auto"/>
          <w:lang w:val="en-GB"/>
        </w:rPr>
        <w:t xml:space="preserve"> against the background of the traditional black and white photo</w:t>
      </w:r>
      <w:r w:rsidR="00300DB9" w:rsidRPr="00037482">
        <w:rPr>
          <w:rFonts w:asciiTheme="minorHAnsi" w:eastAsia="Calibri" w:hAnsiTheme="minorHAnsi" w:cs="Calibri"/>
          <w:color w:val="auto"/>
          <w:lang w:val="en-GB"/>
        </w:rPr>
        <w:t xml:space="preserve"> - </w:t>
      </w:r>
      <w:r w:rsidR="00CA26BD" w:rsidRPr="00037482">
        <w:rPr>
          <w:rFonts w:asciiTheme="minorHAnsi" w:eastAsia="Calibri" w:hAnsiTheme="minorHAnsi" w:cs="Calibri"/>
          <w:color w:val="auto"/>
          <w:lang w:val="en-GB"/>
        </w:rPr>
        <w:t>another claim to authenticity</w:t>
      </w:r>
      <w:r w:rsidR="00203C54" w:rsidRPr="00037482">
        <w:rPr>
          <w:rFonts w:asciiTheme="minorHAnsi" w:eastAsia="Calibri" w:hAnsiTheme="minorHAnsi" w:cs="Calibri"/>
          <w:color w:val="auto"/>
          <w:lang w:val="en-GB"/>
        </w:rPr>
        <w:t xml:space="preserve">) </w:t>
      </w:r>
      <w:r w:rsidR="00527205" w:rsidRPr="00037482">
        <w:rPr>
          <w:rFonts w:asciiTheme="minorHAnsi" w:eastAsia="Calibri" w:hAnsiTheme="minorHAnsi" w:cs="Calibri"/>
          <w:color w:val="auto"/>
          <w:lang w:val="en-GB"/>
        </w:rPr>
        <w:t>and, second,</w:t>
      </w:r>
      <w:r w:rsidR="00203C54" w:rsidRPr="00037482">
        <w:rPr>
          <w:rFonts w:asciiTheme="minorHAnsi" w:eastAsia="Calibri" w:hAnsiTheme="minorHAnsi" w:cs="Calibri"/>
          <w:color w:val="auto"/>
          <w:lang w:val="en-GB"/>
        </w:rPr>
        <w:t xml:space="preserve"> written in a particular font type</w:t>
      </w:r>
      <w:r w:rsidR="009E611C" w:rsidRPr="00037482">
        <w:rPr>
          <w:rFonts w:asciiTheme="minorHAnsi" w:eastAsia="Calibri" w:hAnsiTheme="minorHAnsi" w:cs="Calibri"/>
          <w:color w:val="auto"/>
          <w:lang w:val="en-GB"/>
        </w:rPr>
        <w:t xml:space="preserve"> </w:t>
      </w:r>
      <w:r w:rsidR="00FB5B4D" w:rsidRPr="00037482">
        <w:rPr>
          <w:rFonts w:asciiTheme="minorHAnsi" w:eastAsia="Calibri" w:hAnsiTheme="minorHAnsi" w:cs="Calibri"/>
          <w:color w:val="auto"/>
          <w:lang w:val="en-GB"/>
        </w:rPr>
        <w:t>publically</w:t>
      </w:r>
      <w:r w:rsidR="009E611C" w:rsidRPr="00037482">
        <w:rPr>
          <w:rFonts w:asciiTheme="minorHAnsi" w:eastAsia="Calibri" w:hAnsiTheme="minorHAnsi" w:cs="Calibri"/>
          <w:color w:val="auto"/>
          <w:lang w:val="en-GB"/>
        </w:rPr>
        <w:t xml:space="preserve"> associated with National Socialism</w:t>
      </w:r>
      <w:r w:rsidR="00E379DF" w:rsidRPr="00037482">
        <w:rPr>
          <w:rFonts w:asciiTheme="minorHAnsi" w:eastAsia="Calibri" w:hAnsiTheme="minorHAnsi" w:cs="Calibri"/>
          <w:color w:val="auto"/>
          <w:lang w:val="en-GB"/>
        </w:rPr>
        <w:t>. T</w:t>
      </w:r>
      <w:r w:rsidR="009E611C" w:rsidRPr="00037482">
        <w:rPr>
          <w:rFonts w:asciiTheme="minorHAnsi" w:eastAsia="Calibri" w:hAnsiTheme="minorHAnsi" w:cs="Calibri"/>
          <w:color w:val="auto"/>
          <w:lang w:val="en-GB"/>
        </w:rPr>
        <w:t xml:space="preserve">he meaning of blood (essence, that which is timeless and of ultimate authority) </w:t>
      </w:r>
      <w:r w:rsidR="00E379DF" w:rsidRPr="00037482">
        <w:rPr>
          <w:rFonts w:asciiTheme="minorHAnsi" w:eastAsia="Calibri" w:hAnsiTheme="minorHAnsi" w:cs="Calibri"/>
          <w:color w:val="auto"/>
          <w:lang w:val="en-GB"/>
        </w:rPr>
        <w:t>in combination with this</w:t>
      </w:r>
      <w:r w:rsidR="009E611C" w:rsidRPr="00037482">
        <w:rPr>
          <w:rFonts w:asciiTheme="minorHAnsi" w:eastAsia="Calibri" w:hAnsiTheme="minorHAnsi" w:cs="Calibri"/>
          <w:color w:val="auto"/>
          <w:lang w:val="en-GB"/>
        </w:rPr>
        <w:t xml:space="preserve"> font type (the </w:t>
      </w:r>
      <w:r w:rsidR="009E611C" w:rsidRPr="00037482">
        <w:rPr>
          <w:rFonts w:asciiTheme="minorHAnsi" w:eastAsia="Calibri" w:hAnsiTheme="minorHAnsi" w:cs="Calibri"/>
          <w:color w:val="auto"/>
          <w:lang w:val="en-GB"/>
        </w:rPr>
        <w:lastRenderedPageBreak/>
        <w:t xml:space="preserve">political project </w:t>
      </w:r>
      <w:r w:rsidR="005B3418" w:rsidRPr="00037482">
        <w:rPr>
          <w:rFonts w:asciiTheme="minorHAnsi" w:eastAsia="Calibri" w:hAnsiTheme="minorHAnsi" w:cs="Calibri"/>
          <w:color w:val="auto"/>
          <w:lang w:val="en-GB"/>
        </w:rPr>
        <w:t>built on and supposed to defend ‘our blood’</w:t>
      </w:r>
      <w:r w:rsidR="009E611C" w:rsidRPr="00037482">
        <w:rPr>
          <w:rFonts w:asciiTheme="minorHAnsi" w:eastAsia="Calibri" w:hAnsiTheme="minorHAnsi" w:cs="Calibri"/>
          <w:color w:val="auto"/>
          <w:lang w:val="en-GB"/>
        </w:rPr>
        <w:t xml:space="preserve">), </w:t>
      </w:r>
      <w:r w:rsidR="00FD70C7" w:rsidRPr="00037482">
        <w:rPr>
          <w:rFonts w:asciiTheme="minorHAnsi" w:eastAsia="Calibri" w:hAnsiTheme="minorHAnsi" w:cs="Calibri"/>
          <w:color w:val="auto"/>
          <w:lang w:val="en-GB"/>
        </w:rPr>
        <w:t xml:space="preserve">thus </w:t>
      </w:r>
      <w:r w:rsidR="00E379DF" w:rsidRPr="00037482">
        <w:rPr>
          <w:rFonts w:asciiTheme="minorHAnsi" w:eastAsia="Calibri" w:hAnsiTheme="minorHAnsi" w:cs="Calibri"/>
          <w:color w:val="auto"/>
          <w:lang w:val="en-GB"/>
        </w:rPr>
        <w:t>support the</w:t>
      </w:r>
      <w:r w:rsidR="001369BE" w:rsidRPr="00037482">
        <w:rPr>
          <w:rFonts w:asciiTheme="minorHAnsi" w:eastAsia="Calibri" w:hAnsiTheme="minorHAnsi" w:cs="Calibri"/>
          <w:color w:val="auto"/>
          <w:lang w:val="en-GB"/>
        </w:rPr>
        <w:t xml:space="preserve"> very manifest</w:t>
      </w:r>
      <w:r w:rsidR="00E379DF" w:rsidRPr="00037482">
        <w:rPr>
          <w:rFonts w:asciiTheme="minorHAnsi" w:eastAsia="Calibri" w:hAnsiTheme="minorHAnsi" w:cs="Calibri"/>
          <w:color w:val="auto"/>
          <w:lang w:val="en-GB"/>
        </w:rPr>
        <w:t xml:space="preserve"> </w:t>
      </w:r>
      <w:r w:rsidR="00FD70C7" w:rsidRPr="00037482">
        <w:rPr>
          <w:rFonts w:asciiTheme="minorHAnsi" w:eastAsia="Calibri" w:hAnsiTheme="minorHAnsi" w:cs="Calibri"/>
          <w:color w:val="auto"/>
          <w:lang w:val="en-GB"/>
        </w:rPr>
        <w:t>interpellat</w:t>
      </w:r>
      <w:r w:rsidR="00E379DF" w:rsidRPr="00037482">
        <w:rPr>
          <w:rFonts w:asciiTheme="minorHAnsi" w:eastAsia="Calibri" w:hAnsiTheme="minorHAnsi" w:cs="Calibri"/>
          <w:color w:val="auto"/>
          <w:lang w:val="en-GB"/>
        </w:rPr>
        <w:t>ion</w:t>
      </w:r>
      <w:r w:rsidR="001369BE" w:rsidRPr="00037482">
        <w:rPr>
          <w:rFonts w:asciiTheme="minorHAnsi" w:eastAsia="Calibri" w:hAnsiTheme="minorHAnsi" w:cs="Calibri"/>
          <w:color w:val="auto"/>
          <w:lang w:val="en-GB"/>
        </w:rPr>
        <w:t xml:space="preserve"> </w:t>
      </w:r>
      <w:r w:rsidR="004C4D45" w:rsidRPr="00037482">
        <w:rPr>
          <w:rFonts w:asciiTheme="minorHAnsi" w:eastAsia="Calibri" w:hAnsiTheme="minorHAnsi" w:cs="Calibri"/>
          <w:color w:val="auto"/>
          <w:lang w:val="en-GB"/>
        </w:rPr>
        <w:t xml:space="preserve">of an ideal right subject </w:t>
      </w:r>
      <w:r w:rsidR="001369BE" w:rsidRPr="00037482">
        <w:rPr>
          <w:rFonts w:asciiTheme="minorHAnsi" w:eastAsia="Calibri" w:hAnsiTheme="minorHAnsi" w:cs="Calibri"/>
          <w:color w:val="auto"/>
          <w:lang w:val="en-GB"/>
        </w:rPr>
        <w:t>present in such authoritative image co</w:t>
      </w:r>
      <w:r w:rsidR="004C4D45" w:rsidRPr="00037482">
        <w:rPr>
          <w:rFonts w:asciiTheme="minorHAnsi" w:eastAsia="Calibri" w:hAnsiTheme="minorHAnsi" w:cs="Calibri"/>
          <w:color w:val="auto"/>
          <w:lang w:val="en-GB"/>
        </w:rPr>
        <w:t>m</w:t>
      </w:r>
      <w:r w:rsidR="001369BE" w:rsidRPr="00037482">
        <w:rPr>
          <w:rFonts w:asciiTheme="minorHAnsi" w:eastAsia="Calibri" w:hAnsiTheme="minorHAnsi" w:cs="Calibri"/>
          <w:color w:val="auto"/>
          <w:lang w:val="en-GB"/>
        </w:rPr>
        <w:t>position.</w:t>
      </w:r>
    </w:p>
    <w:p w14:paraId="6FFAB656" w14:textId="77777777" w:rsidR="00DE6D37" w:rsidRPr="00037482" w:rsidRDefault="00DE6D37" w:rsidP="004327EB">
      <w:pPr>
        <w:spacing w:line="480" w:lineRule="auto"/>
        <w:jc w:val="both"/>
        <w:rPr>
          <w:rFonts w:asciiTheme="minorHAnsi" w:eastAsia="Calibri" w:hAnsiTheme="minorHAnsi" w:cs="Calibri"/>
          <w:color w:val="auto"/>
          <w:lang w:val="en-GB"/>
        </w:rPr>
      </w:pPr>
    </w:p>
    <w:p w14:paraId="68816389" w14:textId="7FFBCF4E" w:rsidR="00D07935" w:rsidRPr="00037482" w:rsidRDefault="00572475" w:rsidP="004327EB">
      <w:pPr>
        <w:pStyle w:val="Caption"/>
        <w:spacing w:after="0" w:line="480" w:lineRule="auto"/>
        <w:jc w:val="both"/>
        <w:rPr>
          <w:rFonts w:asciiTheme="minorHAnsi" w:hAnsiTheme="minorHAnsi"/>
          <w:i w:val="0"/>
          <w:color w:val="auto"/>
          <w:sz w:val="22"/>
          <w:szCs w:val="22"/>
          <w:lang w:val="en-GB"/>
        </w:rPr>
      </w:pPr>
      <w:bookmarkStart w:id="2" w:name="_Ref444451560"/>
      <w:r w:rsidRPr="00037482">
        <w:rPr>
          <w:rFonts w:asciiTheme="minorHAnsi" w:hAnsiTheme="minorHAnsi"/>
          <w:i w:val="0"/>
          <w:color w:val="auto"/>
          <w:sz w:val="22"/>
          <w:szCs w:val="22"/>
          <w:lang w:val="en-GB"/>
        </w:rPr>
        <w:t>&lt;</w:t>
      </w:r>
      <w:r w:rsidR="004F0A04" w:rsidRPr="00037482">
        <w:rPr>
          <w:rFonts w:asciiTheme="minorHAnsi" w:hAnsiTheme="minorHAnsi"/>
          <w:i w:val="0"/>
          <w:color w:val="auto"/>
          <w:sz w:val="22"/>
          <w:szCs w:val="22"/>
          <w:lang w:val="en-GB"/>
        </w:rPr>
        <w:t xml:space="preserve">Image </w:t>
      </w:r>
      <w:r w:rsidR="005A2577" w:rsidRPr="00037482">
        <w:rPr>
          <w:rFonts w:asciiTheme="minorHAnsi" w:hAnsiTheme="minorHAnsi"/>
          <w:i w:val="0"/>
          <w:color w:val="auto"/>
          <w:sz w:val="22"/>
          <w:szCs w:val="22"/>
          <w:lang w:val="en-GB"/>
        </w:rPr>
        <w:fldChar w:fldCharType="begin"/>
      </w:r>
      <w:r w:rsidR="005A2577" w:rsidRPr="00037482">
        <w:rPr>
          <w:rFonts w:asciiTheme="minorHAnsi" w:hAnsiTheme="minorHAnsi"/>
          <w:i w:val="0"/>
          <w:color w:val="auto"/>
          <w:sz w:val="22"/>
          <w:szCs w:val="22"/>
          <w:lang w:val="en-GB"/>
        </w:rPr>
        <w:instrText xml:space="preserve"> SEQ Image \* ARABIC </w:instrText>
      </w:r>
      <w:r w:rsidR="005A2577"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1</w:t>
      </w:r>
      <w:r w:rsidR="005A2577" w:rsidRPr="00037482">
        <w:rPr>
          <w:rFonts w:asciiTheme="minorHAnsi" w:hAnsiTheme="minorHAnsi"/>
          <w:i w:val="0"/>
          <w:noProof/>
          <w:color w:val="auto"/>
          <w:sz w:val="22"/>
          <w:szCs w:val="22"/>
          <w:lang w:val="en-GB"/>
        </w:rPr>
        <w:fldChar w:fldCharType="end"/>
      </w:r>
      <w:bookmarkEnd w:id="2"/>
      <w:r w:rsidRPr="00037482">
        <w:rPr>
          <w:rFonts w:asciiTheme="minorHAnsi" w:hAnsiTheme="minorHAnsi"/>
          <w:i w:val="0"/>
          <w:color w:val="auto"/>
          <w:sz w:val="22"/>
          <w:szCs w:val="22"/>
          <w:lang w:val="en-GB"/>
        </w:rPr>
        <w:t>&gt;</w:t>
      </w:r>
    </w:p>
    <w:p w14:paraId="52D04C9E" w14:textId="77777777" w:rsidR="009E611C" w:rsidRPr="00037482" w:rsidRDefault="009E611C" w:rsidP="004327EB">
      <w:pPr>
        <w:spacing w:line="480" w:lineRule="auto"/>
        <w:ind w:firstLine="720"/>
        <w:jc w:val="both"/>
        <w:rPr>
          <w:rFonts w:asciiTheme="minorHAnsi" w:eastAsia="Calibri" w:hAnsiTheme="minorHAnsi" w:cs="Calibri"/>
          <w:color w:val="auto"/>
          <w:lang w:val="en-GB"/>
        </w:rPr>
      </w:pPr>
    </w:p>
    <w:p w14:paraId="0A13DABA" w14:textId="4D1D0796" w:rsidR="00527205" w:rsidRPr="00037482" w:rsidRDefault="009E611C"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We find many of the same elements</w:t>
      </w:r>
      <w:r w:rsidR="00E379DF" w:rsidRPr="00037482">
        <w:rPr>
          <w:rFonts w:asciiTheme="minorHAnsi" w:eastAsia="Calibri" w:hAnsiTheme="minorHAnsi" w:cs="Calibri"/>
          <w:color w:val="auto"/>
          <w:lang w:val="en-GB"/>
        </w:rPr>
        <w:t>, embedded in a relationship of ‘demand’,</w:t>
      </w:r>
      <w:r w:rsidRPr="00037482">
        <w:rPr>
          <w:rFonts w:asciiTheme="minorHAnsi" w:eastAsia="Calibri" w:hAnsiTheme="minorHAnsi" w:cs="Calibri"/>
          <w:color w:val="auto"/>
          <w:lang w:val="en-GB"/>
        </w:rPr>
        <w:t xml:space="preserve"> when the theme of nature and gender is framed by </w:t>
      </w:r>
      <w:r w:rsidR="00FB5B4D" w:rsidRPr="00037482">
        <w:rPr>
          <w:rFonts w:asciiTheme="minorHAnsi" w:eastAsia="Calibri" w:hAnsiTheme="minorHAnsi" w:cs="Calibri"/>
          <w:color w:val="auto"/>
          <w:lang w:val="en-GB"/>
        </w:rPr>
        <w:t>an</w:t>
      </w:r>
      <w:r w:rsidRPr="00037482">
        <w:rPr>
          <w:rFonts w:asciiTheme="minorHAnsi" w:eastAsia="Calibri" w:hAnsiTheme="minorHAnsi" w:cs="Calibri"/>
          <w:color w:val="auto"/>
          <w:lang w:val="en-GB"/>
        </w:rPr>
        <w:t xml:space="preserve"> authoritative imaginary. </w:t>
      </w:r>
      <w:r w:rsidR="00DE6D37" w:rsidRPr="00037482">
        <w:rPr>
          <w:rFonts w:asciiTheme="minorHAnsi" w:eastAsia="Calibri" w:hAnsiTheme="minorHAnsi" w:cs="Calibri"/>
          <w:color w:val="auto"/>
          <w:lang w:val="en-GB"/>
        </w:rPr>
        <w:t>Especially</w:t>
      </w:r>
      <w:r w:rsidRPr="00037482">
        <w:rPr>
          <w:rFonts w:asciiTheme="minorHAnsi" w:eastAsia="Calibri" w:hAnsiTheme="minorHAnsi" w:cs="Calibri"/>
          <w:color w:val="auto"/>
          <w:lang w:val="en-GB"/>
        </w:rPr>
        <w:t xml:space="preserve"> the </w:t>
      </w:r>
      <w:r w:rsidR="00DE6D37" w:rsidRPr="00037482">
        <w:rPr>
          <w:rFonts w:asciiTheme="minorHAnsi" w:eastAsia="Calibri" w:hAnsiTheme="minorHAnsi" w:cs="Calibri"/>
          <w:color w:val="auto"/>
          <w:lang w:val="en-GB"/>
        </w:rPr>
        <w:t>propensity</w:t>
      </w:r>
      <w:r w:rsidRPr="00037482">
        <w:rPr>
          <w:rFonts w:asciiTheme="minorHAnsi" w:eastAsia="Calibri" w:hAnsiTheme="minorHAnsi" w:cs="Calibri"/>
          <w:color w:val="auto"/>
          <w:lang w:val="en-GB"/>
        </w:rPr>
        <w:t xml:space="preserve"> to anchor the images with superimposed text is widespread</w:t>
      </w:r>
      <w:r w:rsidR="00E379DF" w:rsidRPr="00037482">
        <w:rPr>
          <w:rFonts w:asciiTheme="minorHAnsi" w:eastAsia="Calibri" w:hAnsiTheme="minorHAnsi" w:cs="Calibri"/>
          <w:color w:val="auto"/>
          <w:lang w:val="en-GB"/>
        </w:rPr>
        <w:t>. N</w:t>
      </w:r>
      <w:r w:rsidR="00F04081" w:rsidRPr="00037482">
        <w:rPr>
          <w:rFonts w:asciiTheme="minorHAnsi" w:eastAsia="Calibri" w:hAnsiTheme="minorHAnsi" w:cs="Calibri"/>
          <w:color w:val="auto"/>
          <w:lang w:val="en-GB"/>
        </w:rPr>
        <w:t>ature</w:t>
      </w:r>
      <w:r w:rsidR="00E379DF" w:rsidRPr="00037482">
        <w:rPr>
          <w:rFonts w:asciiTheme="minorHAnsi" w:eastAsia="Calibri" w:hAnsiTheme="minorHAnsi" w:cs="Calibri"/>
          <w:color w:val="auto"/>
          <w:lang w:val="en-GB"/>
        </w:rPr>
        <w:t>, e.g.,</w:t>
      </w:r>
      <w:r w:rsidR="00F04081" w:rsidRPr="00037482">
        <w:rPr>
          <w:rFonts w:asciiTheme="minorHAnsi" w:eastAsia="Calibri" w:hAnsiTheme="minorHAnsi" w:cs="Calibri"/>
          <w:color w:val="auto"/>
          <w:lang w:val="en-GB"/>
        </w:rPr>
        <w:t xml:space="preserve"> becomes </w:t>
      </w:r>
      <w:r w:rsidR="006B3178" w:rsidRPr="00037482">
        <w:rPr>
          <w:rFonts w:asciiTheme="minorHAnsi" w:eastAsia="Calibri" w:hAnsiTheme="minorHAnsi" w:cs="Calibri"/>
          <w:color w:val="auto"/>
          <w:lang w:val="en-GB"/>
        </w:rPr>
        <w:t xml:space="preserve">either the majesty of the Fatherland </w:t>
      </w:r>
      <w:r w:rsidR="00F04081" w:rsidRPr="00037482">
        <w:rPr>
          <w:rFonts w:asciiTheme="minorHAnsi" w:eastAsia="Calibri" w:hAnsiTheme="minorHAnsi" w:cs="Calibri"/>
          <w:color w:val="auto"/>
          <w:lang w:val="en-GB"/>
        </w:rPr>
        <w:t>(e</w:t>
      </w:r>
      <w:r w:rsidR="00086A64" w:rsidRPr="00037482">
        <w:rPr>
          <w:rFonts w:asciiTheme="minorHAnsi" w:eastAsia="Calibri" w:hAnsiTheme="minorHAnsi" w:cs="Calibri"/>
          <w:color w:val="auto"/>
          <w:lang w:val="en-GB"/>
        </w:rPr>
        <w:t>.g.</w:t>
      </w:r>
      <w:r w:rsidR="00F04081" w:rsidRPr="00037482">
        <w:rPr>
          <w:rFonts w:asciiTheme="minorHAnsi" w:eastAsia="Calibri" w:hAnsiTheme="minorHAnsi" w:cs="Calibri"/>
          <w:color w:val="auto"/>
          <w:lang w:val="en-GB"/>
        </w:rPr>
        <w:t xml:space="preserve"> spectacular</w:t>
      </w:r>
      <w:r w:rsidR="006B3178" w:rsidRPr="00037482">
        <w:rPr>
          <w:rFonts w:asciiTheme="minorHAnsi" w:eastAsia="Calibri" w:hAnsiTheme="minorHAnsi" w:cs="Calibri"/>
          <w:color w:val="auto"/>
          <w:lang w:val="en-GB"/>
        </w:rPr>
        <w:t xml:space="preserve"> landmarks, landsc</w:t>
      </w:r>
      <w:r w:rsidR="00F04081" w:rsidRPr="00037482">
        <w:rPr>
          <w:rFonts w:asciiTheme="minorHAnsi" w:eastAsia="Calibri" w:hAnsiTheme="minorHAnsi" w:cs="Calibri"/>
          <w:color w:val="auto"/>
          <w:lang w:val="en-GB"/>
        </w:rPr>
        <w:t>a</w:t>
      </w:r>
      <w:r w:rsidR="006B3178" w:rsidRPr="00037482">
        <w:rPr>
          <w:rFonts w:asciiTheme="minorHAnsi" w:eastAsia="Calibri" w:hAnsiTheme="minorHAnsi" w:cs="Calibri"/>
          <w:color w:val="auto"/>
          <w:lang w:val="en-GB"/>
        </w:rPr>
        <w:t>pes or monumental settings</w:t>
      </w:r>
      <w:r w:rsidR="00F04081" w:rsidRPr="00037482">
        <w:rPr>
          <w:rFonts w:asciiTheme="minorHAnsi" w:eastAsia="Calibri" w:hAnsiTheme="minorHAnsi" w:cs="Calibri"/>
          <w:color w:val="auto"/>
          <w:lang w:val="en-GB"/>
        </w:rPr>
        <w:t>) or a</w:t>
      </w:r>
      <w:r w:rsidR="006B3178" w:rsidRPr="00037482">
        <w:rPr>
          <w:rFonts w:asciiTheme="minorHAnsi" w:eastAsia="Calibri" w:hAnsiTheme="minorHAnsi" w:cs="Calibri"/>
          <w:color w:val="auto"/>
          <w:lang w:val="en-GB"/>
        </w:rPr>
        <w:t xml:space="preserve"> </w:t>
      </w:r>
      <w:r w:rsidR="00F04081" w:rsidRPr="00037482">
        <w:rPr>
          <w:rFonts w:asciiTheme="minorHAnsi" w:eastAsia="Calibri" w:hAnsiTheme="minorHAnsi" w:cs="Calibri"/>
          <w:color w:val="auto"/>
          <w:lang w:val="en-GB"/>
        </w:rPr>
        <w:t>metaphorical</w:t>
      </w:r>
      <w:r w:rsidR="006B3178" w:rsidRPr="00037482">
        <w:rPr>
          <w:rFonts w:asciiTheme="minorHAnsi" w:eastAsia="Calibri" w:hAnsiTheme="minorHAnsi" w:cs="Calibri"/>
          <w:color w:val="auto"/>
          <w:lang w:val="en-GB"/>
        </w:rPr>
        <w:t xml:space="preserve"> shell of </w:t>
      </w:r>
      <w:r w:rsidR="002D745B" w:rsidRPr="00037482">
        <w:rPr>
          <w:rFonts w:asciiTheme="minorHAnsi" w:eastAsia="Calibri" w:hAnsiTheme="minorHAnsi" w:cs="Calibri"/>
          <w:color w:val="auto"/>
          <w:lang w:val="en-GB"/>
        </w:rPr>
        <w:t xml:space="preserve">an </w:t>
      </w:r>
      <w:r w:rsidR="006B3178" w:rsidRPr="00037482">
        <w:rPr>
          <w:rFonts w:asciiTheme="minorHAnsi" w:eastAsia="Calibri" w:hAnsiTheme="minorHAnsi" w:cs="Calibri"/>
          <w:color w:val="auto"/>
          <w:lang w:val="en-GB"/>
        </w:rPr>
        <w:t>author</w:t>
      </w:r>
      <w:r w:rsidR="00F04081" w:rsidRPr="00037482">
        <w:rPr>
          <w:rFonts w:asciiTheme="minorHAnsi" w:eastAsia="Calibri" w:hAnsiTheme="minorHAnsi" w:cs="Calibri"/>
          <w:color w:val="auto"/>
          <w:lang w:val="en-GB"/>
        </w:rPr>
        <w:t>it</w:t>
      </w:r>
      <w:r w:rsidR="006B3178" w:rsidRPr="00037482">
        <w:rPr>
          <w:rFonts w:asciiTheme="minorHAnsi" w:eastAsia="Calibri" w:hAnsiTheme="minorHAnsi" w:cs="Calibri"/>
          <w:color w:val="auto"/>
          <w:lang w:val="en-GB"/>
        </w:rPr>
        <w:t>at</w:t>
      </w:r>
      <w:r w:rsidR="00F04081" w:rsidRPr="00037482">
        <w:rPr>
          <w:rFonts w:asciiTheme="minorHAnsi" w:eastAsia="Calibri" w:hAnsiTheme="minorHAnsi" w:cs="Calibri"/>
          <w:color w:val="auto"/>
          <w:lang w:val="en-GB"/>
        </w:rPr>
        <w:t>i</w:t>
      </w:r>
      <w:r w:rsidR="006B3178" w:rsidRPr="00037482">
        <w:rPr>
          <w:rFonts w:asciiTheme="minorHAnsi" w:eastAsia="Calibri" w:hAnsiTheme="minorHAnsi" w:cs="Calibri"/>
          <w:color w:val="auto"/>
          <w:lang w:val="en-GB"/>
        </w:rPr>
        <w:t>ve ideological message</w:t>
      </w:r>
      <w:r w:rsidR="00F04081"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wolves, bears and owl</w:t>
      </w:r>
      <w:r w:rsidR="00F04081"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each in their way</w:t>
      </w:r>
      <w:r w:rsidR="00F04081"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serve as </w:t>
      </w:r>
      <w:r w:rsidR="00F04081" w:rsidRPr="00037482">
        <w:rPr>
          <w:rFonts w:asciiTheme="minorHAnsi" w:eastAsia="Calibri" w:hAnsiTheme="minorHAnsi" w:cs="Calibri"/>
          <w:color w:val="auto"/>
          <w:lang w:val="en-GB"/>
        </w:rPr>
        <w:t>metaphors</w:t>
      </w:r>
      <w:r w:rsidR="006B3178" w:rsidRPr="00037482">
        <w:rPr>
          <w:rFonts w:asciiTheme="minorHAnsi" w:eastAsia="Calibri" w:hAnsiTheme="minorHAnsi" w:cs="Calibri"/>
          <w:color w:val="auto"/>
          <w:lang w:val="en-GB"/>
        </w:rPr>
        <w:t xml:space="preserve"> for various </w:t>
      </w:r>
      <w:r w:rsidR="00F04081" w:rsidRPr="00037482">
        <w:rPr>
          <w:rFonts w:asciiTheme="minorHAnsi" w:eastAsia="Calibri" w:hAnsiTheme="minorHAnsi" w:cs="Calibri"/>
          <w:color w:val="auto"/>
          <w:lang w:val="en-GB"/>
        </w:rPr>
        <w:t>ideal</w:t>
      </w:r>
      <w:r w:rsidR="006B3178" w:rsidRPr="00037482">
        <w:rPr>
          <w:rFonts w:asciiTheme="minorHAnsi" w:eastAsia="Calibri" w:hAnsiTheme="minorHAnsi" w:cs="Calibri"/>
          <w:color w:val="auto"/>
          <w:lang w:val="en-GB"/>
        </w:rPr>
        <w:t xml:space="preserve"> </w:t>
      </w:r>
      <w:r w:rsidR="00F04081" w:rsidRPr="00037482">
        <w:rPr>
          <w:rFonts w:asciiTheme="minorHAnsi" w:eastAsia="Calibri" w:hAnsiTheme="minorHAnsi" w:cs="Calibri"/>
          <w:color w:val="auto"/>
          <w:lang w:val="en-GB"/>
        </w:rPr>
        <w:t>typical</w:t>
      </w:r>
      <w:r w:rsidR="006B3178" w:rsidRPr="00037482">
        <w:rPr>
          <w:rFonts w:asciiTheme="minorHAnsi" w:eastAsia="Calibri" w:hAnsiTheme="minorHAnsi" w:cs="Calibri"/>
          <w:color w:val="auto"/>
          <w:lang w:val="en-GB"/>
        </w:rPr>
        <w:t xml:space="preserve"> elements </w:t>
      </w:r>
      <w:r w:rsidR="001369BE" w:rsidRPr="00037482">
        <w:rPr>
          <w:rFonts w:asciiTheme="minorHAnsi" w:eastAsia="Calibri" w:hAnsiTheme="minorHAnsi" w:cs="Calibri"/>
          <w:color w:val="auto"/>
          <w:lang w:val="en-GB"/>
        </w:rPr>
        <w:t>in this kind of representation of ‘</w:t>
      </w:r>
      <w:r w:rsidR="006B34BB" w:rsidRPr="00037482">
        <w:rPr>
          <w:rFonts w:asciiTheme="minorHAnsi" w:eastAsia="Calibri" w:hAnsiTheme="minorHAnsi" w:cs="Calibri"/>
          <w:color w:val="auto"/>
          <w:lang w:val="en-GB"/>
        </w:rPr>
        <w:t xml:space="preserve">extreme right </w:t>
      </w:r>
      <w:r w:rsidR="006B3178" w:rsidRPr="00037482">
        <w:rPr>
          <w:rFonts w:asciiTheme="minorHAnsi" w:eastAsia="Calibri" w:hAnsiTheme="minorHAnsi" w:cs="Calibri"/>
          <w:color w:val="auto"/>
          <w:lang w:val="en-GB"/>
        </w:rPr>
        <w:t>subjectivity</w:t>
      </w:r>
      <w:r w:rsidR="001369BE" w:rsidRPr="00037482">
        <w:rPr>
          <w:rFonts w:asciiTheme="minorHAnsi" w:eastAsia="Calibri" w:hAnsiTheme="minorHAnsi" w:cs="Calibri"/>
          <w:color w:val="auto"/>
          <w:lang w:val="en-GB"/>
        </w:rPr>
        <w:t>’</w:t>
      </w:r>
      <w:r w:rsidR="00982DF1" w:rsidRPr="00037482">
        <w:rPr>
          <w:rFonts w:asciiTheme="minorHAnsi" w:eastAsia="Calibri" w:hAnsiTheme="minorHAnsi" w:cs="Calibri"/>
          <w:color w:val="auto"/>
          <w:lang w:val="en-GB"/>
        </w:rPr>
        <w:t>.</w:t>
      </w:r>
      <w:r w:rsidR="00F04081" w:rsidRPr="00037482">
        <w:rPr>
          <w:rFonts w:asciiTheme="minorHAnsi" w:eastAsia="Calibri" w:hAnsiTheme="minorHAnsi" w:cs="Calibri"/>
          <w:color w:val="auto"/>
          <w:lang w:val="en-GB"/>
        </w:rPr>
        <w:t xml:space="preserve"> </w:t>
      </w:r>
      <w:r w:rsidR="004F0A04" w:rsidRPr="00037482">
        <w:rPr>
          <w:rFonts w:asciiTheme="minorHAnsi" w:eastAsia="Calibri" w:hAnsiTheme="minorHAnsi" w:cs="Calibri"/>
          <w:color w:val="auto"/>
          <w:lang w:val="en-GB"/>
        </w:rPr>
        <w:fldChar w:fldCharType="begin"/>
      </w:r>
      <w:r w:rsidR="004F0A04" w:rsidRPr="00037482">
        <w:rPr>
          <w:rFonts w:asciiTheme="minorHAnsi" w:eastAsia="Calibri" w:hAnsiTheme="minorHAnsi" w:cs="Calibri"/>
          <w:color w:val="auto"/>
          <w:lang w:val="en-GB"/>
        </w:rPr>
        <w:instrText xml:space="preserve"> REF _Ref444451640 \h </w:instrText>
      </w:r>
      <w:r w:rsidR="00527205" w:rsidRPr="00037482">
        <w:rPr>
          <w:rFonts w:asciiTheme="minorHAnsi" w:eastAsia="Calibri" w:hAnsiTheme="minorHAnsi" w:cs="Calibri"/>
          <w:color w:val="auto"/>
          <w:lang w:val="en-GB"/>
        </w:rPr>
        <w:instrText xml:space="preserve"> \* MERGEFORMAT </w:instrText>
      </w:r>
      <w:r w:rsidR="004F0A04" w:rsidRPr="00037482">
        <w:rPr>
          <w:rFonts w:asciiTheme="minorHAnsi" w:eastAsia="Calibri" w:hAnsiTheme="minorHAnsi" w:cs="Calibri"/>
          <w:color w:val="auto"/>
          <w:lang w:val="en-GB"/>
        </w:rPr>
      </w:r>
      <w:r w:rsidR="004F0A04" w:rsidRPr="00037482">
        <w:rPr>
          <w:rFonts w:asciiTheme="minorHAnsi" w:eastAsia="Calibri" w:hAnsiTheme="minorHAnsi" w:cs="Calibri"/>
          <w:color w:val="auto"/>
          <w:lang w:val="en-GB"/>
        </w:rPr>
        <w:fldChar w:fldCharType="separate"/>
      </w:r>
      <w:r w:rsidR="009C75AA" w:rsidRPr="00037482">
        <w:rPr>
          <w:rFonts w:asciiTheme="minorHAnsi" w:hAnsiTheme="minorHAnsi"/>
          <w:color w:val="auto"/>
          <w:lang w:val="en-GB"/>
        </w:rPr>
        <w:t xml:space="preserve">Image </w:t>
      </w:r>
      <w:r w:rsidR="009C75AA" w:rsidRPr="00037482">
        <w:rPr>
          <w:rFonts w:asciiTheme="minorHAnsi" w:hAnsiTheme="minorHAnsi"/>
          <w:noProof/>
          <w:color w:val="auto"/>
          <w:lang w:val="en-GB"/>
        </w:rPr>
        <w:t>2</w:t>
      </w:r>
      <w:r w:rsidR="004F0A04" w:rsidRPr="00037482">
        <w:rPr>
          <w:rFonts w:asciiTheme="minorHAnsi" w:eastAsia="Calibri" w:hAnsiTheme="minorHAnsi" w:cs="Calibri"/>
          <w:color w:val="auto"/>
          <w:lang w:val="en-GB"/>
        </w:rPr>
        <w:fldChar w:fldCharType="end"/>
      </w:r>
      <w:r w:rsidR="004F0A04" w:rsidRPr="00037482">
        <w:rPr>
          <w:rFonts w:asciiTheme="minorHAnsi" w:eastAsia="Calibri" w:hAnsiTheme="minorHAnsi" w:cs="Calibri"/>
          <w:color w:val="auto"/>
          <w:lang w:val="en-GB"/>
        </w:rPr>
        <w:t xml:space="preserve"> </w:t>
      </w:r>
      <w:r w:rsidR="00982DF1" w:rsidRPr="00037482">
        <w:rPr>
          <w:rFonts w:asciiTheme="minorHAnsi" w:eastAsia="Calibri" w:hAnsiTheme="minorHAnsi" w:cs="Calibri"/>
          <w:color w:val="auto"/>
          <w:lang w:val="en-GB"/>
        </w:rPr>
        <w:t xml:space="preserve">illustrates this </w:t>
      </w:r>
      <w:r w:rsidR="00F81E49" w:rsidRPr="00037482">
        <w:rPr>
          <w:rFonts w:asciiTheme="minorHAnsi" w:eastAsia="Calibri" w:hAnsiTheme="minorHAnsi" w:cs="Calibri"/>
          <w:color w:val="auto"/>
          <w:lang w:val="en-GB"/>
        </w:rPr>
        <w:t xml:space="preserve">(a black and white image, </w:t>
      </w:r>
      <w:r w:rsidR="00FB5B4D" w:rsidRPr="00037482">
        <w:rPr>
          <w:rFonts w:asciiTheme="minorHAnsi" w:eastAsia="Calibri" w:hAnsiTheme="minorHAnsi" w:cs="Calibri"/>
          <w:color w:val="auto"/>
          <w:lang w:val="en-GB"/>
        </w:rPr>
        <w:t xml:space="preserve">connoting </w:t>
      </w:r>
      <w:r w:rsidR="00F81E49" w:rsidRPr="00037482">
        <w:rPr>
          <w:rFonts w:asciiTheme="minorHAnsi" w:eastAsia="Calibri" w:hAnsiTheme="minorHAnsi" w:cs="Calibri"/>
          <w:color w:val="auto"/>
          <w:lang w:val="en-GB"/>
        </w:rPr>
        <w:t xml:space="preserve">the archaic) </w:t>
      </w:r>
      <w:r w:rsidR="00982DF1" w:rsidRPr="00037482">
        <w:rPr>
          <w:rFonts w:asciiTheme="minorHAnsi" w:eastAsia="Calibri" w:hAnsiTheme="minorHAnsi" w:cs="Calibri"/>
          <w:color w:val="auto"/>
          <w:lang w:val="en-GB"/>
        </w:rPr>
        <w:t xml:space="preserve">by showing a wolf in a harsh environment, ready to fight </w:t>
      </w:r>
      <w:r w:rsidR="00527205" w:rsidRPr="00037482">
        <w:rPr>
          <w:rFonts w:asciiTheme="minorHAnsi" w:eastAsia="Calibri" w:hAnsiTheme="minorHAnsi" w:cs="Calibri"/>
          <w:color w:val="auto"/>
          <w:lang w:val="en-GB"/>
        </w:rPr>
        <w:t xml:space="preserve">(showing </w:t>
      </w:r>
      <w:r w:rsidR="002D745B" w:rsidRPr="00037482">
        <w:rPr>
          <w:rFonts w:asciiTheme="minorHAnsi" w:eastAsia="Calibri" w:hAnsiTheme="minorHAnsi" w:cs="Calibri"/>
          <w:color w:val="auto"/>
          <w:lang w:val="en-GB"/>
        </w:rPr>
        <w:t xml:space="preserve">its </w:t>
      </w:r>
      <w:r w:rsidR="00527205" w:rsidRPr="00037482">
        <w:rPr>
          <w:rFonts w:asciiTheme="minorHAnsi" w:eastAsia="Calibri" w:hAnsiTheme="minorHAnsi" w:cs="Calibri"/>
          <w:color w:val="auto"/>
          <w:lang w:val="en-GB"/>
        </w:rPr>
        <w:t>teeth)</w:t>
      </w:r>
      <w:r w:rsidR="00FB5B4D" w:rsidRPr="00037482">
        <w:rPr>
          <w:rFonts w:asciiTheme="minorHAnsi" w:eastAsia="Calibri" w:hAnsiTheme="minorHAnsi" w:cs="Calibri"/>
          <w:color w:val="auto"/>
          <w:lang w:val="en-GB"/>
        </w:rPr>
        <w:t>,</w:t>
      </w:r>
      <w:r w:rsidR="00982DF1" w:rsidRPr="00037482">
        <w:rPr>
          <w:rFonts w:asciiTheme="minorHAnsi" w:eastAsia="Calibri" w:hAnsiTheme="minorHAnsi" w:cs="Calibri"/>
          <w:color w:val="auto"/>
          <w:lang w:val="en-GB"/>
        </w:rPr>
        <w:t xml:space="preserve"> accompanied by the </w:t>
      </w:r>
      <w:r w:rsidR="00527205" w:rsidRPr="00037482">
        <w:rPr>
          <w:rFonts w:asciiTheme="minorHAnsi" w:eastAsia="Calibri" w:hAnsiTheme="minorHAnsi" w:cs="Calibri"/>
          <w:color w:val="auto"/>
          <w:lang w:val="en-GB"/>
        </w:rPr>
        <w:t xml:space="preserve">text </w:t>
      </w:r>
      <w:r w:rsidR="00982DF1" w:rsidRPr="00037482">
        <w:rPr>
          <w:rFonts w:asciiTheme="minorHAnsi" w:eastAsia="Calibri" w:hAnsiTheme="minorHAnsi" w:cs="Calibri"/>
          <w:color w:val="auto"/>
          <w:lang w:val="en-GB"/>
        </w:rPr>
        <w:t>‘Tame like a wolf’</w:t>
      </w:r>
      <w:r w:rsidR="00E0759B" w:rsidRPr="00037482">
        <w:rPr>
          <w:rFonts w:asciiTheme="minorHAnsi" w:eastAsia="Calibri" w:hAnsiTheme="minorHAnsi" w:cs="Calibri"/>
          <w:color w:val="auto"/>
          <w:lang w:val="en-GB"/>
        </w:rPr>
        <w:t>. The quality of demand in this image is realised by the direct eye</w:t>
      </w:r>
      <w:r w:rsidR="00E379DF" w:rsidRPr="00037482">
        <w:rPr>
          <w:rFonts w:asciiTheme="minorHAnsi" w:eastAsia="Calibri" w:hAnsiTheme="minorHAnsi" w:cs="Calibri"/>
          <w:color w:val="auto"/>
          <w:lang w:val="en-GB"/>
        </w:rPr>
        <w:t xml:space="preserve"> </w:t>
      </w:r>
      <w:r w:rsidR="00E0759B" w:rsidRPr="00037482">
        <w:rPr>
          <w:rFonts w:asciiTheme="minorHAnsi" w:eastAsia="Calibri" w:hAnsiTheme="minorHAnsi" w:cs="Calibri"/>
          <w:color w:val="auto"/>
          <w:lang w:val="en-GB"/>
        </w:rPr>
        <w:t>contact</w:t>
      </w:r>
      <w:r w:rsidR="00E379DF" w:rsidRPr="00037482">
        <w:rPr>
          <w:rFonts w:asciiTheme="minorHAnsi" w:eastAsia="Calibri" w:hAnsiTheme="minorHAnsi" w:cs="Calibri"/>
          <w:color w:val="auto"/>
          <w:lang w:val="en-GB"/>
        </w:rPr>
        <w:t>,</w:t>
      </w:r>
      <w:r w:rsidR="00E0759B" w:rsidRPr="00037482">
        <w:rPr>
          <w:rFonts w:asciiTheme="minorHAnsi" w:eastAsia="Calibri" w:hAnsiTheme="minorHAnsi" w:cs="Calibri"/>
          <w:color w:val="auto"/>
          <w:lang w:val="en-GB"/>
        </w:rPr>
        <w:t xml:space="preserve"> and the viewer’s involvement with the image is further enhanced by the frontal angle of the shot. However</w:t>
      </w:r>
      <w:r w:rsidR="00FB5B4D" w:rsidRPr="00037482">
        <w:rPr>
          <w:rFonts w:asciiTheme="minorHAnsi" w:eastAsia="Calibri" w:hAnsiTheme="minorHAnsi" w:cs="Calibri"/>
          <w:color w:val="auto"/>
          <w:lang w:val="en-GB"/>
        </w:rPr>
        <w:t>,</w:t>
      </w:r>
      <w:r w:rsidR="00E0759B" w:rsidRPr="00037482">
        <w:rPr>
          <w:rFonts w:asciiTheme="minorHAnsi" w:eastAsia="Calibri" w:hAnsiTheme="minorHAnsi" w:cs="Calibri"/>
          <w:color w:val="auto"/>
          <w:lang w:val="en-GB"/>
        </w:rPr>
        <w:t xml:space="preserve"> an unconventional element is still present as the text is </w:t>
      </w:r>
      <w:r w:rsidR="00FB5B4D" w:rsidRPr="00037482">
        <w:rPr>
          <w:rFonts w:asciiTheme="minorHAnsi" w:eastAsia="Calibri" w:hAnsiTheme="minorHAnsi" w:cs="Calibri"/>
          <w:color w:val="auto"/>
          <w:lang w:val="en-GB"/>
        </w:rPr>
        <w:t>also</w:t>
      </w:r>
      <w:r w:rsidR="00E0759B" w:rsidRPr="00037482">
        <w:rPr>
          <w:rFonts w:asciiTheme="minorHAnsi" w:eastAsia="Calibri" w:hAnsiTheme="minorHAnsi" w:cs="Calibri"/>
          <w:color w:val="auto"/>
          <w:lang w:val="en-GB"/>
        </w:rPr>
        <w:t xml:space="preserve"> ironic</w:t>
      </w:r>
      <w:r w:rsidR="00FB5B4D" w:rsidRPr="00037482">
        <w:rPr>
          <w:rFonts w:asciiTheme="minorHAnsi" w:eastAsia="Calibri" w:hAnsiTheme="minorHAnsi" w:cs="Calibri"/>
          <w:color w:val="auto"/>
          <w:lang w:val="en-GB"/>
        </w:rPr>
        <w:t xml:space="preserve"> given that</w:t>
      </w:r>
      <w:r w:rsidR="00105927" w:rsidRPr="00037482">
        <w:rPr>
          <w:rFonts w:asciiTheme="minorHAnsi" w:eastAsia="Calibri" w:hAnsiTheme="minorHAnsi" w:cs="Calibri"/>
          <w:color w:val="auto"/>
          <w:lang w:val="en-GB"/>
        </w:rPr>
        <w:t xml:space="preserve"> the wolf’s demand is not to be ‘tame’</w:t>
      </w:r>
      <w:r w:rsidR="00FB5B4D" w:rsidRPr="00037482">
        <w:rPr>
          <w:rFonts w:asciiTheme="minorHAnsi" w:eastAsia="Calibri" w:hAnsiTheme="minorHAnsi" w:cs="Calibri"/>
          <w:color w:val="auto"/>
          <w:lang w:val="en-GB"/>
        </w:rPr>
        <w:t xml:space="preserve">. Neither the wolf nor </w:t>
      </w:r>
      <w:r w:rsidR="00105927" w:rsidRPr="00037482">
        <w:rPr>
          <w:rFonts w:asciiTheme="minorHAnsi" w:eastAsia="Calibri" w:hAnsiTheme="minorHAnsi" w:cs="Calibri"/>
          <w:color w:val="auto"/>
          <w:lang w:val="en-GB"/>
        </w:rPr>
        <w:t xml:space="preserve">nature in </w:t>
      </w:r>
      <w:r w:rsidR="00FB5B4D" w:rsidRPr="00037482">
        <w:rPr>
          <w:rFonts w:asciiTheme="minorHAnsi" w:eastAsia="Calibri" w:hAnsiTheme="minorHAnsi" w:cs="Calibri"/>
          <w:color w:val="auto"/>
          <w:lang w:val="en-GB"/>
        </w:rPr>
        <w:t xml:space="preserve">a </w:t>
      </w:r>
      <w:r w:rsidR="00105927" w:rsidRPr="00037482">
        <w:rPr>
          <w:rFonts w:asciiTheme="minorHAnsi" w:eastAsia="Calibri" w:hAnsiTheme="minorHAnsi" w:cs="Calibri"/>
          <w:color w:val="auto"/>
          <w:lang w:val="en-GB"/>
        </w:rPr>
        <w:t>wider sense</w:t>
      </w:r>
      <w:r w:rsidR="00FB5B4D" w:rsidRPr="00037482">
        <w:rPr>
          <w:rFonts w:asciiTheme="minorHAnsi" w:eastAsia="Calibri" w:hAnsiTheme="minorHAnsi" w:cs="Calibri"/>
          <w:color w:val="auto"/>
          <w:lang w:val="en-GB"/>
        </w:rPr>
        <w:t xml:space="preserve"> are ‘tame’ – or will ever be</w:t>
      </w:r>
      <w:r w:rsidR="002D745B" w:rsidRPr="00037482">
        <w:rPr>
          <w:rFonts w:asciiTheme="minorHAnsi" w:eastAsia="Calibri" w:hAnsiTheme="minorHAnsi" w:cs="Calibri"/>
          <w:color w:val="auto"/>
          <w:lang w:val="en-GB"/>
        </w:rPr>
        <w:t xml:space="preserve">; and neither should </w:t>
      </w:r>
      <w:r w:rsidR="00772F6A" w:rsidRPr="00037482">
        <w:rPr>
          <w:rFonts w:asciiTheme="minorHAnsi" w:eastAsia="Calibri" w:hAnsiTheme="minorHAnsi" w:cs="Calibri"/>
          <w:color w:val="auto"/>
          <w:lang w:val="en-GB"/>
        </w:rPr>
        <w:t>the individuals following</w:t>
      </w:r>
      <w:r w:rsidR="002D745B" w:rsidRPr="00037482">
        <w:rPr>
          <w:rFonts w:asciiTheme="minorHAnsi" w:eastAsia="Calibri" w:hAnsiTheme="minorHAnsi" w:cs="Calibri"/>
          <w:color w:val="auto"/>
          <w:lang w:val="en-GB"/>
        </w:rPr>
        <w:t xml:space="preserve"> the extreme right </w:t>
      </w:r>
      <w:r w:rsidR="006052EB" w:rsidRPr="00037482">
        <w:rPr>
          <w:rFonts w:asciiTheme="minorHAnsi" w:eastAsia="Calibri" w:hAnsiTheme="minorHAnsi" w:cs="Calibri"/>
          <w:color w:val="auto"/>
          <w:lang w:val="en-GB"/>
        </w:rPr>
        <w:t>be</w:t>
      </w:r>
      <w:r w:rsidR="00CB1B50" w:rsidRPr="00037482">
        <w:rPr>
          <w:rFonts w:asciiTheme="minorHAnsi" w:eastAsia="Calibri" w:hAnsiTheme="minorHAnsi" w:cs="Calibri"/>
          <w:color w:val="auto"/>
          <w:lang w:val="en-GB"/>
        </w:rPr>
        <w:t>.</w:t>
      </w:r>
    </w:p>
    <w:p w14:paraId="453CE518" w14:textId="77777777" w:rsidR="006052EB" w:rsidRPr="00037482" w:rsidRDefault="006052EB" w:rsidP="004327EB">
      <w:pPr>
        <w:spacing w:line="480" w:lineRule="auto"/>
        <w:jc w:val="both"/>
        <w:rPr>
          <w:rFonts w:asciiTheme="minorHAnsi" w:eastAsia="Calibri" w:hAnsiTheme="minorHAnsi" w:cs="Calibri"/>
          <w:color w:val="auto"/>
          <w:lang w:val="en-GB"/>
        </w:rPr>
      </w:pPr>
    </w:p>
    <w:p w14:paraId="2B205817" w14:textId="433AD3F2" w:rsidR="006052EB" w:rsidRPr="00037482" w:rsidRDefault="00572475" w:rsidP="004327EB">
      <w:pPr>
        <w:pStyle w:val="Caption"/>
        <w:spacing w:after="0" w:line="480" w:lineRule="auto"/>
        <w:jc w:val="both"/>
        <w:rPr>
          <w:rFonts w:asciiTheme="minorHAnsi" w:hAnsiTheme="minorHAnsi"/>
          <w:i w:val="0"/>
          <w:color w:val="auto"/>
          <w:sz w:val="22"/>
          <w:szCs w:val="22"/>
          <w:lang w:val="en-GB"/>
        </w:rPr>
      </w:pPr>
      <w:bookmarkStart w:id="3" w:name="_Ref444451640"/>
      <w:r w:rsidRPr="00037482">
        <w:rPr>
          <w:rFonts w:asciiTheme="minorHAnsi" w:hAnsiTheme="minorHAnsi"/>
          <w:i w:val="0"/>
          <w:color w:val="auto"/>
          <w:sz w:val="22"/>
          <w:szCs w:val="22"/>
          <w:lang w:val="en-GB"/>
        </w:rPr>
        <w:t>&lt;</w:t>
      </w:r>
      <w:r w:rsidR="006052EB" w:rsidRPr="00037482">
        <w:rPr>
          <w:rFonts w:asciiTheme="minorHAnsi" w:hAnsiTheme="minorHAnsi"/>
          <w:i w:val="0"/>
          <w:color w:val="auto"/>
          <w:sz w:val="22"/>
          <w:szCs w:val="22"/>
          <w:lang w:val="en-GB"/>
        </w:rPr>
        <w:t xml:space="preserve">Image </w:t>
      </w:r>
      <w:r w:rsidR="006052EB" w:rsidRPr="00037482">
        <w:rPr>
          <w:rFonts w:asciiTheme="minorHAnsi" w:hAnsiTheme="minorHAnsi"/>
          <w:i w:val="0"/>
          <w:color w:val="auto"/>
          <w:sz w:val="22"/>
          <w:szCs w:val="22"/>
          <w:lang w:val="en-GB"/>
        </w:rPr>
        <w:fldChar w:fldCharType="begin"/>
      </w:r>
      <w:r w:rsidR="006052EB" w:rsidRPr="00037482">
        <w:rPr>
          <w:rFonts w:asciiTheme="minorHAnsi" w:hAnsiTheme="minorHAnsi"/>
          <w:i w:val="0"/>
          <w:color w:val="auto"/>
          <w:sz w:val="22"/>
          <w:szCs w:val="22"/>
          <w:lang w:val="en-GB"/>
        </w:rPr>
        <w:instrText xml:space="preserve"> SEQ Image \* ARABIC </w:instrText>
      </w:r>
      <w:r w:rsidR="006052EB"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2</w:t>
      </w:r>
      <w:r w:rsidR="006052EB" w:rsidRPr="00037482">
        <w:rPr>
          <w:rFonts w:asciiTheme="minorHAnsi" w:hAnsiTheme="minorHAnsi"/>
          <w:i w:val="0"/>
          <w:noProof/>
          <w:color w:val="auto"/>
          <w:sz w:val="22"/>
          <w:szCs w:val="22"/>
          <w:lang w:val="en-GB"/>
        </w:rPr>
        <w:fldChar w:fldCharType="end"/>
      </w:r>
      <w:bookmarkEnd w:id="3"/>
      <w:r w:rsidRPr="00037482">
        <w:rPr>
          <w:rFonts w:asciiTheme="minorHAnsi" w:hAnsiTheme="minorHAnsi"/>
          <w:i w:val="0"/>
          <w:color w:val="auto"/>
          <w:sz w:val="22"/>
          <w:szCs w:val="22"/>
          <w:lang w:val="en-GB"/>
        </w:rPr>
        <w:t>&gt;</w:t>
      </w:r>
    </w:p>
    <w:p w14:paraId="4C2DADE6" w14:textId="77777777" w:rsidR="006052EB" w:rsidRPr="00037482" w:rsidRDefault="006052EB" w:rsidP="004327EB">
      <w:pPr>
        <w:spacing w:line="480" w:lineRule="auto"/>
        <w:jc w:val="both"/>
        <w:rPr>
          <w:rFonts w:asciiTheme="minorHAnsi" w:eastAsia="Calibri" w:hAnsiTheme="minorHAnsi" w:cs="Calibri"/>
          <w:color w:val="auto"/>
          <w:lang w:val="en-GB"/>
        </w:rPr>
      </w:pPr>
    </w:p>
    <w:p w14:paraId="33442903" w14:textId="5168B91C" w:rsidR="002377A4" w:rsidRPr="00037482" w:rsidRDefault="002835CB" w:rsidP="004327EB">
      <w:pPr>
        <w:spacing w:line="480" w:lineRule="auto"/>
        <w:jc w:val="both"/>
        <w:rPr>
          <w:rFonts w:asciiTheme="minorHAnsi" w:hAnsiTheme="minorHAnsi"/>
          <w:color w:val="auto"/>
          <w:lang w:val="en-GB"/>
        </w:rPr>
      </w:pPr>
      <w:r w:rsidRPr="00037482">
        <w:rPr>
          <w:rFonts w:asciiTheme="minorHAnsi" w:eastAsia="Calibri" w:hAnsiTheme="minorHAnsi" w:cs="Calibri"/>
          <w:color w:val="auto"/>
          <w:lang w:val="en-GB"/>
        </w:rPr>
        <w:t xml:space="preserve">Besides animals, also </w:t>
      </w:r>
      <w:r w:rsidR="00F04081" w:rsidRPr="00037482">
        <w:rPr>
          <w:rFonts w:asciiTheme="minorHAnsi" w:eastAsia="Calibri" w:hAnsiTheme="minorHAnsi" w:cs="Calibri"/>
          <w:color w:val="auto"/>
          <w:lang w:val="en-GB"/>
        </w:rPr>
        <w:t xml:space="preserve">forests reappear continuously – and not </w:t>
      </w:r>
      <w:r w:rsidR="006B3178" w:rsidRPr="00037482">
        <w:rPr>
          <w:rFonts w:asciiTheme="minorHAnsi" w:eastAsia="Calibri" w:hAnsiTheme="minorHAnsi" w:cs="Calibri"/>
          <w:color w:val="auto"/>
          <w:lang w:val="en-GB"/>
        </w:rPr>
        <w:t xml:space="preserve">just </w:t>
      </w:r>
      <w:r w:rsidR="00E379DF" w:rsidRPr="00037482">
        <w:rPr>
          <w:rFonts w:asciiTheme="minorHAnsi" w:eastAsia="Calibri" w:hAnsiTheme="minorHAnsi" w:cs="Calibri"/>
          <w:color w:val="auto"/>
          <w:lang w:val="en-GB"/>
        </w:rPr>
        <w:t xml:space="preserve">due to </w:t>
      </w:r>
      <w:r w:rsidR="006B3178" w:rsidRPr="00037482">
        <w:rPr>
          <w:rFonts w:asciiTheme="minorHAnsi" w:eastAsia="Calibri" w:hAnsiTheme="minorHAnsi" w:cs="Calibri"/>
          <w:color w:val="auto"/>
          <w:lang w:val="en-GB"/>
        </w:rPr>
        <w:t xml:space="preserve">their beauty, but as a </w:t>
      </w:r>
      <w:r w:rsidR="00F04081" w:rsidRPr="00037482">
        <w:rPr>
          <w:rFonts w:asciiTheme="minorHAnsi" w:eastAsia="Calibri" w:hAnsiTheme="minorHAnsi" w:cs="Calibri"/>
          <w:color w:val="auto"/>
          <w:lang w:val="en-GB"/>
        </w:rPr>
        <w:t>privileged</w:t>
      </w:r>
      <w:r w:rsidR="00FB5B4D" w:rsidRPr="00037482">
        <w:rPr>
          <w:rFonts w:asciiTheme="minorHAnsi" w:eastAsia="Calibri" w:hAnsiTheme="minorHAnsi" w:cs="Calibri"/>
          <w:color w:val="auto"/>
          <w:lang w:val="en-GB"/>
        </w:rPr>
        <w:t>, authority-laden</w:t>
      </w:r>
      <w:r w:rsidR="006B3178" w:rsidRPr="00037482">
        <w:rPr>
          <w:rFonts w:asciiTheme="minorHAnsi" w:eastAsia="Calibri" w:hAnsiTheme="minorHAnsi" w:cs="Calibri"/>
          <w:color w:val="auto"/>
          <w:lang w:val="en-GB"/>
        </w:rPr>
        <w:t xml:space="preserve"> ‘home ground’ or safe-zone (in one image</w:t>
      </w:r>
      <w:r w:rsidR="00F04081"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the forest is claimed for the extreme right by photographically connecting </w:t>
      </w:r>
      <w:r w:rsidR="00F04081" w:rsidRPr="00037482">
        <w:rPr>
          <w:rFonts w:asciiTheme="minorHAnsi" w:eastAsia="Calibri" w:hAnsiTheme="minorHAnsi" w:cs="Calibri"/>
          <w:color w:val="auto"/>
          <w:lang w:val="en-GB"/>
        </w:rPr>
        <w:t xml:space="preserve">it </w:t>
      </w:r>
      <w:r w:rsidR="006B3178" w:rsidRPr="00037482">
        <w:rPr>
          <w:rFonts w:asciiTheme="minorHAnsi" w:eastAsia="Calibri" w:hAnsiTheme="minorHAnsi" w:cs="Calibri"/>
          <w:color w:val="auto"/>
          <w:lang w:val="en-GB"/>
        </w:rPr>
        <w:t xml:space="preserve">to </w:t>
      </w:r>
      <w:r w:rsidR="00527205" w:rsidRPr="00037482">
        <w:rPr>
          <w:rFonts w:asciiTheme="minorHAnsi" w:eastAsia="Calibri" w:hAnsiTheme="minorHAnsi" w:cs="Calibri"/>
          <w:color w:val="auto"/>
          <w:lang w:val="en-GB"/>
        </w:rPr>
        <w:t>a</w:t>
      </w:r>
      <w:r w:rsidR="006B3178" w:rsidRPr="00037482">
        <w:rPr>
          <w:rFonts w:asciiTheme="minorHAnsi" w:eastAsia="Calibri" w:hAnsiTheme="minorHAnsi" w:cs="Calibri"/>
          <w:color w:val="auto"/>
          <w:lang w:val="en-GB"/>
        </w:rPr>
        <w:t xml:space="preserve"> sign </w:t>
      </w:r>
      <w:r w:rsidR="00527205" w:rsidRPr="00037482">
        <w:rPr>
          <w:rFonts w:asciiTheme="minorHAnsi" w:eastAsia="Calibri" w:hAnsiTheme="minorHAnsi" w:cs="Calibri"/>
          <w:color w:val="auto"/>
          <w:lang w:val="en-GB"/>
        </w:rPr>
        <w:t xml:space="preserve">saying </w:t>
      </w:r>
      <w:r w:rsidR="006B3178" w:rsidRPr="00037482">
        <w:rPr>
          <w:rFonts w:asciiTheme="minorHAnsi" w:eastAsia="Calibri" w:hAnsiTheme="minorHAnsi" w:cs="Calibri"/>
          <w:color w:val="auto"/>
          <w:lang w:val="en-GB"/>
        </w:rPr>
        <w:t>‘NS-Zone’)</w:t>
      </w:r>
      <w:r w:rsidR="00F04081" w:rsidRPr="00037482">
        <w:rPr>
          <w:rFonts w:asciiTheme="minorHAnsi" w:eastAsia="Calibri" w:hAnsiTheme="minorHAnsi" w:cs="Calibri"/>
          <w:color w:val="auto"/>
          <w:lang w:val="en-GB"/>
        </w:rPr>
        <w:t>. In line with this, propagandistic</w:t>
      </w:r>
      <w:r w:rsidR="006B3178" w:rsidRPr="00037482">
        <w:rPr>
          <w:rFonts w:asciiTheme="minorHAnsi" w:eastAsia="Calibri" w:hAnsiTheme="minorHAnsi" w:cs="Calibri"/>
          <w:color w:val="auto"/>
          <w:lang w:val="en-GB"/>
        </w:rPr>
        <w:t xml:space="preserve"> poster</w:t>
      </w:r>
      <w:r w:rsidR="00F04081"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warn that ‘The enemy is listening’</w:t>
      </w:r>
      <w:r w:rsidR="00F04081" w:rsidRPr="00037482">
        <w:rPr>
          <w:rFonts w:asciiTheme="minorHAnsi" w:eastAsia="Calibri" w:hAnsiTheme="minorHAnsi" w:cs="Calibri"/>
          <w:color w:val="auto"/>
          <w:lang w:val="en-GB"/>
        </w:rPr>
        <w:t xml:space="preserve"> and </w:t>
      </w:r>
      <w:r w:rsidR="006B3178" w:rsidRPr="00037482">
        <w:rPr>
          <w:rFonts w:asciiTheme="minorHAnsi" w:eastAsia="Calibri" w:hAnsiTheme="minorHAnsi" w:cs="Calibri"/>
          <w:color w:val="auto"/>
          <w:lang w:val="en-GB"/>
        </w:rPr>
        <w:t xml:space="preserve">couples this with the advice to go to the forest </w:t>
      </w:r>
      <w:r w:rsidR="00F04081" w:rsidRPr="00037482">
        <w:rPr>
          <w:rFonts w:asciiTheme="minorHAnsi" w:eastAsia="Calibri" w:hAnsiTheme="minorHAnsi" w:cs="Calibri"/>
          <w:color w:val="auto"/>
          <w:lang w:val="en-GB"/>
        </w:rPr>
        <w:t xml:space="preserve">if </w:t>
      </w:r>
      <w:r w:rsidR="006B3178" w:rsidRPr="00037482">
        <w:rPr>
          <w:rFonts w:asciiTheme="minorHAnsi" w:eastAsia="Calibri" w:hAnsiTheme="minorHAnsi" w:cs="Calibri"/>
          <w:color w:val="auto"/>
          <w:lang w:val="en-GB"/>
        </w:rPr>
        <w:t xml:space="preserve">speaking </w:t>
      </w:r>
      <w:r w:rsidR="00F04081" w:rsidRPr="00037482">
        <w:rPr>
          <w:rFonts w:asciiTheme="minorHAnsi" w:eastAsia="Calibri" w:hAnsiTheme="minorHAnsi" w:cs="Calibri"/>
          <w:color w:val="auto"/>
          <w:lang w:val="en-GB"/>
        </w:rPr>
        <w:t>about i</w:t>
      </w:r>
      <w:r w:rsidR="006B3178" w:rsidRPr="00037482">
        <w:rPr>
          <w:rFonts w:asciiTheme="minorHAnsi" w:eastAsia="Calibri" w:hAnsiTheme="minorHAnsi" w:cs="Calibri"/>
          <w:color w:val="auto"/>
          <w:lang w:val="en-GB"/>
        </w:rPr>
        <w:t xml:space="preserve">mportant matters. This ideological use of and attitude towards nature is </w:t>
      </w:r>
      <w:r w:rsidR="006B3178" w:rsidRPr="00037482">
        <w:rPr>
          <w:rFonts w:asciiTheme="minorHAnsi" w:eastAsia="Calibri" w:hAnsiTheme="minorHAnsi" w:cs="Calibri"/>
          <w:color w:val="auto"/>
          <w:lang w:val="en-GB"/>
        </w:rPr>
        <w:lastRenderedPageBreak/>
        <w:t xml:space="preserve">perhaps best condensed in a kaleidoscopic image of a </w:t>
      </w:r>
      <w:r w:rsidR="002D745B" w:rsidRPr="00037482">
        <w:rPr>
          <w:rFonts w:asciiTheme="minorHAnsi" w:eastAsia="Calibri" w:hAnsiTheme="minorHAnsi" w:cs="Calibri"/>
          <w:color w:val="auto"/>
          <w:lang w:val="en-GB"/>
        </w:rPr>
        <w:t xml:space="preserve">winding </w:t>
      </w:r>
      <w:r w:rsidR="006B3178" w:rsidRPr="00037482">
        <w:rPr>
          <w:rFonts w:asciiTheme="minorHAnsi" w:eastAsia="Calibri" w:hAnsiTheme="minorHAnsi" w:cs="Calibri"/>
          <w:color w:val="auto"/>
          <w:lang w:val="en-GB"/>
        </w:rPr>
        <w:t>forest trail, textually supplement</w:t>
      </w:r>
      <w:r w:rsidR="007778AE" w:rsidRPr="00037482">
        <w:rPr>
          <w:rFonts w:asciiTheme="minorHAnsi" w:eastAsia="Calibri" w:hAnsiTheme="minorHAnsi" w:cs="Calibri"/>
          <w:color w:val="auto"/>
          <w:lang w:val="en-GB"/>
        </w:rPr>
        <w:t>ed</w:t>
      </w:r>
      <w:r w:rsidR="006B3178" w:rsidRPr="00037482">
        <w:rPr>
          <w:rFonts w:asciiTheme="minorHAnsi" w:eastAsia="Calibri" w:hAnsiTheme="minorHAnsi" w:cs="Calibri"/>
          <w:color w:val="auto"/>
          <w:lang w:val="en-GB"/>
        </w:rPr>
        <w:t xml:space="preserve"> by the claim</w:t>
      </w:r>
      <w:r w:rsidR="00F04081" w:rsidRPr="00037482">
        <w:rPr>
          <w:rFonts w:asciiTheme="minorHAnsi" w:eastAsia="Calibri" w:hAnsiTheme="minorHAnsi" w:cs="Calibri"/>
          <w:color w:val="auto"/>
          <w:lang w:val="en-GB"/>
        </w:rPr>
        <w:t xml:space="preserve"> (in English) ‘</w:t>
      </w:r>
      <w:r w:rsidR="006B3178" w:rsidRPr="00037482">
        <w:rPr>
          <w:rFonts w:asciiTheme="minorHAnsi" w:eastAsia="Calibri" w:hAnsiTheme="minorHAnsi" w:cs="Calibri"/>
          <w:color w:val="auto"/>
          <w:lang w:val="en-GB"/>
        </w:rPr>
        <w:t>Nature is the ultimate fascist</w:t>
      </w:r>
      <w:r w:rsidR="00F04081"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w:t>
      </w:r>
      <w:r w:rsidR="00F04081" w:rsidRPr="00037482">
        <w:rPr>
          <w:rFonts w:asciiTheme="minorHAnsi" w:eastAsia="Calibri" w:hAnsiTheme="minorHAnsi" w:cs="Calibri"/>
          <w:color w:val="auto"/>
          <w:lang w:val="en-GB"/>
        </w:rPr>
        <w:t>Although</w:t>
      </w:r>
      <w:r w:rsidR="006B3178" w:rsidRPr="00037482">
        <w:rPr>
          <w:rFonts w:asciiTheme="minorHAnsi" w:eastAsia="Calibri" w:hAnsiTheme="minorHAnsi" w:cs="Calibri"/>
          <w:color w:val="auto"/>
          <w:lang w:val="en-GB"/>
        </w:rPr>
        <w:t xml:space="preserve"> the image in </w:t>
      </w:r>
      <w:r w:rsidR="00F04081" w:rsidRPr="00037482">
        <w:rPr>
          <w:rFonts w:asciiTheme="minorHAnsi" w:eastAsia="Calibri" w:hAnsiTheme="minorHAnsi" w:cs="Calibri"/>
          <w:color w:val="auto"/>
          <w:lang w:val="en-GB"/>
        </w:rPr>
        <w:t>itself</w:t>
      </w:r>
      <w:r w:rsidR="006B3178" w:rsidRPr="00037482">
        <w:rPr>
          <w:rFonts w:asciiTheme="minorHAnsi" w:eastAsia="Calibri" w:hAnsiTheme="minorHAnsi" w:cs="Calibri"/>
          <w:color w:val="auto"/>
          <w:lang w:val="en-GB"/>
        </w:rPr>
        <w:t xml:space="preserve"> reveal</w:t>
      </w:r>
      <w:r w:rsidR="00F04081"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no features which would bring us closer to what </w:t>
      </w:r>
      <w:r w:rsidR="00F04081" w:rsidRPr="00037482">
        <w:rPr>
          <w:rFonts w:asciiTheme="minorHAnsi" w:eastAsia="Calibri" w:hAnsiTheme="minorHAnsi" w:cs="Calibri"/>
          <w:color w:val="auto"/>
          <w:lang w:val="en-GB"/>
        </w:rPr>
        <w:t>exactly</w:t>
      </w:r>
      <w:r w:rsidR="006B3178" w:rsidRPr="00037482">
        <w:rPr>
          <w:rFonts w:asciiTheme="minorHAnsi" w:eastAsia="Calibri" w:hAnsiTheme="minorHAnsi" w:cs="Calibri"/>
          <w:color w:val="auto"/>
          <w:lang w:val="en-GB"/>
        </w:rPr>
        <w:t xml:space="preserve"> </w:t>
      </w:r>
      <w:r w:rsidR="007778AE" w:rsidRPr="00037482">
        <w:rPr>
          <w:rFonts w:asciiTheme="minorHAnsi" w:eastAsia="Calibri" w:hAnsiTheme="minorHAnsi" w:cs="Calibri"/>
          <w:color w:val="auto"/>
          <w:lang w:val="en-GB"/>
        </w:rPr>
        <w:t>supposed to</w:t>
      </w:r>
      <w:r w:rsidR="006B3178" w:rsidRPr="00037482">
        <w:rPr>
          <w:rFonts w:asciiTheme="minorHAnsi" w:eastAsia="Calibri" w:hAnsiTheme="minorHAnsi" w:cs="Calibri"/>
          <w:color w:val="auto"/>
          <w:lang w:val="en-GB"/>
        </w:rPr>
        <w:t xml:space="preserve"> </w:t>
      </w:r>
      <w:r w:rsidR="002D745B" w:rsidRPr="00037482">
        <w:rPr>
          <w:rFonts w:asciiTheme="minorHAnsi" w:eastAsia="Calibri" w:hAnsiTheme="minorHAnsi" w:cs="Calibri"/>
          <w:color w:val="auto"/>
          <w:lang w:val="en-GB"/>
        </w:rPr>
        <w:t>justify such a claim</w:t>
      </w:r>
      <w:r w:rsidR="007778AE"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its implication is clear</w:t>
      </w:r>
      <w:r w:rsidR="00F04081" w:rsidRPr="00037482">
        <w:rPr>
          <w:rFonts w:asciiTheme="minorHAnsi" w:eastAsia="Calibri" w:hAnsiTheme="minorHAnsi" w:cs="Calibri"/>
          <w:color w:val="auto"/>
          <w:lang w:val="en-GB"/>
        </w:rPr>
        <w:t>: n</w:t>
      </w:r>
      <w:r w:rsidR="006B3178" w:rsidRPr="00037482">
        <w:rPr>
          <w:rFonts w:asciiTheme="minorHAnsi" w:eastAsia="Calibri" w:hAnsiTheme="minorHAnsi" w:cs="Calibri"/>
          <w:color w:val="auto"/>
          <w:lang w:val="en-GB"/>
        </w:rPr>
        <w:t>ature</w:t>
      </w:r>
      <w:r w:rsidR="00527205" w:rsidRPr="00037482">
        <w:rPr>
          <w:rFonts w:asciiTheme="minorHAnsi" w:eastAsia="Calibri" w:hAnsiTheme="minorHAnsi" w:cs="Calibri"/>
          <w:color w:val="auto"/>
          <w:lang w:val="en-GB"/>
        </w:rPr>
        <w:t>, for</w:t>
      </w:r>
      <w:r w:rsidR="006B3178" w:rsidRPr="00037482">
        <w:rPr>
          <w:rFonts w:asciiTheme="minorHAnsi" w:eastAsia="Calibri" w:hAnsiTheme="minorHAnsi" w:cs="Calibri"/>
          <w:color w:val="auto"/>
          <w:lang w:val="en-GB"/>
        </w:rPr>
        <w:t xml:space="preserve"> the extreme right</w:t>
      </w:r>
      <w:r w:rsidR="00527205"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is to be regarded as an authoritative model for their ideal society.</w:t>
      </w:r>
      <w:r w:rsidR="00F04081" w:rsidRPr="00037482">
        <w:rPr>
          <w:rFonts w:asciiTheme="minorHAnsi" w:eastAsia="Calibri" w:hAnsiTheme="minorHAnsi" w:cs="Calibri"/>
          <w:color w:val="auto"/>
          <w:lang w:val="en-GB"/>
        </w:rPr>
        <w:t xml:space="preserve"> </w:t>
      </w:r>
      <w:r w:rsidR="00F81E49" w:rsidRPr="00037482">
        <w:rPr>
          <w:rFonts w:asciiTheme="minorHAnsi" w:eastAsia="Calibri" w:hAnsiTheme="minorHAnsi" w:cs="Calibri"/>
          <w:color w:val="auto"/>
          <w:lang w:val="en-GB"/>
        </w:rPr>
        <w:t xml:space="preserve">Nature </w:t>
      </w:r>
      <w:r w:rsidR="00F04081" w:rsidRPr="00037482">
        <w:rPr>
          <w:rFonts w:asciiTheme="minorHAnsi" w:eastAsia="Calibri" w:hAnsiTheme="minorHAnsi" w:cs="Calibri"/>
          <w:color w:val="auto"/>
          <w:lang w:val="en-GB"/>
        </w:rPr>
        <w:t xml:space="preserve">is that which is stable and resists </w:t>
      </w:r>
      <w:r w:rsidR="00982DF1" w:rsidRPr="00037482">
        <w:rPr>
          <w:rFonts w:asciiTheme="minorHAnsi" w:eastAsia="Calibri" w:hAnsiTheme="minorHAnsi" w:cs="Calibri"/>
          <w:color w:val="auto"/>
          <w:lang w:val="en-GB"/>
        </w:rPr>
        <w:t xml:space="preserve">the </w:t>
      </w:r>
      <w:r w:rsidR="00982DF1" w:rsidRPr="00037482">
        <w:rPr>
          <w:rFonts w:asciiTheme="minorHAnsi" w:eastAsia="Calibri" w:hAnsiTheme="minorHAnsi" w:cs="Calibri"/>
          <w:i/>
          <w:color w:val="auto"/>
          <w:lang w:val="en-GB"/>
        </w:rPr>
        <w:t>zeitgeist</w:t>
      </w:r>
      <w:r w:rsidR="00F81E49" w:rsidRPr="00037482">
        <w:rPr>
          <w:rFonts w:asciiTheme="minorHAnsi" w:eastAsia="Calibri" w:hAnsiTheme="minorHAnsi" w:cs="Calibri"/>
          <w:color w:val="auto"/>
          <w:lang w:val="en-GB"/>
        </w:rPr>
        <w:t xml:space="preserve">, that which </w:t>
      </w:r>
      <w:r w:rsidR="00F81E49" w:rsidRPr="00037482">
        <w:rPr>
          <w:rFonts w:asciiTheme="minorHAnsi" w:eastAsia="Calibri" w:hAnsiTheme="minorHAnsi" w:cs="Calibri"/>
          <w:i/>
          <w:color w:val="auto"/>
          <w:lang w:val="en-GB"/>
        </w:rPr>
        <w:t xml:space="preserve">embodies </w:t>
      </w:r>
      <w:r w:rsidR="00982DF1" w:rsidRPr="00037482">
        <w:rPr>
          <w:rFonts w:asciiTheme="minorHAnsi" w:eastAsia="Calibri" w:hAnsiTheme="minorHAnsi" w:cs="Calibri"/>
          <w:color w:val="auto"/>
          <w:lang w:val="en-GB"/>
        </w:rPr>
        <w:t>the long-term</w:t>
      </w:r>
      <w:r w:rsidR="00F81E49" w:rsidRPr="00037482">
        <w:rPr>
          <w:rFonts w:asciiTheme="minorHAnsi" w:eastAsia="Calibri" w:hAnsiTheme="minorHAnsi" w:cs="Calibri"/>
          <w:color w:val="auto"/>
          <w:lang w:val="en-GB"/>
        </w:rPr>
        <w:t xml:space="preserve"> and the power of ‘the natural’</w:t>
      </w:r>
      <w:r w:rsidR="00982DF1"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 </w:t>
      </w:r>
      <w:r w:rsidR="007E635D" w:rsidRPr="00037482">
        <w:rPr>
          <w:rFonts w:asciiTheme="minorHAnsi" w:eastAsia="Calibri" w:hAnsiTheme="minorHAnsi" w:cs="Calibri"/>
          <w:color w:val="auto"/>
          <w:lang w:val="en-GB"/>
        </w:rPr>
        <w:t xml:space="preserve">This notion of the ‘the natural’ further connects to a strict idea of health and </w:t>
      </w:r>
      <w:r w:rsidR="006052EB" w:rsidRPr="00037482">
        <w:rPr>
          <w:rFonts w:asciiTheme="minorHAnsi" w:eastAsia="Calibri" w:hAnsiTheme="minorHAnsi" w:cs="Calibri"/>
          <w:color w:val="auto"/>
          <w:lang w:val="en-GB"/>
        </w:rPr>
        <w:t>healthy</w:t>
      </w:r>
      <w:r w:rsidR="007E635D" w:rsidRPr="00037482">
        <w:rPr>
          <w:rFonts w:asciiTheme="minorHAnsi" w:eastAsia="Calibri" w:hAnsiTheme="minorHAnsi" w:cs="Calibri"/>
          <w:color w:val="auto"/>
          <w:lang w:val="en-GB"/>
        </w:rPr>
        <w:t xml:space="preserve"> consumption</w:t>
      </w:r>
      <w:r w:rsidR="00E379DF" w:rsidRPr="00037482">
        <w:rPr>
          <w:rFonts w:asciiTheme="minorHAnsi" w:eastAsia="Calibri" w:hAnsiTheme="minorHAnsi" w:cs="Calibri"/>
          <w:color w:val="auto"/>
          <w:lang w:val="en-GB"/>
        </w:rPr>
        <w:t xml:space="preserve"> visible in, e.g., numerous DIY images celebrating a vegan and straight edge lifestyle which are supposed keep the individual pure and fit for National Socialism.</w:t>
      </w:r>
    </w:p>
    <w:p w14:paraId="63731BDE" w14:textId="256C9A81" w:rsidR="00146C85" w:rsidRPr="00037482" w:rsidRDefault="007E635D"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In terms of the theme of gender</w:t>
      </w:r>
      <w:r w:rsidR="008D10DB" w:rsidRPr="00037482">
        <w:rPr>
          <w:rFonts w:asciiTheme="minorHAnsi" w:eastAsia="Calibri" w:hAnsiTheme="minorHAnsi" w:cs="Calibri"/>
          <w:color w:val="auto"/>
          <w:lang w:val="en-GB"/>
        </w:rPr>
        <w:t xml:space="preserve"> roles</w:t>
      </w:r>
      <w:r w:rsidRPr="00037482">
        <w:rPr>
          <w:rFonts w:asciiTheme="minorHAnsi" w:eastAsia="Calibri" w:hAnsiTheme="minorHAnsi" w:cs="Calibri"/>
          <w:color w:val="auto"/>
          <w:lang w:val="en-GB"/>
        </w:rPr>
        <w:t>, it becomes clear that w</w:t>
      </w:r>
      <w:r w:rsidR="006B3178" w:rsidRPr="00037482">
        <w:rPr>
          <w:rFonts w:asciiTheme="minorHAnsi" w:eastAsia="Calibri" w:hAnsiTheme="minorHAnsi" w:cs="Calibri"/>
          <w:color w:val="auto"/>
          <w:lang w:val="en-GB"/>
        </w:rPr>
        <w:t>hile</w:t>
      </w:r>
      <w:r w:rsidR="00F81E49" w:rsidRPr="00037482">
        <w:rPr>
          <w:rFonts w:asciiTheme="minorHAnsi" w:eastAsia="Calibri" w:hAnsiTheme="minorHAnsi" w:cs="Calibri"/>
          <w:color w:val="auto"/>
          <w:lang w:val="en-GB"/>
        </w:rPr>
        <w:t xml:space="preserve"> parts of the </w:t>
      </w:r>
      <w:r w:rsidR="006B3178" w:rsidRPr="00037482">
        <w:rPr>
          <w:rFonts w:asciiTheme="minorHAnsi" w:eastAsia="Calibri" w:hAnsiTheme="minorHAnsi" w:cs="Calibri"/>
          <w:color w:val="auto"/>
          <w:lang w:val="en-GB"/>
        </w:rPr>
        <w:t xml:space="preserve">literature on the </w:t>
      </w:r>
      <w:r w:rsidR="001610F4" w:rsidRPr="00037482">
        <w:rPr>
          <w:rFonts w:asciiTheme="minorHAnsi" w:eastAsia="Calibri" w:hAnsiTheme="minorHAnsi" w:cs="Calibri"/>
          <w:color w:val="auto"/>
          <w:lang w:val="en-GB"/>
        </w:rPr>
        <w:t>(post-)</w:t>
      </w:r>
      <w:r w:rsidR="00982DF1" w:rsidRPr="00037482">
        <w:rPr>
          <w:rFonts w:asciiTheme="minorHAnsi" w:eastAsia="Calibri" w:hAnsiTheme="minorHAnsi" w:cs="Calibri"/>
          <w:color w:val="auto"/>
          <w:lang w:val="en-GB"/>
        </w:rPr>
        <w:t xml:space="preserve">modernised </w:t>
      </w:r>
      <w:r w:rsidR="006B3178" w:rsidRPr="00037482">
        <w:rPr>
          <w:rFonts w:asciiTheme="minorHAnsi" w:eastAsia="Calibri" w:hAnsiTheme="minorHAnsi" w:cs="Calibri"/>
          <w:color w:val="auto"/>
          <w:lang w:val="en-GB"/>
        </w:rPr>
        <w:t xml:space="preserve">extreme right </w:t>
      </w:r>
      <w:r w:rsidR="00F81E49"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tress </w:t>
      </w:r>
      <w:r w:rsidR="00F81E49" w:rsidRPr="00037482">
        <w:rPr>
          <w:rFonts w:asciiTheme="minorHAnsi" w:eastAsia="Calibri" w:hAnsiTheme="minorHAnsi" w:cs="Calibri"/>
          <w:color w:val="auto"/>
          <w:lang w:val="en-GB"/>
        </w:rPr>
        <w:t xml:space="preserve">the latter’s </w:t>
      </w:r>
      <w:r w:rsidR="00982DF1" w:rsidRPr="00037482">
        <w:rPr>
          <w:rFonts w:asciiTheme="minorHAnsi" w:eastAsia="Calibri" w:hAnsiTheme="minorHAnsi" w:cs="Calibri"/>
          <w:color w:val="auto"/>
          <w:lang w:val="en-GB"/>
        </w:rPr>
        <w:t xml:space="preserve">slightly </w:t>
      </w:r>
      <w:r w:rsidR="006B3178" w:rsidRPr="00037482">
        <w:rPr>
          <w:rFonts w:asciiTheme="minorHAnsi" w:eastAsia="Calibri" w:hAnsiTheme="minorHAnsi" w:cs="Calibri"/>
          <w:color w:val="auto"/>
          <w:lang w:val="en-GB"/>
        </w:rPr>
        <w:t>more relaxed relation to gender</w:t>
      </w:r>
      <w:r w:rsidR="00982DF1" w:rsidRPr="00037482">
        <w:rPr>
          <w:rFonts w:asciiTheme="minorHAnsi" w:eastAsia="Calibri" w:hAnsiTheme="minorHAnsi" w:cs="Calibri"/>
          <w:color w:val="auto"/>
          <w:lang w:val="en-GB"/>
        </w:rPr>
        <w:t xml:space="preserve"> and </w:t>
      </w:r>
      <w:r w:rsidR="006B3178" w:rsidRPr="00037482">
        <w:rPr>
          <w:rFonts w:asciiTheme="minorHAnsi" w:eastAsia="Calibri" w:hAnsiTheme="minorHAnsi" w:cs="Calibri"/>
          <w:color w:val="auto"/>
          <w:lang w:val="en-GB"/>
        </w:rPr>
        <w:t>sexual activity</w:t>
      </w:r>
      <w:r w:rsidR="00982DF1" w:rsidRPr="00037482">
        <w:rPr>
          <w:rFonts w:asciiTheme="minorHAnsi" w:eastAsia="Calibri" w:hAnsiTheme="minorHAnsi" w:cs="Calibri"/>
          <w:color w:val="auto"/>
          <w:lang w:val="en-GB"/>
        </w:rPr>
        <w:t xml:space="preserve"> (</w:t>
      </w:r>
      <w:r w:rsidR="0054684E" w:rsidRPr="00037482">
        <w:rPr>
          <w:rFonts w:asciiTheme="minorHAnsi" w:hAnsiTheme="minorHAnsi"/>
          <w:color w:val="auto"/>
          <w:lang w:val="en-GB"/>
        </w:rPr>
        <w:t xml:space="preserve">Staud and Radke 2012; </w:t>
      </w:r>
      <w:r w:rsidR="00F81E49" w:rsidRPr="00037482">
        <w:rPr>
          <w:rFonts w:asciiTheme="minorHAnsi" w:eastAsia="Calibri" w:hAnsiTheme="minorHAnsi" w:cs="Calibri"/>
          <w:color w:val="auto"/>
          <w:lang w:val="en-GB"/>
        </w:rPr>
        <w:t>Sanders and Jentsch 2011</w:t>
      </w:r>
      <w:r w:rsidR="00982DF1" w:rsidRPr="00037482">
        <w:rPr>
          <w:rFonts w:asciiTheme="minorHAnsi" w:eastAsia="Calibri" w:hAnsiTheme="minorHAnsi" w:cs="Calibri"/>
          <w:color w:val="auto"/>
          <w:lang w:val="en-GB"/>
        </w:rPr>
        <w:t>)</w:t>
      </w:r>
      <w:r w:rsidR="007778AE" w:rsidRPr="00037482">
        <w:rPr>
          <w:rFonts w:asciiTheme="minorHAnsi" w:eastAsia="Calibri" w:hAnsiTheme="minorHAnsi" w:cs="Calibri"/>
          <w:color w:val="auto"/>
          <w:lang w:val="en-GB"/>
        </w:rPr>
        <w:t xml:space="preserve">, </w:t>
      </w:r>
      <w:r w:rsidR="001610F4" w:rsidRPr="00037482">
        <w:rPr>
          <w:rFonts w:asciiTheme="minorHAnsi" w:eastAsia="Calibri" w:hAnsiTheme="minorHAnsi" w:cs="Calibri"/>
          <w:color w:val="auto"/>
          <w:lang w:val="en-GB"/>
        </w:rPr>
        <w:t>this actor</w:t>
      </w:r>
      <w:r w:rsidR="006B3178" w:rsidRPr="00037482">
        <w:rPr>
          <w:rFonts w:asciiTheme="minorHAnsi" w:eastAsia="Calibri" w:hAnsiTheme="minorHAnsi" w:cs="Calibri"/>
          <w:color w:val="auto"/>
          <w:lang w:val="en-GB"/>
        </w:rPr>
        <w:t xml:space="preserve"> cannot fully escape its ideological roots,</w:t>
      </w:r>
      <w:r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which ultimately call the </w:t>
      </w:r>
      <w:r w:rsidRPr="00037482">
        <w:rPr>
          <w:rFonts w:asciiTheme="minorHAnsi" w:eastAsia="Calibri" w:hAnsiTheme="minorHAnsi" w:cs="Calibri"/>
          <w:color w:val="auto"/>
          <w:lang w:val="en-GB"/>
        </w:rPr>
        <w:t xml:space="preserve">(gendered) </w:t>
      </w:r>
      <w:r w:rsidR="006B3178" w:rsidRPr="00037482">
        <w:rPr>
          <w:rFonts w:asciiTheme="minorHAnsi" w:eastAsia="Calibri" w:hAnsiTheme="minorHAnsi" w:cs="Calibri"/>
          <w:color w:val="auto"/>
          <w:lang w:val="en-GB"/>
        </w:rPr>
        <w:t>subject</w:t>
      </w:r>
      <w:r w:rsidR="00E379DF" w:rsidRPr="00037482">
        <w:rPr>
          <w:rFonts w:asciiTheme="minorHAnsi" w:eastAsia="Calibri" w:hAnsiTheme="minorHAnsi" w:cs="Calibri"/>
          <w:color w:val="auto"/>
          <w:lang w:val="en-GB"/>
        </w:rPr>
        <w:t xml:space="preserve"> to conform with traditional</w:t>
      </w:r>
      <w:r w:rsidR="006B3178" w:rsidRPr="00037482">
        <w:rPr>
          <w:rFonts w:asciiTheme="minorHAnsi" w:eastAsia="Calibri" w:hAnsiTheme="minorHAnsi" w:cs="Calibri"/>
          <w:color w:val="auto"/>
          <w:lang w:val="en-GB"/>
        </w:rPr>
        <w:t xml:space="preserve"> positionalities of meaning. </w:t>
      </w:r>
      <w:r w:rsidR="007778AE" w:rsidRPr="00037482">
        <w:rPr>
          <w:rFonts w:asciiTheme="minorHAnsi" w:eastAsia="Calibri" w:hAnsiTheme="minorHAnsi" w:cs="Calibri"/>
          <w:color w:val="auto"/>
          <w:lang w:val="en-GB"/>
        </w:rPr>
        <w:t>C</w:t>
      </w:r>
      <w:r w:rsidR="006B3178" w:rsidRPr="00037482">
        <w:rPr>
          <w:rFonts w:asciiTheme="minorHAnsi" w:eastAsia="Calibri" w:hAnsiTheme="minorHAnsi" w:cs="Calibri"/>
          <w:color w:val="auto"/>
          <w:lang w:val="en-GB"/>
        </w:rPr>
        <w:t xml:space="preserve">ultural expectations of what it means to be an authentic extreme right </w:t>
      </w:r>
      <w:r w:rsidR="00F81E49" w:rsidRPr="00037482">
        <w:rPr>
          <w:rFonts w:asciiTheme="minorHAnsi" w:eastAsia="Calibri" w:hAnsiTheme="minorHAnsi" w:cs="Calibri"/>
          <w:color w:val="auto"/>
          <w:lang w:val="en-GB"/>
        </w:rPr>
        <w:t>man or woman,</w:t>
      </w:r>
      <w:r w:rsidR="00982DF1" w:rsidRPr="00037482">
        <w:rPr>
          <w:rFonts w:asciiTheme="minorHAnsi" w:eastAsia="Calibri" w:hAnsiTheme="minorHAnsi" w:cs="Calibri"/>
          <w:color w:val="auto"/>
          <w:lang w:val="en-GB"/>
        </w:rPr>
        <w:t xml:space="preserve"> </w:t>
      </w:r>
      <w:r w:rsidR="00F81E49" w:rsidRPr="00037482">
        <w:rPr>
          <w:rFonts w:asciiTheme="minorHAnsi" w:eastAsia="Calibri" w:hAnsiTheme="minorHAnsi" w:cs="Calibri"/>
          <w:color w:val="auto"/>
          <w:lang w:val="en-GB"/>
        </w:rPr>
        <w:t>which</w:t>
      </w:r>
      <w:r w:rsidR="00982DF1" w:rsidRPr="00037482">
        <w:rPr>
          <w:rFonts w:asciiTheme="minorHAnsi" w:eastAsia="Calibri" w:hAnsiTheme="minorHAnsi" w:cs="Calibri"/>
          <w:color w:val="auto"/>
          <w:lang w:val="en-GB"/>
        </w:rPr>
        <w:t xml:space="preserve"> gender role</w:t>
      </w:r>
      <w:r w:rsidR="00F81E49" w:rsidRPr="00037482">
        <w:rPr>
          <w:rFonts w:asciiTheme="minorHAnsi" w:eastAsia="Calibri" w:hAnsiTheme="minorHAnsi" w:cs="Calibri"/>
          <w:color w:val="auto"/>
          <w:lang w:val="en-GB"/>
        </w:rPr>
        <w:t>s</w:t>
      </w:r>
      <w:r w:rsidR="00982DF1" w:rsidRPr="00037482">
        <w:rPr>
          <w:rFonts w:asciiTheme="minorHAnsi" w:eastAsia="Calibri" w:hAnsiTheme="minorHAnsi" w:cs="Calibri"/>
          <w:color w:val="auto"/>
          <w:lang w:val="en-GB"/>
        </w:rPr>
        <w:t xml:space="preserve"> </w:t>
      </w:r>
      <w:r w:rsidR="00F81E49" w:rsidRPr="00037482">
        <w:rPr>
          <w:rFonts w:asciiTheme="minorHAnsi" w:eastAsia="Calibri" w:hAnsiTheme="minorHAnsi" w:cs="Calibri"/>
          <w:color w:val="auto"/>
          <w:lang w:val="en-GB"/>
        </w:rPr>
        <w:t>are</w:t>
      </w:r>
      <w:r w:rsidR="00982DF1"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legitimate and </w:t>
      </w:r>
      <w:r w:rsidR="00F81E49" w:rsidRPr="00037482">
        <w:rPr>
          <w:rFonts w:asciiTheme="minorHAnsi" w:eastAsia="Calibri" w:hAnsiTheme="minorHAnsi" w:cs="Calibri"/>
          <w:color w:val="auto"/>
          <w:lang w:val="en-GB"/>
        </w:rPr>
        <w:t>which</w:t>
      </w:r>
      <w:r w:rsidR="006B3178" w:rsidRPr="00037482">
        <w:rPr>
          <w:rFonts w:asciiTheme="minorHAnsi" w:eastAsia="Calibri" w:hAnsiTheme="minorHAnsi" w:cs="Calibri"/>
          <w:color w:val="auto"/>
          <w:lang w:val="en-GB"/>
        </w:rPr>
        <w:t xml:space="preserve"> </w:t>
      </w:r>
      <w:r w:rsidR="00F81E49" w:rsidRPr="00037482">
        <w:rPr>
          <w:rFonts w:asciiTheme="minorHAnsi" w:eastAsia="Calibri" w:hAnsiTheme="minorHAnsi" w:cs="Calibri"/>
          <w:color w:val="auto"/>
          <w:lang w:val="en-GB"/>
        </w:rPr>
        <w:t>are</w:t>
      </w:r>
      <w:r w:rsidR="006B3178" w:rsidRPr="00037482">
        <w:rPr>
          <w:rFonts w:asciiTheme="minorHAnsi" w:eastAsia="Calibri" w:hAnsiTheme="minorHAnsi" w:cs="Calibri"/>
          <w:color w:val="auto"/>
          <w:lang w:val="en-GB"/>
        </w:rPr>
        <w:t xml:space="preserve"> not</w:t>
      </w:r>
      <w:r w:rsidR="00982DF1" w:rsidRPr="00037482">
        <w:rPr>
          <w:rFonts w:asciiTheme="minorHAnsi" w:eastAsia="Calibri" w:hAnsiTheme="minorHAnsi" w:cs="Calibri"/>
          <w:color w:val="auto"/>
          <w:lang w:val="en-GB"/>
        </w:rPr>
        <w:t xml:space="preserve">, do </w:t>
      </w:r>
      <w:r w:rsidR="00F81E49" w:rsidRPr="00037482">
        <w:rPr>
          <w:rFonts w:asciiTheme="minorHAnsi" w:eastAsia="Calibri" w:hAnsiTheme="minorHAnsi" w:cs="Calibri"/>
          <w:color w:val="auto"/>
          <w:lang w:val="en-GB"/>
        </w:rPr>
        <w:t>regularly</w:t>
      </w:r>
      <w:r w:rsidR="00982DF1" w:rsidRPr="00037482">
        <w:rPr>
          <w:rFonts w:asciiTheme="minorHAnsi" w:eastAsia="Calibri" w:hAnsiTheme="minorHAnsi" w:cs="Calibri"/>
          <w:color w:val="auto"/>
          <w:lang w:val="en-GB"/>
        </w:rPr>
        <w:t xml:space="preserve"> return to well-known stereotypes. </w:t>
      </w:r>
      <w:r w:rsidR="006B3178" w:rsidRPr="00037482">
        <w:rPr>
          <w:rFonts w:asciiTheme="minorHAnsi" w:eastAsia="Calibri" w:hAnsiTheme="minorHAnsi" w:cs="Calibri"/>
          <w:color w:val="auto"/>
          <w:lang w:val="en-GB"/>
        </w:rPr>
        <w:t>As such, it is no surprise that most images we encounter in this dimension of gender representation deal with celebrations of ‘natural families’</w:t>
      </w:r>
      <w:r w:rsidR="001610F4" w:rsidRPr="00037482">
        <w:rPr>
          <w:rFonts w:asciiTheme="minorHAnsi" w:eastAsia="Calibri" w:hAnsiTheme="minorHAnsi" w:cs="Calibri"/>
          <w:color w:val="auto"/>
          <w:lang w:val="en-GB"/>
        </w:rPr>
        <w:t xml:space="preserve"> and</w:t>
      </w:r>
      <w:r w:rsidR="006B3178" w:rsidRPr="00037482">
        <w:rPr>
          <w:rFonts w:asciiTheme="minorHAnsi" w:eastAsia="Calibri" w:hAnsiTheme="minorHAnsi" w:cs="Calibri"/>
          <w:color w:val="auto"/>
          <w:lang w:val="en-GB"/>
        </w:rPr>
        <w:t xml:space="preserve"> the heteronormative imperative. This happens through images which clearly position masculine and feminine activities, of pregnant women as well as demonstrations against </w:t>
      </w:r>
      <w:r w:rsidR="00E379DF"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gender mainstreaming</w:t>
      </w:r>
      <w:r w:rsidR="00E379DF"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and </w:t>
      </w:r>
      <w:r w:rsidR="001610F4" w:rsidRPr="00037482">
        <w:rPr>
          <w:rFonts w:asciiTheme="minorHAnsi" w:eastAsia="Calibri" w:hAnsiTheme="minorHAnsi" w:cs="Calibri"/>
          <w:color w:val="auto"/>
          <w:lang w:val="en-GB"/>
        </w:rPr>
        <w:t>attacks on</w:t>
      </w:r>
      <w:r w:rsidR="006B3178" w:rsidRPr="00037482">
        <w:rPr>
          <w:rFonts w:asciiTheme="minorHAnsi" w:eastAsia="Calibri" w:hAnsiTheme="minorHAnsi" w:cs="Calibri"/>
          <w:color w:val="auto"/>
          <w:lang w:val="en-GB"/>
        </w:rPr>
        <w:t xml:space="preserve"> homosexual</w:t>
      </w:r>
      <w:r w:rsidR="00CE4C81" w:rsidRPr="00037482">
        <w:rPr>
          <w:rFonts w:asciiTheme="minorHAnsi" w:eastAsia="Calibri" w:hAnsiTheme="minorHAnsi" w:cs="Calibri"/>
          <w:color w:val="auto"/>
          <w:lang w:val="en-GB"/>
        </w:rPr>
        <w:t>ity</w:t>
      </w:r>
      <w:r w:rsidR="006B3178" w:rsidRPr="00037482">
        <w:rPr>
          <w:rFonts w:asciiTheme="minorHAnsi" w:eastAsia="Calibri" w:hAnsiTheme="minorHAnsi" w:cs="Calibri"/>
          <w:color w:val="auto"/>
          <w:lang w:val="en-GB"/>
        </w:rPr>
        <w:t xml:space="preserve">. </w:t>
      </w:r>
      <w:r w:rsidR="00E749FA" w:rsidRPr="00037482">
        <w:rPr>
          <w:rFonts w:asciiTheme="minorHAnsi" w:eastAsia="Calibri" w:hAnsiTheme="minorHAnsi" w:cs="Calibri"/>
          <w:color w:val="auto"/>
          <w:lang w:val="en-GB"/>
        </w:rPr>
        <w:t xml:space="preserve">A slightly more interesting example is given </w:t>
      </w:r>
      <w:r w:rsidR="006B3178" w:rsidRPr="00037482">
        <w:rPr>
          <w:rFonts w:asciiTheme="minorHAnsi" w:eastAsia="Calibri" w:hAnsiTheme="minorHAnsi" w:cs="Calibri"/>
          <w:color w:val="auto"/>
          <w:lang w:val="en-GB"/>
        </w:rPr>
        <w:t>in</w:t>
      </w:r>
      <w:r w:rsidR="00785660" w:rsidRPr="00037482">
        <w:rPr>
          <w:rFonts w:asciiTheme="minorHAnsi" w:eastAsia="Calibri" w:hAnsiTheme="minorHAnsi" w:cs="Calibri"/>
          <w:color w:val="auto"/>
          <w:lang w:val="en-GB"/>
        </w:rPr>
        <w:t xml:space="preserve"> Image </w:t>
      </w:r>
      <w:r w:rsidR="005353F5" w:rsidRPr="00037482">
        <w:rPr>
          <w:rFonts w:asciiTheme="minorHAnsi" w:eastAsia="Calibri" w:hAnsiTheme="minorHAnsi" w:cs="Calibri"/>
          <w:color w:val="auto"/>
          <w:lang w:val="en-GB"/>
        </w:rPr>
        <w:t>3</w:t>
      </w:r>
      <w:r w:rsidR="00E749FA"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which demands </w:t>
      </w:r>
      <w:r w:rsidR="00E749FA" w:rsidRPr="00037482">
        <w:rPr>
          <w:rFonts w:asciiTheme="minorHAnsi" w:eastAsia="Calibri" w:hAnsiTheme="minorHAnsi" w:cs="Calibri"/>
          <w:color w:val="auto"/>
          <w:lang w:val="en-GB"/>
        </w:rPr>
        <w:t>that</w:t>
      </w:r>
      <w:r w:rsidR="00982DF1" w:rsidRPr="00037482">
        <w:rPr>
          <w:rFonts w:asciiTheme="minorHAnsi" w:eastAsia="Calibri" w:hAnsiTheme="minorHAnsi" w:cs="Calibri"/>
          <w:color w:val="auto"/>
          <w:lang w:val="en-GB"/>
        </w:rPr>
        <w:t>: ‘A German women must be a mother…’</w:t>
      </w:r>
      <w:r w:rsidR="006B3178" w:rsidRPr="00037482">
        <w:rPr>
          <w:rFonts w:asciiTheme="minorHAnsi" w:eastAsia="Calibri" w:hAnsiTheme="minorHAnsi" w:cs="Calibri"/>
          <w:color w:val="auto"/>
          <w:lang w:val="en-GB"/>
        </w:rPr>
        <w:t xml:space="preserve">. </w:t>
      </w:r>
      <w:r w:rsidR="00E379DF" w:rsidRPr="00037482">
        <w:rPr>
          <w:rFonts w:asciiTheme="minorHAnsi" w:eastAsia="Calibri" w:hAnsiTheme="minorHAnsi" w:cs="Calibri"/>
          <w:color w:val="auto"/>
          <w:lang w:val="en-GB"/>
        </w:rPr>
        <w:t>This image has circulated in the online universe of the extreme right and is sometimes accompanied by a caption text</w:t>
      </w:r>
      <w:r w:rsidR="00FD6EA8" w:rsidRPr="00037482">
        <w:rPr>
          <w:rFonts w:asciiTheme="minorHAnsi" w:eastAsia="Calibri" w:hAnsiTheme="minorHAnsi" w:cs="Calibri"/>
          <w:color w:val="auto"/>
          <w:lang w:val="en-GB"/>
        </w:rPr>
        <w:t xml:space="preserve"> which tells us of the origins of this quote (supposedly by ‘Elfriede G.’ in 1940). This </w:t>
      </w:r>
      <w:r w:rsidR="00785660" w:rsidRPr="00037482">
        <w:rPr>
          <w:rFonts w:asciiTheme="minorHAnsi" w:eastAsia="Calibri" w:hAnsiTheme="minorHAnsi" w:cs="Calibri"/>
          <w:color w:val="auto"/>
          <w:lang w:val="en-GB"/>
        </w:rPr>
        <w:t xml:space="preserve">is not only a way of </w:t>
      </w:r>
      <w:r w:rsidR="00CA1312" w:rsidRPr="00037482">
        <w:rPr>
          <w:rFonts w:asciiTheme="minorHAnsi" w:eastAsia="Calibri" w:hAnsiTheme="minorHAnsi" w:cs="Calibri"/>
          <w:color w:val="auto"/>
          <w:lang w:val="en-GB"/>
        </w:rPr>
        <w:t xml:space="preserve">mobilising an </w:t>
      </w:r>
      <w:r w:rsidR="00785660" w:rsidRPr="00037482">
        <w:rPr>
          <w:rFonts w:asciiTheme="minorHAnsi" w:eastAsia="Calibri" w:hAnsiTheme="minorHAnsi" w:cs="Calibri"/>
          <w:color w:val="auto"/>
          <w:lang w:val="en-GB"/>
        </w:rPr>
        <w:t>auth</w:t>
      </w:r>
      <w:r w:rsidR="00CA1312" w:rsidRPr="00037482">
        <w:rPr>
          <w:rFonts w:asciiTheme="minorHAnsi" w:eastAsia="Calibri" w:hAnsiTheme="minorHAnsi" w:cs="Calibri"/>
          <w:color w:val="auto"/>
          <w:lang w:val="en-GB"/>
        </w:rPr>
        <w:t>entic voice</w:t>
      </w:r>
      <w:r w:rsidR="00785660" w:rsidRPr="00037482">
        <w:rPr>
          <w:rFonts w:asciiTheme="minorHAnsi" w:eastAsia="Calibri" w:hAnsiTheme="minorHAnsi" w:cs="Calibri"/>
          <w:color w:val="auto"/>
          <w:lang w:val="en-GB"/>
        </w:rPr>
        <w:t xml:space="preserve"> but, in addition, </w:t>
      </w:r>
      <w:r w:rsidR="00FD6EA8" w:rsidRPr="00037482">
        <w:rPr>
          <w:rFonts w:asciiTheme="minorHAnsi" w:eastAsia="Calibri" w:hAnsiTheme="minorHAnsi" w:cs="Calibri"/>
          <w:color w:val="auto"/>
          <w:lang w:val="en-GB"/>
        </w:rPr>
        <w:t xml:space="preserve">connects well with </w:t>
      </w:r>
      <w:r w:rsidR="00893B0B" w:rsidRPr="00037482">
        <w:rPr>
          <w:rFonts w:asciiTheme="minorHAnsi" w:eastAsia="Calibri" w:hAnsiTheme="minorHAnsi" w:cs="Calibri"/>
          <w:color w:val="auto"/>
          <w:lang w:val="en-GB"/>
        </w:rPr>
        <w:t>traditional</w:t>
      </w:r>
      <w:r w:rsidR="00FD6EA8" w:rsidRPr="00037482">
        <w:rPr>
          <w:rFonts w:asciiTheme="minorHAnsi" w:eastAsia="Calibri" w:hAnsiTheme="minorHAnsi" w:cs="Calibri"/>
          <w:color w:val="auto"/>
          <w:lang w:val="en-GB"/>
        </w:rPr>
        <w:t xml:space="preserve"> views on women in the </w:t>
      </w:r>
      <w:r w:rsidR="00CA26BD" w:rsidRPr="00037482">
        <w:rPr>
          <w:rFonts w:asciiTheme="minorHAnsi" w:eastAsia="Calibri" w:hAnsiTheme="minorHAnsi" w:cs="Calibri"/>
          <w:color w:val="auto"/>
          <w:lang w:val="en-GB"/>
        </w:rPr>
        <w:t xml:space="preserve">German </w:t>
      </w:r>
      <w:r w:rsidR="00FD6EA8" w:rsidRPr="00037482">
        <w:rPr>
          <w:rFonts w:asciiTheme="minorHAnsi" w:eastAsia="Calibri" w:hAnsiTheme="minorHAnsi" w:cs="Calibri"/>
          <w:i/>
          <w:color w:val="auto"/>
          <w:lang w:val="en-GB"/>
        </w:rPr>
        <w:t>Volksgemeinschaft</w:t>
      </w:r>
      <w:r w:rsidR="00E379DF" w:rsidRPr="00037482">
        <w:rPr>
          <w:rFonts w:asciiTheme="minorHAnsi" w:eastAsia="Calibri" w:hAnsiTheme="minorHAnsi" w:cs="Calibri"/>
          <w:color w:val="auto"/>
          <w:lang w:val="en-GB"/>
        </w:rPr>
        <w:t xml:space="preserve"> </w:t>
      </w:r>
      <w:r w:rsidR="00FD6EA8" w:rsidRPr="00037482">
        <w:rPr>
          <w:rFonts w:asciiTheme="minorHAnsi" w:eastAsia="Calibri" w:hAnsiTheme="minorHAnsi" w:cs="Calibri"/>
          <w:color w:val="auto"/>
          <w:lang w:val="en-GB"/>
        </w:rPr>
        <w:t>and is indeed</w:t>
      </w:r>
      <w:r w:rsidR="007778AE" w:rsidRPr="00037482">
        <w:rPr>
          <w:rFonts w:asciiTheme="minorHAnsi" w:eastAsia="Calibri" w:hAnsiTheme="minorHAnsi" w:cs="Calibri"/>
          <w:color w:val="auto"/>
          <w:lang w:val="en-GB"/>
        </w:rPr>
        <w:t xml:space="preserve"> </w:t>
      </w:r>
      <w:r w:rsidR="00893B0B" w:rsidRPr="00037482">
        <w:rPr>
          <w:rFonts w:asciiTheme="minorHAnsi" w:eastAsia="Calibri" w:hAnsiTheme="minorHAnsi" w:cs="Calibri"/>
          <w:color w:val="auto"/>
          <w:lang w:val="en-GB"/>
        </w:rPr>
        <w:t>authoritatively</w:t>
      </w:r>
      <w:r w:rsidR="007778AE" w:rsidRPr="00037482">
        <w:rPr>
          <w:rFonts w:asciiTheme="minorHAnsi" w:eastAsia="Calibri" w:hAnsiTheme="minorHAnsi" w:cs="Calibri"/>
          <w:color w:val="auto"/>
          <w:lang w:val="en-GB"/>
        </w:rPr>
        <w:t xml:space="preserve"> demand</w:t>
      </w:r>
      <w:r w:rsidR="00FD6EA8" w:rsidRPr="00037482">
        <w:rPr>
          <w:rFonts w:asciiTheme="minorHAnsi" w:eastAsia="Calibri" w:hAnsiTheme="minorHAnsi" w:cs="Calibri"/>
          <w:color w:val="auto"/>
          <w:lang w:val="en-GB"/>
        </w:rPr>
        <w:t>ed through</w:t>
      </w:r>
      <w:r w:rsidR="007778AE" w:rsidRPr="00037482">
        <w:rPr>
          <w:rFonts w:asciiTheme="minorHAnsi" w:eastAsia="Calibri" w:hAnsiTheme="minorHAnsi" w:cs="Calibri"/>
          <w:color w:val="auto"/>
          <w:lang w:val="en-GB"/>
        </w:rPr>
        <w:t xml:space="preserve"> an imperative (‘must’). However, there is arguably more to this image</w:t>
      </w:r>
      <w:r w:rsidR="00A13AAF" w:rsidRPr="00037482">
        <w:rPr>
          <w:rFonts w:asciiTheme="minorHAnsi" w:eastAsia="Calibri" w:hAnsiTheme="minorHAnsi" w:cs="Calibri"/>
          <w:color w:val="auto"/>
          <w:lang w:val="en-GB"/>
        </w:rPr>
        <w:t xml:space="preserve"> and the way it conveys </w:t>
      </w:r>
      <w:r w:rsidR="00FD6EA8" w:rsidRPr="00037482">
        <w:rPr>
          <w:rFonts w:asciiTheme="minorHAnsi" w:eastAsia="Calibri" w:hAnsiTheme="minorHAnsi" w:cs="Calibri"/>
          <w:color w:val="auto"/>
          <w:lang w:val="en-GB"/>
        </w:rPr>
        <w:t xml:space="preserve">such </w:t>
      </w:r>
      <w:r w:rsidR="00A13AAF" w:rsidRPr="00037482">
        <w:rPr>
          <w:rFonts w:asciiTheme="minorHAnsi" w:eastAsia="Calibri" w:hAnsiTheme="minorHAnsi" w:cs="Calibri"/>
          <w:color w:val="auto"/>
          <w:lang w:val="en-GB"/>
        </w:rPr>
        <w:t>a</w:t>
      </w:r>
      <w:r w:rsidR="00A0072F" w:rsidRPr="00037482">
        <w:rPr>
          <w:rFonts w:asciiTheme="minorHAnsi" w:eastAsia="Calibri" w:hAnsiTheme="minorHAnsi" w:cs="Calibri"/>
          <w:color w:val="auto"/>
          <w:lang w:val="en-GB"/>
        </w:rPr>
        <w:t xml:space="preserve"> demand. </w:t>
      </w:r>
      <w:r w:rsidR="00FD6EA8" w:rsidRPr="00037482">
        <w:rPr>
          <w:rFonts w:asciiTheme="minorHAnsi" w:eastAsia="Calibri" w:hAnsiTheme="minorHAnsi" w:cs="Calibri"/>
          <w:color w:val="auto"/>
          <w:lang w:val="en-GB"/>
        </w:rPr>
        <w:t>B</w:t>
      </w:r>
      <w:r w:rsidR="00E749FA" w:rsidRPr="00037482">
        <w:rPr>
          <w:rFonts w:asciiTheme="minorHAnsi" w:eastAsia="Calibri" w:hAnsiTheme="minorHAnsi" w:cs="Calibri"/>
          <w:color w:val="auto"/>
          <w:lang w:val="en-GB"/>
        </w:rPr>
        <w:t>eyond the text</w:t>
      </w:r>
      <w:r w:rsidR="00FD6EA8" w:rsidRPr="00037482">
        <w:rPr>
          <w:rFonts w:asciiTheme="minorHAnsi" w:eastAsia="Calibri" w:hAnsiTheme="minorHAnsi" w:cs="Calibri"/>
          <w:color w:val="auto"/>
          <w:lang w:val="en-GB"/>
        </w:rPr>
        <w:t>,</w:t>
      </w:r>
      <w:r w:rsidR="00E749FA" w:rsidRPr="00037482">
        <w:rPr>
          <w:rFonts w:asciiTheme="minorHAnsi" w:eastAsia="Calibri" w:hAnsiTheme="minorHAnsi" w:cs="Calibri"/>
          <w:color w:val="auto"/>
          <w:lang w:val="en-GB"/>
        </w:rPr>
        <w:t xml:space="preserve"> there is little direct </w:t>
      </w:r>
      <w:r w:rsidR="00523043" w:rsidRPr="00037482">
        <w:rPr>
          <w:rFonts w:asciiTheme="minorHAnsi" w:eastAsia="Calibri" w:hAnsiTheme="minorHAnsi" w:cs="Calibri"/>
          <w:color w:val="auto"/>
          <w:lang w:val="en-GB"/>
        </w:rPr>
        <w:t>address</w:t>
      </w:r>
      <w:r w:rsidR="00E749FA" w:rsidRPr="00037482">
        <w:rPr>
          <w:rFonts w:asciiTheme="minorHAnsi" w:eastAsia="Calibri" w:hAnsiTheme="minorHAnsi" w:cs="Calibri"/>
          <w:color w:val="auto"/>
          <w:lang w:val="en-GB"/>
        </w:rPr>
        <w:t xml:space="preserve"> to the viewer</w:t>
      </w:r>
      <w:r w:rsidR="00FD6EA8" w:rsidRPr="00037482">
        <w:rPr>
          <w:rFonts w:asciiTheme="minorHAnsi" w:eastAsia="Calibri" w:hAnsiTheme="minorHAnsi" w:cs="Calibri"/>
          <w:color w:val="auto"/>
          <w:lang w:val="en-GB"/>
        </w:rPr>
        <w:t xml:space="preserve">, </w:t>
      </w:r>
      <w:r w:rsidR="00A0072F" w:rsidRPr="00037482">
        <w:rPr>
          <w:rFonts w:asciiTheme="minorHAnsi" w:eastAsia="Calibri" w:hAnsiTheme="minorHAnsi" w:cs="Calibri"/>
          <w:color w:val="auto"/>
          <w:lang w:val="en-GB"/>
        </w:rPr>
        <w:t>no eye contact</w:t>
      </w:r>
      <w:r w:rsidR="00FD6EA8" w:rsidRPr="00037482">
        <w:rPr>
          <w:rFonts w:asciiTheme="minorHAnsi" w:eastAsia="Calibri" w:hAnsiTheme="minorHAnsi" w:cs="Calibri"/>
          <w:color w:val="auto"/>
          <w:lang w:val="en-GB"/>
        </w:rPr>
        <w:t>. In addition,</w:t>
      </w:r>
      <w:r w:rsidR="00A0072F" w:rsidRPr="00037482">
        <w:rPr>
          <w:rFonts w:asciiTheme="minorHAnsi" w:eastAsia="Calibri" w:hAnsiTheme="minorHAnsi" w:cs="Calibri"/>
          <w:color w:val="auto"/>
          <w:lang w:val="en-GB"/>
        </w:rPr>
        <w:t xml:space="preserve"> the woman</w:t>
      </w:r>
      <w:r w:rsidR="00CE4C81" w:rsidRPr="00037482">
        <w:rPr>
          <w:rFonts w:asciiTheme="minorHAnsi" w:eastAsia="Calibri" w:hAnsiTheme="minorHAnsi" w:cs="Calibri"/>
          <w:color w:val="auto"/>
          <w:lang w:val="en-GB"/>
        </w:rPr>
        <w:t>’s</w:t>
      </w:r>
      <w:r w:rsidR="00A0072F" w:rsidRPr="00037482">
        <w:rPr>
          <w:rFonts w:asciiTheme="minorHAnsi" w:eastAsia="Calibri" w:hAnsiTheme="minorHAnsi" w:cs="Calibri"/>
          <w:color w:val="auto"/>
          <w:lang w:val="en-GB"/>
        </w:rPr>
        <w:t xml:space="preserve"> posture</w:t>
      </w:r>
      <w:r w:rsidR="00FD6EA8" w:rsidRPr="00037482">
        <w:rPr>
          <w:rFonts w:asciiTheme="minorHAnsi" w:eastAsia="Calibri" w:hAnsiTheme="minorHAnsi" w:cs="Calibri"/>
          <w:color w:val="auto"/>
          <w:lang w:val="en-GB"/>
        </w:rPr>
        <w:t>,</w:t>
      </w:r>
      <w:r w:rsidR="00A0072F" w:rsidRPr="00037482">
        <w:rPr>
          <w:rFonts w:asciiTheme="minorHAnsi" w:eastAsia="Calibri" w:hAnsiTheme="minorHAnsi" w:cs="Calibri"/>
          <w:color w:val="auto"/>
          <w:lang w:val="en-GB"/>
        </w:rPr>
        <w:t xml:space="preserve"> her back half turned</w:t>
      </w:r>
      <w:r w:rsidR="00FD6EA8" w:rsidRPr="00037482">
        <w:rPr>
          <w:rFonts w:asciiTheme="minorHAnsi" w:eastAsia="Calibri" w:hAnsiTheme="minorHAnsi" w:cs="Calibri"/>
          <w:color w:val="auto"/>
          <w:lang w:val="en-GB"/>
        </w:rPr>
        <w:t>,</w:t>
      </w:r>
      <w:r w:rsidR="00A0072F" w:rsidRPr="00037482">
        <w:rPr>
          <w:rFonts w:asciiTheme="minorHAnsi" w:eastAsia="Calibri" w:hAnsiTheme="minorHAnsi" w:cs="Calibri"/>
          <w:color w:val="auto"/>
          <w:lang w:val="en-GB"/>
        </w:rPr>
        <w:t xml:space="preserve"> further distances her </w:t>
      </w:r>
      <w:r w:rsidR="00A0072F" w:rsidRPr="00037482">
        <w:rPr>
          <w:rFonts w:asciiTheme="minorHAnsi" w:eastAsia="Calibri" w:hAnsiTheme="minorHAnsi" w:cs="Calibri"/>
          <w:color w:val="auto"/>
          <w:lang w:val="en-GB"/>
        </w:rPr>
        <w:lastRenderedPageBreak/>
        <w:t>from the viewer. Indeed</w:t>
      </w:r>
      <w:r w:rsidR="00A13AAF" w:rsidRPr="00037482">
        <w:rPr>
          <w:rFonts w:asciiTheme="minorHAnsi" w:eastAsia="Calibri" w:hAnsiTheme="minorHAnsi" w:cs="Calibri"/>
          <w:color w:val="auto"/>
          <w:lang w:val="en-GB"/>
        </w:rPr>
        <w:t>,</w:t>
      </w:r>
      <w:r w:rsidR="00A0072F" w:rsidRPr="00037482">
        <w:rPr>
          <w:rFonts w:asciiTheme="minorHAnsi" w:eastAsia="Calibri" w:hAnsiTheme="minorHAnsi" w:cs="Calibri"/>
          <w:color w:val="auto"/>
          <w:lang w:val="en-GB"/>
        </w:rPr>
        <w:t xml:space="preserve"> the close personal distance of the cut combined with the externality and dis</w:t>
      </w:r>
      <w:r w:rsidR="00A13AAF" w:rsidRPr="00037482">
        <w:rPr>
          <w:rFonts w:asciiTheme="minorHAnsi" w:eastAsia="Calibri" w:hAnsiTheme="minorHAnsi" w:cs="Calibri"/>
          <w:color w:val="auto"/>
          <w:lang w:val="en-GB"/>
        </w:rPr>
        <w:t>-</w:t>
      </w:r>
      <w:r w:rsidR="00A0072F" w:rsidRPr="00037482">
        <w:rPr>
          <w:rFonts w:asciiTheme="minorHAnsi" w:eastAsia="Calibri" w:hAnsiTheme="minorHAnsi" w:cs="Calibri"/>
          <w:color w:val="auto"/>
          <w:lang w:val="en-GB"/>
        </w:rPr>
        <w:t xml:space="preserve">involvement of the </w:t>
      </w:r>
      <w:r w:rsidR="00146C85" w:rsidRPr="00037482">
        <w:rPr>
          <w:rFonts w:asciiTheme="minorHAnsi" w:eastAsia="Calibri" w:hAnsiTheme="minorHAnsi" w:cs="Calibri"/>
          <w:color w:val="auto"/>
          <w:lang w:val="en-GB"/>
        </w:rPr>
        <w:t xml:space="preserve">‘from the back’ angle, positions the viewer as external from </w:t>
      </w:r>
      <w:r w:rsidR="00FD6EA8" w:rsidRPr="00037482">
        <w:rPr>
          <w:rFonts w:asciiTheme="minorHAnsi" w:eastAsia="Calibri" w:hAnsiTheme="minorHAnsi" w:cs="Calibri"/>
          <w:color w:val="auto"/>
          <w:lang w:val="en-GB"/>
        </w:rPr>
        <w:t>the crucial</w:t>
      </w:r>
      <w:r w:rsidR="00146C85" w:rsidRPr="00037482">
        <w:rPr>
          <w:rFonts w:asciiTheme="minorHAnsi" w:eastAsia="Calibri" w:hAnsiTheme="minorHAnsi" w:cs="Calibri"/>
          <w:color w:val="auto"/>
          <w:lang w:val="en-GB"/>
        </w:rPr>
        <w:t xml:space="preserve"> mother-child relationship</w:t>
      </w:r>
      <w:r w:rsidR="00A13AAF" w:rsidRPr="00037482">
        <w:rPr>
          <w:rFonts w:asciiTheme="minorHAnsi" w:eastAsia="Calibri" w:hAnsiTheme="minorHAnsi" w:cs="Calibri"/>
          <w:color w:val="auto"/>
          <w:lang w:val="en-GB"/>
        </w:rPr>
        <w:t>.</w:t>
      </w:r>
      <w:r w:rsidR="00E749FA" w:rsidRPr="00037482">
        <w:rPr>
          <w:rFonts w:asciiTheme="minorHAnsi" w:eastAsia="Calibri" w:hAnsiTheme="minorHAnsi" w:cs="Calibri"/>
          <w:color w:val="auto"/>
          <w:lang w:val="en-GB"/>
        </w:rPr>
        <w:t xml:space="preserve"> This doe</w:t>
      </w:r>
      <w:r w:rsidR="00217BB9" w:rsidRPr="00037482">
        <w:rPr>
          <w:rFonts w:asciiTheme="minorHAnsi" w:eastAsia="Calibri" w:hAnsiTheme="minorHAnsi" w:cs="Calibri"/>
          <w:color w:val="auto"/>
          <w:lang w:val="en-GB"/>
        </w:rPr>
        <w:t>s not in other words present it</w:t>
      </w:r>
      <w:r w:rsidR="00E749FA" w:rsidRPr="00037482">
        <w:rPr>
          <w:rFonts w:asciiTheme="minorHAnsi" w:eastAsia="Calibri" w:hAnsiTheme="minorHAnsi" w:cs="Calibri"/>
          <w:color w:val="auto"/>
          <w:lang w:val="en-GB"/>
        </w:rPr>
        <w:t xml:space="preserve">self as a </w:t>
      </w:r>
      <w:r w:rsidR="00E379DF" w:rsidRPr="00037482">
        <w:rPr>
          <w:rFonts w:asciiTheme="minorHAnsi" w:eastAsia="Calibri" w:hAnsiTheme="minorHAnsi" w:cs="Calibri"/>
          <w:color w:val="auto"/>
          <w:lang w:val="en-GB"/>
        </w:rPr>
        <w:t>straight</w:t>
      </w:r>
      <w:r w:rsidR="00E749FA" w:rsidRPr="00037482">
        <w:rPr>
          <w:rFonts w:asciiTheme="minorHAnsi" w:eastAsia="Calibri" w:hAnsiTheme="minorHAnsi" w:cs="Calibri"/>
          <w:color w:val="auto"/>
          <w:lang w:val="en-GB"/>
        </w:rPr>
        <w:t xml:space="preserve"> forward interpellation of the viewer</w:t>
      </w:r>
      <w:r w:rsidR="00BC31B0" w:rsidRPr="00037482">
        <w:rPr>
          <w:rFonts w:asciiTheme="minorHAnsi" w:eastAsia="Calibri" w:hAnsiTheme="minorHAnsi" w:cs="Calibri"/>
          <w:color w:val="auto"/>
          <w:lang w:val="en-GB"/>
        </w:rPr>
        <w:t xml:space="preserve"> in the female role of</w:t>
      </w:r>
      <w:r w:rsidR="00E749FA" w:rsidRPr="00037482">
        <w:rPr>
          <w:rFonts w:asciiTheme="minorHAnsi" w:eastAsia="Calibri" w:hAnsiTheme="minorHAnsi" w:cs="Calibri"/>
          <w:color w:val="auto"/>
          <w:lang w:val="en-GB"/>
        </w:rPr>
        <w:t xml:space="preserve"> a ‘potential’ </w:t>
      </w:r>
      <w:r w:rsidR="00893B0B" w:rsidRPr="00037482">
        <w:rPr>
          <w:rFonts w:asciiTheme="minorHAnsi" w:eastAsia="Calibri" w:hAnsiTheme="minorHAnsi" w:cs="Calibri"/>
          <w:color w:val="auto"/>
          <w:lang w:val="en-GB"/>
        </w:rPr>
        <w:t>G</w:t>
      </w:r>
      <w:r w:rsidR="00E749FA" w:rsidRPr="00037482">
        <w:rPr>
          <w:rFonts w:asciiTheme="minorHAnsi" w:eastAsia="Calibri" w:hAnsiTheme="minorHAnsi" w:cs="Calibri"/>
          <w:color w:val="auto"/>
          <w:lang w:val="en-GB"/>
        </w:rPr>
        <w:t>erman mother</w:t>
      </w:r>
      <w:r w:rsidR="00217BB9" w:rsidRPr="00037482">
        <w:rPr>
          <w:rFonts w:asciiTheme="minorHAnsi" w:eastAsia="Calibri" w:hAnsiTheme="minorHAnsi" w:cs="Calibri"/>
          <w:color w:val="auto"/>
          <w:lang w:val="en-GB"/>
        </w:rPr>
        <w:t xml:space="preserve">. </w:t>
      </w:r>
      <w:r w:rsidR="00BC31B0" w:rsidRPr="00037482">
        <w:rPr>
          <w:rFonts w:asciiTheme="minorHAnsi" w:eastAsia="Calibri" w:hAnsiTheme="minorHAnsi" w:cs="Calibri"/>
          <w:color w:val="auto"/>
          <w:lang w:val="en-GB"/>
        </w:rPr>
        <w:t xml:space="preserve">Rather </w:t>
      </w:r>
      <w:r w:rsidR="00217BB9" w:rsidRPr="00037482">
        <w:rPr>
          <w:rFonts w:asciiTheme="minorHAnsi" w:eastAsia="Calibri" w:hAnsiTheme="minorHAnsi" w:cs="Calibri"/>
          <w:color w:val="auto"/>
          <w:lang w:val="en-GB"/>
        </w:rPr>
        <w:t>it situates the viewer as the subject of a male gaze</w:t>
      </w:r>
      <w:r w:rsidR="00FD6EA8" w:rsidRPr="00037482">
        <w:rPr>
          <w:rFonts w:asciiTheme="minorHAnsi" w:eastAsia="Calibri" w:hAnsiTheme="minorHAnsi" w:cs="Calibri"/>
          <w:color w:val="auto"/>
          <w:lang w:val="en-GB"/>
        </w:rPr>
        <w:t xml:space="preserve">, or rather: the gaze of the ultimate National Socialist authority, the </w:t>
      </w:r>
      <w:r w:rsidR="00FD6EA8" w:rsidRPr="00037482">
        <w:rPr>
          <w:rFonts w:asciiTheme="minorHAnsi" w:eastAsia="Calibri" w:hAnsiTheme="minorHAnsi" w:cs="Calibri"/>
          <w:i/>
          <w:color w:val="auto"/>
          <w:lang w:val="en-GB"/>
        </w:rPr>
        <w:t>Volk</w:t>
      </w:r>
      <w:r w:rsidR="00FD6EA8" w:rsidRPr="00037482">
        <w:rPr>
          <w:rFonts w:asciiTheme="minorHAnsi" w:eastAsia="Calibri" w:hAnsiTheme="minorHAnsi" w:cs="Calibri"/>
          <w:color w:val="auto"/>
          <w:lang w:val="en-GB"/>
        </w:rPr>
        <w:t>,</w:t>
      </w:r>
      <w:r w:rsidR="00217BB9" w:rsidRPr="00037482">
        <w:rPr>
          <w:rFonts w:asciiTheme="minorHAnsi" w:eastAsia="Calibri" w:hAnsiTheme="minorHAnsi" w:cs="Calibri"/>
          <w:color w:val="auto"/>
          <w:lang w:val="en-GB"/>
        </w:rPr>
        <w:t xml:space="preserve"> beholding this ideal </w:t>
      </w:r>
      <w:r w:rsidR="00E379DF" w:rsidRPr="00037482">
        <w:rPr>
          <w:rFonts w:asciiTheme="minorHAnsi" w:eastAsia="Calibri" w:hAnsiTheme="minorHAnsi" w:cs="Calibri"/>
          <w:color w:val="auto"/>
          <w:lang w:val="en-GB"/>
        </w:rPr>
        <w:t>German</w:t>
      </w:r>
      <w:r w:rsidR="00217BB9" w:rsidRPr="00037482">
        <w:rPr>
          <w:rFonts w:asciiTheme="minorHAnsi" w:eastAsia="Calibri" w:hAnsiTheme="minorHAnsi" w:cs="Calibri"/>
          <w:color w:val="auto"/>
          <w:lang w:val="en-GB"/>
        </w:rPr>
        <w:t xml:space="preserve"> mother. </w:t>
      </w:r>
      <w:r w:rsidR="00FD6EA8" w:rsidRPr="00037482">
        <w:rPr>
          <w:rFonts w:asciiTheme="minorHAnsi" w:eastAsia="Calibri" w:hAnsiTheme="minorHAnsi" w:cs="Calibri"/>
          <w:color w:val="auto"/>
          <w:lang w:val="en-GB"/>
        </w:rPr>
        <w:t>The viewer</w:t>
      </w:r>
      <w:r w:rsidR="00217BB9" w:rsidRPr="00037482">
        <w:rPr>
          <w:rFonts w:asciiTheme="minorHAnsi" w:eastAsia="Calibri" w:hAnsiTheme="minorHAnsi" w:cs="Calibri"/>
          <w:color w:val="auto"/>
          <w:lang w:val="en-GB"/>
        </w:rPr>
        <w:t xml:space="preserve"> </w:t>
      </w:r>
      <w:r w:rsidR="00FD6EA8" w:rsidRPr="00037482">
        <w:rPr>
          <w:rFonts w:asciiTheme="minorHAnsi" w:eastAsia="Calibri" w:hAnsiTheme="minorHAnsi" w:cs="Calibri"/>
          <w:color w:val="auto"/>
          <w:lang w:val="en-GB"/>
        </w:rPr>
        <w:t xml:space="preserve">thus </w:t>
      </w:r>
      <w:r w:rsidR="00217BB9" w:rsidRPr="00037482">
        <w:rPr>
          <w:rFonts w:asciiTheme="minorHAnsi" w:eastAsia="Calibri" w:hAnsiTheme="minorHAnsi" w:cs="Calibri"/>
          <w:color w:val="auto"/>
          <w:lang w:val="en-GB"/>
        </w:rPr>
        <w:t>becomes the subject</w:t>
      </w:r>
      <w:r w:rsidR="00FD6EA8" w:rsidRPr="00037482">
        <w:rPr>
          <w:rFonts w:asciiTheme="minorHAnsi" w:eastAsia="Calibri" w:hAnsiTheme="minorHAnsi" w:cs="Calibri"/>
          <w:color w:val="auto"/>
          <w:lang w:val="en-GB"/>
        </w:rPr>
        <w:t>,</w:t>
      </w:r>
      <w:r w:rsidR="00217BB9" w:rsidRPr="00037482">
        <w:rPr>
          <w:rFonts w:asciiTheme="minorHAnsi" w:eastAsia="Calibri" w:hAnsiTheme="minorHAnsi" w:cs="Calibri"/>
          <w:color w:val="auto"/>
          <w:lang w:val="en-GB"/>
        </w:rPr>
        <w:t xml:space="preserve"> rather than the object</w:t>
      </w:r>
      <w:r w:rsidR="00FD6EA8" w:rsidRPr="00037482">
        <w:rPr>
          <w:rFonts w:asciiTheme="minorHAnsi" w:eastAsia="Calibri" w:hAnsiTheme="minorHAnsi" w:cs="Calibri"/>
          <w:color w:val="auto"/>
          <w:lang w:val="en-GB"/>
        </w:rPr>
        <w:t>,</w:t>
      </w:r>
      <w:r w:rsidR="00217BB9" w:rsidRPr="00037482">
        <w:rPr>
          <w:rFonts w:asciiTheme="minorHAnsi" w:eastAsia="Calibri" w:hAnsiTheme="minorHAnsi" w:cs="Calibri"/>
          <w:color w:val="auto"/>
          <w:lang w:val="en-GB"/>
        </w:rPr>
        <w:t xml:space="preserve"> of the imperative statement</w:t>
      </w:r>
      <w:r w:rsidR="00FD6EA8" w:rsidRPr="00037482">
        <w:rPr>
          <w:rFonts w:asciiTheme="minorHAnsi" w:eastAsia="Calibri" w:hAnsiTheme="minorHAnsi" w:cs="Calibri"/>
          <w:color w:val="auto"/>
          <w:lang w:val="en-GB"/>
        </w:rPr>
        <w:t xml:space="preserve"> and</w:t>
      </w:r>
      <w:r w:rsidR="00217BB9" w:rsidRPr="00037482">
        <w:rPr>
          <w:rFonts w:asciiTheme="minorHAnsi" w:eastAsia="Calibri" w:hAnsiTheme="minorHAnsi" w:cs="Calibri"/>
          <w:color w:val="auto"/>
          <w:lang w:val="en-GB"/>
        </w:rPr>
        <w:t xml:space="preserve"> is invited to make such a demand of </w:t>
      </w:r>
      <w:r w:rsidR="001B7D35" w:rsidRPr="00037482">
        <w:rPr>
          <w:rFonts w:asciiTheme="minorHAnsi" w:eastAsia="Calibri" w:hAnsiTheme="minorHAnsi" w:cs="Calibri"/>
          <w:color w:val="auto"/>
          <w:lang w:val="en-GB"/>
        </w:rPr>
        <w:t>female counterparts</w:t>
      </w:r>
      <w:r w:rsidR="00FD6EA8" w:rsidRPr="00037482">
        <w:rPr>
          <w:rFonts w:asciiTheme="minorHAnsi" w:eastAsia="Calibri" w:hAnsiTheme="minorHAnsi" w:cs="Calibri"/>
          <w:color w:val="auto"/>
          <w:lang w:val="en-GB"/>
        </w:rPr>
        <w:t xml:space="preserve"> in the collective</w:t>
      </w:r>
      <w:r w:rsidR="001B7D35" w:rsidRPr="00037482">
        <w:rPr>
          <w:rFonts w:asciiTheme="minorHAnsi" w:eastAsia="Calibri" w:hAnsiTheme="minorHAnsi" w:cs="Calibri"/>
          <w:color w:val="auto"/>
          <w:lang w:val="en-GB"/>
        </w:rPr>
        <w:t>. The</w:t>
      </w:r>
      <w:r w:rsidR="00FD6EA8" w:rsidRPr="00037482">
        <w:rPr>
          <w:rFonts w:asciiTheme="minorHAnsi" w:eastAsia="Calibri" w:hAnsiTheme="minorHAnsi" w:cs="Calibri"/>
          <w:color w:val="auto"/>
          <w:lang w:val="en-GB"/>
        </w:rPr>
        <w:t>refore,</w:t>
      </w:r>
      <w:r w:rsidR="001B7D35" w:rsidRPr="00037482">
        <w:rPr>
          <w:rFonts w:asciiTheme="minorHAnsi" w:eastAsia="Calibri" w:hAnsiTheme="minorHAnsi" w:cs="Calibri"/>
          <w:color w:val="auto"/>
          <w:lang w:val="en-GB"/>
        </w:rPr>
        <w:t xml:space="preserve"> </w:t>
      </w:r>
      <w:r w:rsidR="00FD6EA8" w:rsidRPr="00037482">
        <w:rPr>
          <w:rFonts w:asciiTheme="minorHAnsi" w:eastAsia="Calibri" w:hAnsiTheme="minorHAnsi" w:cs="Calibri"/>
          <w:color w:val="auto"/>
          <w:lang w:val="en-GB"/>
        </w:rPr>
        <w:t xml:space="preserve">the </w:t>
      </w:r>
      <w:r w:rsidR="001B7D35" w:rsidRPr="00037482">
        <w:rPr>
          <w:rFonts w:asciiTheme="minorHAnsi" w:eastAsia="Calibri" w:hAnsiTheme="minorHAnsi" w:cs="Calibri"/>
          <w:color w:val="auto"/>
          <w:lang w:val="en-GB"/>
        </w:rPr>
        <w:t xml:space="preserve">ideological </w:t>
      </w:r>
      <w:r w:rsidR="00772F6A" w:rsidRPr="00037482">
        <w:rPr>
          <w:rFonts w:asciiTheme="minorHAnsi" w:eastAsia="Calibri" w:hAnsiTheme="minorHAnsi" w:cs="Calibri"/>
          <w:color w:val="auto"/>
          <w:lang w:val="en-GB"/>
        </w:rPr>
        <w:t xml:space="preserve">interpellation played out in this image </w:t>
      </w:r>
      <w:r w:rsidR="001B7D35" w:rsidRPr="00037482">
        <w:rPr>
          <w:rFonts w:asciiTheme="minorHAnsi" w:eastAsia="Calibri" w:hAnsiTheme="minorHAnsi" w:cs="Calibri"/>
          <w:color w:val="auto"/>
          <w:lang w:val="en-GB"/>
        </w:rPr>
        <w:t>goes as much to</w:t>
      </w:r>
      <w:r w:rsidR="00207C7F" w:rsidRPr="00037482">
        <w:rPr>
          <w:rFonts w:asciiTheme="minorHAnsi" w:eastAsia="Calibri" w:hAnsiTheme="minorHAnsi" w:cs="Calibri"/>
          <w:color w:val="auto"/>
          <w:lang w:val="en-GB"/>
        </w:rPr>
        <w:t xml:space="preserve"> </w:t>
      </w:r>
      <w:r w:rsidR="00772F6A" w:rsidRPr="00037482">
        <w:rPr>
          <w:rFonts w:asciiTheme="minorHAnsi" w:eastAsia="Calibri" w:hAnsiTheme="minorHAnsi" w:cs="Calibri"/>
          <w:color w:val="auto"/>
          <w:lang w:val="en-GB"/>
        </w:rPr>
        <w:t xml:space="preserve">the representation and construction of </w:t>
      </w:r>
      <w:r w:rsidR="00207C7F" w:rsidRPr="00037482">
        <w:rPr>
          <w:rFonts w:asciiTheme="minorHAnsi" w:eastAsia="Calibri" w:hAnsiTheme="minorHAnsi" w:cs="Calibri"/>
          <w:color w:val="auto"/>
          <w:lang w:val="en-GB"/>
        </w:rPr>
        <w:t>a</w:t>
      </w:r>
      <w:r w:rsidR="001B7D35" w:rsidRPr="00037482">
        <w:rPr>
          <w:rFonts w:asciiTheme="minorHAnsi" w:eastAsia="Calibri" w:hAnsiTheme="minorHAnsi" w:cs="Calibri"/>
          <w:color w:val="auto"/>
          <w:lang w:val="en-GB"/>
        </w:rPr>
        <w:t xml:space="preserve"> male extreme right subject</w:t>
      </w:r>
      <w:r w:rsidR="001610F4" w:rsidRPr="00037482">
        <w:rPr>
          <w:rFonts w:asciiTheme="minorHAnsi" w:eastAsia="Calibri" w:hAnsiTheme="minorHAnsi" w:cs="Calibri"/>
          <w:color w:val="auto"/>
          <w:lang w:val="en-GB"/>
        </w:rPr>
        <w:t xml:space="preserve"> </w:t>
      </w:r>
      <w:r w:rsidR="001B7D35" w:rsidRPr="00037482">
        <w:rPr>
          <w:rFonts w:asciiTheme="minorHAnsi" w:eastAsia="Calibri" w:hAnsiTheme="minorHAnsi" w:cs="Calibri"/>
          <w:color w:val="auto"/>
          <w:lang w:val="en-GB"/>
        </w:rPr>
        <w:t xml:space="preserve">as to </w:t>
      </w:r>
      <w:r w:rsidR="00772F6A" w:rsidRPr="00037482">
        <w:rPr>
          <w:rFonts w:asciiTheme="minorHAnsi" w:eastAsia="Calibri" w:hAnsiTheme="minorHAnsi" w:cs="Calibri"/>
          <w:color w:val="auto"/>
          <w:lang w:val="en-GB"/>
        </w:rPr>
        <w:t xml:space="preserve">a </w:t>
      </w:r>
      <w:r w:rsidR="001B7D35" w:rsidRPr="00037482">
        <w:rPr>
          <w:rFonts w:asciiTheme="minorHAnsi" w:eastAsia="Calibri" w:hAnsiTheme="minorHAnsi" w:cs="Calibri"/>
          <w:color w:val="auto"/>
          <w:lang w:val="en-GB"/>
        </w:rPr>
        <w:t xml:space="preserve">female. </w:t>
      </w:r>
      <w:r w:rsidR="00A53871" w:rsidRPr="00037482">
        <w:rPr>
          <w:rFonts w:asciiTheme="minorHAnsi" w:eastAsia="Calibri" w:hAnsiTheme="minorHAnsi" w:cs="Calibri"/>
          <w:color w:val="auto"/>
          <w:lang w:val="en-GB"/>
        </w:rPr>
        <w:t xml:space="preserve"> </w:t>
      </w:r>
    </w:p>
    <w:p w14:paraId="1E7D809D" w14:textId="77777777" w:rsidR="00E379DF" w:rsidRPr="00037482" w:rsidRDefault="00E379DF" w:rsidP="004327EB">
      <w:pPr>
        <w:spacing w:line="480" w:lineRule="auto"/>
        <w:jc w:val="both"/>
        <w:rPr>
          <w:rFonts w:asciiTheme="minorHAnsi" w:eastAsia="Calibri" w:hAnsiTheme="minorHAnsi" w:cs="Calibri"/>
          <w:color w:val="auto"/>
          <w:lang w:val="en-GB"/>
        </w:rPr>
      </w:pPr>
    </w:p>
    <w:p w14:paraId="70F7795C" w14:textId="26263649" w:rsidR="00E379DF" w:rsidRPr="00037482" w:rsidRDefault="00572475" w:rsidP="004327EB">
      <w:pPr>
        <w:pStyle w:val="Caption"/>
        <w:spacing w:after="0" w:line="480" w:lineRule="auto"/>
        <w:jc w:val="both"/>
        <w:rPr>
          <w:rFonts w:asciiTheme="minorHAnsi" w:eastAsia="Calibri" w:hAnsiTheme="minorHAnsi" w:cs="Calibri"/>
          <w:i w:val="0"/>
          <w:color w:val="auto"/>
          <w:sz w:val="22"/>
          <w:szCs w:val="22"/>
          <w:lang w:val="en-GB"/>
        </w:rPr>
      </w:pPr>
      <w:r w:rsidRPr="00037482">
        <w:rPr>
          <w:rFonts w:asciiTheme="minorHAnsi" w:hAnsiTheme="minorHAnsi"/>
          <w:i w:val="0"/>
          <w:color w:val="auto"/>
          <w:sz w:val="22"/>
          <w:szCs w:val="22"/>
          <w:lang w:val="en-GB"/>
        </w:rPr>
        <w:t>&lt;</w:t>
      </w:r>
      <w:r w:rsidR="00E379DF" w:rsidRPr="00037482">
        <w:rPr>
          <w:rFonts w:asciiTheme="minorHAnsi" w:hAnsiTheme="minorHAnsi"/>
          <w:i w:val="0"/>
          <w:color w:val="auto"/>
          <w:sz w:val="22"/>
          <w:szCs w:val="22"/>
          <w:lang w:val="en-GB"/>
        </w:rPr>
        <w:t xml:space="preserve">Image </w:t>
      </w:r>
      <w:r w:rsidR="00E379DF" w:rsidRPr="00037482">
        <w:rPr>
          <w:rFonts w:asciiTheme="minorHAnsi" w:hAnsiTheme="minorHAnsi"/>
          <w:i w:val="0"/>
          <w:color w:val="auto"/>
          <w:sz w:val="22"/>
          <w:szCs w:val="22"/>
          <w:lang w:val="en-GB"/>
        </w:rPr>
        <w:fldChar w:fldCharType="begin"/>
      </w:r>
      <w:r w:rsidR="00E379DF" w:rsidRPr="00037482">
        <w:rPr>
          <w:rFonts w:asciiTheme="minorHAnsi" w:hAnsiTheme="minorHAnsi"/>
          <w:i w:val="0"/>
          <w:color w:val="auto"/>
          <w:sz w:val="22"/>
          <w:szCs w:val="22"/>
          <w:lang w:val="en-GB"/>
        </w:rPr>
        <w:instrText xml:space="preserve"> SEQ Image \* ARABIC </w:instrText>
      </w:r>
      <w:r w:rsidR="00E379DF" w:rsidRPr="00037482">
        <w:rPr>
          <w:rFonts w:asciiTheme="minorHAnsi" w:hAnsiTheme="minorHAnsi"/>
          <w:i w:val="0"/>
          <w:color w:val="auto"/>
          <w:sz w:val="22"/>
          <w:szCs w:val="22"/>
          <w:lang w:val="en-GB"/>
        </w:rPr>
        <w:fldChar w:fldCharType="separate"/>
      </w:r>
      <w:r w:rsidR="005353F5" w:rsidRPr="00037482">
        <w:rPr>
          <w:rFonts w:asciiTheme="minorHAnsi" w:hAnsiTheme="minorHAnsi"/>
          <w:i w:val="0"/>
          <w:noProof/>
          <w:color w:val="auto"/>
          <w:sz w:val="22"/>
          <w:szCs w:val="22"/>
          <w:lang w:val="en-GB"/>
        </w:rPr>
        <w:t>3</w:t>
      </w:r>
      <w:r w:rsidR="00E379DF" w:rsidRPr="00037482">
        <w:rPr>
          <w:rFonts w:asciiTheme="minorHAnsi" w:hAnsiTheme="minorHAnsi"/>
          <w:i w:val="0"/>
          <w:color w:val="auto"/>
          <w:sz w:val="22"/>
          <w:szCs w:val="22"/>
          <w:lang w:val="en-GB"/>
        </w:rPr>
        <w:fldChar w:fldCharType="end"/>
      </w:r>
      <w:r w:rsidRPr="00037482">
        <w:rPr>
          <w:rFonts w:asciiTheme="minorHAnsi" w:hAnsiTheme="minorHAnsi"/>
          <w:i w:val="0"/>
          <w:color w:val="auto"/>
          <w:sz w:val="22"/>
          <w:szCs w:val="22"/>
          <w:lang w:val="en-GB"/>
        </w:rPr>
        <w:t>&gt;</w:t>
      </w:r>
    </w:p>
    <w:p w14:paraId="5712C23A" w14:textId="77777777" w:rsidR="00E379DF" w:rsidRPr="00037482" w:rsidRDefault="00E379DF" w:rsidP="004327EB">
      <w:pPr>
        <w:spacing w:line="480" w:lineRule="auto"/>
        <w:ind w:firstLine="720"/>
        <w:jc w:val="both"/>
        <w:rPr>
          <w:rFonts w:asciiTheme="minorHAnsi" w:eastAsia="Calibri" w:hAnsiTheme="minorHAnsi" w:cs="Calibri"/>
          <w:color w:val="auto"/>
          <w:lang w:val="en-GB"/>
        </w:rPr>
      </w:pPr>
    </w:p>
    <w:p w14:paraId="5FC5328A" w14:textId="728ACBAE" w:rsidR="00982DF1" w:rsidRPr="00037482" w:rsidRDefault="00146C85" w:rsidP="004327EB">
      <w:pPr>
        <w:pStyle w:val="Caption"/>
        <w:spacing w:after="0" w:line="480" w:lineRule="auto"/>
        <w:jc w:val="both"/>
        <w:rPr>
          <w:rFonts w:asciiTheme="minorHAnsi" w:eastAsia="Calibri" w:hAnsiTheme="minorHAnsi" w:cs="Calibri"/>
          <w:i w:val="0"/>
          <w:color w:val="auto"/>
          <w:sz w:val="22"/>
          <w:szCs w:val="22"/>
          <w:lang w:val="en-GB"/>
        </w:rPr>
      </w:pPr>
      <w:r w:rsidRPr="00037482">
        <w:rPr>
          <w:rFonts w:asciiTheme="minorHAnsi" w:eastAsia="Calibri" w:hAnsiTheme="minorHAnsi" w:cs="Calibri"/>
          <w:i w:val="0"/>
          <w:color w:val="auto"/>
          <w:sz w:val="22"/>
          <w:szCs w:val="22"/>
          <w:lang w:val="en-GB"/>
        </w:rPr>
        <w:t xml:space="preserve">That this ideal of woman as mother was core to gender roles in </w:t>
      </w:r>
      <w:r w:rsidR="00A13AAF" w:rsidRPr="00037482">
        <w:rPr>
          <w:rFonts w:asciiTheme="minorHAnsi" w:eastAsia="Calibri" w:hAnsiTheme="minorHAnsi" w:cs="Calibri"/>
          <w:i w:val="0"/>
          <w:color w:val="auto"/>
          <w:sz w:val="22"/>
          <w:szCs w:val="22"/>
          <w:lang w:val="en-GB"/>
        </w:rPr>
        <w:t xml:space="preserve">the </w:t>
      </w:r>
      <w:r w:rsidR="00FF5B39" w:rsidRPr="00037482">
        <w:rPr>
          <w:rFonts w:asciiTheme="minorHAnsi" w:eastAsia="Calibri" w:hAnsiTheme="minorHAnsi" w:cs="Calibri"/>
          <w:i w:val="0"/>
          <w:color w:val="auto"/>
          <w:sz w:val="22"/>
          <w:szCs w:val="22"/>
          <w:lang w:val="en-GB"/>
        </w:rPr>
        <w:t>‘</w:t>
      </w:r>
      <w:r w:rsidR="00A13AAF" w:rsidRPr="00037482">
        <w:rPr>
          <w:rFonts w:asciiTheme="minorHAnsi" w:eastAsia="Calibri" w:hAnsiTheme="minorHAnsi" w:cs="Calibri"/>
          <w:i w:val="0"/>
          <w:color w:val="auto"/>
          <w:sz w:val="22"/>
          <w:szCs w:val="22"/>
          <w:lang w:val="en-GB"/>
        </w:rPr>
        <w:t>Third Reich</w:t>
      </w:r>
      <w:r w:rsidR="00FF5B39" w:rsidRPr="00037482">
        <w:rPr>
          <w:rFonts w:asciiTheme="minorHAnsi" w:eastAsia="Calibri" w:hAnsiTheme="minorHAnsi" w:cs="Calibri"/>
          <w:i w:val="0"/>
          <w:color w:val="auto"/>
          <w:sz w:val="22"/>
          <w:szCs w:val="22"/>
          <w:lang w:val="en-GB"/>
        </w:rPr>
        <w:t>’</w:t>
      </w:r>
      <w:r w:rsidRPr="00037482">
        <w:rPr>
          <w:rFonts w:asciiTheme="minorHAnsi" w:eastAsia="Calibri" w:hAnsiTheme="minorHAnsi" w:cs="Calibri"/>
          <w:i w:val="0"/>
          <w:color w:val="auto"/>
          <w:sz w:val="22"/>
          <w:szCs w:val="22"/>
          <w:lang w:val="en-GB"/>
        </w:rPr>
        <w:t xml:space="preserve"> is well known</w:t>
      </w:r>
      <w:r w:rsidR="00A13AAF" w:rsidRPr="00037482">
        <w:rPr>
          <w:rFonts w:asciiTheme="minorHAnsi" w:eastAsia="Calibri" w:hAnsiTheme="minorHAnsi" w:cs="Calibri"/>
          <w:i w:val="0"/>
          <w:color w:val="auto"/>
          <w:sz w:val="22"/>
          <w:szCs w:val="22"/>
          <w:lang w:val="en-GB"/>
        </w:rPr>
        <w:t xml:space="preserve">, </w:t>
      </w:r>
      <w:r w:rsidRPr="00037482">
        <w:rPr>
          <w:rFonts w:asciiTheme="minorHAnsi" w:eastAsia="Calibri" w:hAnsiTheme="minorHAnsi" w:cs="Calibri"/>
          <w:i w:val="0"/>
          <w:color w:val="auto"/>
          <w:sz w:val="22"/>
          <w:szCs w:val="22"/>
          <w:lang w:val="en-GB"/>
        </w:rPr>
        <w:t>even if</w:t>
      </w:r>
      <w:r w:rsidR="00BC31B0" w:rsidRPr="00037482">
        <w:rPr>
          <w:rFonts w:asciiTheme="minorHAnsi" w:eastAsia="Calibri" w:hAnsiTheme="minorHAnsi" w:cs="Calibri"/>
          <w:i w:val="0"/>
          <w:color w:val="auto"/>
          <w:sz w:val="22"/>
          <w:szCs w:val="22"/>
          <w:lang w:val="en-GB"/>
        </w:rPr>
        <w:t xml:space="preserve"> </w:t>
      </w:r>
      <w:r w:rsidRPr="00037482">
        <w:rPr>
          <w:rFonts w:asciiTheme="minorHAnsi" w:eastAsia="Calibri" w:hAnsiTheme="minorHAnsi" w:cs="Calibri"/>
          <w:i w:val="0"/>
          <w:color w:val="auto"/>
          <w:sz w:val="22"/>
          <w:szCs w:val="22"/>
          <w:lang w:val="en-GB"/>
        </w:rPr>
        <w:t xml:space="preserve">the </w:t>
      </w:r>
      <w:r w:rsidR="00A13AAF" w:rsidRPr="00037482">
        <w:rPr>
          <w:rFonts w:asciiTheme="minorHAnsi" w:eastAsia="Calibri" w:hAnsiTheme="minorHAnsi" w:cs="Calibri"/>
          <w:i w:val="0"/>
          <w:color w:val="auto"/>
          <w:sz w:val="22"/>
          <w:szCs w:val="22"/>
          <w:lang w:val="en-GB"/>
        </w:rPr>
        <w:t>Aryan</w:t>
      </w:r>
      <w:r w:rsidRPr="00037482">
        <w:rPr>
          <w:rFonts w:asciiTheme="minorHAnsi" w:eastAsia="Calibri" w:hAnsiTheme="minorHAnsi" w:cs="Calibri"/>
          <w:i w:val="0"/>
          <w:color w:val="auto"/>
          <w:sz w:val="22"/>
          <w:szCs w:val="22"/>
          <w:lang w:val="en-GB"/>
        </w:rPr>
        <w:t xml:space="preserve"> women of </w:t>
      </w:r>
      <w:r w:rsidR="00C0252F" w:rsidRPr="00037482">
        <w:rPr>
          <w:rFonts w:asciiTheme="minorHAnsi" w:eastAsia="Calibri" w:hAnsiTheme="minorHAnsi" w:cs="Calibri"/>
          <w:i w:val="0"/>
          <w:color w:val="auto"/>
          <w:sz w:val="22"/>
          <w:szCs w:val="22"/>
          <w:lang w:val="en-GB"/>
        </w:rPr>
        <w:t>19</w:t>
      </w:r>
      <w:r w:rsidRPr="00037482">
        <w:rPr>
          <w:rFonts w:asciiTheme="minorHAnsi" w:eastAsia="Calibri" w:hAnsiTheme="minorHAnsi" w:cs="Calibri"/>
          <w:i w:val="0"/>
          <w:color w:val="auto"/>
          <w:sz w:val="22"/>
          <w:szCs w:val="22"/>
          <w:lang w:val="en-GB"/>
        </w:rPr>
        <w:t>30</w:t>
      </w:r>
      <w:r w:rsidR="00C0252F" w:rsidRPr="00037482">
        <w:rPr>
          <w:rFonts w:asciiTheme="minorHAnsi" w:eastAsia="Calibri" w:hAnsiTheme="minorHAnsi" w:cs="Calibri"/>
          <w:i w:val="0"/>
          <w:color w:val="auto"/>
          <w:sz w:val="22"/>
          <w:szCs w:val="22"/>
          <w:lang w:val="en-GB"/>
        </w:rPr>
        <w:t>’s</w:t>
      </w:r>
      <w:r w:rsidRPr="00037482">
        <w:rPr>
          <w:rFonts w:asciiTheme="minorHAnsi" w:eastAsia="Calibri" w:hAnsiTheme="minorHAnsi" w:cs="Calibri"/>
          <w:i w:val="0"/>
          <w:color w:val="auto"/>
          <w:sz w:val="22"/>
          <w:szCs w:val="22"/>
          <w:lang w:val="en-GB"/>
        </w:rPr>
        <w:t xml:space="preserve"> found some space in </w:t>
      </w:r>
      <w:r w:rsidR="00A13AAF" w:rsidRPr="00037482">
        <w:rPr>
          <w:rFonts w:asciiTheme="minorHAnsi" w:eastAsia="Calibri" w:hAnsiTheme="minorHAnsi" w:cs="Calibri"/>
          <w:i w:val="0"/>
          <w:color w:val="auto"/>
          <w:sz w:val="22"/>
          <w:szCs w:val="22"/>
          <w:lang w:val="en-GB"/>
        </w:rPr>
        <w:t>N</w:t>
      </w:r>
      <w:r w:rsidRPr="00037482">
        <w:rPr>
          <w:rFonts w:asciiTheme="minorHAnsi" w:eastAsia="Calibri" w:hAnsiTheme="minorHAnsi" w:cs="Calibri"/>
          <w:i w:val="0"/>
          <w:color w:val="auto"/>
          <w:sz w:val="22"/>
          <w:szCs w:val="22"/>
          <w:lang w:val="en-GB"/>
        </w:rPr>
        <w:t>azism</w:t>
      </w:r>
      <w:r w:rsidR="00A13AAF" w:rsidRPr="00037482">
        <w:rPr>
          <w:rFonts w:asciiTheme="minorHAnsi" w:eastAsia="Calibri" w:hAnsiTheme="minorHAnsi" w:cs="Calibri"/>
          <w:i w:val="0"/>
          <w:color w:val="auto"/>
          <w:sz w:val="22"/>
          <w:szCs w:val="22"/>
          <w:lang w:val="en-GB"/>
        </w:rPr>
        <w:t xml:space="preserve"> and was by no means a sheer passive ‘bystander’ of Nazi atrocities</w:t>
      </w:r>
      <w:r w:rsidR="00A53871" w:rsidRPr="00037482">
        <w:rPr>
          <w:rFonts w:asciiTheme="minorHAnsi" w:eastAsia="Calibri" w:hAnsiTheme="minorHAnsi" w:cs="Calibri"/>
          <w:i w:val="0"/>
          <w:color w:val="auto"/>
          <w:sz w:val="22"/>
          <w:szCs w:val="22"/>
          <w:lang w:val="en-GB"/>
        </w:rPr>
        <w:t xml:space="preserve"> (</w:t>
      </w:r>
      <w:r w:rsidR="0054684E" w:rsidRPr="00037482">
        <w:rPr>
          <w:rFonts w:asciiTheme="minorHAnsi" w:hAnsiTheme="minorHAnsi"/>
          <w:i w:val="0"/>
          <w:color w:val="auto"/>
          <w:sz w:val="22"/>
          <w:szCs w:val="22"/>
          <w:lang w:val="en-GB"/>
        </w:rPr>
        <w:t>Lower 2013</w:t>
      </w:r>
      <w:r w:rsidR="00A53871" w:rsidRPr="00037482">
        <w:rPr>
          <w:rFonts w:asciiTheme="minorHAnsi" w:eastAsia="Calibri" w:hAnsiTheme="minorHAnsi" w:cs="Calibri"/>
          <w:i w:val="0"/>
          <w:color w:val="auto"/>
          <w:sz w:val="22"/>
          <w:szCs w:val="22"/>
          <w:lang w:val="en-GB"/>
        </w:rPr>
        <w:t>)</w:t>
      </w:r>
      <w:r w:rsidRPr="00037482">
        <w:rPr>
          <w:rFonts w:asciiTheme="minorHAnsi" w:eastAsia="Calibri" w:hAnsiTheme="minorHAnsi" w:cs="Calibri"/>
          <w:i w:val="0"/>
          <w:color w:val="auto"/>
          <w:sz w:val="22"/>
          <w:szCs w:val="22"/>
          <w:lang w:val="en-GB"/>
        </w:rPr>
        <w:t>. However</w:t>
      </w:r>
      <w:r w:rsidR="00A13AAF" w:rsidRPr="00037482">
        <w:rPr>
          <w:rFonts w:asciiTheme="minorHAnsi" w:eastAsia="Calibri" w:hAnsiTheme="minorHAnsi" w:cs="Calibri"/>
          <w:i w:val="0"/>
          <w:color w:val="auto"/>
          <w:sz w:val="22"/>
          <w:szCs w:val="22"/>
          <w:lang w:val="en-GB"/>
        </w:rPr>
        <w:t>,</w:t>
      </w:r>
      <w:r w:rsidRPr="00037482">
        <w:rPr>
          <w:rFonts w:asciiTheme="minorHAnsi" w:eastAsia="Calibri" w:hAnsiTheme="minorHAnsi" w:cs="Calibri"/>
          <w:i w:val="0"/>
          <w:color w:val="auto"/>
          <w:sz w:val="22"/>
          <w:szCs w:val="22"/>
          <w:lang w:val="en-GB"/>
        </w:rPr>
        <w:t xml:space="preserve"> even more </w:t>
      </w:r>
      <w:r w:rsidR="00A13AAF" w:rsidRPr="00037482">
        <w:rPr>
          <w:rFonts w:asciiTheme="minorHAnsi" w:eastAsia="Calibri" w:hAnsiTheme="minorHAnsi" w:cs="Calibri"/>
          <w:i w:val="0"/>
          <w:color w:val="auto"/>
          <w:sz w:val="22"/>
          <w:szCs w:val="22"/>
          <w:lang w:val="en-GB"/>
        </w:rPr>
        <w:t xml:space="preserve">so </w:t>
      </w:r>
      <w:r w:rsidRPr="00037482">
        <w:rPr>
          <w:rFonts w:asciiTheme="minorHAnsi" w:eastAsia="Calibri" w:hAnsiTheme="minorHAnsi" w:cs="Calibri"/>
          <w:i w:val="0"/>
          <w:color w:val="auto"/>
          <w:sz w:val="22"/>
          <w:szCs w:val="22"/>
          <w:lang w:val="en-GB"/>
        </w:rPr>
        <w:t>today</w:t>
      </w:r>
      <w:r w:rsidR="00A13AAF" w:rsidRPr="00037482">
        <w:rPr>
          <w:rFonts w:asciiTheme="minorHAnsi" w:eastAsia="Calibri" w:hAnsiTheme="minorHAnsi" w:cs="Calibri"/>
          <w:i w:val="0"/>
          <w:color w:val="auto"/>
          <w:sz w:val="22"/>
          <w:szCs w:val="22"/>
          <w:lang w:val="en-GB"/>
        </w:rPr>
        <w:t>,</w:t>
      </w:r>
      <w:r w:rsidRPr="00037482">
        <w:rPr>
          <w:rFonts w:asciiTheme="minorHAnsi" w:eastAsia="Calibri" w:hAnsiTheme="minorHAnsi" w:cs="Calibri"/>
          <w:i w:val="0"/>
          <w:color w:val="auto"/>
          <w:sz w:val="22"/>
          <w:szCs w:val="22"/>
          <w:lang w:val="en-GB"/>
        </w:rPr>
        <w:t xml:space="preserve"> a reductive image of </w:t>
      </w:r>
      <w:r w:rsidR="00A13AAF" w:rsidRPr="00037482">
        <w:rPr>
          <w:rFonts w:asciiTheme="minorHAnsi" w:eastAsia="Calibri" w:hAnsiTheme="minorHAnsi" w:cs="Calibri"/>
          <w:i w:val="0"/>
          <w:color w:val="auto"/>
          <w:sz w:val="22"/>
          <w:szCs w:val="22"/>
          <w:lang w:val="en-GB"/>
        </w:rPr>
        <w:t xml:space="preserve">extreme right </w:t>
      </w:r>
      <w:r w:rsidRPr="00037482">
        <w:rPr>
          <w:rFonts w:asciiTheme="minorHAnsi" w:eastAsia="Calibri" w:hAnsiTheme="minorHAnsi" w:cs="Calibri"/>
          <w:i w:val="0"/>
          <w:color w:val="auto"/>
          <w:sz w:val="22"/>
          <w:szCs w:val="22"/>
          <w:lang w:val="en-GB"/>
        </w:rPr>
        <w:t>women as tied to a reproductive function and role</w:t>
      </w:r>
      <w:r w:rsidR="00C0252F" w:rsidRPr="00037482">
        <w:rPr>
          <w:rFonts w:asciiTheme="minorHAnsi" w:eastAsia="Calibri" w:hAnsiTheme="minorHAnsi" w:cs="Calibri"/>
          <w:i w:val="0"/>
          <w:color w:val="auto"/>
          <w:sz w:val="22"/>
          <w:szCs w:val="22"/>
          <w:lang w:val="en-GB"/>
        </w:rPr>
        <w:t xml:space="preserve"> is problematic </w:t>
      </w:r>
      <w:r w:rsidR="00FD6EA8" w:rsidRPr="00037482">
        <w:rPr>
          <w:rFonts w:asciiTheme="minorHAnsi" w:eastAsia="Calibri" w:hAnsiTheme="minorHAnsi" w:cs="Calibri"/>
          <w:i w:val="0"/>
          <w:color w:val="auto"/>
          <w:sz w:val="22"/>
          <w:szCs w:val="22"/>
          <w:lang w:val="en-GB"/>
        </w:rPr>
        <w:t xml:space="preserve">as </w:t>
      </w:r>
      <w:r w:rsidR="00C0252F" w:rsidRPr="00037482">
        <w:rPr>
          <w:rFonts w:asciiTheme="minorHAnsi" w:eastAsia="Calibri" w:hAnsiTheme="minorHAnsi" w:cs="Calibri"/>
          <w:i w:val="0"/>
          <w:color w:val="auto"/>
          <w:sz w:val="22"/>
          <w:szCs w:val="22"/>
          <w:lang w:val="en-GB"/>
        </w:rPr>
        <w:t xml:space="preserve">it </w:t>
      </w:r>
      <w:r w:rsidR="00A13AAF" w:rsidRPr="00037482">
        <w:rPr>
          <w:rFonts w:asciiTheme="minorHAnsi" w:eastAsia="Calibri" w:hAnsiTheme="minorHAnsi" w:cs="Calibri"/>
          <w:i w:val="0"/>
          <w:color w:val="auto"/>
          <w:sz w:val="22"/>
          <w:szCs w:val="22"/>
          <w:lang w:val="en-GB"/>
        </w:rPr>
        <w:t>corresponds</w:t>
      </w:r>
      <w:r w:rsidR="00C0252F" w:rsidRPr="00037482">
        <w:rPr>
          <w:rFonts w:asciiTheme="minorHAnsi" w:eastAsia="Calibri" w:hAnsiTheme="minorHAnsi" w:cs="Calibri"/>
          <w:i w:val="0"/>
          <w:color w:val="auto"/>
          <w:sz w:val="22"/>
          <w:szCs w:val="22"/>
          <w:lang w:val="en-GB"/>
        </w:rPr>
        <w:t xml:space="preserve"> poorly with the </w:t>
      </w:r>
      <w:r w:rsidR="00A13AAF" w:rsidRPr="00037482">
        <w:rPr>
          <w:rFonts w:asciiTheme="minorHAnsi" w:eastAsia="Calibri" w:hAnsiTheme="minorHAnsi" w:cs="Calibri"/>
          <w:i w:val="0"/>
          <w:color w:val="auto"/>
          <w:sz w:val="22"/>
          <w:szCs w:val="22"/>
          <w:lang w:val="en-GB"/>
        </w:rPr>
        <w:t>relatively</w:t>
      </w:r>
      <w:r w:rsidR="00C0252F" w:rsidRPr="00037482">
        <w:rPr>
          <w:rFonts w:asciiTheme="minorHAnsi" w:eastAsia="Calibri" w:hAnsiTheme="minorHAnsi" w:cs="Calibri"/>
          <w:i w:val="0"/>
          <w:color w:val="auto"/>
          <w:sz w:val="22"/>
          <w:szCs w:val="22"/>
          <w:lang w:val="en-GB"/>
        </w:rPr>
        <w:t xml:space="preserve"> active and equal position achieved for women over the course of the latter half of the 20</w:t>
      </w:r>
      <w:r w:rsidR="00C0252F" w:rsidRPr="00037482">
        <w:rPr>
          <w:rFonts w:asciiTheme="minorHAnsi" w:eastAsia="Calibri" w:hAnsiTheme="minorHAnsi" w:cs="Calibri"/>
          <w:i w:val="0"/>
          <w:color w:val="auto"/>
          <w:sz w:val="22"/>
          <w:szCs w:val="22"/>
          <w:vertAlign w:val="superscript"/>
          <w:lang w:val="en-GB"/>
        </w:rPr>
        <w:t>th</w:t>
      </w:r>
      <w:r w:rsidR="00A13AAF" w:rsidRPr="00037482">
        <w:rPr>
          <w:rFonts w:asciiTheme="minorHAnsi" w:eastAsia="Calibri" w:hAnsiTheme="minorHAnsi" w:cs="Calibri"/>
          <w:i w:val="0"/>
          <w:color w:val="auto"/>
          <w:sz w:val="22"/>
          <w:szCs w:val="22"/>
          <w:lang w:val="en-GB"/>
        </w:rPr>
        <w:t xml:space="preserve"> </w:t>
      </w:r>
      <w:r w:rsidR="00C0252F" w:rsidRPr="00037482">
        <w:rPr>
          <w:rFonts w:asciiTheme="minorHAnsi" w:eastAsia="Calibri" w:hAnsiTheme="minorHAnsi" w:cs="Calibri"/>
          <w:i w:val="0"/>
          <w:color w:val="auto"/>
          <w:sz w:val="22"/>
          <w:szCs w:val="22"/>
          <w:lang w:val="en-GB"/>
        </w:rPr>
        <w:t>century</w:t>
      </w:r>
      <w:r w:rsidR="00A13AAF" w:rsidRPr="00037482">
        <w:rPr>
          <w:rFonts w:asciiTheme="minorHAnsi" w:eastAsia="Calibri" w:hAnsiTheme="minorHAnsi" w:cs="Calibri"/>
          <w:i w:val="0"/>
          <w:color w:val="auto"/>
          <w:sz w:val="22"/>
          <w:szCs w:val="22"/>
          <w:lang w:val="en-GB"/>
        </w:rPr>
        <w:t>. This is in fact</w:t>
      </w:r>
      <w:r w:rsidR="00AD5395" w:rsidRPr="00037482">
        <w:rPr>
          <w:rFonts w:asciiTheme="minorHAnsi" w:eastAsia="Calibri" w:hAnsiTheme="minorHAnsi" w:cs="Calibri"/>
          <w:i w:val="0"/>
          <w:color w:val="auto"/>
          <w:sz w:val="22"/>
          <w:szCs w:val="22"/>
          <w:lang w:val="en-GB"/>
        </w:rPr>
        <w:t xml:space="preserve"> no less true when it comes to young women involved with the extreme right. Indeed</w:t>
      </w:r>
      <w:r w:rsidR="00CB4494" w:rsidRPr="00037482">
        <w:rPr>
          <w:rFonts w:asciiTheme="minorHAnsi" w:eastAsia="Calibri" w:hAnsiTheme="minorHAnsi" w:cs="Calibri"/>
          <w:i w:val="0"/>
          <w:color w:val="auto"/>
          <w:sz w:val="22"/>
          <w:szCs w:val="22"/>
          <w:lang w:val="en-GB"/>
        </w:rPr>
        <w:t>,</w:t>
      </w:r>
      <w:r w:rsidR="00AD5395" w:rsidRPr="00037482">
        <w:rPr>
          <w:rFonts w:asciiTheme="minorHAnsi" w:eastAsia="Calibri" w:hAnsiTheme="minorHAnsi" w:cs="Calibri"/>
          <w:i w:val="0"/>
          <w:color w:val="auto"/>
          <w:sz w:val="22"/>
          <w:szCs w:val="22"/>
          <w:lang w:val="en-GB"/>
        </w:rPr>
        <w:t xml:space="preserve"> even male ideals of (contemporary) women</w:t>
      </w:r>
      <w:r w:rsidR="00CB4494" w:rsidRPr="00037482">
        <w:rPr>
          <w:rFonts w:asciiTheme="minorHAnsi" w:eastAsia="Calibri" w:hAnsiTheme="minorHAnsi" w:cs="Calibri"/>
          <w:i w:val="0"/>
          <w:color w:val="auto"/>
          <w:sz w:val="22"/>
          <w:szCs w:val="22"/>
          <w:lang w:val="en-GB"/>
        </w:rPr>
        <w:t>,</w:t>
      </w:r>
      <w:r w:rsidR="00AD5395" w:rsidRPr="00037482">
        <w:rPr>
          <w:rFonts w:asciiTheme="minorHAnsi" w:eastAsia="Calibri" w:hAnsiTheme="minorHAnsi" w:cs="Calibri"/>
          <w:i w:val="0"/>
          <w:color w:val="auto"/>
          <w:sz w:val="22"/>
          <w:szCs w:val="22"/>
          <w:lang w:val="en-GB"/>
        </w:rPr>
        <w:t xml:space="preserve"> which emerge in this subculture</w:t>
      </w:r>
      <w:r w:rsidR="00CB4494" w:rsidRPr="00037482">
        <w:rPr>
          <w:rFonts w:asciiTheme="minorHAnsi" w:eastAsia="Calibri" w:hAnsiTheme="minorHAnsi" w:cs="Calibri"/>
          <w:i w:val="0"/>
          <w:color w:val="auto"/>
          <w:sz w:val="22"/>
          <w:szCs w:val="22"/>
          <w:lang w:val="en-GB"/>
        </w:rPr>
        <w:t>,</w:t>
      </w:r>
      <w:r w:rsidR="00AD5395" w:rsidRPr="00037482">
        <w:rPr>
          <w:rFonts w:asciiTheme="minorHAnsi" w:eastAsia="Calibri" w:hAnsiTheme="minorHAnsi" w:cs="Calibri"/>
          <w:i w:val="0"/>
          <w:color w:val="auto"/>
          <w:sz w:val="22"/>
          <w:szCs w:val="22"/>
          <w:lang w:val="en-GB"/>
        </w:rPr>
        <w:t xml:space="preserve"> are not reducible to this classic </w:t>
      </w:r>
      <w:r w:rsidR="00CB4494" w:rsidRPr="00037482">
        <w:rPr>
          <w:rFonts w:asciiTheme="minorHAnsi" w:eastAsia="Calibri" w:hAnsiTheme="minorHAnsi" w:cs="Calibri"/>
          <w:i w:val="0"/>
          <w:color w:val="auto"/>
          <w:sz w:val="22"/>
          <w:szCs w:val="22"/>
          <w:lang w:val="en-GB"/>
        </w:rPr>
        <w:t>N</w:t>
      </w:r>
      <w:r w:rsidR="00AD5395" w:rsidRPr="00037482">
        <w:rPr>
          <w:rFonts w:asciiTheme="minorHAnsi" w:eastAsia="Calibri" w:hAnsiTheme="minorHAnsi" w:cs="Calibri"/>
          <w:i w:val="0"/>
          <w:color w:val="auto"/>
          <w:sz w:val="22"/>
          <w:szCs w:val="22"/>
          <w:lang w:val="en-GB"/>
        </w:rPr>
        <w:t xml:space="preserve">azi image of the women as mother. </w:t>
      </w:r>
      <w:r w:rsidR="00CB4494" w:rsidRPr="00037482">
        <w:rPr>
          <w:rFonts w:asciiTheme="minorHAnsi" w:eastAsia="Calibri" w:hAnsiTheme="minorHAnsi" w:cs="Calibri"/>
          <w:i w:val="0"/>
          <w:color w:val="auto"/>
          <w:sz w:val="22"/>
          <w:szCs w:val="22"/>
          <w:lang w:val="en-GB"/>
        </w:rPr>
        <w:t>Instead, there is space for women as ‘warriors’ – something which reveals a tension at the heart of femini</w:t>
      </w:r>
      <w:r w:rsidR="00207C7F" w:rsidRPr="00037482">
        <w:rPr>
          <w:rFonts w:asciiTheme="minorHAnsi" w:eastAsia="Calibri" w:hAnsiTheme="minorHAnsi" w:cs="Calibri"/>
          <w:i w:val="0"/>
          <w:color w:val="auto"/>
          <w:sz w:val="22"/>
          <w:szCs w:val="22"/>
          <w:lang w:val="en-GB"/>
        </w:rPr>
        <w:t>ni</w:t>
      </w:r>
      <w:r w:rsidR="00CB4494" w:rsidRPr="00037482">
        <w:rPr>
          <w:rFonts w:asciiTheme="minorHAnsi" w:eastAsia="Calibri" w:hAnsiTheme="minorHAnsi" w:cs="Calibri"/>
          <w:i w:val="0"/>
          <w:color w:val="auto"/>
          <w:sz w:val="22"/>
          <w:szCs w:val="22"/>
          <w:lang w:val="en-GB"/>
        </w:rPr>
        <w:t xml:space="preserve">ty in the extreme right. </w:t>
      </w:r>
      <w:r w:rsidR="00AD5395" w:rsidRPr="00037482">
        <w:rPr>
          <w:rFonts w:asciiTheme="minorHAnsi" w:eastAsia="Calibri" w:hAnsiTheme="minorHAnsi" w:cs="Calibri"/>
          <w:i w:val="0"/>
          <w:color w:val="auto"/>
          <w:sz w:val="22"/>
          <w:szCs w:val="22"/>
          <w:lang w:val="en-GB"/>
        </w:rPr>
        <w:t>This tension</w:t>
      </w:r>
      <w:r w:rsidR="00CB4494" w:rsidRPr="00037482">
        <w:rPr>
          <w:rFonts w:asciiTheme="minorHAnsi" w:eastAsia="Calibri" w:hAnsiTheme="minorHAnsi" w:cs="Calibri"/>
          <w:i w:val="0"/>
          <w:color w:val="auto"/>
          <w:sz w:val="22"/>
          <w:szCs w:val="22"/>
          <w:lang w:val="en-GB"/>
        </w:rPr>
        <w:t>,</w:t>
      </w:r>
      <w:r w:rsidR="00AD5395" w:rsidRPr="00037482">
        <w:rPr>
          <w:rFonts w:asciiTheme="minorHAnsi" w:eastAsia="Calibri" w:hAnsiTheme="minorHAnsi" w:cs="Calibri"/>
          <w:i w:val="0"/>
          <w:color w:val="auto"/>
          <w:sz w:val="22"/>
          <w:szCs w:val="22"/>
          <w:lang w:val="en-GB"/>
        </w:rPr>
        <w:t xml:space="preserve"> however</w:t>
      </w:r>
      <w:r w:rsidR="00CB4494" w:rsidRPr="00037482">
        <w:rPr>
          <w:rFonts w:asciiTheme="minorHAnsi" w:eastAsia="Calibri" w:hAnsiTheme="minorHAnsi" w:cs="Calibri"/>
          <w:i w:val="0"/>
          <w:color w:val="auto"/>
          <w:sz w:val="22"/>
          <w:szCs w:val="22"/>
          <w:lang w:val="en-GB"/>
        </w:rPr>
        <w:t>,</w:t>
      </w:r>
      <w:r w:rsidR="00AD5395" w:rsidRPr="00037482">
        <w:rPr>
          <w:rFonts w:asciiTheme="minorHAnsi" w:eastAsia="Calibri" w:hAnsiTheme="minorHAnsi" w:cs="Calibri"/>
          <w:i w:val="0"/>
          <w:color w:val="auto"/>
          <w:sz w:val="22"/>
          <w:szCs w:val="22"/>
          <w:lang w:val="en-GB"/>
        </w:rPr>
        <w:t xml:space="preserve"> is one handled through shifts to an imaginary of the intimate. </w:t>
      </w:r>
      <w:r w:rsidR="00C0252F" w:rsidRPr="00037482">
        <w:rPr>
          <w:rFonts w:asciiTheme="minorHAnsi" w:eastAsia="Calibri" w:hAnsiTheme="minorHAnsi" w:cs="Calibri"/>
          <w:i w:val="0"/>
          <w:color w:val="auto"/>
          <w:sz w:val="22"/>
          <w:szCs w:val="22"/>
          <w:lang w:val="en-GB"/>
        </w:rPr>
        <w:t xml:space="preserve"> </w:t>
      </w:r>
      <w:r w:rsidRPr="00037482">
        <w:rPr>
          <w:rFonts w:asciiTheme="minorHAnsi" w:eastAsia="Calibri" w:hAnsiTheme="minorHAnsi" w:cs="Calibri"/>
          <w:i w:val="0"/>
          <w:color w:val="auto"/>
          <w:sz w:val="22"/>
          <w:szCs w:val="22"/>
          <w:lang w:val="en-GB"/>
        </w:rPr>
        <w:t xml:space="preserve"> </w:t>
      </w:r>
    </w:p>
    <w:p w14:paraId="7B952664" w14:textId="77777777" w:rsidR="00207C7F" w:rsidRPr="00037482" w:rsidRDefault="00207C7F" w:rsidP="004327EB">
      <w:pPr>
        <w:spacing w:line="480" w:lineRule="auto"/>
        <w:jc w:val="both"/>
        <w:rPr>
          <w:rFonts w:asciiTheme="minorHAnsi" w:hAnsiTheme="minorHAnsi"/>
          <w:lang w:val="en-GB"/>
        </w:rPr>
      </w:pPr>
    </w:p>
    <w:p w14:paraId="4642D575" w14:textId="0AE805EA" w:rsidR="00FC33C9" w:rsidRPr="00037482" w:rsidRDefault="00523043" w:rsidP="004327EB">
      <w:pPr>
        <w:spacing w:line="480" w:lineRule="auto"/>
        <w:jc w:val="both"/>
        <w:rPr>
          <w:rFonts w:asciiTheme="minorHAnsi" w:eastAsia="Calibri" w:hAnsiTheme="minorHAnsi" w:cs="Calibri"/>
          <w:b/>
          <w:color w:val="auto"/>
          <w:lang w:val="en-GB"/>
        </w:rPr>
      </w:pPr>
      <w:r w:rsidRPr="00037482">
        <w:rPr>
          <w:rFonts w:asciiTheme="minorHAnsi" w:eastAsia="Calibri" w:hAnsiTheme="minorHAnsi" w:cs="Calibri"/>
          <w:b/>
          <w:color w:val="auto"/>
          <w:lang w:val="en-GB"/>
        </w:rPr>
        <w:t>‘</w:t>
      </w:r>
      <w:r w:rsidR="00867FEE" w:rsidRPr="00037482">
        <w:rPr>
          <w:rFonts w:asciiTheme="minorHAnsi" w:eastAsia="Calibri" w:hAnsiTheme="minorHAnsi" w:cs="Calibri"/>
          <w:b/>
          <w:color w:val="auto"/>
          <w:lang w:val="en-GB"/>
        </w:rPr>
        <w:t>Intimate Nazis’</w:t>
      </w:r>
      <w:r w:rsidR="00FC33C9" w:rsidRPr="00037482">
        <w:rPr>
          <w:rFonts w:asciiTheme="minorHAnsi" w:eastAsia="Calibri" w:hAnsiTheme="minorHAnsi" w:cs="Calibri"/>
          <w:b/>
          <w:color w:val="auto"/>
          <w:lang w:val="en-GB"/>
        </w:rPr>
        <w:t xml:space="preserve">: Girlfriends, Trees and </w:t>
      </w:r>
      <w:r w:rsidR="00174DBE" w:rsidRPr="00037482">
        <w:rPr>
          <w:rFonts w:asciiTheme="minorHAnsi" w:eastAsia="Calibri" w:hAnsiTheme="minorHAnsi" w:cs="Calibri"/>
          <w:b/>
          <w:color w:val="auto"/>
          <w:lang w:val="en-GB"/>
        </w:rPr>
        <w:t>Idolising Hitler</w:t>
      </w:r>
      <w:r w:rsidR="00C02705" w:rsidRPr="00037482">
        <w:rPr>
          <w:rFonts w:asciiTheme="minorHAnsi" w:eastAsia="Calibri" w:hAnsiTheme="minorHAnsi" w:cs="Calibri"/>
          <w:b/>
          <w:color w:val="auto"/>
          <w:lang w:val="en-GB"/>
        </w:rPr>
        <w:t xml:space="preserve">   </w:t>
      </w:r>
    </w:p>
    <w:p w14:paraId="6FAEC6AB" w14:textId="62CC6EBC" w:rsidR="00AD5395" w:rsidRPr="00037482" w:rsidRDefault="009875C6"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As </w:t>
      </w:r>
      <w:r w:rsidR="00F9040D" w:rsidRPr="00037482">
        <w:rPr>
          <w:rFonts w:asciiTheme="minorHAnsi" w:eastAsia="Calibri" w:hAnsiTheme="minorHAnsi" w:cs="Calibri"/>
          <w:color w:val="auto"/>
          <w:lang w:val="en-GB"/>
        </w:rPr>
        <w:t xml:space="preserve">Sanders and Jentsch (2011: </w:t>
      </w:r>
      <w:r w:rsidR="00F9040D" w:rsidRPr="00037482">
        <w:rPr>
          <w:rFonts w:asciiTheme="minorHAnsi" w:hAnsiTheme="minorHAnsi"/>
          <w:color w:val="auto"/>
          <w:lang w:val="en-GB"/>
        </w:rPr>
        <w:t>136ff</w:t>
      </w:r>
      <w:r w:rsidR="00F9040D" w:rsidRPr="00037482">
        <w:rPr>
          <w:rFonts w:asciiTheme="minorHAnsi" w:eastAsia="Calibri" w:hAnsiTheme="minorHAnsi" w:cs="Calibri"/>
          <w:color w:val="auto"/>
          <w:lang w:val="en-GB"/>
        </w:rPr>
        <w:t xml:space="preserve">) too </w:t>
      </w:r>
      <w:r w:rsidR="00207C7F" w:rsidRPr="00037482">
        <w:rPr>
          <w:rFonts w:asciiTheme="minorHAnsi" w:eastAsia="Calibri" w:hAnsiTheme="minorHAnsi" w:cs="Calibri"/>
          <w:color w:val="auto"/>
          <w:lang w:val="en-GB"/>
        </w:rPr>
        <w:t>have argued,</w:t>
      </w:r>
      <w:r w:rsidR="00CB4494" w:rsidRPr="00037482">
        <w:rPr>
          <w:rFonts w:asciiTheme="minorHAnsi" w:eastAsia="Calibri" w:hAnsiTheme="minorHAnsi" w:cs="Calibri"/>
          <w:color w:val="auto"/>
          <w:lang w:val="en-GB"/>
        </w:rPr>
        <w:t xml:space="preserve"> gender roles in the ‘new’ extreme right are, though certainly </w:t>
      </w:r>
      <w:r w:rsidR="00F9040D" w:rsidRPr="00037482">
        <w:rPr>
          <w:rFonts w:asciiTheme="minorHAnsi" w:eastAsia="Calibri" w:hAnsiTheme="minorHAnsi" w:cs="Calibri"/>
          <w:color w:val="auto"/>
          <w:lang w:val="en-GB"/>
        </w:rPr>
        <w:t xml:space="preserve">far </w:t>
      </w:r>
      <w:r w:rsidR="00CB4494" w:rsidRPr="00037482">
        <w:rPr>
          <w:rFonts w:asciiTheme="minorHAnsi" w:eastAsia="Calibri" w:hAnsiTheme="minorHAnsi" w:cs="Calibri"/>
          <w:color w:val="auto"/>
          <w:lang w:val="en-GB"/>
        </w:rPr>
        <w:t xml:space="preserve">from emancipatory, not </w:t>
      </w:r>
      <w:r w:rsidR="00343857" w:rsidRPr="00037482">
        <w:rPr>
          <w:rFonts w:asciiTheme="minorHAnsi" w:eastAsia="Calibri" w:hAnsiTheme="minorHAnsi" w:cs="Calibri"/>
          <w:color w:val="auto"/>
          <w:lang w:val="en-GB"/>
        </w:rPr>
        <w:t xml:space="preserve">simply </w:t>
      </w:r>
      <w:r w:rsidR="00CB4494" w:rsidRPr="00037482">
        <w:rPr>
          <w:rFonts w:asciiTheme="minorHAnsi" w:eastAsia="Calibri" w:hAnsiTheme="minorHAnsi" w:cs="Calibri"/>
          <w:color w:val="auto"/>
          <w:lang w:val="en-GB"/>
        </w:rPr>
        <w:t>mirroring stereotyp</w:t>
      </w:r>
      <w:r w:rsidR="00F9040D" w:rsidRPr="00037482">
        <w:rPr>
          <w:rFonts w:asciiTheme="minorHAnsi" w:eastAsia="Calibri" w:hAnsiTheme="minorHAnsi" w:cs="Calibri"/>
          <w:color w:val="auto"/>
          <w:lang w:val="en-GB"/>
        </w:rPr>
        <w:t>es</w:t>
      </w:r>
      <w:r w:rsidR="00CB4494" w:rsidRPr="00037482">
        <w:rPr>
          <w:rFonts w:asciiTheme="minorHAnsi" w:eastAsia="Calibri" w:hAnsiTheme="minorHAnsi" w:cs="Calibri"/>
          <w:color w:val="auto"/>
          <w:lang w:val="en-GB"/>
        </w:rPr>
        <w:t xml:space="preserve">. Thus, a specific challenge </w:t>
      </w:r>
      <w:r w:rsidR="00CB4494" w:rsidRPr="00037482">
        <w:rPr>
          <w:rFonts w:asciiTheme="minorHAnsi" w:eastAsia="Calibri" w:hAnsiTheme="minorHAnsi" w:cs="Calibri"/>
          <w:color w:val="auto"/>
          <w:lang w:val="en-GB"/>
        </w:rPr>
        <w:lastRenderedPageBreak/>
        <w:t xml:space="preserve">is to capture (conceptually) in what sense </w:t>
      </w:r>
      <w:r w:rsidR="00AD5395" w:rsidRPr="00037482">
        <w:rPr>
          <w:rFonts w:asciiTheme="minorHAnsi" w:eastAsia="Calibri" w:hAnsiTheme="minorHAnsi" w:cs="Calibri"/>
          <w:color w:val="auto"/>
          <w:lang w:val="en-GB"/>
        </w:rPr>
        <w:t>women play a different</w:t>
      </w:r>
      <w:r w:rsidR="00CB4494" w:rsidRPr="00037482">
        <w:rPr>
          <w:rFonts w:asciiTheme="minorHAnsi" w:eastAsia="Calibri" w:hAnsiTheme="minorHAnsi" w:cs="Calibri"/>
          <w:color w:val="auto"/>
          <w:lang w:val="en-GB"/>
        </w:rPr>
        <w:t>, a more significant</w:t>
      </w:r>
      <w:r w:rsidR="00AD5395" w:rsidRPr="00037482">
        <w:rPr>
          <w:rFonts w:asciiTheme="minorHAnsi" w:eastAsia="Calibri" w:hAnsiTheme="minorHAnsi" w:cs="Calibri"/>
          <w:color w:val="auto"/>
          <w:lang w:val="en-GB"/>
        </w:rPr>
        <w:t xml:space="preserve"> role in contemporary, </w:t>
      </w:r>
      <w:r w:rsidR="00F9040D" w:rsidRPr="00037482">
        <w:rPr>
          <w:rFonts w:asciiTheme="minorHAnsi" w:eastAsia="Calibri" w:hAnsiTheme="minorHAnsi" w:cs="Calibri"/>
          <w:color w:val="auto"/>
          <w:lang w:val="en-GB"/>
        </w:rPr>
        <w:t>(post-)</w:t>
      </w:r>
      <w:r w:rsidR="00AD5395" w:rsidRPr="00037482">
        <w:rPr>
          <w:rFonts w:asciiTheme="minorHAnsi" w:eastAsia="Calibri" w:hAnsiTheme="minorHAnsi" w:cs="Calibri"/>
          <w:color w:val="auto"/>
          <w:lang w:val="en-GB"/>
        </w:rPr>
        <w:t>modernised neo-Nazi</w:t>
      </w:r>
      <w:r w:rsidR="00343857" w:rsidRPr="00037482">
        <w:rPr>
          <w:rFonts w:asciiTheme="minorHAnsi" w:eastAsia="Calibri" w:hAnsiTheme="minorHAnsi" w:cs="Calibri"/>
          <w:color w:val="auto"/>
          <w:lang w:val="en-GB"/>
        </w:rPr>
        <w:t xml:space="preserve"> </w:t>
      </w:r>
      <w:r w:rsidR="00523043" w:rsidRPr="00037482">
        <w:rPr>
          <w:rFonts w:asciiTheme="minorHAnsi" w:eastAsia="Calibri" w:hAnsiTheme="minorHAnsi" w:cs="Calibri"/>
          <w:color w:val="auto"/>
          <w:lang w:val="en-GB"/>
        </w:rPr>
        <w:t>aesthetics</w:t>
      </w:r>
      <w:r w:rsidR="00AD5395" w:rsidRPr="00037482">
        <w:rPr>
          <w:rFonts w:asciiTheme="minorHAnsi" w:eastAsia="Calibri" w:hAnsiTheme="minorHAnsi" w:cs="Calibri"/>
          <w:color w:val="auto"/>
          <w:lang w:val="en-GB"/>
        </w:rPr>
        <w:t>. Indeed, it is noticeable in this context that while the overall percentage of women in the extreme right is significantly lower than that of m</w:t>
      </w:r>
      <w:r w:rsidR="00364986" w:rsidRPr="00037482">
        <w:rPr>
          <w:rFonts w:asciiTheme="minorHAnsi" w:eastAsia="Calibri" w:hAnsiTheme="minorHAnsi" w:cs="Calibri"/>
          <w:color w:val="auto"/>
          <w:lang w:val="en-GB"/>
        </w:rPr>
        <w:t>e</w:t>
      </w:r>
      <w:r w:rsidR="00AD5395" w:rsidRPr="00037482">
        <w:rPr>
          <w:rFonts w:asciiTheme="minorHAnsi" w:eastAsia="Calibri" w:hAnsiTheme="minorHAnsi" w:cs="Calibri"/>
          <w:color w:val="auto"/>
          <w:lang w:val="en-GB"/>
        </w:rPr>
        <w:t xml:space="preserve">n (in 2010, the </w:t>
      </w:r>
      <w:r w:rsidR="00CB4494" w:rsidRPr="00037482">
        <w:rPr>
          <w:rFonts w:asciiTheme="minorHAnsi" w:eastAsia="Calibri" w:hAnsiTheme="minorHAnsi" w:cs="Calibri"/>
          <w:i/>
          <w:color w:val="auto"/>
          <w:lang w:val="en-GB"/>
        </w:rPr>
        <w:t>Office for the Protection of the Constitution Baden-Wuerttemberg</w:t>
      </w:r>
      <w:r w:rsidR="00AD5395" w:rsidRPr="00037482">
        <w:rPr>
          <w:rFonts w:asciiTheme="minorHAnsi" w:eastAsia="Calibri" w:hAnsiTheme="minorHAnsi" w:cs="Calibri"/>
          <w:color w:val="auto"/>
          <w:lang w:val="en-GB"/>
        </w:rPr>
        <w:t xml:space="preserve"> suggested that the percentage of women is 18</w:t>
      </w:r>
      <w:r w:rsidR="0054684E" w:rsidRPr="00037482">
        <w:rPr>
          <w:rFonts w:asciiTheme="minorHAnsi" w:eastAsia="Calibri" w:hAnsiTheme="minorHAnsi" w:cs="Calibri"/>
          <w:color w:val="auto"/>
          <w:lang w:val="en-GB"/>
        </w:rPr>
        <w:t>.</w:t>
      </w:r>
      <w:r w:rsidR="00AD5395" w:rsidRPr="00037482">
        <w:rPr>
          <w:rFonts w:asciiTheme="minorHAnsi" w:eastAsia="Calibri" w:hAnsiTheme="minorHAnsi" w:cs="Calibri"/>
          <w:color w:val="auto"/>
          <w:lang w:val="en-GB"/>
        </w:rPr>
        <w:t>7%)</w:t>
      </w:r>
      <w:r w:rsidR="00CB4494" w:rsidRPr="00037482">
        <w:rPr>
          <w:rFonts w:asciiTheme="minorHAnsi" w:eastAsia="Calibri" w:hAnsiTheme="minorHAnsi" w:cs="Calibri"/>
          <w:color w:val="auto"/>
          <w:lang w:val="en-GB"/>
        </w:rPr>
        <w:t>,</w:t>
      </w:r>
      <w:r w:rsidR="00AD5395" w:rsidRPr="00037482">
        <w:rPr>
          <w:rFonts w:asciiTheme="minorHAnsi" w:eastAsia="Calibri" w:hAnsiTheme="minorHAnsi" w:cs="Calibri"/>
          <w:color w:val="auto"/>
          <w:lang w:val="en-GB"/>
        </w:rPr>
        <w:t xml:space="preserve"> the traditional party-wing of </w:t>
      </w:r>
      <w:r w:rsidR="001610F4" w:rsidRPr="00037482">
        <w:rPr>
          <w:rFonts w:asciiTheme="minorHAnsi" w:eastAsia="Calibri" w:hAnsiTheme="minorHAnsi" w:cs="Calibri"/>
          <w:color w:val="auto"/>
          <w:lang w:val="en-GB"/>
        </w:rPr>
        <w:t>German neo-Nazism, the NPD (including its youth wing),</w:t>
      </w:r>
      <w:r w:rsidR="00AD5395" w:rsidRPr="00037482">
        <w:rPr>
          <w:rFonts w:asciiTheme="minorHAnsi" w:eastAsia="Calibri" w:hAnsiTheme="minorHAnsi" w:cs="Calibri"/>
          <w:color w:val="auto"/>
          <w:lang w:val="en-GB"/>
        </w:rPr>
        <w:t xml:space="preserve"> unites even fewer (15</w:t>
      </w:r>
      <w:r w:rsidR="0054684E" w:rsidRPr="00037482">
        <w:rPr>
          <w:rFonts w:asciiTheme="minorHAnsi" w:eastAsia="Calibri" w:hAnsiTheme="minorHAnsi" w:cs="Calibri"/>
          <w:color w:val="auto"/>
          <w:lang w:val="en-GB"/>
        </w:rPr>
        <w:t>.</w:t>
      </w:r>
      <w:r w:rsidR="00AD5395" w:rsidRPr="00037482">
        <w:rPr>
          <w:rFonts w:asciiTheme="minorHAnsi" w:eastAsia="Calibri" w:hAnsiTheme="minorHAnsi" w:cs="Calibri"/>
          <w:color w:val="auto"/>
          <w:lang w:val="en-GB"/>
        </w:rPr>
        <w:t>8%) while in those parts which include the AN</w:t>
      </w:r>
      <w:r w:rsidR="00F9040D" w:rsidRPr="00037482">
        <w:rPr>
          <w:rFonts w:asciiTheme="minorHAnsi" w:eastAsia="Calibri" w:hAnsiTheme="minorHAnsi" w:cs="Calibri"/>
          <w:color w:val="auto"/>
          <w:lang w:val="en-GB"/>
        </w:rPr>
        <w:t>,</w:t>
      </w:r>
      <w:r w:rsidR="00AD5395" w:rsidRPr="00037482">
        <w:rPr>
          <w:rFonts w:asciiTheme="minorHAnsi" w:eastAsia="Calibri" w:hAnsiTheme="minorHAnsi" w:cs="Calibri"/>
          <w:color w:val="auto"/>
          <w:lang w:val="en-GB"/>
        </w:rPr>
        <w:t xml:space="preserve"> it </w:t>
      </w:r>
      <w:r w:rsidR="00F9040D" w:rsidRPr="00037482">
        <w:rPr>
          <w:rFonts w:asciiTheme="minorHAnsi" w:eastAsia="Calibri" w:hAnsiTheme="minorHAnsi" w:cs="Calibri"/>
          <w:color w:val="auto"/>
          <w:lang w:val="en-GB"/>
        </w:rPr>
        <w:t>stands at</w:t>
      </w:r>
      <w:r w:rsidR="00AD5395" w:rsidRPr="00037482">
        <w:rPr>
          <w:rFonts w:asciiTheme="minorHAnsi" w:eastAsia="Calibri" w:hAnsiTheme="minorHAnsi" w:cs="Calibri"/>
          <w:color w:val="auto"/>
          <w:lang w:val="en-GB"/>
        </w:rPr>
        <w:t xml:space="preserve"> 23</w:t>
      </w:r>
      <w:r w:rsidR="0054684E" w:rsidRPr="00037482">
        <w:rPr>
          <w:rFonts w:asciiTheme="minorHAnsi" w:eastAsia="Calibri" w:hAnsiTheme="minorHAnsi" w:cs="Calibri"/>
          <w:color w:val="auto"/>
          <w:lang w:val="en-GB"/>
        </w:rPr>
        <w:t>.</w:t>
      </w:r>
      <w:r w:rsidR="00AD5395" w:rsidRPr="00037482">
        <w:rPr>
          <w:rFonts w:asciiTheme="minorHAnsi" w:eastAsia="Calibri" w:hAnsiTheme="minorHAnsi" w:cs="Calibri"/>
          <w:color w:val="auto"/>
          <w:lang w:val="en-GB"/>
        </w:rPr>
        <w:t>2%</w:t>
      </w:r>
      <w:r w:rsidR="00207C7F" w:rsidRPr="00037482">
        <w:rPr>
          <w:rFonts w:asciiTheme="minorHAnsi" w:eastAsia="Calibri" w:hAnsiTheme="minorHAnsi" w:cs="Calibri"/>
          <w:color w:val="auto"/>
          <w:lang w:val="en-GB"/>
        </w:rPr>
        <w:t xml:space="preserve"> (Essen 2016: 296)</w:t>
      </w:r>
      <w:r w:rsidR="00AD5395" w:rsidRPr="00037482">
        <w:rPr>
          <w:rFonts w:asciiTheme="minorHAnsi" w:eastAsia="Calibri" w:hAnsiTheme="minorHAnsi" w:cs="Calibri"/>
          <w:color w:val="auto"/>
          <w:lang w:val="en-GB"/>
        </w:rPr>
        <w:t xml:space="preserve">. </w:t>
      </w:r>
    </w:p>
    <w:p w14:paraId="1F088688" w14:textId="57BFF6BC" w:rsidR="00AD5395" w:rsidRPr="00037482" w:rsidRDefault="00AD36F3"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This need to </w:t>
      </w:r>
      <w:r w:rsidR="00CB4494" w:rsidRPr="00037482">
        <w:rPr>
          <w:rFonts w:asciiTheme="minorHAnsi" w:eastAsia="Calibri" w:hAnsiTheme="minorHAnsi" w:cs="Calibri"/>
          <w:color w:val="auto"/>
          <w:lang w:val="en-GB"/>
        </w:rPr>
        <w:t>transcend</w:t>
      </w:r>
      <w:r w:rsidRPr="00037482">
        <w:rPr>
          <w:rFonts w:asciiTheme="minorHAnsi" w:eastAsia="Calibri" w:hAnsiTheme="minorHAnsi" w:cs="Calibri"/>
          <w:color w:val="auto"/>
          <w:lang w:val="en-GB"/>
        </w:rPr>
        <w:t xml:space="preserve"> the classical </w:t>
      </w:r>
      <w:r w:rsidR="00CB4494" w:rsidRPr="00037482">
        <w:rPr>
          <w:rFonts w:asciiTheme="minorHAnsi" w:eastAsia="Calibri" w:hAnsiTheme="minorHAnsi" w:cs="Calibri"/>
          <w:color w:val="auto"/>
          <w:lang w:val="en-GB"/>
        </w:rPr>
        <w:t>National</w:t>
      </w:r>
      <w:r w:rsidRPr="00037482">
        <w:rPr>
          <w:rFonts w:asciiTheme="minorHAnsi" w:eastAsia="Calibri" w:hAnsiTheme="minorHAnsi" w:cs="Calibri"/>
          <w:color w:val="auto"/>
          <w:lang w:val="en-GB"/>
        </w:rPr>
        <w:t xml:space="preserve"> </w:t>
      </w:r>
      <w:r w:rsidR="00CB4494" w:rsidRPr="00037482">
        <w:rPr>
          <w:rFonts w:asciiTheme="minorHAnsi" w:eastAsia="Calibri" w:hAnsiTheme="minorHAnsi" w:cs="Calibri"/>
          <w:color w:val="auto"/>
          <w:lang w:val="en-GB"/>
        </w:rPr>
        <w:t xml:space="preserve">Socialist </w:t>
      </w:r>
      <w:r w:rsidRPr="00037482">
        <w:rPr>
          <w:rFonts w:asciiTheme="minorHAnsi" w:eastAsia="Calibri" w:hAnsiTheme="minorHAnsi" w:cs="Calibri"/>
          <w:color w:val="auto"/>
          <w:lang w:val="en-GB"/>
        </w:rPr>
        <w:t xml:space="preserve">conception of women as reduced to a reproductive role, </w:t>
      </w:r>
      <w:r w:rsidR="00CB4494" w:rsidRPr="00037482">
        <w:rPr>
          <w:rFonts w:asciiTheme="minorHAnsi" w:eastAsia="Calibri" w:hAnsiTheme="minorHAnsi" w:cs="Calibri"/>
          <w:color w:val="auto"/>
          <w:lang w:val="en-GB"/>
        </w:rPr>
        <w:t xml:space="preserve">is supported by our observation that </w:t>
      </w:r>
      <w:r w:rsidR="00710B31" w:rsidRPr="00037482">
        <w:rPr>
          <w:rFonts w:asciiTheme="minorHAnsi" w:eastAsia="Calibri" w:hAnsiTheme="minorHAnsi" w:cs="Calibri"/>
          <w:color w:val="auto"/>
          <w:lang w:val="en-GB"/>
        </w:rPr>
        <w:t xml:space="preserve">the authoritative framing of women and gender relations (as described above) </w:t>
      </w:r>
      <w:r w:rsidR="00CB4494" w:rsidRPr="00037482">
        <w:rPr>
          <w:rFonts w:asciiTheme="minorHAnsi" w:eastAsia="Calibri" w:hAnsiTheme="minorHAnsi" w:cs="Calibri"/>
          <w:color w:val="auto"/>
          <w:lang w:val="en-GB"/>
        </w:rPr>
        <w:t xml:space="preserve">need to be supplemented </w:t>
      </w:r>
      <w:r w:rsidR="00710B31" w:rsidRPr="00037482">
        <w:rPr>
          <w:rFonts w:asciiTheme="minorHAnsi" w:eastAsia="Calibri" w:hAnsiTheme="minorHAnsi" w:cs="Calibri"/>
          <w:color w:val="auto"/>
          <w:lang w:val="en-GB"/>
        </w:rPr>
        <w:t xml:space="preserve">with a much more intimate and often romantic imaginary. </w:t>
      </w:r>
      <w:r w:rsidR="006B3E84" w:rsidRPr="00037482">
        <w:rPr>
          <w:rFonts w:asciiTheme="minorHAnsi" w:eastAsia="Calibri" w:hAnsiTheme="minorHAnsi" w:cs="Calibri"/>
          <w:color w:val="auto"/>
          <w:lang w:val="en-GB"/>
        </w:rPr>
        <w:t>In some instances</w:t>
      </w:r>
      <w:r w:rsidR="00CB4494" w:rsidRPr="00037482">
        <w:rPr>
          <w:rFonts w:asciiTheme="minorHAnsi" w:eastAsia="Calibri" w:hAnsiTheme="minorHAnsi" w:cs="Calibri"/>
          <w:color w:val="auto"/>
          <w:lang w:val="en-GB"/>
        </w:rPr>
        <w:t>,</w:t>
      </w:r>
      <w:r w:rsidR="00710B31" w:rsidRPr="00037482">
        <w:rPr>
          <w:rFonts w:asciiTheme="minorHAnsi" w:eastAsia="Calibri" w:hAnsiTheme="minorHAnsi" w:cs="Calibri"/>
          <w:color w:val="auto"/>
          <w:lang w:val="en-GB"/>
        </w:rPr>
        <w:t xml:space="preserve"> this new framing of women</w:t>
      </w:r>
      <w:r w:rsidR="00CB4494" w:rsidRPr="00037482">
        <w:rPr>
          <w:rFonts w:asciiTheme="minorHAnsi" w:eastAsia="Calibri" w:hAnsiTheme="minorHAnsi" w:cs="Calibri"/>
          <w:color w:val="auto"/>
          <w:lang w:val="en-GB"/>
        </w:rPr>
        <w:t xml:space="preserve"> is achieved through</w:t>
      </w:r>
      <w:r w:rsidR="00710B31" w:rsidRPr="00037482">
        <w:rPr>
          <w:rFonts w:asciiTheme="minorHAnsi" w:eastAsia="Calibri" w:hAnsiTheme="minorHAnsi" w:cs="Calibri"/>
          <w:color w:val="auto"/>
          <w:lang w:val="en-GB"/>
        </w:rPr>
        <w:t xml:space="preserve"> inserting a female </w:t>
      </w:r>
      <w:r w:rsidR="00CB4494" w:rsidRPr="00037482">
        <w:rPr>
          <w:rFonts w:asciiTheme="minorHAnsi" w:eastAsia="Calibri" w:hAnsiTheme="minorHAnsi" w:cs="Calibri"/>
          <w:color w:val="auto"/>
          <w:lang w:val="en-GB"/>
        </w:rPr>
        <w:t>body</w:t>
      </w:r>
      <w:r w:rsidR="00710B31" w:rsidRPr="00037482">
        <w:rPr>
          <w:rFonts w:asciiTheme="minorHAnsi" w:eastAsia="Calibri" w:hAnsiTheme="minorHAnsi" w:cs="Calibri"/>
          <w:color w:val="auto"/>
          <w:lang w:val="en-GB"/>
        </w:rPr>
        <w:t xml:space="preserve"> in what </w:t>
      </w:r>
      <w:r w:rsidR="00B64F69" w:rsidRPr="00037482">
        <w:rPr>
          <w:rFonts w:asciiTheme="minorHAnsi" w:eastAsia="Calibri" w:hAnsiTheme="minorHAnsi" w:cs="Calibri"/>
          <w:color w:val="auto"/>
          <w:lang w:val="en-GB"/>
        </w:rPr>
        <w:t xml:space="preserve">is a </w:t>
      </w:r>
      <w:r w:rsidR="00710B31" w:rsidRPr="00037482">
        <w:rPr>
          <w:rFonts w:asciiTheme="minorHAnsi" w:eastAsia="Calibri" w:hAnsiTheme="minorHAnsi" w:cs="Calibri"/>
          <w:color w:val="auto"/>
          <w:lang w:val="en-GB"/>
        </w:rPr>
        <w:t>typical ‘male’ role</w:t>
      </w:r>
      <w:r w:rsidR="006B3E84" w:rsidRPr="00037482">
        <w:rPr>
          <w:rFonts w:asciiTheme="minorHAnsi" w:eastAsia="Calibri" w:hAnsiTheme="minorHAnsi" w:cs="Calibri"/>
          <w:color w:val="auto"/>
          <w:lang w:val="en-GB"/>
        </w:rPr>
        <w:t xml:space="preserve">; i.e. young women in </w:t>
      </w:r>
      <w:r w:rsidR="00CB4494" w:rsidRPr="00037482">
        <w:rPr>
          <w:rFonts w:asciiTheme="minorHAnsi" w:eastAsia="Calibri" w:hAnsiTheme="minorHAnsi" w:cs="Calibri"/>
          <w:color w:val="auto"/>
          <w:lang w:val="en-GB"/>
        </w:rPr>
        <w:t>balaclavas</w:t>
      </w:r>
      <w:r w:rsidR="006B3E84" w:rsidRPr="00037482">
        <w:rPr>
          <w:rFonts w:asciiTheme="minorHAnsi" w:eastAsia="Calibri" w:hAnsiTheme="minorHAnsi" w:cs="Calibri"/>
          <w:color w:val="auto"/>
          <w:lang w:val="en-GB"/>
        </w:rPr>
        <w:t xml:space="preserve"> seemingly ‘ready for street-violence’ or in </w:t>
      </w:r>
      <w:r w:rsidR="00B64F69" w:rsidRPr="00037482">
        <w:rPr>
          <w:rFonts w:asciiTheme="minorHAnsi" w:eastAsia="Calibri" w:hAnsiTheme="minorHAnsi" w:cs="Calibri"/>
          <w:color w:val="auto"/>
          <w:lang w:val="en-GB"/>
        </w:rPr>
        <w:t xml:space="preserve">an </w:t>
      </w:r>
      <w:r w:rsidR="006B3E84" w:rsidRPr="00037482">
        <w:rPr>
          <w:rFonts w:asciiTheme="minorHAnsi" w:eastAsia="Calibri" w:hAnsiTheme="minorHAnsi" w:cs="Calibri"/>
          <w:color w:val="auto"/>
          <w:lang w:val="en-GB"/>
        </w:rPr>
        <w:t>image of a girl in the woods</w:t>
      </w:r>
      <w:r w:rsidR="00B64F69" w:rsidRPr="00037482">
        <w:rPr>
          <w:rFonts w:asciiTheme="minorHAnsi" w:eastAsia="Calibri" w:hAnsiTheme="minorHAnsi" w:cs="Calibri"/>
          <w:color w:val="auto"/>
          <w:lang w:val="en-GB"/>
        </w:rPr>
        <w:t xml:space="preserve">, </w:t>
      </w:r>
      <w:r w:rsidR="00207C7F" w:rsidRPr="00037482">
        <w:rPr>
          <w:rFonts w:asciiTheme="minorHAnsi" w:eastAsia="Calibri" w:hAnsiTheme="minorHAnsi" w:cs="Calibri"/>
          <w:color w:val="auto"/>
          <w:lang w:val="en-GB"/>
        </w:rPr>
        <w:t>wearing</w:t>
      </w:r>
      <w:r w:rsidR="00F9040D" w:rsidRPr="00037482">
        <w:rPr>
          <w:rFonts w:asciiTheme="minorHAnsi" w:eastAsia="Calibri" w:hAnsiTheme="minorHAnsi" w:cs="Calibri"/>
          <w:color w:val="auto"/>
          <w:lang w:val="en-GB"/>
        </w:rPr>
        <w:t xml:space="preserve"> </w:t>
      </w:r>
      <w:r w:rsidR="006B3E84" w:rsidRPr="00037482">
        <w:rPr>
          <w:rFonts w:asciiTheme="minorHAnsi" w:eastAsia="Calibri" w:hAnsiTheme="minorHAnsi" w:cs="Calibri"/>
          <w:color w:val="auto"/>
          <w:lang w:val="en-GB"/>
        </w:rPr>
        <w:t xml:space="preserve">a white </w:t>
      </w:r>
      <w:r w:rsidR="00CB4494" w:rsidRPr="00037482">
        <w:rPr>
          <w:rFonts w:asciiTheme="minorHAnsi" w:eastAsia="Calibri" w:hAnsiTheme="minorHAnsi" w:cs="Calibri"/>
          <w:color w:val="auto"/>
          <w:lang w:val="en-GB"/>
        </w:rPr>
        <w:t>balaclava</w:t>
      </w:r>
      <w:r w:rsidR="006B3E84" w:rsidRPr="00037482">
        <w:rPr>
          <w:rFonts w:asciiTheme="minorHAnsi" w:eastAsia="Calibri" w:hAnsiTheme="minorHAnsi" w:cs="Calibri"/>
          <w:color w:val="auto"/>
          <w:lang w:val="en-GB"/>
        </w:rPr>
        <w:t xml:space="preserve"> and </w:t>
      </w:r>
      <w:r w:rsidR="00F9040D" w:rsidRPr="00037482">
        <w:rPr>
          <w:rFonts w:asciiTheme="minorHAnsi" w:eastAsia="Calibri" w:hAnsiTheme="minorHAnsi" w:cs="Calibri"/>
          <w:color w:val="auto"/>
          <w:lang w:val="en-GB"/>
        </w:rPr>
        <w:t xml:space="preserve">carrying </w:t>
      </w:r>
      <w:r w:rsidR="006B3E84" w:rsidRPr="00037482">
        <w:rPr>
          <w:rFonts w:asciiTheme="minorHAnsi" w:eastAsia="Calibri" w:hAnsiTheme="minorHAnsi" w:cs="Calibri"/>
          <w:color w:val="auto"/>
          <w:lang w:val="en-GB"/>
        </w:rPr>
        <w:t>an axe. However</w:t>
      </w:r>
      <w:r w:rsidR="00B64F69" w:rsidRPr="00037482">
        <w:rPr>
          <w:rFonts w:asciiTheme="minorHAnsi" w:eastAsia="Calibri" w:hAnsiTheme="minorHAnsi" w:cs="Calibri"/>
          <w:color w:val="auto"/>
          <w:lang w:val="en-GB"/>
        </w:rPr>
        <w:t>,</w:t>
      </w:r>
      <w:r w:rsidR="006B3E84" w:rsidRPr="00037482">
        <w:rPr>
          <w:rFonts w:asciiTheme="minorHAnsi" w:eastAsia="Calibri" w:hAnsiTheme="minorHAnsi" w:cs="Calibri"/>
          <w:color w:val="auto"/>
          <w:lang w:val="en-GB"/>
        </w:rPr>
        <w:t xml:space="preserve"> the integration of women in this imaginary</w:t>
      </w:r>
      <w:r w:rsidR="00343857" w:rsidRPr="00037482">
        <w:rPr>
          <w:rFonts w:asciiTheme="minorHAnsi" w:eastAsia="Calibri" w:hAnsiTheme="minorHAnsi" w:cs="Calibri"/>
          <w:color w:val="auto"/>
          <w:lang w:val="en-GB"/>
        </w:rPr>
        <w:t xml:space="preserve"> is</w:t>
      </w:r>
      <w:r w:rsidR="006B3E84" w:rsidRPr="00037482">
        <w:rPr>
          <w:rFonts w:asciiTheme="minorHAnsi" w:eastAsia="Calibri" w:hAnsiTheme="minorHAnsi" w:cs="Calibri"/>
          <w:color w:val="auto"/>
          <w:lang w:val="en-GB"/>
        </w:rPr>
        <w:t xml:space="preserve"> </w:t>
      </w:r>
      <w:r w:rsidR="00B64F69" w:rsidRPr="00037482">
        <w:rPr>
          <w:rFonts w:asciiTheme="minorHAnsi" w:eastAsia="Calibri" w:hAnsiTheme="minorHAnsi" w:cs="Calibri"/>
          <w:color w:val="auto"/>
          <w:lang w:val="en-GB"/>
        </w:rPr>
        <w:t xml:space="preserve">similarly </w:t>
      </w:r>
      <w:r w:rsidR="006B3E84" w:rsidRPr="00037482">
        <w:rPr>
          <w:rFonts w:asciiTheme="minorHAnsi" w:eastAsia="Calibri" w:hAnsiTheme="minorHAnsi" w:cs="Calibri"/>
          <w:color w:val="auto"/>
          <w:lang w:val="en-GB"/>
        </w:rPr>
        <w:t xml:space="preserve">achieved by depicting them in </w:t>
      </w:r>
      <w:r w:rsidR="00B64F69" w:rsidRPr="00037482">
        <w:rPr>
          <w:rFonts w:asciiTheme="minorHAnsi" w:eastAsia="Calibri" w:hAnsiTheme="minorHAnsi" w:cs="Calibri"/>
          <w:color w:val="auto"/>
          <w:lang w:val="en-GB"/>
        </w:rPr>
        <w:t>more or less</w:t>
      </w:r>
      <w:r w:rsidR="006B3E84" w:rsidRPr="00037482">
        <w:rPr>
          <w:rFonts w:asciiTheme="minorHAnsi" w:eastAsia="Calibri" w:hAnsiTheme="minorHAnsi" w:cs="Calibri"/>
          <w:color w:val="auto"/>
          <w:lang w:val="en-GB"/>
        </w:rPr>
        <w:t xml:space="preserve"> romantic mutuality with young men. </w:t>
      </w:r>
      <w:r w:rsidR="00926613" w:rsidRPr="00037482">
        <w:rPr>
          <w:rFonts w:asciiTheme="minorHAnsi" w:eastAsia="Calibri" w:hAnsiTheme="minorHAnsi" w:cs="Calibri"/>
          <w:color w:val="auto"/>
          <w:lang w:val="en-GB"/>
        </w:rPr>
        <w:t>What emerges</w:t>
      </w:r>
      <w:r w:rsidR="00B64F69" w:rsidRPr="00037482">
        <w:rPr>
          <w:rFonts w:asciiTheme="minorHAnsi" w:eastAsia="Calibri" w:hAnsiTheme="minorHAnsi" w:cs="Calibri"/>
          <w:color w:val="auto"/>
          <w:lang w:val="en-GB"/>
        </w:rPr>
        <w:t>,</w:t>
      </w:r>
      <w:r w:rsidR="00926613" w:rsidRPr="00037482">
        <w:rPr>
          <w:rFonts w:asciiTheme="minorHAnsi" w:eastAsia="Calibri" w:hAnsiTheme="minorHAnsi" w:cs="Calibri"/>
          <w:color w:val="auto"/>
          <w:lang w:val="en-GB"/>
        </w:rPr>
        <w:t xml:space="preserve"> are images which</w:t>
      </w:r>
      <w:r w:rsidR="00B64F69" w:rsidRPr="00037482">
        <w:rPr>
          <w:rFonts w:asciiTheme="minorHAnsi" w:eastAsia="Calibri" w:hAnsiTheme="minorHAnsi" w:cs="Calibri"/>
          <w:color w:val="auto"/>
          <w:lang w:val="en-GB"/>
        </w:rPr>
        <w:t>,</w:t>
      </w:r>
      <w:r w:rsidR="00926613" w:rsidRPr="00037482">
        <w:rPr>
          <w:rFonts w:asciiTheme="minorHAnsi" w:eastAsia="Calibri" w:hAnsiTheme="minorHAnsi" w:cs="Calibri"/>
          <w:color w:val="auto"/>
          <w:lang w:val="en-GB"/>
        </w:rPr>
        <w:t xml:space="preserve"> in a highly recognizable ‘youth cultural’ style</w:t>
      </w:r>
      <w:r w:rsidR="00B64F69" w:rsidRPr="00037482">
        <w:rPr>
          <w:rFonts w:asciiTheme="minorHAnsi" w:eastAsia="Calibri" w:hAnsiTheme="minorHAnsi" w:cs="Calibri"/>
          <w:color w:val="auto"/>
          <w:lang w:val="en-GB"/>
        </w:rPr>
        <w:t>,</w:t>
      </w:r>
      <w:r w:rsidR="00926613" w:rsidRPr="00037482">
        <w:rPr>
          <w:rFonts w:asciiTheme="minorHAnsi" w:eastAsia="Calibri" w:hAnsiTheme="minorHAnsi" w:cs="Calibri"/>
          <w:color w:val="auto"/>
          <w:lang w:val="en-GB"/>
        </w:rPr>
        <w:t xml:space="preserve"> depict images of attraction, flirtation, romantic relation or appreciation. The image semiotics here </w:t>
      </w:r>
      <w:r w:rsidR="00F9040D" w:rsidRPr="00037482">
        <w:rPr>
          <w:rFonts w:asciiTheme="minorHAnsi" w:eastAsia="Calibri" w:hAnsiTheme="minorHAnsi" w:cs="Calibri"/>
          <w:color w:val="auto"/>
          <w:lang w:val="en-GB"/>
        </w:rPr>
        <w:t>is</w:t>
      </w:r>
      <w:r w:rsidR="00926613" w:rsidRPr="00037482">
        <w:rPr>
          <w:rFonts w:asciiTheme="minorHAnsi" w:eastAsia="Calibri" w:hAnsiTheme="minorHAnsi" w:cs="Calibri"/>
          <w:color w:val="auto"/>
          <w:lang w:val="en-GB"/>
        </w:rPr>
        <w:t xml:space="preserve"> no longer clearly making a demand of the viewer</w:t>
      </w:r>
      <w:r w:rsidR="00B64F69" w:rsidRPr="00037482">
        <w:rPr>
          <w:rFonts w:asciiTheme="minorHAnsi" w:eastAsia="Calibri" w:hAnsiTheme="minorHAnsi" w:cs="Calibri"/>
          <w:color w:val="auto"/>
          <w:lang w:val="en-GB"/>
        </w:rPr>
        <w:t>. Rather,</w:t>
      </w:r>
      <w:r w:rsidR="00926613" w:rsidRPr="00037482">
        <w:rPr>
          <w:rFonts w:asciiTheme="minorHAnsi" w:eastAsia="Calibri" w:hAnsiTheme="minorHAnsi" w:cs="Calibri"/>
          <w:color w:val="auto"/>
          <w:lang w:val="en-GB"/>
        </w:rPr>
        <w:t xml:space="preserve"> the viewer is often situated as the invisible onlooker </w:t>
      </w:r>
      <w:r w:rsidR="00F9040D" w:rsidRPr="00037482">
        <w:rPr>
          <w:rFonts w:asciiTheme="minorHAnsi" w:eastAsia="Calibri" w:hAnsiTheme="minorHAnsi" w:cs="Calibri"/>
          <w:color w:val="auto"/>
          <w:lang w:val="en-GB"/>
        </w:rPr>
        <w:t>and</w:t>
      </w:r>
      <w:r w:rsidR="00926613" w:rsidRPr="00037482">
        <w:rPr>
          <w:rFonts w:asciiTheme="minorHAnsi" w:eastAsia="Calibri" w:hAnsiTheme="minorHAnsi" w:cs="Calibri"/>
          <w:color w:val="auto"/>
          <w:lang w:val="en-GB"/>
        </w:rPr>
        <w:t xml:space="preserve"> therefore</w:t>
      </w:r>
      <w:r w:rsidR="00F9040D" w:rsidRPr="00037482">
        <w:rPr>
          <w:rFonts w:asciiTheme="minorHAnsi" w:eastAsia="Calibri" w:hAnsiTheme="minorHAnsi" w:cs="Calibri"/>
          <w:color w:val="auto"/>
          <w:lang w:val="en-GB"/>
        </w:rPr>
        <w:t>, the image</w:t>
      </w:r>
      <w:r w:rsidR="00926613" w:rsidRPr="00037482">
        <w:rPr>
          <w:rFonts w:asciiTheme="minorHAnsi" w:eastAsia="Calibri" w:hAnsiTheme="minorHAnsi" w:cs="Calibri"/>
          <w:color w:val="auto"/>
          <w:lang w:val="en-GB"/>
        </w:rPr>
        <w:t xml:space="preserve"> takes the form of an ‘offer’. </w:t>
      </w:r>
      <w:r w:rsidR="0095770D" w:rsidRPr="00037482">
        <w:rPr>
          <w:rFonts w:asciiTheme="minorHAnsi" w:eastAsia="Calibri" w:hAnsiTheme="minorHAnsi" w:cs="Calibri"/>
          <w:color w:val="auto"/>
          <w:lang w:val="en-GB"/>
        </w:rPr>
        <w:t>In</w:t>
      </w:r>
      <w:r w:rsidR="00F9040D" w:rsidRPr="00037482">
        <w:rPr>
          <w:rFonts w:asciiTheme="minorHAnsi" w:eastAsia="Calibri" w:hAnsiTheme="minorHAnsi" w:cs="Calibri"/>
          <w:color w:val="auto"/>
          <w:lang w:val="en-GB"/>
        </w:rPr>
        <w:t xml:space="preserve"> </w:t>
      </w:r>
      <w:r w:rsidR="00B64F69" w:rsidRPr="00037482">
        <w:rPr>
          <w:rFonts w:asciiTheme="minorHAnsi" w:eastAsia="Calibri" w:hAnsiTheme="minorHAnsi" w:cs="Calibri"/>
          <w:color w:val="auto"/>
          <w:lang w:val="en-GB"/>
        </w:rPr>
        <w:fldChar w:fldCharType="begin"/>
      </w:r>
      <w:r w:rsidR="00B64F69" w:rsidRPr="00037482">
        <w:rPr>
          <w:rFonts w:asciiTheme="minorHAnsi" w:eastAsia="Calibri" w:hAnsiTheme="minorHAnsi" w:cs="Calibri"/>
          <w:color w:val="auto"/>
          <w:lang w:val="en-GB"/>
        </w:rPr>
        <w:instrText xml:space="preserve"> REF _Ref445559840 \h </w:instrText>
      </w:r>
      <w:r w:rsidR="00670FB7" w:rsidRPr="00037482">
        <w:rPr>
          <w:rFonts w:asciiTheme="minorHAnsi" w:eastAsia="Calibri" w:hAnsiTheme="minorHAnsi" w:cs="Calibri"/>
          <w:color w:val="auto"/>
          <w:lang w:val="en-GB"/>
        </w:rPr>
        <w:instrText xml:space="preserve"> \* MERGEFORMAT </w:instrText>
      </w:r>
      <w:r w:rsidR="00B64F69" w:rsidRPr="00037482">
        <w:rPr>
          <w:rFonts w:asciiTheme="minorHAnsi" w:eastAsia="Calibri" w:hAnsiTheme="minorHAnsi" w:cs="Calibri"/>
          <w:color w:val="auto"/>
          <w:lang w:val="en-GB"/>
        </w:rPr>
      </w:r>
      <w:r w:rsidR="00B64F69" w:rsidRPr="00037482">
        <w:rPr>
          <w:rFonts w:asciiTheme="minorHAnsi" w:eastAsia="Calibri" w:hAnsiTheme="minorHAnsi" w:cs="Calibri"/>
          <w:color w:val="auto"/>
          <w:lang w:val="en-GB"/>
        </w:rPr>
        <w:fldChar w:fldCharType="separate"/>
      </w:r>
      <w:r w:rsidR="009C75AA" w:rsidRPr="00037482">
        <w:rPr>
          <w:rFonts w:asciiTheme="minorHAnsi" w:hAnsiTheme="minorHAnsi"/>
          <w:color w:val="auto"/>
          <w:lang w:val="en-GB"/>
        </w:rPr>
        <w:t xml:space="preserve">Image </w:t>
      </w:r>
      <w:r w:rsidR="009C75AA" w:rsidRPr="00037482">
        <w:rPr>
          <w:rFonts w:asciiTheme="minorHAnsi" w:hAnsiTheme="minorHAnsi"/>
          <w:noProof/>
          <w:color w:val="auto"/>
          <w:lang w:val="en-GB"/>
        </w:rPr>
        <w:t>4</w:t>
      </w:r>
      <w:r w:rsidR="00B64F69" w:rsidRPr="00037482">
        <w:rPr>
          <w:rFonts w:asciiTheme="minorHAnsi" w:eastAsia="Calibri" w:hAnsiTheme="minorHAnsi" w:cs="Calibri"/>
          <w:color w:val="auto"/>
          <w:lang w:val="en-GB"/>
        </w:rPr>
        <w:fldChar w:fldCharType="end"/>
      </w:r>
      <w:r w:rsidR="00B64F69" w:rsidRPr="00037482">
        <w:rPr>
          <w:rFonts w:asciiTheme="minorHAnsi" w:eastAsia="Calibri" w:hAnsiTheme="minorHAnsi" w:cs="Calibri"/>
          <w:color w:val="auto"/>
          <w:lang w:val="en-GB"/>
        </w:rPr>
        <w:t>,</w:t>
      </w:r>
      <w:r w:rsidR="0095770D" w:rsidRPr="00037482">
        <w:rPr>
          <w:rFonts w:asciiTheme="minorHAnsi" w:eastAsia="Calibri" w:hAnsiTheme="minorHAnsi" w:cs="Calibri"/>
          <w:color w:val="auto"/>
          <w:lang w:val="en-GB"/>
        </w:rPr>
        <w:t xml:space="preserve"> the primary relation depicted is between the two represented characters who face each other, the male</w:t>
      </w:r>
      <w:r w:rsidR="00B64F69" w:rsidRPr="00037482">
        <w:rPr>
          <w:rFonts w:asciiTheme="minorHAnsi" w:eastAsia="Calibri" w:hAnsiTheme="minorHAnsi" w:cs="Calibri"/>
          <w:color w:val="auto"/>
          <w:lang w:val="en-GB"/>
        </w:rPr>
        <w:t>, in</w:t>
      </w:r>
      <w:r w:rsidR="0095770D" w:rsidRPr="00037482">
        <w:rPr>
          <w:rFonts w:asciiTheme="minorHAnsi" w:eastAsia="Calibri" w:hAnsiTheme="minorHAnsi" w:cs="Calibri"/>
          <w:color w:val="auto"/>
          <w:lang w:val="en-GB"/>
        </w:rPr>
        <w:t xml:space="preserve"> </w:t>
      </w:r>
      <w:r w:rsidR="00B64F69" w:rsidRPr="00037482">
        <w:rPr>
          <w:rFonts w:asciiTheme="minorHAnsi" w:eastAsia="Calibri" w:hAnsiTheme="minorHAnsi" w:cs="Calibri"/>
          <w:color w:val="auto"/>
          <w:lang w:val="en-GB"/>
        </w:rPr>
        <w:t xml:space="preserve">a </w:t>
      </w:r>
      <w:r w:rsidR="0095770D" w:rsidRPr="00037482">
        <w:rPr>
          <w:rFonts w:asciiTheme="minorHAnsi" w:eastAsia="Calibri" w:hAnsiTheme="minorHAnsi" w:cs="Calibri"/>
          <w:color w:val="auto"/>
          <w:lang w:val="en-GB"/>
        </w:rPr>
        <w:t xml:space="preserve">‘caring’ and gentle posture, fixing the </w:t>
      </w:r>
      <w:r w:rsidR="00B64F69" w:rsidRPr="00037482">
        <w:rPr>
          <w:rFonts w:asciiTheme="minorHAnsi" w:eastAsia="Calibri" w:hAnsiTheme="minorHAnsi" w:cs="Calibri"/>
          <w:color w:val="auto"/>
          <w:lang w:val="en-GB"/>
        </w:rPr>
        <w:t>balaclava</w:t>
      </w:r>
      <w:r w:rsidR="0095770D" w:rsidRPr="00037482">
        <w:rPr>
          <w:rFonts w:asciiTheme="minorHAnsi" w:eastAsia="Calibri" w:hAnsiTheme="minorHAnsi" w:cs="Calibri"/>
          <w:color w:val="auto"/>
          <w:lang w:val="en-GB"/>
        </w:rPr>
        <w:t xml:space="preserve"> of the female one. While a certain power </w:t>
      </w:r>
      <w:r w:rsidR="00B64F69" w:rsidRPr="00037482">
        <w:rPr>
          <w:rFonts w:asciiTheme="minorHAnsi" w:eastAsia="Calibri" w:hAnsiTheme="minorHAnsi" w:cs="Calibri"/>
          <w:color w:val="auto"/>
          <w:lang w:val="en-GB"/>
        </w:rPr>
        <w:t>hierarchy</w:t>
      </w:r>
      <w:r w:rsidR="0095770D" w:rsidRPr="00037482">
        <w:rPr>
          <w:rFonts w:asciiTheme="minorHAnsi" w:eastAsia="Calibri" w:hAnsiTheme="minorHAnsi" w:cs="Calibri"/>
          <w:color w:val="auto"/>
          <w:lang w:val="en-GB"/>
        </w:rPr>
        <w:t xml:space="preserve"> might be read into the fact that </w:t>
      </w:r>
      <w:r w:rsidR="00B64F69" w:rsidRPr="00037482">
        <w:rPr>
          <w:rFonts w:asciiTheme="minorHAnsi" w:eastAsia="Calibri" w:hAnsiTheme="minorHAnsi" w:cs="Calibri"/>
          <w:color w:val="auto"/>
          <w:lang w:val="en-GB"/>
        </w:rPr>
        <w:t xml:space="preserve">it is </w:t>
      </w:r>
      <w:r w:rsidR="0095770D" w:rsidRPr="00037482">
        <w:rPr>
          <w:rFonts w:asciiTheme="minorHAnsi" w:eastAsia="Calibri" w:hAnsiTheme="minorHAnsi" w:cs="Calibri"/>
          <w:color w:val="auto"/>
          <w:lang w:val="en-GB"/>
        </w:rPr>
        <w:t xml:space="preserve">the male figure </w:t>
      </w:r>
      <w:r w:rsidR="00B64F69" w:rsidRPr="00037482">
        <w:rPr>
          <w:rFonts w:asciiTheme="minorHAnsi" w:eastAsia="Calibri" w:hAnsiTheme="minorHAnsi" w:cs="Calibri"/>
          <w:color w:val="auto"/>
          <w:lang w:val="en-GB"/>
        </w:rPr>
        <w:t xml:space="preserve">who </w:t>
      </w:r>
      <w:r w:rsidR="0095770D" w:rsidRPr="00037482">
        <w:rPr>
          <w:rFonts w:asciiTheme="minorHAnsi" w:eastAsia="Calibri" w:hAnsiTheme="minorHAnsi" w:cs="Calibri"/>
          <w:color w:val="auto"/>
          <w:lang w:val="en-GB"/>
        </w:rPr>
        <w:t>is active, there is little in the image to support a reading of it as signifying male dominance or authority. Rather</w:t>
      </w:r>
      <w:r w:rsidR="00B64F69" w:rsidRPr="00037482">
        <w:rPr>
          <w:rFonts w:asciiTheme="minorHAnsi" w:eastAsia="Calibri" w:hAnsiTheme="minorHAnsi" w:cs="Calibri"/>
          <w:color w:val="auto"/>
          <w:lang w:val="en-GB"/>
        </w:rPr>
        <w:t>,</w:t>
      </w:r>
      <w:r w:rsidR="0095770D" w:rsidRPr="00037482">
        <w:rPr>
          <w:rFonts w:asciiTheme="minorHAnsi" w:eastAsia="Calibri" w:hAnsiTheme="minorHAnsi" w:cs="Calibri"/>
          <w:color w:val="auto"/>
          <w:lang w:val="en-GB"/>
        </w:rPr>
        <w:t xml:space="preserve"> it depicts a gesture of inclusion; a moment of personal connection </w:t>
      </w:r>
      <w:r w:rsidR="00F9040D" w:rsidRPr="00037482">
        <w:rPr>
          <w:rFonts w:asciiTheme="minorHAnsi" w:eastAsia="Calibri" w:hAnsiTheme="minorHAnsi" w:cs="Calibri"/>
          <w:color w:val="auto"/>
          <w:lang w:val="en-GB"/>
        </w:rPr>
        <w:t>within the wider</w:t>
      </w:r>
      <w:r w:rsidR="00B64F69" w:rsidRPr="00037482">
        <w:rPr>
          <w:rFonts w:asciiTheme="minorHAnsi" w:eastAsia="Calibri" w:hAnsiTheme="minorHAnsi" w:cs="Calibri"/>
          <w:color w:val="auto"/>
          <w:lang w:val="en-GB"/>
        </w:rPr>
        <w:t xml:space="preserve"> political project</w:t>
      </w:r>
      <w:r w:rsidR="0095770D" w:rsidRPr="00037482">
        <w:rPr>
          <w:rFonts w:asciiTheme="minorHAnsi" w:eastAsia="Calibri" w:hAnsiTheme="minorHAnsi" w:cs="Calibri"/>
          <w:color w:val="auto"/>
          <w:lang w:val="en-GB"/>
        </w:rPr>
        <w:t xml:space="preserve">. </w:t>
      </w:r>
      <w:r w:rsidR="00024B44" w:rsidRPr="00037482">
        <w:rPr>
          <w:rFonts w:asciiTheme="minorHAnsi" w:eastAsia="Calibri" w:hAnsiTheme="minorHAnsi" w:cs="Calibri"/>
          <w:color w:val="auto"/>
          <w:lang w:val="en-GB"/>
        </w:rPr>
        <w:t xml:space="preserve">What the reader if ‘offered’ then is not actually an ideological dictum (there is no superimposed text anchoring this image to </w:t>
      </w:r>
      <w:r w:rsidR="00B64F69" w:rsidRPr="00037482">
        <w:rPr>
          <w:rFonts w:asciiTheme="minorHAnsi" w:eastAsia="Calibri" w:hAnsiTheme="minorHAnsi" w:cs="Calibri"/>
          <w:color w:val="auto"/>
          <w:lang w:val="en-GB"/>
        </w:rPr>
        <w:t>National Socialism</w:t>
      </w:r>
      <w:r w:rsidR="00024B44" w:rsidRPr="00037482">
        <w:rPr>
          <w:rFonts w:asciiTheme="minorHAnsi" w:eastAsia="Calibri" w:hAnsiTheme="minorHAnsi" w:cs="Calibri"/>
          <w:color w:val="auto"/>
          <w:lang w:val="en-GB"/>
        </w:rPr>
        <w:t xml:space="preserve"> and it could equally well depict actors on the extreme left)</w:t>
      </w:r>
      <w:r w:rsidR="00B64F69" w:rsidRPr="00037482">
        <w:rPr>
          <w:rFonts w:asciiTheme="minorHAnsi" w:eastAsia="Calibri" w:hAnsiTheme="minorHAnsi" w:cs="Calibri"/>
          <w:color w:val="auto"/>
          <w:lang w:val="en-GB"/>
        </w:rPr>
        <w:t>. T</w:t>
      </w:r>
      <w:r w:rsidR="00024B44" w:rsidRPr="00037482">
        <w:rPr>
          <w:rFonts w:asciiTheme="minorHAnsi" w:eastAsia="Calibri" w:hAnsiTheme="minorHAnsi" w:cs="Calibri"/>
          <w:color w:val="auto"/>
          <w:lang w:val="en-GB"/>
        </w:rPr>
        <w:t xml:space="preserve">he female figure is less the mother of </w:t>
      </w:r>
      <w:r w:rsidR="00B64F69" w:rsidRPr="00037482">
        <w:rPr>
          <w:rFonts w:asciiTheme="minorHAnsi" w:eastAsia="Calibri" w:hAnsiTheme="minorHAnsi" w:cs="Calibri"/>
          <w:color w:val="auto"/>
          <w:lang w:val="en-GB"/>
        </w:rPr>
        <w:t>National Socialism</w:t>
      </w:r>
      <w:r w:rsidR="00024B44" w:rsidRPr="00037482">
        <w:rPr>
          <w:rFonts w:asciiTheme="minorHAnsi" w:eastAsia="Calibri" w:hAnsiTheme="minorHAnsi" w:cs="Calibri"/>
          <w:color w:val="auto"/>
          <w:lang w:val="en-GB"/>
        </w:rPr>
        <w:t xml:space="preserve">, and more the idealised ‘girlfriend’ of contemporary </w:t>
      </w:r>
      <w:r w:rsidR="00B64F69" w:rsidRPr="00037482">
        <w:rPr>
          <w:rFonts w:asciiTheme="minorHAnsi" w:eastAsia="Calibri" w:hAnsiTheme="minorHAnsi" w:cs="Calibri"/>
          <w:color w:val="auto"/>
          <w:lang w:val="en-GB"/>
        </w:rPr>
        <w:t>(</w:t>
      </w:r>
      <w:r w:rsidR="00024B44" w:rsidRPr="00037482">
        <w:rPr>
          <w:rFonts w:asciiTheme="minorHAnsi" w:eastAsia="Calibri" w:hAnsiTheme="minorHAnsi" w:cs="Calibri"/>
          <w:color w:val="auto"/>
          <w:lang w:val="en-GB"/>
        </w:rPr>
        <w:t>youth</w:t>
      </w:r>
      <w:r w:rsidR="00B64F69" w:rsidRPr="00037482">
        <w:rPr>
          <w:rFonts w:asciiTheme="minorHAnsi" w:eastAsia="Calibri" w:hAnsiTheme="minorHAnsi" w:cs="Calibri"/>
          <w:color w:val="auto"/>
          <w:lang w:val="en-GB"/>
        </w:rPr>
        <w:t>)</w:t>
      </w:r>
      <w:r w:rsidR="00024B44" w:rsidRPr="00037482">
        <w:rPr>
          <w:rFonts w:asciiTheme="minorHAnsi" w:eastAsia="Calibri" w:hAnsiTheme="minorHAnsi" w:cs="Calibri"/>
          <w:color w:val="auto"/>
          <w:lang w:val="en-GB"/>
        </w:rPr>
        <w:t xml:space="preserve"> culture</w:t>
      </w:r>
      <w:r w:rsidR="003F7D05" w:rsidRPr="00037482">
        <w:rPr>
          <w:rFonts w:asciiTheme="minorHAnsi" w:eastAsia="Calibri" w:hAnsiTheme="minorHAnsi" w:cs="Calibri"/>
          <w:color w:val="auto"/>
          <w:lang w:val="en-GB"/>
        </w:rPr>
        <w:t>s</w:t>
      </w:r>
      <w:r w:rsidR="00024B44" w:rsidRPr="00037482">
        <w:rPr>
          <w:rFonts w:asciiTheme="minorHAnsi" w:eastAsia="Calibri" w:hAnsiTheme="minorHAnsi" w:cs="Calibri"/>
          <w:color w:val="auto"/>
          <w:lang w:val="en-GB"/>
        </w:rPr>
        <w:t xml:space="preserve">. </w:t>
      </w:r>
      <w:r w:rsidR="00B64F69" w:rsidRPr="00037482">
        <w:rPr>
          <w:rFonts w:asciiTheme="minorHAnsi" w:eastAsia="Calibri" w:hAnsiTheme="minorHAnsi" w:cs="Calibri"/>
          <w:color w:val="auto"/>
          <w:lang w:val="en-GB"/>
        </w:rPr>
        <w:lastRenderedPageBreak/>
        <w:t>This is t</w:t>
      </w:r>
      <w:r w:rsidR="0024195B" w:rsidRPr="00037482">
        <w:rPr>
          <w:rFonts w:asciiTheme="minorHAnsi" w:eastAsia="Calibri" w:hAnsiTheme="minorHAnsi" w:cs="Calibri"/>
          <w:color w:val="auto"/>
          <w:lang w:val="en-GB"/>
        </w:rPr>
        <w:t>he transition from an imaginary of authority to one of intimacy. It is the move from a focus on socio-political performativity (‘do your duty’) to one o</w:t>
      </w:r>
      <w:r w:rsidR="00B64F69" w:rsidRPr="00037482">
        <w:rPr>
          <w:rFonts w:asciiTheme="minorHAnsi" w:eastAsia="Calibri" w:hAnsiTheme="minorHAnsi" w:cs="Calibri"/>
          <w:color w:val="auto"/>
          <w:lang w:val="en-GB"/>
        </w:rPr>
        <w:t>f</w:t>
      </w:r>
      <w:r w:rsidR="0024195B" w:rsidRPr="00037482">
        <w:rPr>
          <w:rFonts w:asciiTheme="minorHAnsi" w:eastAsia="Calibri" w:hAnsiTheme="minorHAnsi" w:cs="Calibri"/>
          <w:color w:val="auto"/>
          <w:lang w:val="en-GB"/>
        </w:rPr>
        <w:t xml:space="preserve"> personal moments of affecti</w:t>
      </w:r>
      <w:r w:rsidR="00B64F69" w:rsidRPr="00037482">
        <w:rPr>
          <w:rFonts w:asciiTheme="minorHAnsi" w:eastAsia="Calibri" w:hAnsiTheme="minorHAnsi" w:cs="Calibri"/>
          <w:color w:val="auto"/>
          <w:lang w:val="en-GB"/>
        </w:rPr>
        <w:t>on and</w:t>
      </w:r>
      <w:r w:rsidR="0024195B" w:rsidRPr="00037482">
        <w:rPr>
          <w:rFonts w:asciiTheme="minorHAnsi" w:eastAsia="Calibri" w:hAnsiTheme="minorHAnsi" w:cs="Calibri"/>
          <w:color w:val="auto"/>
          <w:lang w:val="en-GB"/>
        </w:rPr>
        <w:t xml:space="preserve"> felling. This might be connected to the point made by </w:t>
      </w:r>
      <w:r w:rsidR="00B64F69" w:rsidRPr="00037482">
        <w:rPr>
          <w:rFonts w:asciiTheme="minorHAnsi" w:eastAsia="Calibri" w:hAnsiTheme="minorHAnsi" w:cs="Calibri"/>
          <w:color w:val="auto"/>
          <w:lang w:val="en-GB"/>
        </w:rPr>
        <w:t>Schedler (201</w:t>
      </w:r>
      <w:r w:rsidR="002A7087" w:rsidRPr="00037482">
        <w:rPr>
          <w:rFonts w:asciiTheme="minorHAnsi" w:eastAsia="Calibri" w:hAnsiTheme="minorHAnsi" w:cs="Calibri"/>
          <w:color w:val="auto"/>
          <w:lang w:val="en-GB"/>
        </w:rPr>
        <w:t>4:</w:t>
      </w:r>
      <w:r w:rsidR="00207C7F" w:rsidRPr="00037482">
        <w:rPr>
          <w:rFonts w:asciiTheme="minorHAnsi" w:eastAsia="Calibri" w:hAnsiTheme="minorHAnsi" w:cs="Calibri"/>
          <w:color w:val="auto"/>
          <w:lang w:val="en-GB"/>
        </w:rPr>
        <w:t xml:space="preserve"> </w:t>
      </w:r>
      <w:r w:rsidR="002A7087" w:rsidRPr="00037482">
        <w:rPr>
          <w:rFonts w:asciiTheme="minorHAnsi" w:eastAsia="Calibri" w:hAnsiTheme="minorHAnsi" w:cs="Calibri"/>
          <w:color w:val="auto"/>
          <w:lang w:val="en-GB"/>
        </w:rPr>
        <w:t>248-250</w:t>
      </w:r>
      <w:r w:rsidR="001B2FA5" w:rsidRPr="00037482">
        <w:rPr>
          <w:rFonts w:asciiTheme="minorHAnsi" w:eastAsia="Calibri" w:hAnsiTheme="minorHAnsi" w:cs="Calibri"/>
          <w:color w:val="auto"/>
          <w:lang w:val="en-GB"/>
        </w:rPr>
        <w:t xml:space="preserve"> see also ANM 2008</w:t>
      </w:r>
      <w:r w:rsidR="00B64F69" w:rsidRPr="00037482">
        <w:rPr>
          <w:rFonts w:asciiTheme="minorHAnsi" w:eastAsia="Calibri" w:hAnsiTheme="minorHAnsi" w:cs="Calibri"/>
          <w:color w:val="auto"/>
          <w:lang w:val="en-GB"/>
        </w:rPr>
        <w:t xml:space="preserve">) </w:t>
      </w:r>
      <w:r w:rsidR="00E90A53" w:rsidRPr="00037482">
        <w:rPr>
          <w:rFonts w:asciiTheme="minorHAnsi" w:eastAsia="Calibri" w:hAnsiTheme="minorHAnsi" w:cs="Calibri"/>
          <w:color w:val="auto"/>
          <w:lang w:val="en-GB"/>
        </w:rPr>
        <w:t xml:space="preserve">that even </w:t>
      </w:r>
      <w:r w:rsidR="00B64F69" w:rsidRPr="00037482">
        <w:rPr>
          <w:rFonts w:asciiTheme="minorHAnsi" w:eastAsia="Calibri" w:hAnsiTheme="minorHAnsi" w:cs="Calibri"/>
          <w:color w:val="auto"/>
          <w:lang w:val="en-GB"/>
        </w:rPr>
        <w:t xml:space="preserve">if </w:t>
      </w:r>
      <w:r w:rsidR="00E90A53" w:rsidRPr="00037482">
        <w:rPr>
          <w:rFonts w:asciiTheme="minorHAnsi" w:eastAsia="Calibri" w:hAnsiTheme="minorHAnsi" w:cs="Calibri"/>
          <w:color w:val="auto"/>
          <w:lang w:val="en-GB"/>
        </w:rPr>
        <w:t xml:space="preserve">conformativity is ultimately retained (everybody wears </w:t>
      </w:r>
      <w:r w:rsidR="00B64F69" w:rsidRPr="00037482">
        <w:rPr>
          <w:rFonts w:asciiTheme="minorHAnsi" w:eastAsia="Calibri" w:hAnsiTheme="minorHAnsi" w:cs="Calibri"/>
          <w:color w:val="auto"/>
          <w:lang w:val="en-GB"/>
        </w:rPr>
        <w:t>balaclavas</w:t>
      </w:r>
      <w:r w:rsidR="00E90A53" w:rsidRPr="00037482">
        <w:rPr>
          <w:rFonts w:asciiTheme="minorHAnsi" w:eastAsia="Calibri" w:hAnsiTheme="minorHAnsi" w:cs="Calibri"/>
          <w:color w:val="auto"/>
          <w:lang w:val="en-GB"/>
        </w:rPr>
        <w:t>)</w:t>
      </w:r>
      <w:r w:rsidR="00B64F69" w:rsidRPr="00037482">
        <w:rPr>
          <w:rFonts w:asciiTheme="minorHAnsi" w:eastAsia="Calibri" w:hAnsiTheme="minorHAnsi" w:cs="Calibri"/>
          <w:color w:val="auto"/>
          <w:lang w:val="en-GB"/>
        </w:rPr>
        <w:t>,</w:t>
      </w:r>
      <w:r w:rsidR="00E90A53" w:rsidRPr="00037482">
        <w:rPr>
          <w:rFonts w:asciiTheme="minorHAnsi" w:eastAsia="Calibri" w:hAnsiTheme="minorHAnsi" w:cs="Calibri"/>
          <w:color w:val="auto"/>
          <w:lang w:val="en-GB"/>
        </w:rPr>
        <w:t xml:space="preserve"> the form of </w:t>
      </w:r>
      <w:r w:rsidR="00B64F69" w:rsidRPr="00037482">
        <w:rPr>
          <w:rFonts w:asciiTheme="minorHAnsi" w:eastAsia="Calibri" w:hAnsiTheme="minorHAnsi" w:cs="Calibri"/>
          <w:color w:val="auto"/>
          <w:lang w:val="en-GB"/>
        </w:rPr>
        <w:t xml:space="preserve">National Socialism </w:t>
      </w:r>
      <w:r w:rsidR="00E90A53" w:rsidRPr="00037482">
        <w:rPr>
          <w:rFonts w:asciiTheme="minorHAnsi" w:eastAsia="Calibri" w:hAnsiTheme="minorHAnsi" w:cs="Calibri"/>
          <w:color w:val="auto"/>
          <w:lang w:val="en-GB"/>
        </w:rPr>
        <w:t>embodied by the AN and</w:t>
      </w:r>
      <w:r w:rsidR="001610F4" w:rsidRPr="00037482">
        <w:rPr>
          <w:rFonts w:asciiTheme="minorHAnsi" w:eastAsia="Calibri" w:hAnsiTheme="minorHAnsi" w:cs="Calibri"/>
          <w:color w:val="auto"/>
          <w:lang w:val="en-GB"/>
        </w:rPr>
        <w:t>, by now, beyond</w:t>
      </w:r>
      <w:r w:rsidR="00E90A53" w:rsidRPr="00037482">
        <w:rPr>
          <w:rFonts w:asciiTheme="minorHAnsi" w:eastAsia="Calibri" w:hAnsiTheme="minorHAnsi" w:cs="Calibri"/>
          <w:color w:val="auto"/>
          <w:lang w:val="en-GB"/>
        </w:rPr>
        <w:t xml:space="preserve"> does allow for a greater notion of individuality</w:t>
      </w:r>
      <w:r w:rsidR="001B2FA5" w:rsidRPr="00037482">
        <w:rPr>
          <w:rFonts w:asciiTheme="minorHAnsi" w:eastAsia="Calibri" w:hAnsiTheme="minorHAnsi" w:cs="Calibri"/>
          <w:color w:val="auto"/>
          <w:lang w:val="en-GB"/>
        </w:rPr>
        <w:t xml:space="preserve"> and</w:t>
      </w:r>
      <w:r w:rsidR="00E90A53" w:rsidRPr="00037482">
        <w:rPr>
          <w:rFonts w:asciiTheme="minorHAnsi" w:eastAsia="Calibri" w:hAnsiTheme="minorHAnsi" w:cs="Calibri"/>
          <w:color w:val="auto"/>
          <w:lang w:val="en-GB"/>
        </w:rPr>
        <w:t xml:space="preserve"> personal freedom </w:t>
      </w:r>
      <w:r w:rsidR="001B2FA5" w:rsidRPr="00037482">
        <w:rPr>
          <w:rFonts w:asciiTheme="minorHAnsi" w:eastAsia="Calibri" w:hAnsiTheme="minorHAnsi" w:cs="Calibri"/>
          <w:color w:val="auto"/>
          <w:lang w:val="en-GB"/>
        </w:rPr>
        <w:t>characteristic</w:t>
      </w:r>
      <w:r w:rsidR="00E90A53" w:rsidRPr="00037482">
        <w:rPr>
          <w:rFonts w:asciiTheme="minorHAnsi" w:eastAsia="Calibri" w:hAnsiTheme="minorHAnsi" w:cs="Calibri"/>
          <w:color w:val="auto"/>
          <w:lang w:val="en-GB"/>
        </w:rPr>
        <w:t xml:space="preserve"> </w:t>
      </w:r>
      <w:r w:rsidR="001B2FA5" w:rsidRPr="00037482">
        <w:rPr>
          <w:rFonts w:asciiTheme="minorHAnsi" w:eastAsia="Calibri" w:hAnsiTheme="minorHAnsi" w:cs="Calibri"/>
          <w:color w:val="auto"/>
          <w:lang w:val="en-GB"/>
        </w:rPr>
        <w:t>of contemporary</w:t>
      </w:r>
      <w:r w:rsidR="00E90A53" w:rsidRPr="00037482">
        <w:rPr>
          <w:rFonts w:asciiTheme="minorHAnsi" w:eastAsia="Calibri" w:hAnsiTheme="minorHAnsi" w:cs="Calibri"/>
          <w:color w:val="auto"/>
          <w:lang w:val="en-GB"/>
        </w:rPr>
        <w:t xml:space="preserve"> </w:t>
      </w:r>
      <w:r w:rsidR="001B2FA5" w:rsidRPr="00037482">
        <w:rPr>
          <w:rFonts w:asciiTheme="minorHAnsi" w:eastAsia="Calibri" w:hAnsiTheme="minorHAnsi" w:cs="Calibri"/>
          <w:color w:val="auto"/>
          <w:lang w:val="en-GB"/>
        </w:rPr>
        <w:t>(</w:t>
      </w:r>
      <w:r w:rsidR="00E90A53" w:rsidRPr="00037482">
        <w:rPr>
          <w:rFonts w:asciiTheme="minorHAnsi" w:eastAsia="Calibri" w:hAnsiTheme="minorHAnsi" w:cs="Calibri"/>
          <w:color w:val="auto"/>
          <w:lang w:val="en-GB"/>
        </w:rPr>
        <w:t>youth</w:t>
      </w:r>
      <w:r w:rsidR="001B2FA5" w:rsidRPr="00037482">
        <w:rPr>
          <w:rFonts w:asciiTheme="minorHAnsi" w:eastAsia="Calibri" w:hAnsiTheme="minorHAnsi" w:cs="Calibri"/>
          <w:color w:val="auto"/>
          <w:lang w:val="en-GB"/>
        </w:rPr>
        <w:t>)</w:t>
      </w:r>
      <w:r w:rsidR="00E90A53" w:rsidRPr="00037482">
        <w:rPr>
          <w:rFonts w:asciiTheme="minorHAnsi" w:eastAsia="Calibri" w:hAnsiTheme="minorHAnsi" w:cs="Calibri"/>
          <w:color w:val="auto"/>
          <w:lang w:val="en-GB"/>
        </w:rPr>
        <w:t xml:space="preserve"> culture</w:t>
      </w:r>
      <w:r w:rsidR="003F7D05" w:rsidRPr="00037482">
        <w:rPr>
          <w:rFonts w:asciiTheme="minorHAnsi" w:eastAsia="Calibri" w:hAnsiTheme="minorHAnsi" w:cs="Calibri"/>
          <w:color w:val="auto"/>
          <w:lang w:val="en-GB"/>
        </w:rPr>
        <w:t>s</w:t>
      </w:r>
      <w:r w:rsidR="00E90A53" w:rsidRPr="00037482">
        <w:rPr>
          <w:rFonts w:asciiTheme="minorHAnsi" w:eastAsia="Calibri" w:hAnsiTheme="minorHAnsi" w:cs="Calibri"/>
          <w:color w:val="auto"/>
          <w:lang w:val="en-GB"/>
        </w:rPr>
        <w:t>.</w:t>
      </w:r>
    </w:p>
    <w:p w14:paraId="251DE55A" w14:textId="77777777" w:rsidR="00AD5395" w:rsidRPr="00037482" w:rsidRDefault="00AD5395" w:rsidP="004327EB">
      <w:pPr>
        <w:spacing w:line="480" w:lineRule="auto"/>
        <w:jc w:val="both"/>
        <w:rPr>
          <w:rFonts w:asciiTheme="minorHAnsi" w:hAnsiTheme="minorHAnsi"/>
          <w:color w:val="auto"/>
          <w:lang w:val="en-GB"/>
        </w:rPr>
      </w:pPr>
    </w:p>
    <w:p w14:paraId="06F46E4A" w14:textId="4F5B0E02" w:rsidR="00AD5395" w:rsidRPr="00037482" w:rsidRDefault="00572475" w:rsidP="004327EB">
      <w:pPr>
        <w:pStyle w:val="Caption"/>
        <w:spacing w:after="0" w:line="480" w:lineRule="auto"/>
        <w:jc w:val="both"/>
        <w:rPr>
          <w:rFonts w:asciiTheme="minorHAnsi" w:hAnsiTheme="minorHAnsi"/>
          <w:i w:val="0"/>
          <w:color w:val="auto"/>
          <w:sz w:val="22"/>
          <w:szCs w:val="22"/>
          <w:lang w:val="en-GB"/>
        </w:rPr>
      </w:pPr>
      <w:bookmarkStart w:id="4" w:name="_Ref445559840"/>
      <w:r w:rsidRPr="00037482">
        <w:rPr>
          <w:rFonts w:asciiTheme="minorHAnsi" w:hAnsiTheme="minorHAnsi"/>
          <w:i w:val="0"/>
          <w:color w:val="auto"/>
          <w:sz w:val="22"/>
          <w:szCs w:val="22"/>
          <w:lang w:val="en-GB"/>
        </w:rPr>
        <w:t>&lt;</w:t>
      </w:r>
      <w:r w:rsidR="00B64F69" w:rsidRPr="00037482">
        <w:rPr>
          <w:rFonts w:asciiTheme="minorHAnsi" w:hAnsiTheme="minorHAnsi"/>
          <w:i w:val="0"/>
          <w:color w:val="auto"/>
          <w:sz w:val="22"/>
          <w:szCs w:val="22"/>
          <w:lang w:val="en-GB"/>
        </w:rPr>
        <w:t xml:space="preserve">Image </w:t>
      </w:r>
      <w:r w:rsidR="00B64F69" w:rsidRPr="00037482">
        <w:rPr>
          <w:rFonts w:asciiTheme="minorHAnsi" w:hAnsiTheme="minorHAnsi"/>
          <w:i w:val="0"/>
          <w:color w:val="auto"/>
          <w:sz w:val="22"/>
          <w:szCs w:val="22"/>
          <w:lang w:val="en-GB"/>
        </w:rPr>
        <w:fldChar w:fldCharType="begin"/>
      </w:r>
      <w:r w:rsidR="00B64F69" w:rsidRPr="00037482">
        <w:rPr>
          <w:rFonts w:asciiTheme="minorHAnsi" w:hAnsiTheme="minorHAnsi"/>
          <w:i w:val="0"/>
          <w:color w:val="auto"/>
          <w:sz w:val="22"/>
          <w:szCs w:val="22"/>
          <w:lang w:val="en-GB"/>
        </w:rPr>
        <w:instrText xml:space="preserve"> SEQ Image \* ARABIC </w:instrText>
      </w:r>
      <w:r w:rsidR="00B64F69"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4</w:t>
      </w:r>
      <w:r w:rsidR="00B64F69" w:rsidRPr="00037482">
        <w:rPr>
          <w:rFonts w:asciiTheme="minorHAnsi" w:hAnsiTheme="minorHAnsi"/>
          <w:i w:val="0"/>
          <w:color w:val="auto"/>
          <w:sz w:val="22"/>
          <w:szCs w:val="22"/>
          <w:lang w:val="en-GB"/>
        </w:rPr>
        <w:fldChar w:fldCharType="end"/>
      </w:r>
      <w:bookmarkEnd w:id="4"/>
      <w:r w:rsidRPr="00037482">
        <w:rPr>
          <w:rFonts w:asciiTheme="minorHAnsi" w:hAnsiTheme="minorHAnsi"/>
          <w:i w:val="0"/>
          <w:color w:val="auto"/>
          <w:sz w:val="22"/>
          <w:szCs w:val="22"/>
          <w:lang w:val="en-GB"/>
        </w:rPr>
        <w:t>&gt;</w:t>
      </w:r>
    </w:p>
    <w:p w14:paraId="26B14031" w14:textId="77777777" w:rsidR="00DE6D37" w:rsidRPr="00037482" w:rsidRDefault="00DE6D37" w:rsidP="004327EB">
      <w:pPr>
        <w:spacing w:line="480" w:lineRule="auto"/>
        <w:jc w:val="both"/>
        <w:rPr>
          <w:rFonts w:asciiTheme="minorHAnsi" w:hAnsiTheme="minorHAnsi"/>
          <w:color w:val="auto"/>
          <w:lang w:val="en-GB"/>
        </w:rPr>
      </w:pPr>
    </w:p>
    <w:p w14:paraId="3D963320" w14:textId="2F0D1AC8" w:rsidR="008B0A3C" w:rsidRPr="00037482" w:rsidRDefault="00D456E4" w:rsidP="004327EB">
      <w:pPr>
        <w:spacing w:line="480" w:lineRule="auto"/>
        <w:jc w:val="both"/>
        <w:rPr>
          <w:rFonts w:asciiTheme="minorHAnsi" w:hAnsiTheme="minorHAnsi"/>
          <w:color w:val="auto"/>
          <w:lang w:val="en-GB"/>
        </w:rPr>
      </w:pPr>
      <w:r w:rsidRPr="00037482">
        <w:rPr>
          <w:rFonts w:asciiTheme="minorHAnsi" w:hAnsiTheme="minorHAnsi"/>
          <w:color w:val="auto"/>
          <w:lang w:val="en-GB"/>
        </w:rPr>
        <w:t>While it might not seem overly surprising that an imaginary of the intimate is brought to the fore in depictions of what is the most traditional form of ‘intimate relations’ (i.e. romantic connections between gendered subjects)</w:t>
      </w:r>
      <w:r w:rsidR="008B0A3C" w:rsidRPr="00037482">
        <w:rPr>
          <w:rFonts w:asciiTheme="minorHAnsi" w:hAnsiTheme="minorHAnsi"/>
          <w:color w:val="auto"/>
          <w:lang w:val="en-GB"/>
        </w:rPr>
        <w:t xml:space="preserve">, the fact is that this imaginary likewise comes to ‘supplement’ the authoritarian inscription of both nature and even the </w:t>
      </w:r>
      <w:r w:rsidR="001B2FA5" w:rsidRPr="00037482">
        <w:rPr>
          <w:rFonts w:asciiTheme="minorHAnsi" w:hAnsiTheme="minorHAnsi"/>
          <w:color w:val="auto"/>
          <w:lang w:val="en-GB"/>
        </w:rPr>
        <w:t>‘T</w:t>
      </w:r>
      <w:r w:rsidR="008B0A3C" w:rsidRPr="00037482">
        <w:rPr>
          <w:rFonts w:asciiTheme="minorHAnsi" w:hAnsiTheme="minorHAnsi"/>
          <w:color w:val="auto"/>
          <w:lang w:val="en-GB"/>
        </w:rPr>
        <w:t xml:space="preserve">hird </w:t>
      </w:r>
      <w:r w:rsidR="001B2FA5" w:rsidRPr="00037482">
        <w:rPr>
          <w:rFonts w:asciiTheme="minorHAnsi" w:hAnsiTheme="minorHAnsi"/>
          <w:color w:val="auto"/>
          <w:lang w:val="en-GB"/>
        </w:rPr>
        <w:t>Reich’</w:t>
      </w:r>
      <w:r w:rsidR="008B0A3C" w:rsidRPr="00037482">
        <w:rPr>
          <w:rFonts w:asciiTheme="minorHAnsi" w:hAnsiTheme="minorHAnsi"/>
          <w:color w:val="auto"/>
          <w:lang w:val="en-GB"/>
        </w:rPr>
        <w:t xml:space="preserve">. </w:t>
      </w:r>
    </w:p>
    <w:p w14:paraId="0FFACDBE" w14:textId="52BC34A5" w:rsidR="00C43417" w:rsidRPr="00037482" w:rsidRDefault="001B2FA5" w:rsidP="004327EB">
      <w:pPr>
        <w:spacing w:line="480" w:lineRule="auto"/>
        <w:ind w:firstLine="720"/>
        <w:jc w:val="both"/>
        <w:rPr>
          <w:rFonts w:asciiTheme="minorHAnsi" w:hAnsiTheme="minorHAnsi"/>
          <w:color w:val="auto"/>
          <w:lang w:val="en-GB"/>
        </w:rPr>
      </w:pPr>
      <w:r w:rsidRPr="00037482">
        <w:rPr>
          <w:rFonts w:asciiTheme="minorHAnsi" w:hAnsiTheme="minorHAnsi"/>
          <w:color w:val="auto"/>
          <w:lang w:val="en-GB"/>
        </w:rPr>
        <w:t>I</w:t>
      </w:r>
      <w:r w:rsidR="008B0A3C" w:rsidRPr="00037482">
        <w:rPr>
          <w:rFonts w:asciiTheme="minorHAnsi" w:hAnsiTheme="minorHAnsi"/>
          <w:color w:val="auto"/>
          <w:lang w:val="en-GB"/>
        </w:rPr>
        <w:t>n what might be termed the intimate depiction of nature</w:t>
      </w:r>
      <w:r w:rsidRPr="00037482">
        <w:rPr>
          <w:rFonts w:asciiTheme="minorHAnsi" w:hAnsiTheme="minorHAnsi"/>
          <w:color w:val="auto"/>
          <w:lang w:val="en-GB"/>
        </w:rPr>
        <w:t>,</w:t>
      </w:r>
      <w:r w:rsidR="008B0A3C" w:rsidRPr="00037482">
        <w:rPr>
          <w:rFonts w:asciiTheme="minorHAnsi" w:hAnsiTheme="minorHAnsi"/>
          <w:color w:val="auto"/>
          <w:lang w:val="en-GB"/>
        </w:rPr>
        <w:t xml:space="preserve"> we see </w:t>
      </w:r>
      <w:r w:rsidRPr="00037482">
        <w:rPr>
          <w:rFonts w:asciiTheme="minorHAnsi" w:hAnsiTheme="minorHAnsi"/>
          <w:color w:val="auto"/>
          <w:lang w:val="en-GB"/>
        </w:rPr>
        <w:t xml:space="preserve">a similar </w:t>
      </w:r>
      <w:r w:rsidR="008B0A3C" w:rsidRPr="00037482">
        <w:rPr>
          <w:rFonts w:asciiTheme="minorHAnsi" w:hAnsiTheme="minorHAnsi"/>
          <w:color w:val="auto"/>
          <w:lang w:val="en-GB"/>
        </w:rPr>
        <w:t xml:space="preserve">choice not to superimpose ideological text on the images, </w:t>
      </w:r>
      <w:r w:rsidRPr="00037482">
        <w:rPr>
          <w:rFonts w:asciiTheme="minorHAnsi" w:hAnsiTheme="minorHAnsi"/>
          <w:color w:val="auto"/>
          <w:lang w:val="en-GB"/>
        </w:rPr>
        <w:t xml:space="preserve">but to </w:t>
      </w:r>
      <w:r w:rsidR="008B0A3C" w:rsidRPr="00037482">
        <w:rPr>
          <w:rFonts w:asciiTheme="minorHAnsi" w:hAnsiTheme="minorHAnsi"/>
          <w:color w:val="auto"/>
          <w:lang w:val="en-GB"/>
        </w:rPr>
        <w:t xml:space="preserve">prioritise the </w:t>
      </w:r>
      <w:r w:rsidR="00E81AF0" w:rsidRPr="00037482">
        <w:rPr>
          <w:rFonts w:asciiTheme="minorHAnsi" w:hAnsiTheme="minorHAnsi"/>
          <w:color w:val="auto"/>
          <w:lang w:val="en-GB"/>
        </w:rPr>
        <w:t xml:space="preserve">wider and more </w:t>
      </w:r>
      <w:r w:rsidR="00F9040D" w:rsidRPr="00037482">
        <w:rPr>
          <w:rFonts w:asciiTheme="minorHAnsi" w:hAnsiTheme="minorHAnsi"/>
          <w:color w:val="auto"/>
          <w:lang w:val="en-GB"/>
        </w:rPr>
        <w:t>ambiguous</w:t>
      </w:r>
      <w:r w:rsidR="00E81AF0" w:rsidRPr="00037482">
        <w:rPr>
          <w:rFonts w:asciiTheme="minorHAnsi" w:hAnsiTheme="minorHAnsi"/>
          <w:color w:val="auto"/>
          <w:lang w:val="en-GB"/>
        </w:rPr>
        <w:t xml:space="preserve"> </w:t>
      </w:r>
      <w:r w:rsidR="008B0A3C" w:rsidRPr="00037482">
        <w:rPr>
          <w:rFonts w:asciiTheme="minorHAnsi" w:hAnsiTheme="minorHAnsi"/>
          <w:color w:val="auto"/>
          <w:lang w:val="en-GB"/>
        </w:rPr>
        <w:t xml:space="preserve">depiction of an ‘affective’ </w:t>
      </w:r>
      <w:r w:rsidR="00E81AF0" w:rsidRPr="00037482">
        <w:rPr>
          <w:rFonts w:asciiTheme="minorHAnsi" w:hAnsiTheme="minorHAnsi"/>
          <w:color w:val="auto"/>
          <w:lang w:val="en-GB"/>
        </w:rPr>
        <w:t xml:space="preserve">experience or </w:t>
      </w:r>
      <w:r w:rsidR="008B0A3C" w:rsidRPr="00037482">
        <w:rPr>
          <w:rFonts w:asciiTheme="minorHAnsi" w:hAnsiTheme="minorHAnsi"/>
          <w:color w:val="auto"/>
          <w:lang w:val="en-GB"/>
        </w:rPr>
        <w:t xml:space="preserve">intensity. </w:t>
      </w:r>
      <w:r w:rsidR="000A23F1" w:rsidRPr="00037482">
        <w:rPr>
          <w:rFonts w:asciiTheme="minorHAnsi" w:hAnsiTheme="minorHAnsi"/>
          <w:color w:val="auto"/>
          <w:lang w:val="en-GB"/>
        </w:rPr>
        <w:t xml:space="preserve">What is thematically highlighted in these images is not the imposing </w:t>
      </w:r>
      <w:r w:rsidRPr="00037482">
        <w:rPr>
          <w:rFonts w:asciiTheme="minorHAnsi" w:hAnsiTheme="minorHAnsi"/>
          <w:color w:val="auto"/>
          <w:lang w:val="en-GB"/>
        </w:rPr>
        <w:t>grandeur</w:t>
      </w:r>
      <w:r w:rsidR="000A23F1" w:rsidRPr="00037482">
        <w:rPr>
          <w:rFonts w:asciiTheme="minorHAnsi" w:hAnsiTheme="minorHAnsi"/>
          <w:color w:val="auto"/>
          <w:lang w:val="en-GB"/>
        </w:rPr>
        <w:t xml:space="preserve"> of the </w:t>
      </w:r>
      <w:r w:rsidRPr="00037482">
        <w:rPr>
          <w:rFonts w:asciiTheme="minorHAnsi" w:hAnsiTheme="minorHAnsi"/>
          <w:color w:val="auto"/>
          <w:lang w:val="en-GB"/>
        </w:rPr>
        <w:t>Fatherland’s</w:t>
      </w:r>
      <w:r w:rsidR="000A23F1" w:rsidRPr="00037482">
        <w:rPr>
          <w:rFonts w:asciiTheme="minorHAnsi" w:hAnsiTheme="minorHAnsi"/>
          <w:color w:val="auto"/>
          <w:lang w:val="en-GB"/>
        </w:rPr>
        <w:t xml:space="preserve"> landscape, monuments or landmarks, neither is it the instrumentalisation of natural elements</w:t>
      </w:r>
      <w:r w:rsidRPr="00037482">
        <w:rPr>
          <w:rFonts w:asciiTheme="minorHAnsi" w:hAnsiTheme="minorHAnsi"/>
          <w:color w:val="auto"/>
          <w:lang w:val="en-GB"/>
        </w:rPr>
        <w:t xml:space="preserve">, </w:t>
      </w:r>
      <w:r w:rsidR="00F9040D" w:rsidRPr="00037482">
        <w:rPr>
          <w:rFonts w:asciiTheme="minorHAnsi" w:hAnsiTheme="minorHAnsi"/>
          <w:color w:val="auto"/>
          <w:lang w:val="en-GB"/>
        </w:rPr>
        <w:t>e.g.</w:t>
      </w:r>
      <w:r w:rsidRPr="00037482">
        <w:rPr>
          <w:rFonts w:asciiTheme="minorHAnsi" w:hAnsiTheme="minorHAnsi"/>
          <w:color w:val="auto"/>
          <w:lang w:val="en-GB"/>
        </w:rPr>
        <w:t xml:space="preserve"> animals</w:t>
      </w:r>
      <w:r w:rsidR="000A23F1" w:rsidRPr="00037482">
        <w:rPr>
          <w:rFonts w:asciiTheme="minorHAnsi" w:hAnsiTheme="minorHAnsi"/>
          <w:color w:val="auto"/>
          <w:lang w:val="en-GB"/>
        </w:rPr>
        <w:t xml:space="preserve"> as </w:t>
      </w:r>
      <w:r w:rsidRPr="00037482">
        <w:rPr>
          <w:rFonts w:asciiTheme="minorHAnsi" w:hAnsiTheme="minorHAnsi"/>
          <w:color w:val="auto"/>
          <w:lang w:val="en-GB"/>
        </w:rPr>
        <w:t>metaphors</w:t>
      </w:r>
      <w:r w:rsidR="000A23F1" w:rsidRPr="00037482">
        <w:rPr>
          <w:rFonts w:asciiTheme="minorHAnsi" w:hAnsiTheme="minorHAnsi"/>
          <w:color w:val="auto"/>
          <w:lang w:val="en-GB"/>
        </w:rPr>
        <w:t xml:space="preserve"> for </w:t>
      </w:r>
      <w:r w:rsidRPr="00037482">
        <w:rPr>
          <w:rFonts w:asciiTheme="minorHAnsi" w:hAnsiTheme="minorHAnsi"/>
          <w:color w:val="auto"/>
          <w:lang w:val="en-GB"/>
        </w:rPr>
        <w:t>extreme right</w:t>
      </w:r>
      <w:r w:rsidR="000A23F1" w:rsidRPr="00037482">
        <w:rPr>
          <w:rFonts w:asciiTheme="minorHAnsi" w:hAnsiTheme="minorHAnsi"/>
          <w:color w:val="auto"/>
          <w:lang w:val="en-GB"/>
        </w:rPr>
        <w:t xml:space="preserve"> virtues</w:t>
      </w:r>
      <w:r w:rsidRPr="00037482">
        <w:rPr>
          <w:rFonts w:asciiTheme="minorHAnsi" w:hAnsiTheme="minorHAnsi"/>
          <w:color w:val="auto"/>
          <w:lang w:val="en-GB"/>
        </w:rPr>
        <w:t xml:space="preserve">. </w:t>
      </w:r>
      <w:r w:rsidR="00F9040D" w:rsidRPr="00037482">
        <w:rPr>
          <w:rFonts w:asciiTheme="minorHAnsi" w:hAnsiTheme="minorHAnsi"/>
          <w:color w:val="auto"/>
          <w:lang w:val="en-GB"/>
        </w:rPr>
        <w:t>Rather, nature or ‘the natural’ becomes more intimate</w:t>
      </w:r>
      <w:r w:rsidR="00785660" w:rsidRPr="00037482">
        <w:rPr>
          <w:rFonts w:asciiTheme="minorHAnsi" w:hAnsiTheme="minorHAnsi"/>
          <w:color w:val="auto"/>
          <w:lang w:val="en-GB"/>
        </w:rPr>
        <w:t>. S</w:t>
      </w:r>
      <w:r w:rsidR="00F9040D" w:rsidRPr="00037482">
        <w:rPr>
          <w:rFonts w:asciiTheme="minorHAnsi" w:hAnsiTheme="minorHAnsi"/>
          <w:color w:val="auto"/>
          <w:lang w:val="en-GB"/>
        </w:rPr>
        <w:t>ometimes</w:t>
      </w:r>
      <w:r w:rsidR="00785660" w:rsidRPr="00037482">
        <w:rPr>
          <w:rFonts w:asciiTheme="minorHAnsi" w:hAnsiTheme="minorHAnsi"/>
          <w:color w:val="auto"/>
          <w:lang w:val="en-GB"/>
        </w:rPr>
        <w:t>,</w:t>
      </w:r>
      <w:r w:rsidR="00F9040D" w:rsidRPr="00037482">
        <w:rPr>
          <w:rFonts w:asciiTheme="minorHAnsi" w:hAnsiTheme="minorHAnsi"/>
          <w:color w:val="auto"/>
          <w:lang w:val="en-GB"/>
        </w:rPr>
        <w:t xml:space="preserve"> </w:t>
      </w:r>
      <w:r w:rsidR="00785660" w:rsidRPr="00037482">
        <w:rPr>
          <w:rFonts w:asciiTheme="minorHAnsi" w:hAnsiTheme="minorHAnsi"/>
          <w:color w:val="auto"/>
          <w:lang w:val="en-GB"/>
        </w:rPr>
        <w:t xml:space="preserve">this </w:t>
      </w:r>
      <w:r w:rsidR="00F9040D" w:rsidRPr="00037482">
        <w:rPr>
          <w:rFonts w:asciiTheme="minorHAnsi" w:hAnsiTheme="minorHAnsi"/>
          <w:color w:val="auto"/>
          <w:lang w:val="en-GB"/>
        </w:rPr>
        <w:t xml:space="preserve">even </w:t>
      </w:r>
      <w:r w:rsidR="00785660" w:rsidRPr="00037482">
        <w:rPr>
          <w:rFonts w:asciiTheme="minorHAnsi" w:hAnsiTheme="minorHAnsi"/>
          <w:color w:val="auto"/>
          <w:lang w:val="en-GB"/>
        </w:rPr>
        <w:t xml:space="preserve">relates </w:t>
      </w:r>
      <w:r w:rsidR="00F9040D" w:rsidRPr="00037482">
        <w:rPr>
          <w:rFonts w:asciiTheme="minorHAnsi" w:hAnsiTheme="minorHAnsi"/>
          <w:color w:val="auto"/>
          <w:lang w:val="en-GB"/>
        </w:rPr>
        <w:t>to fun relaxation, such as</w:t>
      </w:r>
      <w:r w:rsidR="004D767B" w:rsidRPr="00037482">
        <w:rPr>
          <w:rFonts w:asciiTheme="minorHAnsi" w:hAnsiTheme="minorHAnsi"/>
          <w:color w:val="auto"/>
          <w:lang w:val="en-GB"/>
        </w:rPr>
        <w:t xml:space="preserve"> the</w:t>
      </w:r>
      <w:r w:rsidR="00F9040D" w:rsidRPr="00037482">
        <w:rPr>
          <w:rFonts w:asciiTheme="minorHAnsi" w:hAnsiTheme="minorHAnsi"/>
          <w:color w:val="auto"/>
          <w:lang w:val="en-GB"/>
        </w:rPr>
        <w:t xml:space="preserve"> reframing of the ideological demands of political veganism embedded in a tableau of images depicting leisure time, cooking with friends and consumption in and of nature</w:t>
      </w:r>
      <w:r w:rsidR="00785660" w:rsidRPr="00037482">
        <w:rPr>
          <w:rFonts w:asciiTheme="minorHAnsi" w:hAnsiTheme="minorHAnsi"/>
          <w:color w:val="auto"/>
          <w:lang w:val="en-GB"/>
        </w:rPr>
        <w:t xml:space="preserve"> which should benefit one’s health</w:t>
      </w:r>
      <w:r w:rsidR="00F9040D" w:rsidRPr="00037482">
        <w:rPr>
          <w:rFonts w:asciiTheme="minorHAnsi" w:hAnsiTheme="minorHAnsi"/>
          <w:color w:val="auto"/>
          <w:lang w:val="en-GB"/>
        </w:rPr>
        <w:t>.</w:t>
      </w:r>
      <w:r w:rsidRPr="00037482">
        <w:rPr>
          <w:rFonts w:asciiTheme="minorHAnsi" w:hAnsiTheme="minorHAnsi"/>
          <w:color w:val="auto"/>
          <w:lang w:val="en-GB"/>
        </w:rPr>
        <w:t xml:space="preserve"> </w:t>
      </w:r>
      <w:r w:rsidR="00F9040D" w:rsidRPr="00037482">
        <w:rPr>
          <w:rFonts w:asciiTheme="minorHAnsi" w:hAnsiTheme="minorHAnsi"/>
          <w:color w:val="auto"/>
          <w:lang w:val="en-GB"/>
        </w:rPr>
        <w:t xml:space="preserve">Thereby, </w:t>
      </w:r>
      <w:r w:rsidR="000A23F1" w:rsidRPr="00037482">
        <w:rPr>
          <w:rFonts w:asciiTheme="minorHAnsi" w:hAnsiTheme="minorHAnsi"/>
          <w:color w:val="auto"/>
          <w:lang w:val="en-GB"/>
        </w:rPr>
        <w:t>nature</w:t>
      </w:r>
      <w:r w:rsidR="00F9040D" w:rsidRPr="00037482">
        <w:rPr>
          <w:rFonts w:asciiTheme="minorHAnsi" w:hAnsiTheme="minorHAnsi"/>
          <w:color w:val="auto"/>
          <w:lang w:val="en-GB"/>
        </w:rPr>
        <w:t>,</w:t>
      </w:r>
      <w:r w:rsidR="000A23F1" w:rsidRPr="00037482">
        <w:rPr>
          <w:rFonts w:asciiTheme="minorHAnsi" w:hAnsiTheme="minorHAnsi"/>
          <w:color w:val="auto"/>
          <w:lang w:val="en-GB"/>
        </w:rPr>
        <w:t xml:space="preserve"> and above all the </w:t>
      </w:r>
      <w:r w:rsidRPr="00037482">
        <w:rPr>
          <w:rFonts w:asciiTheme="minorHAnsi" w:hAnsiTheme="minorHAnsi"/>
          <w:color w:val="auto"/>
          <w:lang w:val="en-GB"/>
        </w:rPr>
        <w:t>forest</w:t>
      </w:r>
      <w:r w:rsidR="00F9040D" w:rsidRPr="00037482">
        <w:rPr>
          <w:rFonts w:asciiTheme="minorHAnsi" w:hAnsiTheme="minorHAnsi"/>
          <w:color w:val="auto"/>
          <w:lang w:val="en-GB"/>
        </w:rPr>
        <w:t>,</w:t>
      </w:r>
      <w:r w:rsidR="000A23F1" w:rsidRPr="00037482">
        <w:rPr>
          <w:rFonts w:asciiTheme="minorHAnsi" w:hAnsiTheme="minorHAnsi"/>
          <w:color w:val="auto"/>
          <w:lang w:val="en-GB"/>
        </w:rPr>
        <w:t xml:space="preserve"> </w:t>
      </w:r>
      <w:r w:rsidR="004624A6" w:rsidRPr="00037482">
        <w:rPr>
          <w:rFonts w:asciiTheme="minorHAnsi" w:hAnsiTheme="minorHAnsi"/>
          <w:color w:val="auto"/>
          <w:lang w:val="en-GB"/>
        </w:rPr>
        <w:t xml:space="preserve">are no longer </w:t>
      </w:r>
      <w:r w:rsidR="000C29DF" w:rsidRPr="00037482">
        <w:rPr>
          <w:rFonts w:asciiTheme="minorHAnsi" w:hAnsiTheme="minorHAnsi"/>
          <w:color w:val="auto"/>
          <w:lang w:val="en-GB"/>
        </w:rPr>
        <w:t xml:space="preserve">simply ideological ‘safe zones’ where political enemies are not listening, but </w:t>
      </w:r>
      <w:r w:rsidRPr="00037482">
        <w:rPr>
          <w:rFonts w:asciiTheme="minorHAnsi" w:hAnsiTheme="minorHAnsi"/>
          <w:color w:val="auto"/>
          <w:lang w:val="en-GB"/>
        </w:rPr>
        <w:t>becomes</w:t>
      </w:r>
      <w:r w:rsidR="003D20D3" w:rsidRPr="00037482">
        <w:rPr>
          <w:rFonts w:asciiTheme="minorHAnsi" w:hAnsiTheme="minorHAnsi"/>
          <w:color w:val="auto"/>
          <w:lang w:val="en-GB"/>
        </w:rPr>
        <w:t xml:space="preserve"> a ‘</w:t>
      </w:r>
      <w:r w:rsidR="00F9040D" w:rsidRPr="00037482">
        <w:rPr>
          <w:rFonts w:asciiTheme="minorHAnsi" w:hAnsiTheme="minorHAnsi"/>
          <w:color w:val="auto"/>
          <w:lang w:val="en-GB"/>
        </w:rPr>
        <w:t>milieu</w:t>
      </w:r>
      <w:r w:rsidR="003D20D3" w:rsidRPr="00037482">
        <w:rPr>
          <w:rFonts w:asciiTheme="minorHAnsi" w:hAnsiTheme="minorHAnsi"/>
          <w:color w:val="auto"/>
          <w:lang w:val="en-GB"/>
        </w:rPr>
        <w:t>’ in w</w:t>
      </w:r>
      <w:r w:rsidRPr="00037482">
        <w:rPr>
          <w:rFonts w:asciiTheme="minorHAnsi" w:hAnsiTheme="minorHAnsi"/>
          <w:color w:val="auto"/>
          <w:lang w:val="en-GB"/>
        </w:rPr>
        <w:t>h</w:t>
      </w:r>
      <w:r w:rsidR="003D20D3" w:rsidRPr="00037482">
        <w:rPr>
          <w:rFonts w:asciiTheme="minorHAnsi" w:hAnsiTheme="minorHAnsi"/>
          <w:color w:val="auto"/>
          <w:lang w:val="en-GB"/>
        </w:rPr>
        <w:t xml:space="preserve">ich the human can be affectively </w:t>
      </w:r>
      <w:r w:rsidRPr="00037482">
        <w:rPr>
          <w:rFonts w:asciiTheme="minorHAnsi" w:hAnsiTheme="minorHAnsi"/>
          <w:color w:val="auto"/>
          <w:lang w:val="en-GB"/>
        </w:rPr>
        <w:t>immersed</w:t>
      </w:r>
      <w:r w:rsidR="003D20D3" w:rsidRPr="00037482">
        <w:rPr>
          <w:rFonts w:asciiTheme="minorHAnsi" w:hAnsiTheme="minorHAnsi"/>
          <w:color w:val="auto"/>
          <w:lang w:val="en-GB"/>
        </w:rPr>
        <w:t>, emotionally overwhelmed</w:t>
      </w:r>
      <w:r w:rsidR="00356ABF" w:rsidRPr="00037482">
        <w:rPr>
          <w:rFonts w:asciiTheme="minorHAnsi" w:hAnsiTheme="minorHAnsi"/>
          <w:color w:val="auto"/>
          <w:lang w:val="en-GB"/>
        </w:rPr>
        <w:t xml:space="preserve"> and spi</w:t>
      </w:r>
      <w:r w:rsidR="003D20D3" w:rsidRPr="00037482">
        <w:rPr>
          <w:rFonts w:asciiTheme="minorHAnsi" w:hAnsiTheme="minorHAnsi"/>
          <w:color w:val="auto"/>
          <w:lang w:val="en-GB"/>
        </w:rPr>
        <w:t>ri</w:t>
      </w:r>
      <w:r w:rsidR="00356ABF" w:rsidRPr="00037482">
        <w:rPr>
          <w:rFonts w:asciiTheme="minorHAnsi" w:hAnsiTheme="minorHAnsi"/>
          <w:color w:val="auto"/>
          <w:lang w:val="en-GB"/>
        </w:rPr>
        <w:t>tu</w:t>
      </w:r>
      <w:r w:rsidR="003D20D3" w:rsidRPr="00037482">
        <w:rPr>
          <w:rFonts w:asciiTheme="minorHAnsi" w:hAnsiTheme="minorHAnsi"/>
          <w:color w:val="auto"/>
          <w:lang w:val="en-GB"/>
        </w:rPr>
        <w:t>ally embraced</w:t>
      </w:r>
      <w:r w:rsidR="00023119" w:rsidRPr="00037482">
        <w:rPr>
          <w:rFonts w:asciiTheme="minorHAnsi" w:hAnsiTheme="minorHAnsi"/>
          <w:color w:val="auto"/>
          <w:lang w:val="en-GB"/>
        </w:rPr>
        <w:t xml:space="preserve">. </w:t>
      </w:r>
      <w:r w:rsidR="000C29DF" w:rsidRPr="00037482">
        <w:rPr>
          <w:rFonts w:asciiTheme="minorHAnsi" w:hAnsiTheme="minorHAnsi"/>
          <w:color w:val="auto"/>
          <w:lang w:val="en-GB"/>
        </w:rPr>
        <w:t>Nature</w:t>
      </w:r>
      <w:r w:rsidR="00023119" w:rsidRPr="00037482">
        <w:rPr>
          <w:rFonts w:asciiTheme="minorHAnsi" w:hAnsiTheme="minorHAnsi"/>
          <w:color w:val="auto"/>
          <w:lang w:val="en-GB"/>
        </w:rPr>
        <w:t>,</w:t>
      </w:r>
      <w:r w:rsidR="000C29DF" w:rsidRPr="00037482">
        <w:rPr>
          <w:rFonts w:asciiTheme="minorHAnsi" w:hAnsiTheme="minorHAnsi"/>
          <w:color w:val="auto"/>
          <w:lang w:val="en-GB"/>
        </w:rPr>
        <w:t xml:space="preserve"> and </w:t>
      </w:r>
      <w:r w:rsidR="00023119" w:rsidRPr="00037482">
        <w:rPr>
          <w:rFonts w:asciiTheme="minorHAnsi" w:hAnsiTheme="minorHAnsi"/>
          <w:color w:val="auto"/>
          <w:lang w:val="en-GB"/>
        </w:rPr>
        <w:t xml:space="preserve">in </w:t>
      </w:r>
      <w:r w:rsidR="000C29DF" w:rsidRPr="00037482">
        <w:rPr>
          <w:rFonts w:asciiTheme="minorHAnsi" w:hAnsiTheme="minorHAnsi"/>
          <w:color w:val="auto"/>
          <w:lang w:val="en-GB"/>
        </w:rPr>
        <w:t>particular forests</w:t>
      </w:r>
      <w:r w:rsidR="00023119" w:rsidRPr="00037482">
        <w:rPr>
          <w:rFonts w:asciiTheme="minorHAnsi" w:hAnsiTheme="minorHAnsi"/>
          <w:color w:val="auto"/>
          <w:lang w:val="en-GB"/>
        </w:rPr>
        <w:t>,</w:t>
      </w:r>
      <w:r w:rsidR="000C29DF" w:rsidRPr="00037482">
        <w:rPr>
          <w:rFonts w:asciiTheme="minorHAnsi" w:hAnsiTheme="minorHAnsi"/>
          <w:color w:val="auto"/>
          <w:lang w:val="en-GB"/>
        </w:rPr>
        <w:t xml:space="preserve"> are thus turned into fantasies of ‘returning’ or ‘retreating’ to a site of the most profound and intimate communion with nature.</w:t>
      </w:r>
      <w:r w:rsidR="00023119" w:rsidRPr="00037482">
        <w:rPr>
          <w:rFonts w:asciiTheme="minorHAnsi" w:hAnsiTheme="minorHAnsi"/>
          <w:color w:val="auto"/>
          <w:lang w:val="en-GB"/>
        </w:rPr>
        <w:t xml:space="preserve"> T</w:t>
      </w:r>
      <w:r w:rsidR="000C29DF" w:rsidRPr="00037482">
        <w:rPr>
          <w:rFonts w:asciiTheme="minorHAnsi" w:hAnsiTheme="minorHAnsi"/>
          <w:color w:val="auto"/>
          <w:lang w:val="en-GB"/>
        </w:rPr>
        <w:t xml:space="preserve">his situating of </w:t>
      </w:r>
      <w:r w:rsidR="00023119" w:rsidRPr="00037482">
        <w:rPr>
          <w:rFonts w:asciiTheme="minorHAnsi" w:hAnsiTheme="minorHAnsi"/>
          <w:color w:val="auto"/>
          <w:lang w:val="en-GB"/>
        </w:rPr>
        <w:t>n</w:t>
      </w:r>
      <w:r w:rsidR="000C29DF" w:rsidRPr="00037482">
        <w:rPr>
          <w:rFonts w:asciiTheme="minorHAnsi" w:hAnsiTheme="minorHAnsi"/>
          <w:color w:val="auto"/>
          <w:lang w:val="en-GB"/>
        </w:rPr>
        <w:t xml:space="preserve">ature in an intimate imaginary is hardly a novel invention </w:t>
      </w:r>
      <w:r w:rsidR="000C29DF" w:rsidRPr="00037482">
        <w:rPr>
          <w:rFonts w:asciiTheme="minorHAnsi" w:hAnsiTheme="minorHAnsi"/>
          <w:color w:val="auto"/>
          <w:lang w:val="en-GB"/>
        </w:rPr>
        <w:lastRenderedPageBreak/>
        <w:t xml:space="preserve">of the contemporary extreme right. </w:t>
      </w:r>
      <w:r w:rsidR="00023119" w:rsidRPr="00037482">
        <w:rPr>
          <w:rFonts w:asciiTheme="minorHAnsi" w:hAnsiTheme="minorHAnsi"/>
          <w:color w:val="auto"/>
          <w:lang w:val="en-GB"/>
        </w:rPr>
        <w:t xml:space="preserve">Indeed, </w:t>
      </w:r>
      <w:r w:rsidR="00E81AF0" w:rsidRPr="00037482">
        <w:rPr>
          <w:rFonts w:asciiTheme="minorHAnsi" w:hAnsiTheme="minorHAnsi"/>
          <w:color w:val="auto"/>
          <w:lang w:val="en-GB"/>
        </w:rPr>
        <w:t>what plays out in these images is a</w:t>
      </w:r>
      <w:r w:rsidR="001610F4" w:rsidRPr="00037482">
        <w:rPr>
          <w:rFonts w:asciiTheme="minorHAnsi" w:hAnsiTheme="minorHAnsi"/>
          <w:color w:val="auto"/>
          <w:lang w:val="en-GB"/>
        </w:rPr>
        <w:t>n</w:t>
      </w:r>
      <w:r w:rsidR="003D20D3" w:rsidRPr="00037482">
        <w:rPr>
          <w:rFonts w:asciiTheme="minorHAnsi" w:hAnsiTheme="minorHAnsi"/>
          <w:color w:val="auto"/>
          <w:lang w:val="en-GB"/>
        </w:rPr>
        <w:t xml:space="preserve"> anti-</w:t>
      </w:r>
      <w:r w:rsidRPr="00037482">
        <w:rPr>
          <w:rFonts w:asciiTheme="minorHAnsi" w:hAnsiTheme="minorHAnsi"/>
          <w:color w:val="auto"/>
          <w:lang w:val="en-GB"/>
        </w:rPr>
        <w:t>urban</w:t>
      </w:r>
      <w:r w:rsidR="003D20D3" w:rsidRPr="00037482">
        <w:rPr>
          <w:rFonts w:asciiTheme="minorHAnsi" w:hAnsiTheme="minorHAnsi"/>
          <w:color w:val="auto"/>
          <w:lang w:val="en-GB"/>
        </w:rPr>
        <w:t xml:space="preserve"> romanticism at the </w:t>
      </w:r>
      <w:r w:rsidRPr="00037482">
        <w:rPr>
          <w:rFonts w:asciiTheme="minorHAnsi" w:hAnsiTheme="minorHAnsi"/>
          <w:color w:val="auto"/>
          <w:lang w:val="en-GB"/>
        </w:rPr>
        <w:t>heart</w:t>
      </w:r>
      <w:r w:rsidR="003D20D3" w:rsidRPr="00037482">
        <w:rPr>
          <w:rFonts w:asciiTheme="minorHAnsi" w:hAnsiTheme="minorHAnsi"/>
          <w:color w:val="auto"/>
          <w:lang w:val="en-GB"/>
        </w:rPr>
        <w:t xml:space="preserve"> of nationalist thinking about nature almost from its inception (Forchtner </w:t>
      </w:r>
      <w:r w:rsidRPr="00037482">
        <w:rPr>
          <w:rFonts w:asciiTheme="minorHAnsi" w:hAnsiTheme="minorHAnsi"/>
          <w:color w:val="auto"/>
          <w:lang w:val="en-GB"/>
        </w:rPr>
        <w:t xml:space="preserve">and </w:t>
      </w:r>
      <w:r w:rsidR="003D20D3" w:rsidRPr="00037482">
        <w:rPr>
          <w:rFonts w:asciiTheme="minorHAnsi" w:hAnsiTheme="minorHAnsi"/>
          <w:color w:val="auto"/>
          <w:lang w:val="en-GB"/>
        </w:rPr>
        <w:t>Kølvraa</w:t>
      </w:r>
      <w:r w:rsidRPr="00037482">
        <w:rPr>
          <w:rFonts w:asciiTheme="minorHAnsi" w:hAnsiTheme="minorHAnsi"/>
          <w:color w:val="auto"/>
          <w:lang w:val="en-GB"/>
        </w:rPr>
        <w:t xml:space="preserve"> 2015</w:t>
      </w:r>
      <w:r w:rsidR="003D20D3" w:rsidRPr="00037482">
        <w:rPr>
          <w:rFonts w:asciiTheme="minorHAnsi" w:hAnsiTheme="minorHAnsi"/>
          <w:color w:val="auto"/>
          <w:lang w:val="en-GB"/>
        </w:rPr>
        <w:t>)</w:t>
      </w:r>
      <w:r w:rsidRPr="00037482">
        <w:rPr>
          <w:rFonts w:asciiTheme="minorHAnsi" w:hAnsiTheme="minorHAnsi"/>
          <w:color w:val="auto"/>
          <w:lang w:val="en-GB"/>
        </w:rPr>
        <w:t>.</w:t>
      </w:r>
      <w:r w:rsidR="000C29DF" w:rsidRPr="00037482">
        <w:rPr>
          <w:rFonts w:asciiTheme="minorHAnsi" w:hAnsiTheme="minorHAnsi"/>
          <w:color w:val="auto"/>
          <w:lang w:val="en-GB"/>
        </w:rPr>
        <w:t xml:space="preserve"> And yet</w:t>
      </w:r>
      <w:r w:rsidR="00023119" w:rsidRPr="00037482">
        <w:rPr>
          <w:rFonts w:asciiTheme="minorHAnsi" w:hAnsiTheme="minorHAnsi"/>
          <w:color w:val="auto"/>
          <w:lang w:val="en-GB"/>
        </w:rPr>
        <w:t>,</w:t>
      </w:r>
      <w:r w:rsidR="000C29DF" w:rsidRPr="00037482">
        <w:rPr>
          <w:rFonts w:asciiTheme="minorHAnsi" w:hAnsiTheme="minorHAnsi"/>
          <w:color w:val="auto"/>
          <w:lang w:val="en-GB"/>
        </w:rPr>
        <w:t xml:space="preserve"> </w:t>
      </w:r>
      <w:r w:rsidR="001A7275" w:rsidRPr="00037482">
        <w:rPr>
          <w:rFonts w:asciiTheme="minorHAnsi" w:hAnsiTheme="minorHAnsi"/>
          <w:color w:val="auto"/>
          <w:lang w:val="en-GB"/>
        </w:rPr>
        <w:t xml:space="preserve">this idea of a </w:t>
      </w:r>
      <w:r w:rsidR="00945621" w:rsidRPr="00037482">
        <w:rPr>
          <w:rFonts w:asciiTheme="minorHAnsi" w:hAnsiTheme="minorHAnsi"/>
          <w:color w:val="auto"/>
          <w:lang w:val="en-GB"/>
        </w:rPr>
        <w:t>‘spiritual ‘</w:t>
      </w:r>
      <w:r w:rsidR="001A7275" w:rsidRPr="00037482">
        <w:rPr>
          <w:rFonts w:asciiTheme="minorHAnsi" w:hAnsiTheme="minorHAnsi"/>
          <w:color w:val="auto"/>
          <w:lang w:val="en-GB"/>
        </w:rPr>
        <w:t>return to nature is given new force in the contemporary context because its basic anti-</w:t>
      </w:r>
      <w:r w:rsidR="00023119" w:rsidRPr="00037482">
        <w:rPr>
          <w:rFonts w:asciiTheme="minorHAnsi" w:hAnsiTheme="minorHAnsi"/>
          <w:color w:val="auto"/>
          <w:lang w:val="en-GB"/>
        </w:rPr>
        <w:t>technological</w:t>
      </w:r>
      <w:r w:rsidR="001A7275" w:rsidRPr="00037482">
        <w:rPr>
          <w:rFonts w:asciiTheme="minorHAnsi" w:hAnsiTheme="minorHAnsi"/>
          <w:color w:val="auto"/>
          <w:lang w:val="en-GB"/>
        </w:rPr>
        <w:t xml:space="preserve"> stance might paradoxically appeal all the stronger to a youth-generation whose media and entertainment consumption has</w:t>
      </w:r>
      <w:r w:rsidR="00023119" w:rsidRPr="00037482">
        <w:rPr>
          <w:rFonts w:asciiTheme="minorHAnsi" w:hAnsiTheme="minorHAnsi"/>
          <w:color w:val="auto"/>
          <w:lang w:val="en-GB"/>
        </w:rPr>
        <w:t>,</w:t>
      </w:r>
      <w:r w:rsidR="001A7275" w:rsidRPr="00037482">
        <w:rPr>
          <w:rFonts w:asciiTheme="minorHAnsi" w:hAnsiTheme="minorHAnsi"/>
          <w:color w:val="auto"/>
          <w:lang w:val="en-GB"/>
        </w:rPr>
        <w:t xml:space="preserve"> with the aid of smartphone </w:t>
      </w:r>
      <w:r w:rsidR="00023119" w:rsidRPr="00037482">
        <w:rPr>
          <w:rFonts w:asciiTheme="minorHAnsi" w:hAnsiTheme="minorHAnsi"/>
          <w:color w:val="auto"/>
          <w:lang w:val="en-GB"/>
        </w:rPr>
        <w:t>technology etc.,</w:t>
      </w:r>
      <w:r w:rsidR="001A7275" w:rsidRPr="00037482">
        <w:rPr>
          <w:rFonts w:asciiTheme="minorHAnsi" w:hAnsiTheme="minorHAnsi"/>
          <w:color w:val="auto"/>
          <w:lang w:val="en-GB"/>
        </w:rPr>
        <w:t xml:space="preserve"> expanded </w:t>
      </w:r>
      <w:r w:rsidR="0060092A" w:rsidRPr="00037482">
        <w:rPr>
          <w:rFonts w:asciiTheme="minorHAnsi" w:hAnsiTheme="minorHAnsi"/>
          <w:color w:val="auto"/>
          <w:lang w:val="en-GB"/>
        </w:rPr>
        <w:t>exponentially</w:t>
      </w:r>
      <w:r w:rsidR="001A7275" w:rsidRPr="00037482">
        <w:rPr>
          <w:rFonts w:asciiTheme="minorHAnsi" w:hAnsiTheme="minorHAnsi"/>
          <w:color w:val="auto"/>
          <w:lang w:val="en-GB"/>
        </w:rPr>
        <w:t xml:space="preserve">. </w:t>
      </w:r>
      <w:r w:rsidR="00945621" w:rsidRPr="00037482">
        <w:rPr>
          <w:rFonts w:asciiTheme="minorHAnsi" w:hAnsiTheme="minorHAnsi"/>
          <w:color w:val="auto"/>
          <w:lang w:val="en-GB"/>
        </w:rPr>
        <w:t>Several images thus combine familiar smartphone iconography with images of nature</w:t>
      </w:r>
      <w:r w:rsidR="00023119" w:rsidRPr="00037482">
        <w:rPr>
          <w:rFonts w:asciiTheme="minorHAnsi" w:hAnsiTheme="minorHAnsi"/>
          <w:color w:val="auto"/>
          <w:lang w:val="en-GB"/>
        </w:rPr>
        <w:t>, thereby</w:t>
      </w:r>
      <w:r w:rsidR="00945621" w:rsidRPr="00037482">
        <w:rPr>
          <w:rFonts w:asciiTheme="minorHAnsi" w:hAnsiTheme="minorHAnsi"/>
          <w:color w:val="auto"/>
          <w:lang w:val="en-GB"/>
        </w:rPr>
        <w:t xml:space="preserve"> signify</w:t>
      </w:r>
      <w:r w:rsidR="00023119" w:rsidRPr="00037482">
        <w:rPr>
          <w:rFonts w:asciiTheme="minorHAnsi" w:hAnsiTheme="minorHAnsi"/>
          <w:color w:val="auto"/>
          <w:lang w:val="en-GB"/>
        </w:rPr>
        <w:t>ing</w:t>
      </w:r>
      <w:r w:rsidR="00945621" w:rsidRPr="00037482">
        <w:rPr>
          <w:rFonts w:asciiTheme="minorHAnsi" w:hAnsiTheme="minorHAnsi"/>
          <w:color w:val="auto"/>
          <w:lang w:val="en-GB"/>
        </w:rPr>
        <w:t xml:space="preserve"> that the </w:t>
      </w:r>
      <w:r w:rsidR="00023119" w:rsidRPr="00037482">
        <w:rPr>
          <w:rFonts w:asciiTheme="minorHAnsi" w:hAnsiTheme="minorHAnsi"/>
          <w:color w:val="auto"/>
          <w:lang w:val="en-GB"/>
        </w:rPr>
        <w:t>emersion</w:t>
      </w:r>
      <w:r w:rsidR="00945621" w:rsidRPr="00037482">
        <w:rPr>
          <w:rFonts w:asciiTheme="minorHAnsi" w:hAnsiTheme="minorHAnsi"/>
          <w:color w:val="auto"/>
          <w:lang w:val="en-GB"/>
        </w:rPr>
        <w:t xml:space="preserve"> in nature is the ultimate ‘offline’ experience – something that would have made less sense to earlier generations.</w:t>
      </w:r>
      <w:r w:rsidRPr="00037482">
        <w:rPr>
          <w:rFonts w:asciiTheme="minorHAnsi" w:hAnsiTheme="minorHAnsi"/>
          <w:color w:val="auto"/>
          <w:lang w:val="en-GB"/>
        </w:rPr>
        <w:t xml:space="preserve"> </w:t>
      </w:r>
    </w:p>
    <w:p w14:paraId="2E723D84" w14:textId="1D2EF7A7" w:rsidR="00AD5395" w:rsidRPr="00037482" w:rsidRDefault="00C43417" w:rsidP="004327EB">
      <w:pPr>
        <w:spacing w:line="480" w:lineRule="auto"/>
        <w:ind w:firstLine="720"/>
        <w:jc w:val="both"/>
        <w:rPr>
          <w:rFonts w:asciiTheme="minorHAnsi" w:hAnsiTheme="minorHAnsi"/>
          <w:color w:val="auto"/>
          <w:lang w:val="en-GB"/>
        </w:rPr>
      </w:pPr>
      <w:r w:rsidRPr="00037482">
        <w:rPr>
          <w:rFonts w:asciiTheme="minorHAnsi" w:hAnsiTheme="minorHAnsi"/>
          <w:color w:val="auto"/>
          <w:lang w:val="en-GB"/>
        </w:rPr>
        <w:t xml:space="preserve">This </w:t>
      </w:r>
      <w:r w:rsidR="00945621" w:rsidRPr="00037482">
        <w:rPr>
          <w:rFonts w:asciiTheme="minorHAnsi" w:hAnsiTheme="minorHAnsi"/>
          <w:color w:val="auto"/>
          <w:lang w:val="en-GB"/>
        </w:rPr>
        <w:t>idea of nature as a</w:t>
      </w:r>
      <w:r w:rsidR="00023119" w:rsidRPr="00037482">
        <w:rPr>
          <w:rFonts w:asciiTheme="minorHAnsi" w:hAnsiTheme="minorHAnsi"/>
          <w:color w:val="auto"/>
          <w:lang w:val="en-GB"/>
        </w:rPr>
        <w:t>n</w:t>
      </w:r>
      <w:r w:rsidR="00945621" w:rsidRPr="00037482">
        <w:rPr>
          <w:rFonts w:asciiTheme="minorHAnsi" w:hAnsiTheme="minorHAnsi"/>
          <w:color w:val="auto"/>
          <w:lang w:val="en-GB"/>
        </w:rPr>
        <w:t xml:space="preserve"> anti-</w:t>
      </w:r>
      <w:r w:rsidR="00023119" w:rsidRPr="00037482">
        <w:rPr>
          <w:rFonts w:asciiTheme="minorHAnsi" w:hAnsiTheme="minorHAnsi"/>
          <w:color w:val="auto"/>
          <w:lang w:val="en-GB"/>
        </w:rPr>
        <w:t>technological</w:t>
      </w:r>
      <w:r w:rsidR="00945621" w:rsidRPr="00037482">
        <w:rPr>
          <w:rFonts w:asciiTheme="minorHAnsi" w:hAnsiTheme="minorHAnsi"/>
          <w:color w:val="auto"/>
          <w:lang w:val="en-GB"/>
        </w:rPr>
        <w:t xml:space="preserve">, anti-urban and supremely spiritual space of experience </w:t>
      </w:r>
      <w:r w:rsidRPr="00037482">
        <w:rPr>
          <w:rFonts w:asciiTheme="minorHAnsi" w:hAnsiTheme="minorHAnsi"/>
          <w:color w:val="auto"/>
          <w:lang w:val="en-GB"/>
        </w:rPr>
        <w:t xml:space="preserve">is particularly visible in </w:t>
      </w:r>
      <w:r w:rsidRPr="00037482">
        <w:rPr>
          <w:rFonts w:asciiTheme="minorHAnsi" w:hAnsiTheme="minorHAnsi"/>
          <w:color w:val="auto"/>
          <w:lang w:val="en-GB"/>
        </w:rPr>
        <w:fldChar w:fldCharType="begin"/>
      </w:r>
      <w:r w:rsidRPr="00037482">
        <w:rPr>
          <w:rFonts w:asciiTheme="minorHAnsi" w:hAnsiTheme="minorHAnsi"/>
          <w:color w:val="auto"/>
          <w:lang w:val="en-GB"/>
        </w:rPr>
        <w:instrText xml:space="preserve"> REF _Ref445561376 \h </w:instrText>
      </w:r>
      <w:r w:rsidR="00670FB7" w:rsidRPr="00037482">
        <w:rPr>
          <w:rFonts w:asciiTheme="minorHAnsi" w:hAnsiTheme="minorHAnsi"/>
          <w:color w:val="auto"/>
          <w:lang w:val="en-GB"/>
        </w:rPr>
        <w:instrText xml:space="preserve"> \* MERGEFORMAT </w:instrText>
      </w:r>
      <w:r w:rsidRPr="00037482">
        <w:rPr>
          <w:rFonts w:asciiTheme="minorHAnsi" w:hAnsiTheme="minorHAnsi"/>
          <w:color w:val="auto"/>
          <w:lang w:val="en-GB"/>
        </w:rPr>
      </w:r>
      <w:r w:rsidRPr="00037482">
        <w:rPr>
          <w:rFonts w:asciiTheme="minorHAnsi" w:hAnsiTheme="minorHAnsi"/>
          <w:color w:val="auto"/>
          <w:lang w:val="en-GB"/>
        </w:rPr>
        <w:fldChar w:fldCharType="separate"/>
      </w:r>
      <w:r w:rsidR="009C75AA" w:rsidRPr="00037482">
        <w:rPr>
          <w:rFonts w:asciiTheme="minorHAnsi" w:hAnsiTheme="minorHAnsi"/>
          <w:color w:val="auto"/>
          <w:lang w:val="en-GB"/>
        </w:rPr>
        <w:t xml:space="preserve">Image </w:t>
      </w:r>
      <w:r w:rsidR="009C75AA" w:rsidRPr="00037482">
        <w:rPr>
          <w:rFonts w:asciiTheme="minorHAnsi" w:hAnsiTheme="minorHAnsi"/>
          <w:noProof/>
          <w:color w:val="auto"/>
          <w:lang w:val="en-GB"/>
        </w:rPr>
        <w:t>5</w:t>
      </w:r>
      <w:r w:rsidRPr="00037482">
        <w:rPr>
          <w:rFonts w:asciiTheme="minorHAnsi" w:hAnsiTheme="minorHAnsi"/>
          <w:color w:val="auto"/>
          <w:lang w:val="en-GB"/>
        </w:rPr>
        <w:fldChar w:fldCharType="end"/>
      </w:r>
      <w:r w:rsidR="00681EA4" w:rsidRPr="00037482">
        <w:rPr>
          <w:rFonts w:asciiTheme="minorHAnsi" w:hAnsiTheme="minorHAnsi"/>
          <w:color w:val="auto"/>
          <w:lang w:val="en-GB"/>
        </w:rPr>
        <w:t xml:space="preserve"> which is accompanied by a quote from Nietzsche in which trees and humans are claimed to share a deep communion in that both, while striving upwards, also need deep roots. Although </w:t>
      </w:r>
      <w:r w:rsidR="007A7A4C" w:rsidRPr="00037482">
        <w:rPr>
          <w:rFonts w:asciiTheme="minorHAnsi" w:hAnsiTheme="minorHAnsi"/>
          <w:color w:val="auto"/>
          <w:lang w:val="en-GB"/>
        </w:rPr>
        <w:t>a clear distinction</w:t>
      </w:r>
      <w:r w:rsidR="002835CB" w:rsidRPr="00037482">
        <w:rPr>
          <w:rFonts w:asciiTheme="minorHAnsi" w:hAnsiTheme="minorHAnsi"/>
          <w:color w:val="auto"/>
          <w:lang w:val="en-GB"/>
        </w:rPr>
        <w:t xml:space="preserve"> is present</w:t>
      </w:r>
      <w:r w:rsidR="00796E3B" w:rsidRPr="00037482">
        <w:rPr>
          <w:rFonts w:asciiTheme="minorHAnsi" w:hAnsiTheme="minorHAnsi"/>
          <w:color w:val="auto"/>
          <w:lang w:val="en-GB"/>
        </w:rPr>
        <w:t xml:space="preserve"> in the image</w:t>
      </w:r>
      <w:r w:rsidR="00F9040D" w:rsidRPr="00037482">
        <w:rPr>
          <w:rFonts w:asciiTheme="minorHAnsi" w:hAnsiTheme="minorHAnsi"/>
          <w:color w:val="auto"/>
          <w:lang w:val="en-GB"/>
        </w:rPr>
        <w:t>,</w:t>
      </w:r>
      <w:r w:rsidR="002835CB" w:rsidRPr="00037482">
        <w:rPr>
          <w:rFonts w:asciiTheme="minorHAnsi" w:hAnsiTheme="minorHAnsi"/>
          <w:color w:val="auto"/>
          <w:lang w:val="en-GB"/>
        </w:rPr>
        <w:t xml:space="preserve"> here as elsewhere </w:t>
      </w:r>
      <w:r w:rsidR="007A7A4C" w:rsidRPr="00037482">
        <w:rPr>
          <w:rFonts w:asciiTheme="minorHAnsi" w:hAnsiTheme="minorHAnsi"/>
          <w:color w:val="auto"/>
          <w:lang w:val="en-GB"/>
        </w:rPr>
        <w:t>often realised in terms of angle and composition</w:t>
      </w:r>
      <w:r w:rsidR="00F9040D" w:rsidRPr="00037482">
        <w:rPr>
          <w:rFonts w:asciiTheme="minorHAnsi" w:hAnsiTheme="minorHAnsi"/>
          <w:color w:val="auto"/>
          <w:lang w:val="en-GB"/>
        </w:rPr>
        <w:t>,</w:t>
      </w:r>
      <w:r w:rsidR="007A7A4C" w:rsidRPr="00037482">
        <w:rPr>
          <w:rFonts w:asciiTheme="minorHAnsi" w:hAnsiTheme="minorHAnsi"/>
          <w:color w:val="auto"/>
          <w:lang w:val="en-GB"/>
        </w:rPr>
        <w:t xml:space="preserve"> between the ‘little’ human being and the towering greatness of the woods</w:t>
      </w:r>
      <w:r w:rsidRPr="00037482">
        <w:rPr>
          <w:rFonts w:asciiTheme="minorHAnsi" w:hAnsiTheme="minorHAnsi"/>
          <w:color w:val="auto"/>
          <w:lang w:val="en-GB"/>
        </w:rPr>
        <w:t>,</w:t>
      </w:r>
      <w:r w:rsidR="007A7A4C" w:rsidRPr="00037482">
        <w:rPr>
          <w:rFonts w:asciiTheme="minorHAnsi" w:hAnsiTheme="minorHAnsi"/>
          <w:color w:val="auto"/>
          <w:lang w:val="en-GB"/>
        </w:rPr>
        <w:t xml:space="preserve"> there is no clear indication of </w:t>
      </w:r>
      <w:r w:rsidR="00F9040D" w:rsidRPr="00037482">
        <w:rPr>
          <w:rFonts w:asciiTheme="minorHAnsi" w:hAnsiTheme="minorHAnsi"/>
          <w:color w:val="auto"/>
          <w:lang w:val="en-GB"/>
        </w:rPr>
        <w:t xml:space="preserve">an </w:t>
      </w:r>
      <w:r w:rsidR="007A7A4C" w:rsidRPr="00037482">
        <w:rPr>
          <w:rFonts w:asciiTheme="minorHAnsi" w:hAnsiTheme="minorHAnsi"/>
          <w:color w:val="auto"/>
          <w:lang w:val="en-GB"/>
        </w:rPr>
        <w:t>authoritative demand being made. It is</w:t>
      </w:r>
      <w:r w:rsidR="00F9040D" w:rsidRPr="00037482">
        <w:rPr>
          <w:rFonts w:asciiTheme="minorHAnsi" w:hAnsiTheme="minorHAnsi"/>
          <w:color w:val="auto"/>
          <w:lang w:val="en-GB"/>
        </w:rPr>
        <w:t>,</w:t>
      </w:r>
      <w:r w:rsidR="007A7A4C" w:rsidRPr="00037482">
        <w:rPr>
          <w:rFonts w:asciiTheme="minorHAnsi" w:hAnsiTheme="minorHAnsi"/>
          <w:color w:val="auto"/>
          <w:lang w:val="en-GB"/>
        </w:rPr>
        <w:t xml:space="preserve"> in equivalence with the above treated depictions of relationships, rather an offer made to the ‘invisibly observing’ viewer, that such </w:t>
      </w:r>
      <w:r w:rsidRPr="00037482">
        <w:rPr>
          <w:rFonts w:asciiTheme="minorHAnsi" w:hAnsiTheme="minorHAnsi"/>
          <w:color w:val="auto"/>
          <w:lang w:val="en-GB"/>
        </w:rPr>
        <w:t>symbiotic</w:t>
      </w:r>
      <w:r w:rsidR="007A7A4C" w:rsidRPr="00037482">
        <w:rPr>
          <w:rFonts w:asciiTheme="minorHAnsi" w:hAnsiTheme="minorHAnsi"/>
          <w:color w:val="auto"/>
          <w:lang w:val="en-GB"/>
        </w:rPr>
        <w:t xml:space="preserve"> </w:t>
      </w:r>
      <w:r w:rsidRPr="00037482">
        <w:rPr>
          <w:rFonts w:asciiTheme="minorHAnsi" w:hAnsiTheme="minorHAnsi"/>
          <w:color w:val="auto"/>
          <w:lang w:val="en-GB"/>
        </w:rPr>
        <w:t>emersion</w:t>
      </w:r>
      <w:r w:rsidR="007A7A4C" w:rsidRPr="00037482">
        <w:rPr>
          <w:rFonts w:asciiTheme="minorHAnsi" w:hAnsiTheme="minorHAnsi"/>
          <w:color w:val="auto"/>
          <w:lang w:val="en-GB"/>
        </w:rPr>
        <w:t xml:space="preserve"> in the natural is still possible. </w:t>
      </w:r>
      <w:r w:rsidRPr="00037482">
        <w:rPr>
          <w:rFonts w:asciiTheme="minorHAnsi" w:hAnsiTheme="minorHAnsi"/>
          <w:color w:val="auto"/>
          <w:lang w:val="en-GB"/>
        </w:rPr>
        <w:t>The image offers the viewer</w:t>
      </w:r>
      <w:r w:rsidR="005C0D26" w:rsidRPr="00037482">
        <w:rPr>
          <w:rFonts w:asciiTheme="minorHAnsi" w:hAnsiTheme="minorHAnsi"/>
          <w:color w:val="auto"/>
          <w:lang w:val="en-GB"/>
        </w:rPr>
        <w:t xml:space="preserve"> a highly aest</w:t>
      </w:r>
      <w:r w:rsidRPr="00037482">
        <w:rPr>
          <w:rFonts w:asciiTheme="minorHAnsi" w:hAnsiTheme="minorHAnsi"/>
          <w:color w:val="auto"/>
          <w:lang w:val="en-GB"/>
        </w:rPr>
        <w:t>h</w:t>
      </w:r>
      <w:r w:rsidR="005C0D26" w:rsidRPr="00037482">
        <w:rPr>
          <w:rFonts w:asciiTheme="minorHAnsi" w:hAnsiTheme="minorHAnsi"/>
          <w:color w:val="auto"/>
          <w:lang w:val="en-GB"/>
        </w:rPr>
        <w:t>etic rendering of a moment of connection</w:t>
      </w:r>
      <w:r w:rsidRPr="00037482">
        <w:rPr>
          <w:rFonts w:asciiTheme="minorHAnsi" w:hAnsiTheme="minorHAnsi"/>
          <w:color w:val="auto"/>
          <w:lang w:val="en-GB"/>
        </w:rPr>
        <w:t xml:space="preserve">, indeed contemplation; </w:t>
      </w:r>
      <w:r w:rsidR="005C0D26" w:rsidRPr="00037482">
        <w:rPr>
          <w:rFonts w:asciiTheme="minorHAnsi" w:hAnsiTheme="minorHAnsi"/>
          <w:color w:val="auto"/>
          <w:lang w:val="en-GB"/>
        </w:rPr>
        <w:t xml:space="preserve">but not one which </w:t>
      </w:r>
      <w:r w:rsidRPr="00037482">
        <w:rPr>
          <w:rFonts w:asciiTheme="minorHAnsi" w:hAnsiTheme="minorHAnsi"/>
          <w:color w:val="auto"/>
          <w:lang w:val="en-GB"/>
        </w:rPr>
        <w:t>immediately</w:t>
      </w:r>
      <w:r w:rsidR="005C0D26" w:rsidRPr="00037482">
        <w:rPr>
          <w:rFonts w:asciiTheme="minorHAnsi" w:hAnsiTheme="minorHAnsi"/>
          <w:color w:val="auto"/>
          <w:lang w:val="en-GB"/>
        </w:rPr>
        <w:t xml:space="preserve"> includes the viewer. </w:t>
      </w:r>
      <w:r w:rsidR="00F64E39" w:rsidRPr="00037482">
        <w:rPr>
          <w:rFonts w:asciiTheme="minorHAnsi" w:hAnsiTheme="minorHAnsi"/>
          <w:color w:val="auto"/>
          <w:lang w:val="en-GB"/>
        </w:rPr>
        <w:t>Instead the bond of intimacy here represented is</w:t>
      </w:r>
      <w:r w:rsidR="005C0D26" w:rsidRPr="00037482">
        <w:rPr>
          <w:rFonts w:asciiTheme="minorHAnsi" w:hAnsiTheme="minorHAnsi"/>
          <w:color w:val="auto"/>
          <w:lang w:val="en-GB"/>
        </w:rPr>
        <w:t xml:space="preserve"> one between the women in the front and the forest completely </w:t>
      </w:r>
      <w:r w:rsidRPr="00037482">
        <w:rPr>
          <w:rFonts w:asciiTheme="minorHAnsi" w:hAnsiTheme="minorHAnsi"/>
          <w:color w:val="auto"/>
          <w:lang w:val="en-GB"/>
        </w:rPr>
        <w:t>surrounding</w:t>
      </w:r>
      <w:r w:rsidR="005C0D26" w:rsidRPr="00037482">
        <w:rPr>
          <w:rFonts w:asciiTheme="minorHAnsi" w:hAnsiTheme="minorHAnsi"/>
          <w:color w:val="auto"/>
          <w:lang w:val="en-GB"/>
        </w:rPr>
        <w:t xml:space="preserve"> her. With her back turned to us, and because of her </w:t>
      </w:r>
      <w:r w:rsidRPr="00037482">
        <w:rPr>
          <w:rFonts w:asciiTheme="minorHAnsi" w:hAnsiTheme="minorHAnsi"/>
          <w:color w:val="auto"/>
          <w:lang w:val="en-GB"/>
        </w:rPr>
        <w:t>diminutive</w:t>
      </w:r>
      <w:r w:rsidR="005C0D26" w:rsidRPr="00037482">
        <w:rPr>
          <w:rFonts w:asciiTheme="minorHAnsi" w:hAnsiTheme="minorHAnsi"/>
          <w:color w:val="auto"/>
          <w:lang w:val="en-GB"/>
        </w:rPr>
        <w:t xml:space="preserve"> size, in a frame which would signal ‘far social’ if not ‘public’ distance, she is not </w:t>
      </w:r>
      <w:r w:rsidR="00870604" w:rsidRPr="00037482">
        <w:rPr>
          <w:rFonts w:asciiTheme="minorHAnsi" w:hAnsiTheme="minorHAnsi"/>
          <w:color w:val="auto"/>
          <w:lang w:val="en-GB"/>
        </w:rPr>
        <w:t xml:space="preserve">positioned </w:t>
      </w:r>
      <w:r w:rsidR="005C0D26" w:rsidRPr="00037482">
        <w:rPr>
          <w:rFonts w:asciiTheme="minorHAnsi" w:hAnsiTheme="minorHAnsi"/>
          <w:color w:val="auto"/>
          <w:lang w:val="en-GB"/>
        </w:rPr>
        <w:t xml:space="preserve">as the </w:t>
      </w:r>
      <w:r w:rsidR="00870604" w:rsidRPr="00037482">
        <w:rPr>
          <w:rFonts w:asciiTheme="minorHAnsi" w:hAnsiTheme="minorHAnsi"/>
          <w:color w:val="auto"/>
          <w:lang w:val="en-GB"/>
        </w:rPr>
        <w:t>focal point</w:t>
      </w:r>
      <w:r w:rsidR="00F9040D" w:rsidRPr="00037482">
        <w:rPr>
          <w:rFonts w:asciiTheme="minorHAnsi" w:hAnsiTheme="minorHAnsi"/>
          <w:color w:val="auto"/>
          <w:lang w:val="en-GB"/>
        </w:rPr>
        <w:t xml:space="preserve"> </w:t>
      </w:r>
      <w:r w:rsidR="00870604" w:rsidRPr="00037482">
        <w:rPr>
          <w:rFonts w:asciiTheme="minorHAnsi" w:hAnsiTheme="minorHAnsi"/>
          <w:color w:val="auto"/>
          <w:lang w:val="en-GB"/>
        </w:rPr>
        <w:t>of</w:t>
      </w:r>
      <w:r w:rsidR="00F9040D" w:rsidRPr="00037482">
        <w:rPr>
          <w:rFonts w:asciiTheme="minorHAnsi" w:hAnsiTheme="minorHAnsi"/>
          <w:color w:val="auto"/>
          <w:lang w:val="en-GB"/>
        </w:rPr>
        <w:t xml:space="preserve"> </w:t>
      </w:r>
      <w:r w:rsidR="005C0D26" w:rsidRPr="00037482">
        <w:rPr>
          <w:rFonts w:asciiTheme="minorHAnsi" w:hAnsiTheme="minorHAnsi"/>
          <w:color w:val="auto"/>
          <w:lang w:val="en-GB"/>
        </w:rPr>
        <w:t>the viewer</w:t>
      </w:r>
      <w:r w:rsidR="00207C7F" w:rsidRPr="00037482">
        <w:rPr>
          <w:rFonts w:asciiTheme="minorHAnsi" w:hAnsiTheme="minorHAnsi"/>
          <w:color w:val="auto"/>
          <w:lang w:val="en-GB"/>
        </w:rPr>
        <w:t>’</w:t>
      </w:r>
      <w:r w:rsidR="0077417F" w:rsidRPr="00037482">
        <w:rPr>
          <w:rFonts w:asciiTheme="minorHAnsi" w:hAnsiTheme="minorHAnsi"/>
          <w:color w:val="auto"/>
          <w:lang w:val="en-GB"/>
        </w:rPr>
        <w:t>s</w:t>
      </w:r>
      <w:r w:rsidR="005C0D26" w:rsidRPr="00037482">
        <w:rPr>
          <w:rFonts w:asciiTheme="minorHAnsi" w:hAnsiTheme="minorHAnsi"/>
          <w:color w:val="auto"/>
          <w:lang w:val="en-GB"/>
        </w:rPr>
        <w:t xml:space="preserve"> </w:t>
      </w:r>
      <w:r w:rsidR="00870604" w:rsidRPr="00037482">
        <w:rPr>
          <w:rFonts w:asciiTheme="minorHAnsi" w:hAnsiTheme="minorHAnsi"/>
          <w:color w:val="auto"/>
          <w:lang w:val="en-GB"/>
        </w:rPr>
        <w:t>relation to the image content</w:t>
      </w:r>
      <w:r w:rsidR="00555306" w:rsidRPr="00037482">
        <w:rPr>
          <w:rFonts w:asciiTheme="minorHAnsi" w:hAnsiTheme="minorHAnsi"/>
          <w:color w:val="auto"/>
          <w:lang w:val="en-GB"/>
        </w:rPr>
        <w:t>. Rather</w:t>
      </w:r>
      <w:r w:rsidR="00F9040D" w:rsidRPr="00037482">
        <w:rPr>
          <w:rFonts w:asciiTheme="minorHAnsi" w:hAnsiTheme="minorHAnsi"/>
          <w:color w:val="auto"/>
          <w:lang w:val="en-GB"/>
        </w:rPr>
        <w:t>,</w:t>
      </w:r>
      <w:r w:rsidR="00555306" w:rsidRPr="00037482">
        <w:rPr>
          <w:rFonts w:asciiTheme="minorHAnsi" w:hAnsiTheme="minorHAnsi"/>
          <w:color w:val="auto"/>
          <w:lang w:val="en-GB"/>
        </w:rPr>
        <w:t xml:space="preserve"> she</w:t>
      </w:r>
      <w:r w:rsidRPr="00037482">
        <w:rPr>
          <w:rFonts w:asciiTheme="minorHAnsi" w:hAnsiTheme="minorHAnsi"/>
          <w:color w:val="auto"/>
          <w:lang w:val="en-GB"/>
        </w:rPr>
        <w:t xml:space="preserve"> </w:t>
      </w:r>
      <w:r w:rsidR="00555306" w:rsidRPr="00037482">
        <w:rPr>
          <w:rFonts w:asciiTheme="minorHAnsi" w:hAnsiTheme="minorHAnsi"/>
          <w:color w:val="auto"/>
          <w:lang w:val="en-GB"/>
        </w:rPr>
        <w:t>serves</w:t>
      </w:r>
      <w:r w:rsidR="005C0D26" w:rsidRPr="00037482">
        <w:rPr>
          <w:rFonts w:asciiTheme="minorHAnsi" w:hAnsiTheme="minorHAnsi"/>
          <w:color w:val="auto"/>
          <w:lang w:val="en-GB"/>
        </w:rPr>
        <w:t xml:space="preserve"> – because </w:t>
      </w:r>
      <w:r w:rsidR="00555306" w:rsidRPr="00037482">
        <w:rPr>
          <w:rFonts w:asciiTheme="minorHAnsi" w:hAnsiTheme="minorHAnsi"/>
          <w:color w:val="auto"/>
          <w:lang w:val="en-GB"/>
        </w:rPr>
        <w:t xml:space="preserve">of her </w:t>
      </w:r>
      <w:r w:rsidR="00FB35BE" w:rsidRPr="00037482">
        <w:rPr>
          <w:rFonts w:asciiTheme="minorHAnsi" w:hAnsiTheme="minorHAnsi"/>
          <w:color w:val="auto"/>
          <w:lang w:val="en-GB"/>
        </w:rPr>
        <w:t xml:space="preserve">head raised looking upwards and the stance of literary having been ‘stopped in her tracks’ </w:t>
      </w:r>
      <w:r w:rsidRPr="00037482">
        <w:rPr>
          <w:rFonts w:asciiTheme="minorHAnsi" w:hAnsiTheme="minorHAnsi"/>
          <w:color w:val="auto"/>
          <w:lang w:val="en-GB"/>
        </w:rPr>
        <w:t>–</w:t>
      </w:r>
      <w:r w:rsidR="00555306" w:rsidRPr="00037482">
        <w:rPr>
          <w:rFonts w:asciiTheme="minorHAnsi" w:hAnsiTheme="minorHAnsi"/>
          <w:color w:val="auto"/>
          <w:lang w:val="en-GB"/>
        </w:rPr>
        <w:t xml:space="preserve"> </w:t>
      </w:r>
      <w:r w:rsidR="00FB35BE" w:rsidRPr="00037482">
        <w:rPr>
          <w:rFonts w:asciiTheme="minorHAnsi" w:hAnsiTheme="minorHAnsi"/>
          <w:color w:val="auto"/>
          <w:lang w:val="en-GB"/>
        </w:rPr>
        <w:t xml:space="preserve">only as </w:t>
      </w:r>
      <w:r w:rsidRPr="00037482">
        <w:rPr>
          <w:rFonts w:asciiTheme="minorHAnsi" w:hAnsiTheme="minorHAnsi"/>
          <w:color w:val="auto"/>
          <w:lang w:val="en-GB"/>
        </w:rPr>
        <w:t xml:space="preserve">a </w:t>
      </w:r>
      <w:r w:rsidR="00FB35BE" w:rsidRPr="00037482">
        <w:rPr>
          <w:rFonts w:asciiTheme="minorHAnsi" w:hAnsiTheme="minorHAnsi"/>
          <w:color w:val="auto"/>
          <w:lang w:val="en-GB"/>
        </w:rPr>
        <w:t>means of directing the viewer</w:t>
      </w:r>
      <w:r w:rsidR="00F9040D" w:rsidRPr="00037482">
        <w:rPr>
          <w:rFonts w:asciiTheme="minorHAnsi" w:hAnsiTheme="minorHAnsi"/>
          <w:color w:val="auto"/>
          <w:lang w:val="en-GB"/>
        </w:rPr>
        <w:t>’</w:t>
      </w:r>
      <w:r w:rsidR="00FB35BE" w:rsidRPr="00037482">
        <w:rPr>
          <w:rFonts w:asciiTheme="minorHAnsi" w:hAnsiTheme="minorHAnsi"/>
          <w:color w:val="auto"/>
          <w:lang w:val="en-GB"/>
        </w:rPr>
        <w:t>s gaze to the image’s primary subject</w:t>
      </w:r>
      <w:r w:rsidRPr="00037482">
        <w:rPr>
          <w:rFonts w:asciiTheme="minorHAnsi" w:hAnsiTheme="minorHAnsi"/>
          <w:color w:val="auto"/>
          <w:lang w:val="en-GB"/>
        </w:rPr>
        <w:t xml:space="preserve">: </w:t>
      </w:r>
      <w:r w:rsidR="00FB35BE" w:rsidRPr="00037482">
        <w:rPr>
          <w:rFonts w:asciiTheme="minorHAnsi" w:hAnsiTheme="minorHAnsi"/>
          <w:color w:val="auto"/>
          <w:lang w:val="en-GB"/>
        </w:rPr>
        <w:t xml:space="preserve">the forest which </w:t>
      </w:r>
      <w:r w:rsidR="0077417F" w:rsidRPr="00037482">
        <w:rPr>
          <w:rFonts w:asciiTheme="minorHAnsi" w:hAnsiTheme="minorHAnsi"/>
          <w:color w:val="auto"/>
          <w:lang w:val="en-GB"/>
        </w:rPr>
        <w:t xml:space="preserve">in fact </w:t>
      </w:r>
      <w:r w:rsidR="00FB35BE" w:rsidRPr="00037482">
        <w:rPr>
          <w:rFonts w:asciiTheme="minorHAnsi" w:hAnsiTheme="minorHAnsi"/>
          <w:color w:val="auto"/>
          <w:lang w:val="en-GB"/>
        </w:rPr>
        <w:t xml:space="preserve">faces us </w:t>
      </w:r>
      <w:r w:rsidRPr="00037482">
        <w:rPr>
          <w:rFonts w:asciiTheme="minorHAnsi" w:hAnsiTheme="minorHAnsi"/>
          <w:color w:val="auto"/>
          <w:lang w:val="en-GB"/>
        </w:rPr>
        <w:t>head-on</w:t>
      </w:r>
      <w:r w:rsidR="00FB35BE" w:rsidRPr="00037482">
        <w:rPr>
          <w:rFonts w:asciiTheme="minorHAnsi" w:hAnsiTheme="minorHAnsi"/>
          <w:color w:val="auto"/>
          <w:lang w:val="en-GB"/>
        </w:rPr>
        <w:t xml:space="preserve">, filling and overflowing the frame. The distance which matters here is as such not that between the viewer and the women, but rather the non-distance of the embrace between human-subject and nature; the total </w:t>
      </w:r>
      <w:r w:rsidRPr="00037482">
        <w:rPr>
          <w:rFonts w:asciiTheme="minorHAnsi" w:hAnsiTheme="minorHAnsi"/>
          <w:color w:val="auto"/>
          <w:lang w:val="en-GB"/>
        </w:rPr>
        <w:t>intimacy</w:t>
      </w:r>
      <w:r w:rsidR="00FB35BE" w:rsidRPr="00037482">
        <w:rPr>
          <w:rFonts w:asciiTheme="minorHAnsi" w:hAnsiTheme="minorHAnsi"/>
          <w:color w:val="auto"/>
          <w:lang w:val="en-GB"/>
        </w:rPr>
        <w:t xml:space="preserve"> of the ‘little’ human</w:t>
      </w:r>
      <w:r w:rsidR="00870604" w:rsidRPr="00037482">
        <w:rPr>
          <w:rFonts w:asciiTheme="minorHAnsi" w:hAnsiTheme="minorHAnsi"/>
          <w:color w:val="auto"/>
          <w:lang w:val="en-GB"/>
        </w:rPr>
        <w:t>’</w:t>
      </w:r>
      <w:r w:rsidR="00FB35BE" w:rsidRPr="00037482">
        <w:rPr>
          <w:rFonts w:asciiTheme="minorHAnsi" w:hAnsiTheme="minorHAnsi"/>
          <w:color w:val="auto"/>
          <w:lang w:val="en-GB"/>
        </w:rPr>
        <w:t xml:space="preserve">s total </w:t>
      </w:r>
      <w:r w:rsidR="006B34BB" w:rsidRPr="00037482">
        <w:rPr>
          <w:rFonts w:asciiTheme="minorHAnsi" w:hAnsiTheme="minorHAnsi"/>
          <w:color w:val="auto"/>
          <w:lang w:val="en-GB"/>
        </w:rPr>
        <w:t>i</w:t>
      </w:r>
      <w:r w:rsidR="00FB35BE" w:rsidRPr="00037482">
        <w:rPr>
          <w:rFonts w:asciiTheme="minorHAnsi" w:hAnsiTheme="minorHAnsi"/>
          <w:color w:val="auto"/>
          <w:lang w:val="en-GB"/>
        </w:rPr>
        <w:t>mmersement in the woods.</w:t>
      </w:r>
    </w:p>
    <w:p w14:paraId="77923BE0" w14:textId="77777777" w:rsidR="0082528F" w:rsidRPr="00037482" w:rsidRDefault="0082528F" w:rsidP="004327EB">
      <w:pPr>
        <w:spacing w:line="480" w:lineRule="auto"/>
        <w:jc w:val="both"/>
        <w:rPr>
          <w:rFonts w:asciiTheme="minorHAnsi" w:hAnsiTheme="minorHAnsi"/>
          <w:color w:val="auto"/>
          <w:lang w:val="en-GB"/>
        </w:rPr>
      </w:pPr>
    </w:p>
    <w:p w14:paraId="3E217FE6" w14:textId="48F33B97" w:rsidR="0082528F" w:rsidRPr="00037482" w:rsidRDefault="00572475" w:rsidP="004327EB">
      <w:pPr>
        <w:spacing w:line="480" w:lineRule="auto"/>
        <w:jc w:val="both"/>
        <w:textAlignment w:val="center"/>
        <w:rPr>
          <w:rFonts w:asciiTheme="minorHAnsi" w:hAnsiTheme="minorHAnsi"/>
          <w:i/>
          <w:color w:val="auto"/>
          <w:lang w:val="de-DE"/>
        </w:rPr>
      </w:pPr>
      <w:bookmarkStart w:id="5" w:name="_Ref445561376"/>
      <w:r w:rsidRPr="00037482">
        <w:rPr>
          <w:rFonts w:asciiTheme="minorHAnsi" w:hAnsiTheme="minorHAnsi"/>
          <w:color w:val="auto"/>
          <w:lang w:val="de-DE"/>
        </w:rPr>
        <w:t>&lt;</w:t>
      </w:r>
      <w:r w:rsidR="0082528F" w:rsidRPr="00037482">
        <w:rPr>
          <w:rFonts w:asciiTheme="minorHAnsi" w:hAnsiTheme="minorHAnsi"/>
          <w:color w:val="auto"/>
          <w:lang w:val="de-DE"/>
        </w:rPr>
        <w:t xml:space="preserve">Image </w:t>
      </w:r>
      <w:r w:rsidR="0082528F" w:rsidRPr="00037482">
        <w:rPr>
          <w:rFonts w:asciiTheme="minorHAnsi" w:hAnsiTheme="minorHAnsi"/>
          <w:color w:val="auto"/>
          <w:lang w:val="en-GB"/>
        </w:rPr>
        <w:fldChar w:fldCharType="begin"/>
      </w:r>
      <w:r w:rsidR="0082528F" w:rsidRPr="00037482">
        <w:rPr>
          <w:rFonts w:asciiTheme="minorHAnsi" w:hAnsiTheme="minorHAnsi"/>
          <w:color w:val="auto"/>
          <w:lang w:val="de-DE"/>
        </w:rPr>
        <w:instrText xml:space="preserve"> SEQ Image \* ARABIC </w:instrText>
      </w:r>
      <w:r w:rsidR="0082528F" w:rsidRPr="00037482">
        <w:rPr>
          <w:rFonts w:asciiTheme="minorHAnsi" w:hAnsiTheme="minorHAnsi"/>
          <w:color w:val="auto"/>
          <w:lang w:val="en-GB"/>
        </w:rPr>
        <w:fldChar w:fldCharType="separate"/>
      </w:r>
      <w:r w:rsidR="009C75AA" w:rsidRPr="00037482">
        <w:rPr>
          <w:rFonts w:asciiTheme="minorHAnsi" w:hAnsiTheme="minorHAnsi"/>
          <w:noProof/>
          <w:color w:val="auto"/>
          <w:lang w:val="de-DE"/>
        </w:rPr>
        <w:t>5</w:t>
      </w:r>
      <w:r w:rsidR="0082528F" w:rsidRPr="00037482">
        <w:rPr>
          <w:rFonts w:asciiTheme="minorHAnsi" w:hAnsiTheme="minorHAnsi"/>
          <w:noProof/>
          <w:color w:val="auto"/>
          <w:lang w:val="en-GB"/>
        </w:rPr>
        <w:fldChar w:fldCharType="end"/>
      </w:r>
      <w:bookmarkEnd w:id="5"/>
      <w:r w:rsidRPr="00037482">
        <w:rPr>
          <w:rFonts w:asciiTheme="minorHAnsi" w:hAnsiTheme="minorHAnsi"/>
          <w:color w:val="auto"/>
          <w:lang w:val="de-DE"/>
        </w:rPr>
        <w:t>&gt;</w:t>
      </w:r>
    </w:p>
    <w:p w14:paraId="78F86114" w14:textId="77777777" w:rsidR="00DE6D37" w:rsidRPr="00037482" w:rsidRDefault="00DE6D37" w:rsidP="004327EB">
      <w:pPr>
        <w:spacing w:line="480" w:lineRule="auto"/>
        <w:jc w:val="both"/>
        <w:rPr>
          <w:rFonts w:asciiTheme="minorHAnsi" w:eastAsia="Calibri" w:hAnsiTheme="minorHAnsi" w:cs="Calibri"/>
          <w:color w:val="auto"/>
          <w:lang w:val="de-DE"/>
        </w:rPr>
      </w:pPr>
    </w:p>
    <w:p w14:paraId="4CC8C0A8" w14:textId="00E96CCC" w:rsidR="00876269" w:rsidRPr="00037482" w:rsidRDefault="001610F4"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Turning, finally, to intimacy</w:t>
      </w:r>
      <w:r w:rsidR="00FF5B39"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Third Reich’, we encounter what is maybe the most stunning</w:t>
      </w:r>
      <w:r w:rsidR="006B3178"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i.e.</w:t>
      </w:r>
      <w:r w:rsidR="006B3178" w:rsidRPr="00037482">
        <w:rPr>
          <w:rFonts w:asciiTheme="minorHAnsi" w:eastAsia="Calibri" w:hAnsiTheme="minorHAnsi" w:cs="Calibri"/>
          <w:color w:val="auto"/>
          <w:lang w:val="en-GB"/>
        </w:rPr>
        <w:t xml:space="preserve"> playful</w:t>
      </w:r>
      <w:r w:rsidRPr="00037482">
        <w:rPr>
          <w:rFonts w:asciiTheme="minorHAnsi" w:eastAsia="Calibri" w:hAnsiTheme="minorHAnsi" w:cs="Calibri"/>
          <w:color w:val="auto"/>
          <w:lang w:val="en-GB"/>
        </w:rPr>
        <w:t xml:space="preserve"> and</w:t>
      </w:r>
      <w:r w:rsidR="006B3178" w:rsidRPr="00037482">
        <w:rPr>
          <w:rFonts w:asciiTheme="minorHAnsi" w:eastAsia="Calibri" w:hAnsiTheme="minorHAnsi" w:cs="Calibri"/>
          <w:color w:val="auto"/>
          <w:lang w:val="en-GB"/>
        </w:rPr>
        <w:t xml:space="preserve"> self-ironic</w:t>
      </w:r>
      <w:r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attitude characterising this </w:t>
      </w:r>
      <w:r w:rsidR="004F0A04" w:rsidRPr="00037482">
        <w:rPr>
          <w:rFonts w:asciiTheme="minorHAnsi" w:eastAsia="Calibri" w:hAnsiTheme="minorHAnsi" w:cs="Calibri"/>
          <w:color w:val="auto"/>
          <w:lang w:val="en-GB"/>
        </w:rPr>
        <w:t>new</w:t>
      </w:r>
      <w:r w:rsidR="006B3178" w:rsidRPr="00037482">
        <w:rPr>
          <w:rFonts w:asciiTheme="minorHAnsi" w:eastAsia="Calibri" w:hAnsiTheme="minorHAnsi" w:cs="Calibri"/>
          <w:color w:val="auto"/>
          <w:lang w:val="en-GB"/>
        </w:rPr>
        <w:t xml:space="preserve"> generation of </w:t>
      </w:r>
      <w:r w:rsidR="004F0A04" w:rsidRPr="00037482">
        <w:rPr>
          <w:rFonts w:asciiTheme="minorHAnsi" w:eastAsia="Calibri" w:hAnsiTheme="minorHAnsi" w:cs="Calibri"/>
          <w:color w:val="auto"/>
          <w:lang w:val="en-GB"/>
        </w:rPr>
        <w:t>neo-Nazis</w:t>
      </w:r>
      <w:r w:rsidR="006B3178" w:rsidRPr="00037482">
        <w:rPr>
          <w:rFonts w:asciiTheme="minorHAnsi" w:eastAsia="Calibri" w:hAnsiTheme="minorHAnsi" w:cs="Calibri"/>
          <w:color w:val="auto"/>
          <w:lang w:val="en-GB"/>
        </w:rPr>
        <w:t>. It is through these characteristics that highly complex</w:t>
      </w:r>
      <w:r w:rsidR="00C43417" w:rsidRPr="00037482">
        <w:rPr>
          <w:rFonts w:asciiTheme="minorHAnsi" w:eastAsia="Calibri" w:hAnsiTheme="minorHAnsi" w:cs="Calibri"/>
          <w:color w:val="auto"/>
          <w:lang w:val="en-GB"/>
        </w:rPr>
        <w:t>,</w:t>
      </w:r>
      <w:r w:rsidR="006B3178" w:rsidRPr="00037482">
        <w:rPr>
          <w:rFonts w:asciiTheme="minorHAnsi" w:eastAsia="Calibri" w:hAnsiTheme="minorHAnsi" w:cs="Calibri"/>
          <w:color w:val="auto"/>
          <w:lang w:val="en-GB"/>
        </w:rPr>
        <w:t xml:space="preserve"> affective relationship</w:t>
      </w:r>
      <w:r w:rsidR="00F81E49" w:rsidRPr="00037482">
        <w:rPr>
          <w:rFonts w:asciiTheme="minorHAnsi" w:eastAsia="Calibri" w:hAnsiTheme="minorHAnsi" w:cs="Calibri"/>
          <w:color w:val="auto"/>
          <w:lang w:val="en-GB"/>
        </w:rPr>
        <w:t>s</w:t>
      </w:r>
      <w:r w:rsidR="006B3178" w:rsidRPr="00037482">
        <w:rPr>
          <w:rFonts w:asciiTheme="minorHAnsi" w:eastAsia="Calibri" w:hAnsiTheme="minorHAnsi" w:cs="Calibri"/>
          <w:color w:val="auto"/>
          <w:lang w:val="en-GB"/>
        </w:rPr>
        <w:t xml:space="preserve"> </w:t>
      </w:r>
      <w:r w:rsidR="00C43417" w:rsidRPr="00037482">
        <w:rPr>
          <w:rFonts w:asciiTheme="minorHAnsi" w:eastAsia="Calibri" w:hAnsiTheme="minorHAnsi" w:cs="Calibri"/>
          <w:color w:val="auto"/>
          <w:lang w:val="en-GB"/>
        </w:rPr>
        <w:t xml:space="preserve">with authorities </w:t>
      </w:r>
      <w:r w:rsidR="006B3178" w:rsidRPr="00037482">
        <w:rPr>
          <w:rFonts w:asciiTheme="minorHAnsi" w:eastAsia="Calibri" w:hAnsiTheme="minorHAnsi" w:cs="Calibri"/>
          <w:color w:val="auto"/>
          <w:lang w:val="en-GB"/>
        </w:rPr>
        <w:t xml:space="preserve">become possible in the first place. While </w:t>
      </w:r>
      <w:r w:rsidR="00C43417" w:rsidRPr="00037482">
        <w:rPr>
          <w:rFonts w:asciiTheme="minorHAnsi" w:eastAsia="Calibri" w:hAnsiTheme="minorHAnsi" w:cs="Calibri"/>
          <w:color w:val="auto"/>
          <w:lang w:val="en-GB"/>
        </w:rPr>
        <w:t xml:space="preserve">authoritative </w:t>
      </w:r>
      <w:r w:rsidR="006B3178" w:rsidRPr="00037482">
        <w:rPr>
          <w:rFonts w:asciiTheme="minorHAnsi" w:eastAsia="Calibri" w:hAnsiTheme="minorHAnsi" w:cs="Calibri"/>
          <w:color w:val="auto"/>
          <w:lang w:val="en-GB"/>
        </w:rPr>
        <w:t xml:space="preserve">references to </w:t>
      </w:r>
      <w:r w:rsidR="00C43417" w:rsidRPr="00037482">
        <w:rPr>
          <w:rFonts w:asciiTheme="minorHAnsi" w:eastAsia="Calibri" w:hAnsiTheme="minorHAnsi" w:cs="Calibri"/>
          <w:color w:val="auto"/>
          <w:lang w:val="en-GB"/>
        </w:rPr>
        <w:t>leaders</w:t>
      </w:r>
      <w:r w:rsidR="006B3178" w:rsidRPr="00037482">
        <w:rPr>
          <w:rFonts w:asciiTheme="minorHAnsi" w:eastAsia="Calibri" w:hAnsiTheme="minorHAnsi" w:cs="Calibri"/>
          <w:color w:val="auto"/>
          <w:lang w:val="en-GB"/>
        </w:rPr>
        <w:t xml:space="preserve"> </w:t>
      </w:r>
      <w:r w:rsidR="002C1A8F" w:rsidRPr="00037482">
        <w:rPr>
          <w:rFonts w:asciiTheme="minorHAnsi" w:eastAsia="Calibri" w:hAnsiTheme="minorHAnsi" w:cs="Calibri"/>
          <w:color w:val="auto"/>
          <w:lang w:val="en-GB"/>
        </w:rPr>
        <w:t xml:space="preserve">(as shown above) </w:t>
      </w:r>
      <w:r w:rsidR="006B3178" w:rsidRPr="00037482">
        <w:rPr>
          <w:rFonts w:asciiTheme="minorHAnsi" w:eastAsia="Calibri" w:hAnsiTheme="minorHAnsi" w:cs="Calibri"/>
          <w:color w:val="auto"/>
          <w:lang w:val="en-GB"/>
        </w:rPr>
        <w:t>are still common, what we find her</w:t>
      </w:r>
      <w:r w:rsidR="00C43417" w:rsidRPr="00037482">
        <w:rPr>
          <w:rFonts w:asciiTheme="minorHAnsi" w:eastAsia="Calibri" w:hAnsiTheme="minorHAnsi" w:cs="Calibri"/>
          <w:color w:val="auto"/>
          <w:lang w:val="en-GB"/>
        </w:rPr>
        <w:t>e</w:t>
      </w:r>
      <w:r w:rsidR="006B3178" w:rsidRPr="00037482">
        <w:rPr>
          <w:rFonts w:asciiTheme="minorHAnsi" w:eastAsia="Calibri" w:hAnsiTheme="minorHAnsi" w:cs="Calibri"/>
          <w:color w:val="auto"/>
          <w:lang w:val="en-GB"/>
        </w:rPr>
        <w:t xml:space="preserve"> is </w:t>
      </w:r>
      <w:r w:rsidR="002C1A8F" w:rsidRPr="00037482">
        <w:rPr>
          <w:rFonts w:asciiTheme="minorHAnsi" w:eastAsia="Calibri" w:hAnsiTheme="minorHAnsi" w:cs="Calibri"/>
          <w:color w:val="auto"/>
          <w:lang w:val="en-GB"/>
        </w:rPr>
        <w:t xml:space="preserve">also </w:t>
      </w:r>
      <w:r w:rsidR="006B3178" w:rsidRPr="00037482">
        <w:rPr>
          <w:rFonts w:asciiTheme="minorHAnsi" w:eastAsia="Calibri" w:hAnsiTheme="minorHAnsi" w:cs="Calibri"/>
          <w:color w:val="auto"/>
          <w:lang w:val="en-GB"/>
        </w:rPr>
        <w:t xml:space="preserve">a subtle move towards a more horizontal and intimate bond with Nazism. These images deal with what is enjoyable and funny in particular </w:t>
      </w:r>
      <w:r w:rsidR="00EB788D" w:rsidRPr="00037482">
        <w:rPr>
          <w:rFonts w:asciiTheme="minorHAnsi" w:eastAsia="Calibri" w:hAnsiTheme="minorHAnsi" w:cs="Calibri"/>
          <w:color w:val="auto"/>
          <w:lang w:val="en-GB"/>
        </w:rPr>
        <w:t xml:space="preserve">‘Third Reich’ </w:t>
      </w:r>
      <w:r w:rsidR="006B3178" w:rsidRPr="00037482">
        <w:rPr>
          <w:rFonts w:asciiTheme="minorHAnsi" w:eastAsia="Calibri" w:hAnsiTheme="minorHAnsi" w:cs="Calibri"/>
          <w:color w:val="auto"/>
          <w:lang w:val="en-GB"/>
        </w:rPr>
        <w:t>lifeworld contexts; they include showing Wehrmacht soldiers not fighting the Soviet archenemy</w:t>
      </w:r>
      <w:r w:rsidR="00F81E49"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but in a relaxed atmosphere of, </w:t>
      </w:r>
      <w:r w:rsidR="00086A64" w:rsidRPr="00037482">
        <w:rPr>
          <w:rFonts w:asciiTheme="minorHAnsi" w:eastAsia="Calibri" w:hAnsiTheme="minorHAnsi" w:cs="Calibri"/>
          <w:color w:val="auto"/>
          <w:lang w:val="en-GB"/>
        </w:rPr>
        <w:t>e.g.</w:t>
      </w:r>
      <w:r w:rsidR="006B3178" w:rsidRPr="00037482">
        <w:rPr>
          <w:rFonts w:asciiTheme="minorHAnsi" w:eastAsia="Calibri" w:hAnsiTheme="minorHAnsi" w:cs="Calibri"/>
          <w:color w:val="auto"/>
          <w:lang w:val="en-GB"/>
        </w:rPr>
        <w:t>, eating ice cream or having fun with their comrades</w:t>
      </w:r>
      <w:r w:rsidR="005A2577" w:rsidRPr="00037482">
        <w:rPr>
          <w:rFonts w:asciiTheme="minorHAnsi" w:eastAsia="Calibri" w:hAnsiTheme="minorHAnsi" w:cs="Calibri"/>
          <w:color w:val="auto"/>
          <w:lang w:val="en-GB"/>
        </w:rPr>
        <w:t xml:space="preserve">. </w:t>
      </w:r>
      <w:r w:rsidR="009605CB" w:rsidRPr="00037482">
        <w:rPr>
          <w:rFonts w:asciiTheme="minorHAnsi" w:eastAsia="Calibri" w:hAnsiTheme="minorHAnsi" w:cs="Calibri"/>
          <w:color w:val="auto"/>
          <w:lang w:val="en-GB"/>
        </w:rPr>
        <w:t xml:space="preserve">Indeed ‘the intimate’ is achieved by seeking out historical images of ‘the private lives of soldiers’; kissing their girlfriends on leave, </w:t>
      </w:r>
      <w:r w:rsidR="00A11595" w:rsidRPr="00037482">
        <w:rPr>
          <w:rFonts w:asciiTheme="minorHAnsi" w:eastAsia="Calibri" w:hAnsiTheme="minorHAnsi" w:cs="Calibri"/>
          <w:color w:val="auto"/>
          <w:lang w:val="en-GB"/>
        </w:rPr>
        <w:t xml:space="preserve">laughing and </w:t>
      </w:r>
      <w:r w:rsidR="009605CB" w:rsidRPr="00037482">
        <w:rPr>
          <w:rFonts w:asciiTheme="minorHAnsi" w:eastAsia="Calibri" w:hAnsiTheme="minorHAnsi" w:cs="Calibri"/>
          <w:color w:val="auto"/>
          <w:lang w:val="en-GB"/>
        </w:rPr>
        <w:t>‘goofing around’ with friends behind the li</w:t>
      </w:r>
      <w:r w:rsidR="00C43417" w:rsidRPr="00037482">
        <w:rPr>
          <w:rFonts w:asciiTheme="minorHAnsi" w:eastAsia="Calibri" w:hAnsiTheme="minorHAnsi" w:cs="Calibri"/>
          <w:color w:val="auto"/>
          <w:lang w:val="en-GB"/>
        </w:rPr>
        <w:t>n</w:t>
      </w:r>
      <w:r w:rsidR="009605CB" w:rsidRPr="00037482">
        <w:rPr>
          <w:rFonts w:asciiTheme="minorHAnsi" w:eastAsia="Calibri" w:hAnsiTheme="minorHAnsi" w:cs="Calibri"/>
          <w:color w:val="auto"/>
          <w:lang w:val="en-GB"/>
        </w:rPr>
        <w:t>es</w:t>
      </w:r>
      <w:r w:rsidR="00A11595" w:rsidRPr="00037482">
        <w:rPr>
          <w:rFonts w:asciiTheme="minorHAnsi" w:eastAsia="Calibri" w:hAnsiTheme="minorHAnsi" w:cs="Calibri"/>
          <w:color w:val="auto"/>
          <w:lang w:val="en-GB"/>
        </w:rPr>
        <w:t xml:space="preserve">, balancing on cannons or making silly faces and postures for the </w:t>
      </w:r>
      <w:r w:rsidR="00C43417" w:rsidRPr="00037482">
        <w:rPr>
          <w:rFonts w:asciiTheme="minorHAnsi" w:eastAsia="Calibri" w:hAnsiTheme="minorHAnsi" w:cs="Calibri"/>
          <w:color w:val="auto"/>
          <w:lang w:val="en-GB"/>
        </w:rPr>
        <w:t>camera</w:t>
      </w:r>
      <w:r w:rsidR="00A11595" w:rsidRPr="00037482">
        <w:rPr>
          <w:rFonts w:asciiTheme="minorHAnsi" w:eastAsia="Calibri" w:hAnsiTheme="minorHAnsi" w:cs="Calibri"/>
          <w:color w:val="auto"/>
          <w:lang w:val="en-GB"/>
        </w:rPr>
        <w:t xml:space="preserve">. But even the authoritative figures of classical </w:t>
      </w:r>
      <w:r w:rsidR="00C43417" w:rsidRPr="00037482">
        <w:rPr>
          <w:rFonts w:asciiTheme="minorHAnsi" w:eastAsia="Calibri" w:hAnsiTheme="minorHAnsi" w:cs="Calibri"/>
          <w:color w:val="auto"/>
          <w:lang w:val="en-GB"/>
        </w:rPr>
        <w:t xml:space="preserve">National Socialism </w:t>
      </w:r>
      <w:r w:rsidR="00A11595" w:rsidRPr="00037482">
        <w:rPr>
          <w:rFonts w:asciiTheme="minorHAnsi" w:eastAsia="Calibri" w:hAnsiTheme="minorHAnsi" w:cs="Calibri"/>
          <w:color w:val="auto"/>
          <w:lang w:val="en-GB"/>
        </w:rPr>
        <w:t xml:space="preserve">are not </w:t>
      </w:r>
      <w:r w:rsidR="00C43417" w:rsidRPr="00037482">
        <w:rPr>
          <w:rFonts w:asciiTheme="minorHAnsi" w:eastAsia="Calibri" w:hAnsiTheme="minorHAnsi" w:cs="Calibri"/>
          <w:color w:val="auto"/>
          <w:lang w:val="en-GB"/>
        </w:rPr>
        <w:t>exempted</w:t>
      </w:r>
      <w:r w:rsidR="00A11595" w:rsidRPr="00037482">
        <w:rPr>
          <w:rFonts w:asciiTheme="minorHAnsi" w:eastAsia="Calibri" w:hAnsiTheme="minorHAnsi" w:cs="Calibri"/>
          <w:color w:val="auto"/>
          <w:lang w:val="en-GB"/>
        </w:rPr>
        <w:t xml:space="preserve"> from this intimacy of </w:t>
      </w:r>
      <w:r w:rsidR="00C43417" w:rsidRPr="00037482">
        <w:rPr>
          <w:rFonts w:asciiTheme="minorHAnsi" w:eastAsia="Calibri" w:hAnsiTheme="minorHAnsi" w:cs="Calibri"/>
          <w:color w:val="auto"/>
          <w:lang w:val="en-GB"/>
        </w:rPr>
        <w:t>silliness</w:t>
      </w:r>
      <w:r w:rsidR="00A11595" w:rsidRPr="00037482">
        <w:rPr>
          <w:rFonts w:asciiTheme="minorHAnsi" w:eastAsia="Calibri" w:hAnsiTheme="minorHAnsi" w:cs="Calibri"/>
          <w:color w:val="auto"/>
          <w:lang w:val="en-GB"/>
        </w:rPr>
        <w:t xml:space="preserve">, fun and a more straight forward ‘friendly’ emotionality. For </w:t>
      </w:r>
      <w:r w:rsidR="005A2577" w:rsidRPr="00037482">
        <w:rPr>
          <w:rFonts w:asciiTheme="minorHAnsi" w:eastAsia="Calibri" w:hAnsiTheme="minorHAnsi" w:cs="Calibri"/>
          <w:color w:val="auto"/>
          <w:lang w:val="en-GB"/>
        </w:rPr>
        <w:t>example, and in addition to the above, an image circulated by</w:t>
      </w:r>
      <w:r w:rsidR="004F0A04" w:rsidRPr="00037482">
        <w:rPr>
          <w:rFonts w:asciiTheme="minorHAnsi" w:eastAsia="Calibri" w:hAnsiTheme="minorHAnsi" w:cs="Calibri"/>
          <w:color w:val="auto"/>
          <w:lang w:val="en-GB"/>
        </w:rPr>
        <w:t xml:space="preserve"> FSN.tv</w:t>
      </w:r>
      <w:r w:rsidR="005A2577" w:rsidRPr="00037482">
        <w:rPr>
          <w:rFonts w:asciiTheme="minorHAnsi" w:eastAsia="Calibri" w:hAnsiTheme="minorHAnsi" w:cs="Calibri"/>
          <w:color w:val="auto"/>
          <w:lang w:val="en-GB"/>
        </w:rPr>
        <w:t xml:space="preserve"> employs a self-ironic element</w:t>
      </w:r>
      <w:r w:rsidR="004F0A04" w:rsidRPr="00037482">
        <w:rPr>
          <w:rFonts w:asciiTheme="minorHAnsi" w:eastAsia="Calibri" w:hAnsiTheme="minorHAnsi" w:cs="Calibri"/>
          <w:color w:val="auto"/>
          <w:lang w:val="en-GB"/>
        </w:rPr>
        <w:t xml:space="preserve"> </w:t>
      </w:r>
      <w:r w:rsidR="005A2577" w:rsidRPr="00037482">
        <w:rPr>
          <w:rFonts w:asciiTheme="minorHAnsi" w:eastAsia="Calibri" w:hAnsiTheme="minorHAnsi" w:cs="Calibri"/>
          <w:color w:val="auto"/>
          <w:lang w:val="en-GB"/>
        </w:rPr>
        <w:t>when</w:t>
      </w:r>
      <w:r w:rsidR="004F0A04" w:rsidRPr="00037482">
        <w:rPr>
          <w:rFonts w:asciiTheme="minorHAnsi" w:eastAsia="Calibri" w:hAnsiTheme="minorHAnsi" w:cs="Calibri"/>
          <w:color w:val="auto"/>
          <w:lang w:val="en-GB"/>
        </w:rPr>
        <w:t xml:space="preserve"> stating</w:t>
      </w:r>
      <w:r w:rsidR="005A2577" w:rsidRPr="00037482">
        <w:rPr>
          <w:rFonts w:asciiTheme="minorHAnsi" w:eastAsia="Calibri" w:hAnsiTheme="minorHAnsi" w:cs="Calibri"/>
          <w:color w:val="auto"/>
          <w:lang w:val="en-GB"/>
        </w:rPr>
        <w:t xml:space="preserve"> that</w:t>
      </w:r>
      <w:r w:rsidR="004F0A04" w:rsidRPr="00037482">
        <w:rPr>
          <w:rFonts w:asciiTheme="minorHAnsi" w:eastAsia="Calibri" w:hAnsiTheme="minorHAnsi" w:cs="Calibri"/>
          <w:color w:val="auto"/>
          <w:lang w:val="en-GB"/>
        </w:rPr>
        <w:t xml:space="preserve"> ‘We know who the Babo is', with a close up of Hitler in the background</w:t>
      </w:r>
      <w:r w:rsidR="005A2577" w:rsidRPr="00037482">
        <w:rPr>
          <w:rFonts w:asciiTheme="minorHAnsi" w:eastAsia="Calibri" w:hAnsiTheme="minorHAnsi" w:cs="Calibri"/>
          <w:color w:val="auto"/>
          <w:lang w:val="en-GB"/>
        </w:rPr>
        <w:t xml:space="preserve">. Significantly, </w:t>
      </w:r>
      <w:r w:rsidR="004F0A04" w:rsidRPr="00037482">
        <w:rPr>
          <w:rFonts w:asciiTheme="minorHAnsi" w:eastAsia="Calibri" w:hAnsiTheme="minorHAnsi" w:cs="Calibri"/>
          <w:color w:val="auto"/>
          <w:lang w:val="en-GB"/>
        </w:rPr>
        <w:t>the notion of ‘Babo’ has entered German language</w:t>
      </w:r>
      <w:r w:rsidR="005A2577" w:rsidRPr="00037482">
        <w:rPr>
          <w:rFonts w:asciiTheme="minorHAnsi" w:eastAsia="Calibri" w:hAnsiTheme="minorHAnsi" w:cs="Calibri"/>
          <w:color w:val="auto"/>
          <w:lang w:val="en-GB"/>
        </w:rPr>
        <w:t xml:space="preserve"> </w:t>
      </w:r>
      <w:r w:rsidR="004F0A04" w:rsidRPr="00037482">
        <w:rPr>
          <w:rFonts w:asciiTheme="minorHAnsi" w:eastAsia="Calibri" w:hAnsiTheme="minorHAnsi" w:cs="Calibri"/>
          <w:color w:val="auto"/>
          <w:lang w:val="en-GB"/>
        </w:rPr>
        <w:t>(</w:t>
      </w:r>
      <w:r w:rsidR="005A2577" w:rsidRPr="00037482">
        <w:rPr>
          <w:rFonts w:asciiTheme="minorHAnsi" w:eastAsia="Calibri" w:hAnsiTheme="minorHAnsi" w:cs="Calibri"/>
          <w:color w:val="auto"/>
          <w:lang w:val="en-GB"/>
        </w:rPr>
        <w:t>it</w:t>
      </w:r>
      <w:r w:rsidR="004F0A04" w:rsidRPr="00037482">
        <w:rPr>
          <w:rFonts w:asciiTheme="minorHAnsi" w:eastAsia="Calibri" w:hAnsiTheme="minorHAnsi" w:cs="Calibri"/>
          <w:color w:val="auto"/>
          <w:lang w:val="en-GB"/>
        </w:rPr>
        <w:t xml:space="preserve"> become the official ‘youth word of the year 2013</w:t>
      </w:r>
      <w:r w:rsidR="00876269" w:rsidRPr="00037482">
        <w:rPr>
          <w:rFonts w:asciiTheme="minorHAnsi" w:eastAsia="Calibri" w:hAnsiTheme="minorHAnsi" w:cs="Calibri"/>
          <w:color w:val="auto"/>
          <w:lang w:val="en-GB"/>
        </w:rPr>
        <w:t>’</w:t>
      </w:r>
      <w:r w:rsidR="004F0A04" w:rsidRPr="00037482">
        <w:rPr>
          <w:rFonts w:asciiTheme="minorHAnsi" w:eastAsia="Calibri" w:hAnsiTheme="minorHAnsi" w:cs="Calibri"/>
          <w:color w:val="auto"/>
          <w:lang w:val="en-GB"/>
        </w:rPr>
        <w:t>) through its Turkish-Kurdish migrant community</w:t>
      </w:r>
      <w:r w:rsidR="00876269" w:rsidRPr="00037482">
        <w:rPr>
          <w:rFonts w:asciiTheme="minorHAnsi" w:eastAsia="Calibri" w:hAnsiTheme="minorHAnsi" w:cs="Calibri"/>
          <w:color w:val="auto"/>
          <w:lang w:val="en-GB"/>
        </w:rPr>
        <w:t xml:space="preserve">, meaning </w:t>
      </w:r>
      <w:r w:rsidR="005A2577" w:rsidRPr="00037482">
        <w:rPr>
          <w:rFonts w:asciiTheme="minorHAnsi" w:eastAsia="Calibri" w:hAnsiTheme="minorHAnsi" w:cs="Calibri"/>
          <w:color w:val="auto"/>
          <w:lang w:val="en-GB"/>
        </w:rPr>
        <w:t>‘boss’</w:t>
      </w:r>
      <w:r w:rsidR="00876269" w:rsidRPr="00037482">
        <w:rPr>
          <w:rFonts w:asciiTheme="minorHAnsi" w:eastAsia="Calibri" w:hAnsiTheme="minorHAnsi" w:cs="Calibri"/>
          <w:color w:val="auto"/>
          <w:lang w:val="en-GB"/>
        </w:rPr>
        <w:t xml:space="preserve">, </w:t>
      </w:r>
      <w:r w:rsidR="004F0A04" w:rsidRPr="00037482">
        <w:rPr>
          <w:rFonts w:asciiTheme="minorHAnsi" w:eastAsia="Calibri" w:hAnsiTheme="minorHAnsi" w:cs="Calibri"/>
          <w:color w:val="auto"/>
          <w:lang w:val="en-GB"/>
        </w:rPr>
        <w:t xml:space="preserve">and was popularised </w:t>
      </w:r>
      <w:r w:rsidR="005A2577" w:rsidRPr="00037482">
        <w:rPr>
          <w:rFonts w:asciiTheme="minorHAnsi" w:eastAsia="Calibri" w:hAnsiTheme="minorHAnsi" w:cs="Calibri"/>
          <w:color w:val="auto"/>
          <w:lang w:val="en-GB"/>
        </w:rPr>
        <w:t xml:space="preserve">by </w:t>
      </w:r>
      <w:r w:rsidR="004F0A04" w:rsidRPr="00037482">
        <w:rPr>
          <w:rFonts w:asciiTheme="minorHAnsi" w:eastAsia="Calibri" w:hAnsiTheme="minorHAnsi" w:cs="Calibri"/>
          <w:color w:val="auto"/>
          <w:lang w:val="en-GB"/>
        </w:rPr>
        <w:t xml:space="preserve">one of its rappers. </w:t>
      </w:r>
      <w:r w:rsidR="00785660" w:rsidRPr="00037482">
        <w:rPr>
          <w:rFonts w:asciiTheme="minorHAnsi" w:eastAsia="Calibri" w:hAnsiTheme="minorHAnsi" w:cs="Calibri"/>
          <w:color w:val="auto"/>
          <w:lang w:val="en-GB"/>
        </w:rPr>
        <w:t xml:space="preserve">The irony here is, however, not only due to the intimacy between </w:t>
      </w:r>
      <w:r w:rsidR="00785660" w:rsidRPr="00037482">
        <w:rPr>
          <w:rFonts w:asciiTheme="minorHAnsi" w:eastAsia="Calibri" w:hAnsiTheme="minorHAnsi" w:cs="Calibri"/>
          <w:i/>
          <w:color w:val="auto"/>
          <w:lang w:val="en-GB"/>
        </w:rPr>
        <w:t>us</w:t>
      </w:r>
      <w:r w:rsidR="00785660" w:rsidRPr="00037482">
        <w:rPr>
          <w:rFonts w:asciiTheme="minorHAnsi" w:eastAsia="Calibri" w:hAnsiTheme="minorHAnsi" w:cs="Calibri"/>
          <w:color w:val="auto"/>
          <w:lang w:val="en-GB"/>
        </w:rPr>
        <w:t xml:space="preserve"> and </w:t>
      </w:r>
      <w:r w:rsidR="00785660" w:rsidRPr="00037482">
        <w:rPr>
          <w:rFonts w:asciiTheme="minorHAnsi" w:eastAsia="Calibri" w:hAnsiTheme="minorHAnsi" w:cs="Calibri"/>
          <w:i/>
          <w:color w:val="auto"/>
          <w:lang w:val="en-GB"/>
        </w:rPr>
        <w:t>our</w:t>
      </w:r>
      <w:r w:rsidR="00785660" w:rsidRPr="00037482">
        <w:rPr>
          <w:rFonts w:asciiTheme="minorHAnsi" w:eastAsia="Calibri" w:hAnsiTheme="minorHAnsi" w:cs="Calibri"/>
          <w:color w:val="auto"/>
          <w:lang w:val="en-GB"/>
        </w:rPr>
        <w:t xml:space="preserve"> Babo, but the implication that </w:t>
      </w:r>
      <w:r w:rsidR="00785660" w:rsidRPr="00037482">
        <w:rPr>
          <w:rFonts w:asciiTheme="minorHAnsi" w:eastAsia="Calibri" w:hAnsiTheme="minorHAnsi" w:cs="Calibri"/>
          <w:i/>
          <w:color w:val="auto"/>
          <w:lang w:val="en-GB"/>
        </w:rPr>
        <w:t>this</w:t>
      </w:r>
      <w:r w:rsidR="00785660" w:rsidRPr="00037482">
        <w:rPr>
          <w:rFonts w:asciiTheme="minorHAnsi" w:eastAsia="Calibri" w:hAnsiTheme="minorHAnsi" w:cs="Calibri"/>
          <w:color w:val="auto"/>
          <w:lang w:val="en-GB"/>
        </w:rPr>
        <w:t xml:space="preserve"> Babo is going to ‘deal’ with those who got the word into the German language.</w:t>
      </w:r>
    </w:p>
    <w:p w14:paraId="2837D489" w14:textId="617D0D09" w:rsidR="002377A4" w:rsidRPr="00037482" w:rsidRDefault="004F0A04" w:rsidP="004327EB">
      <w:pPr>
        <w:spacing w:line="480" w:lineRule="auto"/>
        <w:ind w:firstLine="720"/>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A similarly</w:t>
      </w:r>
      <w:r w:rsidR="00C938CA" w:rsidRPr="00037482">
        <w:rPr>
          <w:rFonts w:asciiTheme="minorHAnsi" w:eastAsia="Calibri" w:hAnsiTheme="minorHAnsi" w:cs="Calibri"/>
          <w:color w:val="auto"/>
          <w:lang w:val="en-GB"/>
        </w:rPr>
        <w:t xml:space="preserve"> relaxed, almost coy, relationship with the leader is visible in </w:t>
      </w:r>
      <w:r w:rsidR="00C938CA" w:rsidRPr="00037482">
        <w:rPr>
          <w:rFonts w:asciiTheme="minorHAnsi" w:eastAsia="Calibri" w:hAnsiTheme="minorHAnsi" w:cs="Calibri"/>
          <w:color w:val="auto"/>
          <w:lang w:val="en-GB"/>
        </w:rPr>
        <w:fldChar w:fldCharType="begin"/>
      </w:r>
      <w:r w:rsidR="00C938CA" w:rsidRPr="00037482">
        <w:rPr>
          <w:rFonts w:asciiTheme="minorHAnsi" w:eastAsia="Calibri" w:hAnsiTheme="minorHAnsi" w:cs="Calibri"/>
          <w:color w:val="auto"/>
          <w:lang w:val="en-GB"/>
        </w:rPr>
        <w:instrText xml:space="preserve"> REF _Ref444452157 \h </w:instrText>
      </w:r>
      <w:r w:rsidR="00527205" w:rsidRPr="00037482">
        <w:rPr>
          <w:rFonts w:asciiTheme="minorHAnsi" w:eastAsia="Calibri" w:hAnsiTheme="minorHAnsi" w:cs="Calibri"/>
          <w:color w:val="auto"/>
          <w:lang w:val="en-GB"/>
        </w:rPr>
        <w:instrText xml:space="preserve"> \* MERGEFORMAT </w:instrText>
      </w:r>
      <w:r w:rsidR="00C938CA" w:rsidRPr="00037482">
        <w:rPr>
          <w:rFonts w:asciiTheme="minorHAnsi" w:eastAsia="Calibri" w:hAnsiTheme="minorHAnsi" w:cs="Calibri"/>
          <w:color w:val="auto"/>
          <w:lang w:val="en-GB"/>
        </w:rPr>
      </w:r>
      <w:r w:rsidR="00C938CA" w:rsidRPr="00037482">
        <w:rPr>
          <w:rFonts w:asciiTheme="minorHAnsi" w:eastAsia="Calibri" w:hAnsiTheme="minorHAnsi" w:cs="Calibri"/>
          <w:color w:val="auto"/>
          <w:lang w:val="en-GB"/>
        </w:rPr>
        <w:fldChar w:fldCharType="separate"/>
      </w:r>
      <w:r w:rsidR="009C75AA" w:rsidRPr="00037482">
        <w:rPr>
          <w:rFonts w:asciiTheme="minorHAnsi" w:hAnsiTheme="minorHAnsi"/>
          <w:color w:val="auto"/>
          <w:lang w:val="en-GB"/>
        </w:rPr>
        <w:t xml:space="preserve">Image </w:t>
      </w:r>
      <w:r w:rsidR="009C75AA" w:rsidRPr="00037482">
        <w:rPr>
          <w:rFonts w:asciiTheme="minorHAnsi" w:hAnsiTheme="minorHAnsi"/>
          <w:noProof/>
          <w:color w:val="auto"/>
          <w:lang w:val="en-GB"/>
        </w:rPr>
        <w:t>6</w:t>
      </w:r>
      <w:r w:rsidR="00C938CA" w:rsidRPr="00037482">
        <w:rPr>
          <w:rFonts w:asciiTheme="minorHAnsi" w:eastAsia="Calibri" w:hAnsiTheme="minorHAnsi" w:cs="Calibri"/>
          <w:color w:val="auto"/>
          <w:lang w:val="en-GB"/>
        </w:rPr>
        <w:fldChar w:fldCharType="end"/>
      </w:r>
      <w:r w:rsidRPr="00037482">
        <w:rPr>
          <w:rFonts w:asciiTheme="minorHAnsi" w:eastAsia="Calibri" w:hAnsiTheme="minorHAnsi" w:cs="Calibri"/>
          <w:color w:val="auto"/>
          <w:lang w:val="en-GB"/>
        </w:rPr>
        <w:t xml:space="preserve"> </w:t>
      </w:r>
      <w:r w:rsidR="006B3178" w:rsidRPr="00037482">
        <w:rPr>
          <w:rFonts w:asciiTheme="minorHAnsi" w:eastAsia="Calibri" w:hAnsiTheme="minorHAnsi" w:cs="Calibri"/>
          <w:color w:val="auto"/>
          <w:lang w:val="en-GB"/>
        </w:rPr>
        <w:t xml:space="preserve">in which Hitler, </w:t>
      </w:r>
      <w:r w:rsidR="00C938CA" w:rsidRPr="00037482">
        <w:rPr>
          <w:rFonts w:asciiTheme="minorHAnsi" w:eastAsia="Calibri" w:hAnsiTheme="minorHAnsi" w:cs="Calibri"/>
          <w:color w:val="auto"/>
          <w:lang w:val="en-GB"/>
        </w:rPr>
        <w:t>a</w:t>
      </w:r>
      <w:r w:rsidR="006B3178" w:rsidRPr="00037482">
        <w:rPr>
          <w:rFonts w:asciiTheme="minorHAnsi" w:eastAsia="Calibri" w:hAnsiTheme="minorHAnsi" w:cs="Calibri"/>
          <w:color w:val="auto"/>
          <w:lang w:val="en-GB"/>
        </w:rPr>
        <w:t xml:space="preserve">t the centre of the stage, </w:t>
      </w:r>
      <w:r w:rsidR="00C938CA" w:rsidRPr="00037482">
        <w:rPr>
          <w:rFonts w:asciiTheme="minorHAnsi" w:eastAsia="Calibri" w:hAnsiTheme="minorHAnsi" w:cs="Calibri"/>
          <w:color w:val="auto"/>
          <w:lang w:val="en-GB"/>
        </w:rPr>
        <w:t xml:space="preserve">sees his </w:t>
      </w:r>
      <w:r w:rsidR="006B3178" w:rsidRPr="00037482">
        <w:rPr>
          <w:rFonts w:asciiTheme="minorHAnsi" w:eastAsia="Calibri" w:hAnsiTheme="minorHAnsi" w:cs="Calibri"/>
          <w:color w:val="auto"/>
          <w:lang w:val="en-GB"/>
        </w:rPr>
        <w:t xml:space="preserve">status as the authoritative leader moved into the sphere of the intimate through hearts added (very much like </w:t>
      </w:r>
      <w:r w:rsidR="00876269" w:rsidRPr="00037482">
        <w:rPr>
          <w:rFonts w:asciiTheme="minorHAnsi" w:eastAsia="Calibri" w:hAnsiTheme="minorHAnsi" w:cs="Calibri"/>
          <w:color w:val="auto"/>
          <w:lang w:val="en-GB"/>
        </w:rPr>
        <w:t>stereotypical</w:t>
      </w:r>
      <w:r w:rsidR="00A1142A" w:rsidRPr="00037482">
        <w:rPr>
          <w:rFonts w:asciiTheme="minorHAnsi" w:eastAsia="Calibri" w:hAnsiTheme="minorHAnsi" w:cs="Calibri"/>
          <w:color w:val="auto"/>
          <w:lang w:val="en-GB"/>
        </w:rPr>
        <w:t xml:space="preserve"> ideas of</w:t>
      </w:r>
      <w:r w:rsidR="006B3178" w:rsidRPr="00037482">
        <w:rPr>
          <w:rFonts w:asciiTheme="minorHAnsi" w:eastAsia="Calibri" w:hAnsiTheme="minorHAnsi" w:cs="Calibri"/>
          <w:color w:val="auto"/>
          <w:lang w:val="en-GB"/>
        </w:rPr>
        <w:t xml:space="preserve"> schoolgirls drawing hearts on a poster showing </w:t>
      </w:r>
      <w:r w:rsidR="00BE5CE5" w:rsidRPr="00037482">
        <w:rPr>
          <w:rFonts w:asciiTheme="minorHAnsi" w:eastAsia="Calibri" w:hAnsiTheme="minorHAnsi" w:cs="Calibri"/>
          <w:color w:val="auto"/>
          <w:lang w:val="en-GB"/>
        </w:rPr>
        <w:t>their pop star idols</w:t>
      </w:r>
      <w:r w:rsidR="006B3178" w:rsidRPr="00037482">
        <w:rPr>
          <w:rFonts w:asciiTheme="minorHAnsi" w:eastAsia="Calibri" w:hAnsiTheme="minorHAnsi" w:cs="Calibri"/>
          <w:color w:val="auto"/>
          <w:lang w:val="en-GB"/>
        </w:rPr>
        <w:t>).</w:t>
      </w:r>
      <w:r w:rsidR="005A2577" w:rsidRPr="00037482">
        <w:rPr>
          <w:rFonts w:asciiTheme="minorHAnsi" w:eastAsia="Calibri" w:hAnsiTheme="minorHAnsi" w:cs="Calibri"/>
          <w:color w:val="auto"/>
          <w:lang w:val="en-GB"/>
        </w:rPr>
        <w:t xml:space="preserve"> The energetic leader does not simply lead the way (against what seems to be headwind)</w:t>
      </w:r>
      <w:r w:rsidR="00876269" w:rsidRPr="00037482">
        <w:rPr>
          <w:rFonts w:asciiTheme="minorHAnsi" w:eastAsia="Calibri" w:hAnsiTheme="minorHAnsi" w:cs="Calibri"/>
          <w:color w:val="auto"/>
          <w:lang w:val="en-GB"/>
        </w:rPr>
        <w:t>,</w:t>
      </w:r>
      <w:r w:rsidR="005A2577" w:rsidRPr="00037482">
        <w:rPr>
          <w:rFonts w:asciiTheme="minorHAnsi" w:eastAsia="Calibri" w:hAnsiTheme="minorHAnsi" w:cs="Calibri"/>
          <w:color w:val="auto"/>
          <w:lang w:val="en-GB"/>
        </w:rPr>
        <w:t xml:space="preserve"> but is </w:t>
      </w:r>
      <w:r w:rsidR="00876269" w:rsidRPr="00037482">
        <w:rPr>
          <w:rFonts w:asciiTheme="minorHAnsi" w:eastAsia="Calibri" w:hAnsiTheme="minorHAnsi" w:cs="Calibri"/>
          <w:color w:val="auto"/>
          <w:lang w:val="en-GB"/>
        </w:rPr>
        <w:t>turned into, literally, the ‘poster-boy’ of totalitarian authority</w:t>
      </w:r>
      <w:r w:rsidR="005A2577" w:rsidRPr="00037482">
        <w:rPr>
          <w:rFonts w:asciiTheme="minorHAnsi" w:eastAsia="Calibri" w:hAnsiTheme="minorHAnsi" w:cs="Calibri"/>
          <w:color w:val="auto"/>
          <w:lang w:val="en-GB"/>
        </w:rPr>
        <w:t>.</w:t>
      </w:r>
      <w:r w:rsidR="00876269" w:rsidRPr="00037482">
        <w:rPr>
          <w:rFonts w:asciiTheme="minorHAnsi" w:eastAsia="Calibri" w:hAnsiTheme="minorHAnsi" w:cs="Calibri"/>
          <w:color w:val="auto"/>
          <w:lang w:val="en-GB"/>
        </w:rPr>
        <w:t xml:space="preserve"> </w:t>
      </w:r>
      <w:r w:rsidR="00AE5E78" w:rsidRPr="00037482">
        <w:rPr>
          <w:rFonts w:asciiTheme="minorHAnsi" w:eastAsia="Calibri" w:hAnsiTheme="minorHAnsi" w:cs="Calibri"/>
          <w:color w:val="auto"/>
          <w:lang w:val="en-GB"/>
        </w:rPr>
        <w:t xml:space="preserve">Here too, </w:t>
      </w:r>
      <w:r w:rsidR="00AE5E78" w:rsidRPr="00037482">
        <w:rPr>
          <w:rFonts w:asciiTheme="minorHAnsi" w:eastAsia="Calibri" w:hAnsiTheme="minorHAnsi" w:cs="Calibri"/>
          <w:color w:val="auto"/>
          <w:lang w:val="en-GB"/>
        </w:rPr>
        <w:lastRenderedPageBreak/>
        <w:t>t</w:t>
      </w:r>
      <w:r w:rsidR="00A725F8" w:rsidRPr="00037482">
        <w:rPr>
          <w:rFonts w:asciiTheme="minorHAnsi" w:eastAsia="Calibri" w:hAnsiTheme="minorHAnsi" w:cs="Calibri"/>
          <w:color w:val="auto"/>
          <w:lang w:val="en-GB"/>
        </w:rPr>
        <w:t>he image is posted along a comment, exclaiming ‘Who the fuck is Clark Kent?!’</w:t>
      </w:r>
      <w:r w:rsidR="00AE5E78" w:rsidRPr="00037482">
        <w:rPr>
          <w:rFonts w:asciiTheme="minorHAnsi" w:eastAsia="Calibri" w:hAnsiTheme="minorHAnsi" w:cs="Calibri"/>
          <w:color w:val="auto"/>
          <w:lang w:val="en-GB"/>
        </w:rPr>
        <w:t>;</w:t>
      </w:r>
      <w:r w:rsidR="00A725F8" w:rsidRPr="00037482">
        <w:rPr>
          <w:rFonts w:asciiTheme="minorHAnsi" w:eastAsia="Calibri" w:hAnsiTheme="minorHAnsi" w:cs="Calibri"/>
          <w:color w:val="auto"/>
          <w:lang w:val="en-GB"/>
        </w:rPr>
        <w:t xml:space="preserve"> thereby intertextually offering Hitler as </w:t>
      </w:r>
      <w:r w:rsidR="00AE5E78" w:rsidRPr="00037482">
        <w:rPr>
          <w:rFonts w:asciiTheme="minorHAnsi" w:eastAsia="Calibri" w:hAnsiTheme="minorHAnsi" w:cs="Calibri"/>
          <w:color w:val="auto"/>
          <w:lang w:val="en-GB"/>
        </w:rPr>
        <w:t xml:space="preserve">the ‘real’ </w:t>
      </w:r>
      <w:r w:rsidR="00A725F8" w:rsidRPr="00037482">
        <w:rPr>
          <w:rFonts w:asciiTheme="minorHAnsi" w:eastAsia="Calibri" w:hAnsiTheme="minorHAnsi" w:cs="Calibri"/>
          <w:color w:val="auto"/>
          <w:lang w:val="en-GB"/>
        </w:rPr>
        <w:t>superman</w:t>
      </w:r>
      <w:r w:rsidR="00672472" w:rsidRPr="00037482">
        <w:rPr>
          <w:rFonts w:asciiTheme="minorHAnsi" w:eastAsia="Calibri" w:hAnsiTheme="minorHAnsi" w:cs="Calibri"/>
          <w:color w:val="auto"/>
          <w:lang w:val="en-GB"/>
        </w:rPr>
        <w:t>, an intertextuality established through the object of a cape which is not graphically added</w:t>
      </w:r>
      <w:r w:rsidR="00A725F8" w:rsidRPr="00037482">
        <w:rPr>
          <w:rFonts w:asciiTheme="minorHAnsi" w:eastAsia="Calibri" w:hAnsiTheme="minorHAnsi" w:cs="Calibri"/>
          <w:color w:val="auto"/>
          <w:lang w:val="en-GB"/>
        </w:rPr>
        <w:t xml:space="preserve">. </w:t>
      </w:r>
      <w:r w:rsidR="00876269" w:rsidRPr="00037482">
        <w:rPr>
          <w:rFonts w:asciiTheme="minorHAnsi" w:eastAsia="Calibri" w:hAnsiTheme="minorHAnsi" w:cs="Calibri"/>
          <w:color w:val="auto"/>
          <w:lang w:val="en-GB"/>
        </w:rPr>
        <w:t>Importantly,</w:t>
      </w:r>
      <w:r w:rsidR="00A11595" w:rsidRPr="00037482">
        <w:rPr>
          <w:rFonts w:asciiTheme="minorHAnsi" w:eastAsia="Calibri" w:hAnsiTheme="minorHAnsi" w:cs="Calibri"/>
          <w:color w:val="auto"/>
          <w:lang w:val="en-GB"/>
        </w:rPr>
        <w:t xml:space="preserve"> </w:t>
      </w:r>
      <w:r w:rsidR="00876269" w:rsidRPr="00037482">
        <w:rPr>
          <w:rFonts w:asciiTheme="minorHAnsi" w:eastAsia="Calibri" w:hAnsiTheme="minorHAnsi" w:cs="Calibri"/>
          <w:color w:val="auto"/>
          <w:lang w:val="en-GB"/>
        </w:rPr>
        <w:t xml:space="preserve">the image does not provide us with a close-up, a natural way of inviting intimacy. Yet, the frontal angle of the shot, the being positioned on the same level as </w:t>
      </w:r>
      <w:r w:rsidR="00876269" w:rsidRPr="00037482">
        <w:rPr>
          <w:rFonts w:asciiTheme="minorHAnsi" w:eastAsia="Calibri" w:hAnsiTheme="minorHAnsi" w:cs="Calibri"/>
          <w:i/>
          <w:color w:val="auto"/>
          <w:lang w:val="en-GB"/>
        </w:rPr>
        <w:t>der Führer</w:t>
      </w:r>
      <w:r w:rsidR="00876269" w:rsidRPr="00037482">
        <w:rPr>
          <w:rFonts w:asciiTheme="minorHAnsi" w:eastAsia="Calibri" w:hAnsiTheme="minorHAnsi" w:cs="Calibri"/>
          <w:color w:val="auto"/>
          <w:lang w:val="en-GB"/>
        </w:rPr>
        <w:t>, and, most importantly, the painting of red hearts</w:t>
      </w:r>
      <w:r w:rsidR="00785660" w:rsidRPr="00037482">
        <w:rPr>
          <w:rFonts w:asciiTheme="minorHAnsi" w:eastAsia="Calibri" w:hAnsiTheme="minorHAnsi" w:cs="Calibri"/>
          <w:color w:val="auto"/>
          <w:lang w:val="en-GB"/>
        </w:rPr>
        <w:t xml:space="preserve"> </w:t>
      </w:r>
      <w:r w:rsidR="00E51B17" w:rsidRPr="00037482">
        <w:rPr>
          <w:rFonts w:asciiTheme="minorHAnsi" w:eastAsia="Calibri" w:hAnsiTheme="minorHAnsi" w:cs="Calibri"/>
          <w:color w:val="auto"/>
          <w:lang w:val="en-GB"/>
        </w:rPr>
        <w:t xml:space="preserve">inscribes Hitler in a form of </w:t>
      </w:r>
      <w:r w:rsidR="00876269" w:rsidRPr="00037482">
        <w:rPr>
          <w:rFonts w:asciiTheme="minorHAnsi" w:eastAsia="Calibri" w:hAnsiTheme="minorHAnsi" w:cs="Calibri"/>
          <w:color w:val="auto"/>
          <w:lang w:val="en-GB"/>
        </w:rPr>
        <w:t>bricolage</w:t>
      </w:r>
      <w:r w:rsidR="00E51B17" w:rsidRPr="00037482">
        <w:rPr>
          <w:rFonts w:asciiTheme="minorHAnsi" w:eastAsia="Calibri" w:hAnsiTheme="minorHAnsi" w:cs="Calibri"/>
          <w:color w:val="auto"/>
          <w:lang w:val="en-GB"/>
        </w:rPr>
        <w:t>, where one would expect to find boybands</w:t>
      </w:r>
      <w:r w:rsidR="002D6CA3" w:rsidRPr="00037482">
        <w:rPr>
          <w:rFonts w:asciiTheme="minorHAnsi" w:eastAsia="Calibri" w:hAnsiTheme="minorHAnsi" w:cs="Calibri"/>
          <w:color w:val="auto"/>
          <w:lang w:val="en-GB"/>
        </w:rPr>
        <w:t xml:space="preserve"> or other pop stars. The consequence is</w:t>
      </w:r>
      <w:r w:rsidR="00A1142A" w:rsidRPr="00037482">
        <w:rPr>
          <w:rFonts w:asciiTheme="minorHAnsi" w:eastAsia="Calibri" w:hAnsiTheme="minorHAnsi" w:cs="Calibri"/>
          <w:color w:val="auto"/>
          <w:lang w:val="en-GB"/>
        </w:rPr>
        <w:t xml:space="preserve"> a </w:t>
      </w:r>
      <w:r w:rsidR="002D6CA3" w:rsidRPr="00037482">
        <w:rPr>
          <w:rFonts w:asciiTheme="minorHAnsi" w:eastAsia="Calibri" w:hAnsiTheme="minorHAnsi" w:cs="Calibri"/>
          <w:color w:val="auto"/>
          <w:lang w:val="en-GB"/>
        </w:rPr>
        <w:t xml:space="preserve">shift </w:t>
      </w:r>
      <w:r w:rsidR="00A1142A" w:rsidRPr="00037482">
        <w:rPr>
          <w:rFonts w:asciiTheme="minorHAnsi" w:eastAsia="Calibri" w:hAnsiTheme="minorHAnsi" w:cs="Calibri"/>
          <w:color w:val="auto"/>
          <w:lang w:val="en-GB"/>
        </w:rPr>
        <w:t xml:space="preserve">of </w:t>
      </w:r>
      <w:r w:rsidR="002D6CA3" w:rsidRPr="00037482">
        <w:rPr>
          <w:rFonts w:asciiTheme="minorHAnsi" w:eastAsia="Calibri" w:hAnsiTheme="minorHAnsi" w:cs="Calibri"/>
          <w:color w:val="auto"/>
          <w:lang w:val="en-GB"/>
        </w:rPr>
        <w:t xml:space="preserve">the focus from the ideological imperative that this man embodies, to the much more intimate, private, individualistic and </w:t>
      </w:r>
      <w:r w:rsidR="00876269" w:rsidRPr="00037482">
        <w:rPr>
          <w:rFonts w:asciiTheme="minorHAnsi" w:eastAsia="Calibri" w:hAnsiTheme="minorHAnsi" w:cs="Calibri"/>
          <w:color w:val="auto"/>
          <w:lang w:val="en-GB"/>
        </w:rPr>
        <w:t>unthreatening</w:t>
      </w:r>
      <w:r w:rsidR="002D6CA3" w:rsidRPr="00037482">
        <w:rPr>
          <w:rFonts w:asciiTheme="minorHAnsi" w:eastAsia="Calibri" w:hAnsiTheme="minorHAnsi" w:cs="Calibri"/>
          <w:color w:val="auto"/>
          <w:lang w:val="en-GB"/>
        </w:rPr>
        <w:t xml:space="preserve"> </w:t>
      </w:r>
      <w:r w:rsidR="00876269" w:rsidRPr="00037482">
        <w:rPr>
          <w:rFonts w:asciiTheme="minorHAnsi" w:eastAsia="Calibri" w:hAnsiTheme="minorHAnsi" w:cs="Calibri"/>
          <w:color w:val="auto"/>
          <w:lang w:val="en-GB"/>
        </w:rPr>
        <w:t>realm</w:t>
      </w:r>
      <w:r w:rsidR="002D6CA3" w:rsidRPr="00037482">
        <w:rPr>
          <w:rFonts w:asciiTheme="minorHAnsi" w:eastAsia="Calibri" w:hAnsiTheme="minorHAnsi" w:cs="Calibri"/>
          <w:color w:val="auto"/>
          <w:lang w:val="en-GB"/>
        </w:rPr>
        <w:t xml:space="preserve"> of the </w:t>
      </w:r>
      <w:r w:rsidR="00876269" w:rsidRPr="00037482">
        <w:rPr>
          <w:rFonts w:asciiTheme="minorHAnsi" w:eastAsia="Calibri" w:hAnsiTheme="minorHAnsi" w:cs="Calibri"/>
          <w:color w:val="auto"/>
          <w:lang w:val="en-GB"/>
        </w:rPr>
        <w:t>adoration</w:t>
      </w:r>
      <w:r w:rsidR="002D6CA3" w:rsidRPr="00037482">
        <w:rPr>
          <w:rFonts w:asciiTheme="minorHAnsi" w:eastAsia="Calibri" w:hAnsiTheme="minorHAnsi" w:cs="Calibri"/>
          <w:color w:val="auto"/>
          <w:lang w:val="en-GB"/>
        </w:rPr>
        <w:t xml:space="preserve"> and emotional connection between a ‘fan’ and his/her idol. </w:t>
      </w:r>
    </w:p>
    <w:p w14:paraId="6656CF8D" w14:textId="77777777" w:rsidR="00523043" w:rsidRPr="00037482" w:rsidRDefault="00523043" w:rsidP="004327EB">
      <w:pPr>
        <w:spacing w:line="480" w:lineRule="auto"/>
        <w:jc w:val="both"/>
        <w:rPr>
          <w:rFonts w:asciiTheme="minorHAnsi" w:eastAsia="Calibri" w:hAnsiTheme="minorHAnsi" w:cs="Calibri"/>
          <w:color w:val="auto"/>
          <w:lang w:val="en-GB"/>
        </w:rPr>
      </w:pPr>
    </w:p>
    <w:p w14:paraId="233A2C5F" w14:textId="7AA65A47" w:rsidR="004F0A04" w:rsidRPr="00037482" w:rsidRDefault="00572475" w:rsidP="004327EB">
      <w:pPr>
        <w:pStyle w:val="Caption"/>
        <w:spacing w:after="0" w:line="480" w:lineRule="auto"/>
        <w:jc w:val="both"/>
        <w:rPr>
          <w:rFonts w:asciiTheme="minorHAnsi" w:eastAsia="Calibri" w:hAnsiTheme="minorHAnsi" w:cs="Calibri"/>
          <w:i w:val="0"/>
          <w:color w:val="auto"/>
          <w:sz w:val="22"/>
          <w:szCs w:val="22"/>
          <w:lang w:val="en-GB"/>
        </w:rPr>
      </w:pPr>
      <w:bookmarkStart w:id="6" w:name="_Ref444452157"/>
      <w:r w:rsidRPr="00037482">
        <w:rPr>
          <w:rFonts w:asciiTheme="minorHAnsi" w:hAnsiTheme="minorHAnsi"/>
          <w:i w:val="0"/>
          <w:color w:val="auto"/>
          <w:sz w:val="22"/>
          <w:szCs w:val="22"/>
          <w:lang w:val="en-GB"/>
        </w:rPr>
        <w:t>&lt;</w:t>
      </w:r>
      <w:r w:rsidR="004F0A04" w:rsidRPr="00037482">
        <w:rPr>
          <w:rFonts w:asciiTheme="minorHAnsi" w:hAnsiTheme="minorHAnsi"/>
          <w:i w:val="0"/>
          <w:color w:val="auto"/>
          <w:sz w:val="22"/>
          <w:szCs w:val="22"/>
          <w:lang w:val="en-GB"/>
        </w:rPr>
        <w:t xml:space="preserve">Image </w:t>
      </w:r>
      <w:r w:rsidR="004F0A04" w:rsidRPr="00037482">
        <w:rPr>
          <w:rFonts w:asciiTheme="minorHAnsi" w:hAnsiTheme="minorHAnsi"/>
          <w:i w:val="0"/>
          <w:color w:val="auto"/>
          <w:sz w:val="22"/>
          <w:szCs w:val="22"/>
          <w:lang w:val="en-GB"/>
        </w:rPr>
        <w:fldChar w:fldCharType="begin"/>
      </w:r>
      <w:r w:rsidR="004F0A04" w:rsidRPr="00037482">
        <w:rPr>
          <w:rFonts w:asciiTheme="minorHAnsi" w:hAnsiTheme="minorHAnsi"/>
          <w:i w:val="0"/>
          <w:color w:val="auto"/>
          <w:sz w:val="22"/>
          <w:szCs w:val="22"/>
          <w:lang w:val="en-GB"/>
        </w:rPr>
        <w:instrText xml:space="preserve"> SEQ Image \* ARABIC </w:instrText>
      </w:r>
      <w:r w:rsidR="004F0A04" w:rsidRPr="00037482">
        <w:rPr>
          <w:rFonts w:asciiTheme="minorHAnsi" w:hAnsiTheme="minorHAnsi"/>
          <w:i w:val="0"/>
          <w:color w:val="auto"/>
          <w:sz w:val="22"/>
          <w:szCs w:val="22"/>
          <w:lang w:val="en-GB"/>
        </w:rPr>
        <w:fldChar w:fldCharType="separate"/>
      </w:r>
      <w:r w:rsidR="009C75AA" w:rsidRPr="00037482">
        <w:rPr>
          <w:rFonts w:asciiTheme="minorHAnsi" w:hAnsiTheme="minorHAnsi"/>
          <w:i w:val="0"/>
          <w:noProof/>
          <w:color w:val="auto"/>
          <w:sz w:val="22"/>
          <w:szCs w:val="22"/>
          <w:lang w:val="en-GB"/>
        </w:rPr>
        <w:t>6</w:t>
      </w:r>
      <w:r w:rsidR="004F0A04" w:rsidRPr="00037482">
        <w:rPr>
          <w:rFonts w:asciiTheme="minorHAnsi" w:hAnsiTheme="minorHAnsi"/>
          <w:i w:val="0"/>
          <w:color w:val="auto"/>
          <w:sz w:val="22"/>
          <w:szCs w:val="22"/>
          <w:lang w:val="en-GB"/>
        </w:rPr>
        <w:fldChar w:fldCharType="end"/>
      </w:r>
      <w:bookmarkEnd w:id="6"/>
      <w:r w:rsidRPr="00037482">
        <w:rPr>
          <w:rFonts w:asciiTheme="minorHAnsi" w:hAnsiTheme="minorHAnsi"/>
          <w:i w:val="0"/>
          <w:color w:val="auto"/>
          <w:sz w:val="22"/>
          <w:szCs w:val="22"/>
          <w:lang w:val="en-GB"/>
        </w:rPr>
        <w:t>&gt;</w:t>
      </w:r>
    </w:p>
    <w:p w14:paraId="647E24FC" w14:textId="3F4603F3" w:rsidR="004F0A04" w:rsidRPr="00037482" w:rsidRDefault="004F0A04" w:rsidP="004327EB">
      <w:pPr>
        <w:spacing w:line="480" w:lineRule="auto"/>
        <w:jc w:val="both"/>
        <w:rPr>
          <w:rFonts w:asciiTheme="minorHAnsi" w:hAnsiTheme="minorHAnsi"/>
          <w:color w:val="auto"/>
          <w:lang w:val="en-GB"/>
        </w:rPr>
      </w:pPr>
    </w:p>
    <w:p w14:paraId="1CD23E89" w14:textId="30A609BA" w:rsidR="004C5CF0" w:rsidRPr="00037482" w:rsidRDefault="004C5CF0" w:rsidP="004327EB">
      <w:pPr>
        <w:spacing w:line="480" w:lineRule="auto"/>
        <w:jc w:val="both"/>
        <w:rPr>
          <w:rFonts w:asciiTheme="minorHAnsi" w:hAnsiTheme="minorHAnsi"/>
          <w:color w:val="auto"/>
          <w:lang w:val="en-GB"/>
        </w:rPr>
      </w:pPr>
      <w:r w:rsidRPr="00037482">
        <w:rPr>
          <w:rFonts w:asciiTheme="minorHAnsi" w:hAnsiTheme="minorHAnsi"/>
          <w:color w:val="auto"/>
          <w:lang w:val="en-GB"/>
        </w:rPr>
        <w:t xml:space="preserve">What we have illustrated in the above analysis of images and the imaginary relationships they enable, is a complex simultaneity in and through which </w:t>
      </w:r>
      <w:r w:rsidR="00F64E39" w:rsidRPr="00037482">
        <w:rPr>
          <w:rFonts w:asciiTheme="minorHAnsi" w:hAnsiTheme="minorHAnsi"/>
          <w:color w:val="auto"/>
          <w:lang w:val="en-GB"/>
        </w:rPr>
        <w:t xml:space="preserve">the ideal </w:t>
      </w:r>
      <w:r w:rsidRPr="00037482">
        <w:rPr>
          <w:rFonts w:asciiTheme="minorHAnsi" w:hAnsiTheme="minorHAnsi"/>
          <w:color w:val="auto"/>
          <w:lang w:val="en-GB"/>
        </w:rPr>
        <w:t xml:space="preserve">extreme right subject </w:t>
      </w:r>
      <w:r w:rsidR="00F64E39" w:rsidRPr="00037482">
        <w:rPr>
          <w:rFonts w:asciiTheme="minorHAnsi" w:hAnsiTheme="minorHAnsi"/>
          <w:color w:val="auto"/>
          <w:lang w:val="en-GB"/>
        </w:rPr>
        <w:t>is</w:t>
      </w:r>
      <w:r w:rsidRPr="00037482">
        <w:rPr>
          <w:rFonts w:asciiTheme="minorHAnsi" w:hAnsiTheme="minorHAnsi"/>
          <w:color w:val="auto"/>
          <w:lang w:val="en-GB"/>
        </w:rPr>
        <w:t xml:space="preserve"> constructed</w:t>
      </w:r>
      <w:r w:rsidR="00F64E39" w:rsidRPr="00037482">
        <w:rPr>
          <w:rFonts w:asciiTheme="minorHAnsi" w:hAnsiTheme="minorHAnsi"/>
          <w:color w:val="auto"/>
          <w:lang w:val="en-GB"/>
        </w:rPr>
        <w:t xml:space="preserve"> and represented</w:t>
      </w:r>
      <w:r w:rsidRPr="00037482">
        <w:rPr>
          <w:rFonts w:asciiTheme="minorHAnsi" w:hAnsiTheme="minorHAnsi"/>
          <w:color w:val="auto"/>
          <w:lang w:val="en-GB"/>
        </w:rPr>
        <w:t xml:space="preserve">. While authoritarian demands persist, we have pointed to an additional dimension of this ‘new’ </w:t>
      </w:r>
      <w:r w:rsidR="00F64E39" w:rsidRPr="00037482">
        <w:rPr>
          <w:rFonts w:asciiTheme="minorHAnsi" w:hAnsiTheme="minorHAnsi"/>
          <w:color w:val="auto"/>
          <w:lang w:val="en-GB"/>
        </w:rPr>
        <w:t xml:space="preserve">representation of </w:t>
      </w:r>
      <w:r w:rsidRPr="00037482">
        <w:rPr>
          <w:rFonts w:asciiTheme="minorHAnsi" w:hAnsiTheme="minorHAnsi"/>
          <w:color w:val="auto"/>
          <w:lang w:val="en-GB"/>
        </w:rPr>
        <w:t>subjectivity, a dimension more intimately, more post-modernly linking the political ideology to its contemporary</w:t>
      </w:r>
      <w:r w:rsidR="009505BF" w:rsidRPr="00037482">
        <w:rPr>
          <w:rFonts w:asciiTheme="minorHAnsi" w:hAnsiTheme="minorHAnsi"/>
          <w:color w:val="auto"/>
          <w:lang w:val="en-GB"/>
        </w:rPr>
        <w:t>,</w:t>
      </w:r>
      <w:r w:rsidRPr="00037482">
        <w:rPr>
          <w:rFonts w:asciiTheme="minorHAnsi" w:hAnsiTheme="minorHAnsi"/>
          <w:color w:val="auto"/>
          <w:lang w:val="en-GB"/>
        </w:rPr>
        <w:t xml:space="preserve"> </w:t>
      </w:r>
      <w:r w:rsidR="00364986" w:rsidRPr="00037482">
        <w:rPr>
          <w:rFonts w:asciiTheme="minorHAnsi" w:hAnsiTheme="minorHAnsi"/>
          <w:color w:val="auto"/>
          <w:lang w:val="en-GB"/>
        </w:rPr>
        <w:t xml:space="preserve">‘youthful’ </w:t>
      </w:r>
      <w:r w:rsidRPr="00037482">
        <w:rPr>
          <w:rFonts w:asciiTheme="minorHAnsi" w:hAnsiTheme="minorHAnsi"/>
          <w:color w:val="auto"/>
          <w:lang w:val="en-GB"/>
        </w:rPr>
        <w:t xml:space="preserve">enactment. </w:t>
      </w:r>
    </w:p>
    <w:p w14:paraId="2DDB1541" w14:textId="77777777" w:rsidR="002377A4" w:rsidRPr="00037482" w:rsidRDefault="002377A4" w:rsidP="004327EB">
      <w:pPr>
        <w:spacing w:line="480" w:lineRule="auto"/>
        <w:jc w:val="both"/>
        <w:rPr>
          <w:rFonts w:asciiTheme="minorHAnsi" w:hAnsiTheme="minorHAnsi"/>
          <w:color w:val="auto"/>
          <w:lang w:val="en-GB"/>
        </w:rPr>
      </w:pPr>
    </w:p>
    <w:p w14:paraId="48CB366E" w14:textId="156A0450" w:rsidR="002377A4" w:rsidRPr="00037482" w:rsidRDefault="006B3178" w:rsidP="004327EB">
      <w:pPr>
        <w:spacing w:line="480" w:lineRule="auto"/>
        <w:jc w:val="both"/>
        <w:rPr>
          <w:rFonts w:asciiTheme="minorHAnsi" w:hAnsiTheme="minorHAnsi"/>
          <w:b/>
          <w:color w:val="auto"/>
          <w:lang w:val="en-GB"/>
        </w:rPr>
      </w:pPr>
      <w:r w:rsidRPr="00037482">
        <w:rPr>
          <w:rFonts w:asciiTheme="minorHAnsi" w:eastAsia="Calibri" w:hAnsiTheme="minorHAnsi" w:cs="Calibri"/>
          <w:b/>
          <w:color w:val="auto"/>
          <w:lang w:val="en-GB"/>
        </w:rPr>
        <w:t>Conclusion</w:t>
      </w:r>
    </w:p>
    <w:p w14:paraId="6B081491" w14:textId="167281A0" w:rsidR="000A1BE7" w:rsidRPr="00037482" w:rsidRDefault="00554010" w:rsidP="004327EB">
      <w:pPr>
        <w:spacing w:line="480" w:lineRule="auto"/>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The internet in its current configuration is in fact to a large extent a medium of images, rather than simply of text. What we hope to have shown is that the </w:t>
      </w:r>
      <w:r w:rsidR="005C071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new</w:t>
      </w:r>
      <w:r w:rsidR="005C071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extreme right is utterly at home in such a medium, and that their composition of images is many</w:t>
      </w:r>
      <w:r w:rsidR="005C0711"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 xml:space="preserve">facetted. </w:t>
      </w:r>
      <w:r w:rsidR="000A1BE7" w:rsidRPr="00037482">
        <w:rPr>
          <w:rFonts w:asciiTheme="minorHAnsi" w:eastAsia="Calibri" w:hAnsiTheme="minorHAnsi" w:cs="Calibri"/>
          <w:color w:val="auto"/>
          <w:lang w:val="en-GB"/>
        </w:rPr>
        <w:t>As we have seen</w:t>
      </w:r>
      <w:r w:rsidR="009505BF" w:rsidRPr="00037482">
        <w:rPr>
          <w:rFonts w:asciiTheme="minorHAnsi" w:eastAsia="Calibri" w:hAnsiTheme="minorHAnsi" w:cs="Calibri"/>
          <w:color w:val="auto"/>
          <w:lang w:val="en-GB"/>
        </w:rPr>
        <w:t>,</w:t>
      </w:r>
      <w:r w:rsidR="00364986" w:rsidRPr="00037482">
        <w:rPr>
          <w:rFonts w:asciiTheme="minorHAnsi" w:eastAsia="Calibri" w:hAnsiTheme="minorHAnsi" w:cs="Calibri"/>
          <w:color w:val="auto"/>
          <w:lang w:val="en-GB"/>
        </w:rPr>
        <w:t xml:space="preserve"> the</w:t>
      </w:r>
      <w:r w:rsidR="000A1BE7" w:rsidRPr="00037482">
        <w:rPr>
          <w:rFonts w:asciiTheme="minorHAnsi" w:eastAsia="Calibri" w:hAnsiTheme="minorHAnsi" w:cs="Calibri"/>
          <w:color w:val="auto"/>
          <w:lang w:val="en-GB"/>
        </w:rPr>
        <w:t xml:space="preserve"> imaginary social relationships these images make available are complex: they include authoritarian ones </w:t>
      </w:r>
      <w:r w:rsidR="00364986" w:rsidRPr="00037482">
        <w:rPr>
          <w:rFonts w:asciiTheme="minorHAnsi" w:eastAsia="Calibri" w:hAnsiTheme="minorHAnsi" w:cs="Calibri"/>
          <w:color w:val="auto"/>
          <w:lang w:val="en-GB"/>
        </w:rPr>
        <w:t xml:space="preserve">in </w:t>
      </w:r>
      <w:r w:rsidR="000A1BE7" w:rsidRPr="00037482">
        <w:rPr>
          <w:rFonts w:asciiTheme="minorHAnsi" w:eastAsia="Calibri" w:hAnsiTheme="minorHAnsi" w:cs="Calibri"/>
          <w:color w:val="auto"/>
          <w:lang w:val="en-GB"/>
        </w:rPr>
        <w:t xml:space="preserve">which </w:t>
      </w:r>
      <w:r w:rsidR="00364986" w:rsidRPr="00037482">
        <w:rPr>
          <w:rFonts w:asciiTheme="minorHAnsi" w:eastAsia="Calibri" w:hAnsiTheme="minorHAnsi" w:cs="Calibri"/>
          <w:color w:val="auto"/>
          <w:lang w:val="en-GB"/>
        </w:rPr>
        <w:t>the subject is</w:t>
      </w:r>
      <w:r w:rsidR="000A1BE7" w:rsidRPr="00037482">
        <w:rPr>
          <w:rFonts w:asciiTheme="minorHAnsi" w:eastAsia="Calibri" w:hAnsiTheme="minorHAnsi" w:cs="Calibri"/>
          <w:color w:val="auto"/>
          <w:lang w:val="en-GB"/>
        </w:rPr>
        <w:t xml:space="preserve"> supposed to </w:t>
      </w:r>
      <w:r w:rsidR="00785660" w:rsidRPr="00037482">
        <w:rPr>
          <w:rFonts w:asciiTheme="minorHAnsi" w:eastAsia="Calibri" w:hAnsiTheme="minorHAnsi" w:cs="Calibri"/>
          <w:color w:val="auto"/>
          <w:lang w:val="en-GB"/>
        </w:rPr>
        <w:t>accept</w:t>
      </w:r>
      <w:r w:rsidR="000A1BE7" w:rsidRPr="00037482">
        <w:rPr>
          <w:rFonts w:asciiTheme="minorHAnsi" w:eastAsia="Calibri" w:hAnsiTheme="minorHAnsi" w:cs="Calibri"/>
          <w:color w:val="auto"/>
          <w:lang w:val="en-GB"/>
        </w:rPr>
        <w:t xml:space="preserve"> claims to truth based on what is presented as authentic demands by the ideology. Yet,</w:t>
      </w:r>
      <w:r w:rsidR="00810654" w:rsidRPr="00037482">
        <w:rPr>
          <w:rFonts w:asciiTheme="minorHAnsi" w:eastAsia="Calibri" w:hAnsiTheme="minorHAnsi" w:cs="Calibri"/>
          <w:color w:val="auto"/>
          <w:lang w:val="en-GB"/>
        </w:rPr>
        <w:t xml:space="preserve"> the evoked</w:t>
      </w:r>
      <w:r w:rsidR="000A1BE7" w:rsidRPr="00037482">
        <w:rPr>
          <w:rFonts w:asciiTheme="minorHAnsi" w:eastAsia="Calibri" w:hAnsiTheme="minorHAnsi" w:cs="Calibri"/>
          <w:color w:val="auto"/>
          <w:lang w:val="en-GB"/>
        </w:rPr>
        <w:t xml:space="preserve"> relationships </w:t>
      </w:r>
      <w:r w:rsidR="00523043" w:rsidRPr="00037482">
        <w:rPr>
          <w:rFonts w:asciiTheme="minorHAnsi" w:eastAsia="Calibri" w:hAnsiTheme="minorHAnsi" w:cs="Calibri"/>
          <w:color w:val="auto"/>
          <w:lang w:val="en-GB"/>
        </w:rPr>
        <w:t>also</w:t>
      </w:r>
      <w:r w:rsidR="000A1BE7" w:rsidRPr="00037482">
        <w:rPr>
          <w:rFonts w:asciiTheme="minorHAnsi" w:eastAsia="Calibri" w:hAnsiTheme="minorHAnsi" w:cs="Calibri"/>
          <w:color w:val="auto"/>
          <w:lang w:val="en-GB"/>
        </w:rPr>
        <w:t xml:space="preserve"> include intimate moments, intimacy both with </w:t>
      </w:r>
      <w:r w:rsidR="00CC0A81" w:rsidRPr="00037482">
        <w:rPr>
          <w:rFonts w:asciiTheme="minorHAnsi" w:eastAsia="Calibri" w:hAnsiTheme="minorHAnsi" w:cs="Calibri"/>
          <w:color w:val="auto"/>
          <w:lang w:val="en-GB"/>
        </w:rPr>
        <w:t xml:space="preserve">fellow ‘soldiers’ of the </w:t>
      </w:r>
      <w:r w:rsidR="009505BF" w:rsidRPr="00037482">
        <w:rPr>
          <w:rFonts w:asciiTheme="minorHAnsi" w:eastAsia="Calibri" w:hAnsiTheme="minorHAnsi" w:cs="Calibri"/>
          <w:color w:val="auto"/>
          <w:lang w:val="en-GB"/>
        </w:rPr>
        <w:t xml:space="preserve">extreme </w:t>
      </w:r>
      <w:r w:rsidR="00CC0A81" w:rsidRPr="00037482">
        <w:rPr>
          <w:rFonts w:asciiTheme="minorHAnsi" w:eastAsia="Calibri" w:hAnsiTheme="minorHAnsi" w:cs="Calibri"/>
          <w:color w:val="auto"/>
          <w:lang w:val="en-GB"/>
        </w:rPr>
        <w:t xml:space="preserve">right, with </w:t>
      </w:r>
      <w:r w:rsidR="000A1BE7" w:rsidRPr="00037482">
        <w:rPr>
          <w:rFonts w:asciiTheme="minorHAnsi" w:eastAsia="Calibri" w:hAnsiTheme="minorHAnsi" w:cs="Calibri"/>
          <w:color w:val="auto"/>
          <w:lang w:val="en-GB"/>
        </w:rPr>
        <w:t>‘the</w:t>
      </w:r>
      <w:r w:rsidR="00CC0A81" w:rsidRPr="00037482">
        <w:rPr>
          <w:rFonts w:asciiTheme="minorHAnsi" w:eastAsia="Calibri" w:hAnsiTheme="minorHAnsi" w:cs="Calibri"/>
          <w:color w:val="auto"/>
          <w:lang w:val="en-GB"/>
        </w:rPr>
        <w:t xml:space="preserve"> ideological</w:t>
      </w:r>
      <w:r w:rsidR="000A1BE7" w:rsidRPr="00037482">
        <w:rPr>
          <w:rFonts w:asciiTheme="minorHAnsi" w:eastAsia="Calibri" w:hAnsiTheme="minorHAnsi" w:cs="Calibri"/>
          <w:color w:val="auto"/>
          <w:lang w:val="en-GB"/>
        </w:rPr>
        <w:t xml:space="preserve"> leader</w:t>
      </w:r>
      <w:r w:rsidR="00CC0A81" w:rsidRPr="00037482">
        <w:rPr>
          <w:rFonts w:asciiTheme="minorHAnsi" w:eastAsia="Calibri" w:hAnsiTheme="minorHAnsi" w:cs="Calibri"/>
          <w:color w:val="auto"/>
          <w:lang w:val="en-GB"/>
        </w:rPr>
        <w:t>-figure</w:t>
      </w:r>
      <w:r w:rsidR="000A1BE7" w:rsidRPr="00037482">
        <w:rPr>
          <w:rFonts w:asciiTheme="minorHAnsi" w:eastAsia="Calibri" w:hAnsiTheme="minorHAnsi" w:cs="Calibri"/>
          <w:color w:val="auto"/>
          <w:lang w:val="en-GB"/>
        </w:rPr>
        <w:t>’,</w:t>
      </w:r>
      <w:r w:rsidR="005353F5" w:rsidRPr="00037482">
        <w:rPr>
          <w:rFonts w:asciiTheme="minorHAnsi" w:eastAsia="Calibri" w:hAnsiTheme="minorHAnsi" w:cs="Calibri"/>
          <w:color w:val="auto"/>
          <w:lang w:val="en-GB"/>
        </w:rPr>
        <w:t xml:space="preserve"> </w:t>
      </w:r>
      <w:r w:rsidR="00CC0A81" w:rsidRPr="00037482">
        <w:rPr>
          <w:rFonts w:asciiTheme="minorHAnsi" w:eastAsia="Calibri" w:hAnsiTheme="minorHAnsi" w:cs="Calibri"/>
          <w:color w:val="auto"/>
          <w:lang w:val="en-GB"/>
        </w:rPr>
        <w:t xml:space="preserve">with </w:t>
      </w:r>
      <w:r w:rsidR="000A1BE7" w:rsidRPr="00037482">
        <w:rPr>
          <w:rFonts w:asciiTheme="minorHAnsi" w:eastAsia="Calibri" w:hAnsiTheme="minorHAnsi" w:cs="Calibri"/>
          <w:color w:val="auto"/>
          <w:lang w:val="en-GB"/>
        </w:rPr>
        <w:t xml:space="preserve"> the other sex as well as </w:t>
      </w:r>
      <w:r w:rsidR="00CC0A81" w:rsidRPr="00037482">
        <w:rPr>
          <w:rFonts w:asciiTheme="minorHAnsi" w:eastAsia="Calibri" w:hAnsiTheme="minorHAnsi" w:cs="Calibri"/>
          <w:color w:val="auto"/>
          <w:lang w:val="en-GB"/>
        </w:rPr>
        <w:t xml:space="preserve">with </w:t>
      </w:r>
      <w:r w:rsidR="000A1BE7" w:rsidRPr="00037482">
        <w:rPr>
          <w:rFonts w:asciiTheme="minorHAnsi" w:eastAsia="Calibri" w:hAnsiTheme="minorHAnsi" w:cs="Calibri"/>
          <w:color w:val="auto"/>
          <w:lang w:val="en-GB"/>
        </w:rPr>
        <w:t xml:space="preserve">that which offers ultimate stability: nature. </w:t>
      </w:r>
      <w:r w:rsidR="00364986" w:rsidRPr="00037482">
        <w:rPr>
          <w:rFonts w:asciiTheme="minorHAnsi" w:eastAsia="Calibri" w:hAnsiTheme="minorHAnsi" w:cs="Calibri"/>
          <w:color w:val="auto"/>
          <w:lang w:val="en-GB"/>
        </w:rPr>
        <w:t xml:space="preserve">While differences between the authoritarian and the </w:t>
      </w:r>
      <w:r w:rsidR="00364986" w:rsidRPr="00037482">
        <w:rPr>
          <w:rFonts w:asciiTheme="minorHAnsi" w:eastAsia="Calibri" w:hAnsiTheme="minorHAnsi" w:cs="Calibri"/>
          <w:color w:val="auto"/>
          <w:lang w:val="en-GB"/>
        </w:rPr>
        <w:lastRenderedPageBreak/>
        <w:t xml:space="preserve">intimate imaginary might seem to reveal a deep and ultimately unsustainable </w:t>
      </w:r>
      <w:r w:rsidR="009505BF" w:rsidRPr="00037482">
        <w:rPr>
          <w:rFonts w:asciiTheme="minorHAnsi" w:eastAsia="Calibri" w:hAnsiTheme="minorHAnsi" w:cs="Calibri"/>
          <w:color w:val="auto"/>
          <w:lang w:val="en-GB"/>
        </w:rPr>
        <w:t>contradiction</w:t>
      </w:r>
      <w:r w:rsidR="00364986" w:rsidRPr="00037482">
        <w:rPr>
          <w:rFonts w:asciiTheme="minorHAnsi" w:eastAsia="Calibri" w:hAnsiTheme="minorHAnsi" w:cs="Calibri"/>
          <w:color w:val="auto"/>
          <w:lang w:val="en-GB"/>
        </w:rPr>
        <w:t xml:space="preserve"> in the online communication of the extreme right, </w:t>
      </w:r>
      <w:r w:rsidR="005D73C3" w:rsidRPr="00037482">
        <w:rPr>
          <w:rFonts w:asciiTheme="minorHAnsi" w:eastAsia="Calibri" w:hAnsiTheme="minorHAnsi" w:cs="Calibri"/>
          <w:color w:val="auto"/>
          <w:lang w:val="en-GB"/>
        </w:rPr>
        <w:t xml:space="preserve">this is not </w:t>
      </w:r>
      <w:r w:rsidR="009505BF" w:rsidRPr="00037482">
        <w:rPr>
          <w:rFonts w:asciiTheme="minorHAnsi" w:eastAsia="Calibri" w:hAnsiTheme="minorHAnsi" w:cs="Calibri"/>
          <w:color w:val="auto"/>
          <w:lang w:val="en-GB"/>
        </w:rPr>
        <w:t>necessarily</w:t>
      </w:r>
      <w:r w:rsidR="005D73C3" w:rsidRPr="00037482">
        <w:rPr>
          <w:rFonts w:asciiTheme="minorHAnsi" w:eastAsia="Calibri" w:hAnsiTheme="minorHAnsi" w:cs="Calibri"/>
          <w:color w:val="auto"/>
          <w:lang w:val="en-GB"/>
        </w:rPr>
        <w:t xml:space="preserve"> the case. In fact the ease with which the communication shifts between the two, and the fact that all and any (cultural) theme can seemingly be represented in both, does not indicate that differences between them are perc</w:t>
      </w:r>
      <w:r w:rsidR="009505BF" w:rsidRPr="00037482">
        <w:rPr>
          <w:rFonts w:asciiTheme="minorHAnsi" w:eastAsia="Calibri" w:hAnsiTheme="minorHAnsi" w:cs="Calibri"/>
          <w:color w:val="auto"/>
          <w:lang w:val="en-GB"/>
        </w:rPr>
        <w:t>e</w:t>
      </w:r>
      <w:r w:rsidR="005D73C3" w:rsidRPr="00037482">
        <w:rPr>
          <w:rFonts w:asciiTheme="minorHAnsi" w:eastAsia="Calibri" w:hAnsiTheme="minorHAnsi" w:cs="Calibri"/>
          <w:color w:val="auto"/>
          <w:lang w:val="en-GB"/>
        </w:rPr>
        <w:t xml:space="preserve">ived as a problem or </w:t>
      </w:r>
      <w:r w:rsidR="004C1E34" w:rsidRPr="00037482">
        <w:rPr>
          <w:rFonts w:asciiTheme="minorHAnsi" w:eastAsia="Calibri" w:hAnsiTheme="minorHAnsi" w:cs="Calibri"/>
          <w:color w:val="auto"/>
          <w:lang w:val="en-GB"/>
        </w:rPr>
        <w:t xml:space="preserve">as </w:t>
      </w:r>
      <w:r w:rsidR="009505BF" w:rsidRPr="00037482">
        <w:rPr>
          <w:rFonts w:asciiTheme="minorHAnsi" w:eastAsia="Calibri" w:hAnsiTheme="minorHAnsi" w:cs="Calibri"/>
          <w:color w:val="auto"/>
          <w:lang w:val="en-GB"/>
        </w:rPr>
        <w:t xml:space="preserve">constraining these </w:t>
      </w:r>
      <w:r w:rsidR="005D73C3" w:rsidRPr="00037482">
        <w:rPr>
          <w:rFonts w:asciiTheme="minorHAnsi" w:eastAsia="Calibri" w:hAnsiTheme="minorHAnsi" w:cs="Calibri"/>
          <w:color w:val="auto"/>
          <w:lang w:val="en-GB"/>
        </w:rPr>
        <w:t>actors. In fact</w:t>
      </w:r>
      <w:r w:rsidR="004C1E34" w:rsidRPr="00037482">
        <w:rPr>
          <w:rFonts w:asciiTheme="minorHAnsi" w:eastAsia="Calibri" w:hAnsiTheme="minorHAnsi" w:cs="Calibri"/>
          <w:color w:val="auto"/>
          <w:lang w:val="en-GB"/>
        </w:rPr>
        <w:t>,</w:t>
      </w:r>
      <w:r w:rsidR="005D73C3" w:rsidRPr="00037482">
        <w:rPr>
          <w:rFonts w:asciiTheme="minorHAnsi" w:eastAsia="Calibri" w:hAnsiTheme="minorHAnsi" w:cs="Calibri"/>
          <w:color w:val="auto"/>
          <w:lang w:val="en-GB"/>
        </w:rPr>
        <w:t xml:space="preserve"> we would claim that it is </w:t>
      </w:r>
      <w:r w:rsidR="009505BF" w:rsidRPr="00037482">
        <w:rPr>
          <w:rFonts w:asciiTheme="minorHAnsi" w:eastAsia="Calibri" w:hAnsiTheme="minorHAnsi" w:cs="Calibri"/>
          <w:color w:val="auto"/>
          <w:lang w:val="en-GB"/>
        </w:rPr>
        <w:t xml:space="preserve">exactly </w:t>
      </w:r>
      <w:r w:rsidR="005D73C3" w:rsidRPr="00037482">
        <w:rPr>
          <w:rFonts w:asciiTheme="minorHAnsi" w:eastAsia="Calibri" w:hAnsiTheme="minorHAnsi" w:cs="Calibri"/>
          <w:color w:val="auto"/>
          <w:lang w:val="en-GB"/>
        </w:rPr>
        <w:t>because they can make use of</w:t>
      </w:r>
      <w:r w:rsidR="009505BF" w:rsidRPr="00037482">
        <w:rPr>
          <w:rFonts w:asciiTheme="minorHAnsi" w:eastAsia="Calibri" w:hAnsiTheme="minorHAnsi" w:cs="Calibri"/>
          <w:color w:val="auto"/>
          <w:lang w:val="en-GB"/>
        </w:rPr>
        <w:t>,</w:t>
      </w:r>
      <w:r w:rsidR="005D73C3" w:rsidRPr="00037482">
        <w:rPr>
          <w:rFonts w:asciiTheme="minorHAnsi" w:eastAsia="Calibri" w:hAnsiTheme="minorHAnsi" w:cs="Calibri"/>
          <w:color w:val="auto"/>
          <w:lang w:val="en-GB"/>
        </w:rPr>
        <w:t xml:space="preserve"> or ‘play’ with</w:t>
      </w:r>
      <w:r w:rsidR="009505BF" w:rsidRPr="00037482">
        <w:rPr>
          <w:rFonts w:asciiTheme="minorHAnsi" w:eastAsia="Calibri" w:hAnsiTheme="minorHAnsi" w:cs="Calibri"/>
          <w:color w:val="auto"/>
          <w:lang w:val="en-GB"/>
        </w:rPr>
        <w:t>,</w:t>
      </w:r>
      <w:r w:rsidR="005D73C3"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GB"/>
        </w:rPr>
        <w:t>the</w:t>
      </w:r>
      <w:r w:rsidR="00810654" w:rsidRPr="00037482">
        <w:rPr>
          <w:rFonts w:asciiTheme="minorHAnsi" w:eastAsia="Calibri" w:hAnsiTheme="minorHAnsi" w:cs="Calibri"/>
          <w:color w:val="auto"/>
          <w:lang w:val="en-GB"/>
        </w:rPr>
        <w:t>se</w:t>
      </w:r>
      <w:r w:rsidRPr="00037482">
        <w:rPr>
          <w:rFonts w:asciiTheme="minorHAnsi" w:eastAsia="Calibri" w:hAnsiTheme="minorHAnsi" w:cs="Calibri"/>
          <w:color w:val="auto"/>
          <w:lang w:val="en-GB"/>
        </w:rPr>
        <w:t xml:space="preserve"> different imaginaries</w:t>
      </w:r>
      <w:r w:rsidR="005C0711" w:rsidRPr="00037482">
        <w:rPr>
          <w:rFonts w:asciiTheme="minorHAnsi" w:eastAsia="Calibri" w:hAnsiTheme="minorHAnsi" w:cs="Calibri"/>
          <w:color w:val="auto"/>
          <w:lang w:val="en-GB"/>
        </w:rPr>
        <w:t>, that</w:t>
      </w:r>
      <w:r w:rsidRPr="00037482">
        <w:rPr>
          <w:rFonts w:asciiTheme="minorHAnsi" w:eastAsia="Calibri" w:hAnsiTheme="minorHAnsi" w:cs="Calibri"/>
          <w:color w:val="auto"/>
          <w:lang w:val="en-GB"/>
        </w:rPr>
        <w:t xml:space="preserve"> the otherwise perilous connection between a contemporary ‘post-modern’ youth culture and an ideology with its original context in the interwar period</w:t>
      </w:r>
      <w:r w:rsidR="005C0711"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can be constructed without debilitating anachronism</w:t>
      </w:r>
      <w:r w:rsidR="009505BF" w:rsidRPr="00037482">
        <w:rPr>
          <w:rFonts w:asciiTheme="minorHAnsi" w:eastAsia="Calibri" w:hAnsiTheme="minorHAnsi" w:cs="Calibri"/>
          <w:color w:val="auto"/>
          <w:lang w:val="en-GB"/>
        </w:rPr>
        <w:t>.</w:t>
      </w:r>
      <w:r w:rsidR="00E15628" w:rsidRPr="00037482">
        <w:rPr>
          <w:rFonts w:asciiTheme="minorHAnsi" w:eastAsia="Calibri" w:hAnsiTheme="minorHAnsi" w:cs="Calibri"/>
          <w:color w:val="auto"/>
          <w:lang w:val="en-GB"/>
        </w:rPr>
        <w:t xml:space="preserve"> </w:t>
      </w:r>
      <w:r w:rsidR="009505BF" w:rsidRPr="00037482">
        <w:rPr>
          <w:rFonts w:asciiTheme="minorHAnsi" w:eastAsia="Calibri" w:hAnsiTheme="minorHAnsi" w:cs="Calibri"/>
          <w:color w:val="auto"/>
          <w:lang w:val="en-GB"/>
        </w:rPr>
        <w:t xml:space="preserve">As such, </w:t>
      </w:r>
      <w:r w:rsidR="00E15628" w:rsidRPr="00037482">
        <w:rPr>
          <w:rFonts w:asciiTheme="minorHAnsi" w:eastAsia="Calibri" w:hAnsiTheme="minorHAnsi" w:cs="Calibri"/>
          <w:color w:val="auto"/>
          <w:lang w:val="en-GB"/>
        </w:rPr>
        <w:t>Hitler is lifted into the present by re-represent</w:t>
      </w:r>
      <w:r w:rsidR="009505BF" w:rsidRPr="00037482">
        <w:rPr>
          <w:rFonts w:asciiTheme="minorHAnsi" w:eastAsia="Calibri" w:hAnsiTheme="minorHAnsi" w:cs="Calibri"/>
          <w:color w:val="auto"/>
          <w:lang w:val="en-GB"/>
        </w:rPr>
        <w:t>ing him</w:t>
      </w:r>
      <w:r w:rsidR="00E15628" w:rsidRPr="00037482">
        <w:rPr>
          <w:rFonts w:asciiTheme="minorHAnsi" w:eastAsia="Calibri" w:hAnsiTheme="minorHAnsi" w:cs="Calibri"/>
          <w:color w:val="auto"/>
          <w:lang w:val="en-GB"/>
        </w:rPr>
        <w:t xml:space="preserve"> in the framework of a ‘fan-culture’ that is eminently contemporary; </w:t>
      </w:r>
      <w:r w:rsidR="00883948" w:rsidRPr="00037482">
        <w:rPr>
          <w:rFonts w:asciiTheme="minorHAnsi" w:eastAsia="Calibri" w:hAnsiTheme="minorHAnsi" w:cs="Calibri"/>
          <w:color w:val="auto"/>
          <w:lang w:val="en-GB"/>
        </w:rPr>
        <w:t>the ideological bio-politics of German Motherhood is retained,</w:t>
      </w:r>
      <w:r w:rsidR="00E15628" w:rsidRPr="00037482">
        <w:rPr>
          <w:rFonts w:asciiTheme="minorHAnsi" w:eastAsia="Calibri" w:hAnsiTheme="minorHAnsi" w:cs="Calibri"/>
          <w:color w:val="auto"/>
          <w:lang w:val="en-GB"/>
        </w:rPr>
        <w:t xml:space="preserve"> </w:t>
      </w:r>
      <w:r w:rsidR="00883948" w:rsidRPr="00037482">
        <w:rPr>
          <w:rFonts w:asciiTheme="minorHAnsi" w:eastAsia="Calibri" w:hAnsiTheme="minorHAnsi" w:cs="Calibri"/>
          <w:color w:val="auto"/>
          <w:lang w:val="en-GB"/>
        </w:rPr>
        <w:t>but interweaved with the intimate idealisation of the bala</w:t>
      </w:r>
      <w:r w:rsidR="009505BF" w:rsidRPr="00037482">
        <w:rPr>
          <w:rFonts w:asciiTheme="minorHAnsi" w:eastAsia="Calibri" w:hAnsiTheme="minorHAnsi" w:cs="Calibri"/>
          <w:color w:val="auto"/>
          <w:lang w:val="en-GB"/>
        </w:rPr>
        <w:t>c</w:t>
      </w:r>
      <w:r w:rsidR="00883948" w:rsidRPr="00037482">
        <w:rPr>
          <w:rFonts w:asciiTheme="minorHAnsi" w:eastAsia="Calibri" w:hAnsiTheme="minorHAnsi" w:cs="Calibri"/>
          <w:color w:val="auto"/>
          <w:lang w:val="en-GB"/>
        </w:rPr>
        <w:t>lava</w:t>
      </w:r>
      <w:r w:rsidR="009505BF" w:rsidRPr="00037482">
        <w:rPr>
          <w:rFonts w:asciiTheme="minorHAnsi" w:eastAsia="Calibri" w:hAnsiTheme="minorHAnsi" w:cs="Calibri"/>
          <w:color w:val="auto"/>
          <w:lang w:val="en-GB"/>
        </w:rPr>
        <w:t>-</w:t>
      </w:r>
      <w:r w:rsidR="00883948" w:rsidRPr="00037482">
        <w:rPr>
          <w:rFonts w:asciiTheme="minorHAnsi" w:eastAsia="Calibri" w:hAnsiTheme="minorHAnsi" w:cs="Calibri"/>
          <w:color w:val="auto"/>
          <w:lang w:val="en-GB"/>
        </w:rPr>
        <w:t>wearing, axe-wielding girlfriend as a contemporary fellow extreme right fighter</w:t>
      </w:r>
      <w:r w:rsidR="00061523" w:rsidRPr="00037482">
        <w:rPr>
          <w:rFonts w:asciiTheme="minorHAnsi" w:eastAsia="Calibri" w:hAnsiTheme="minorHAnsi" w:cs="Calibri"/>
          <w:color w:val="auto"/>
          <w:lang w:val="en-GB"/>
        </w:rPr>
        <w:t>; and though wolves and the like</w:t>
      </w:r>
      <w:r w:rsidR="009505BF" w:rsidRPr="00037482">
        <w:rPr>
          <w:rFonts w:asciiTheme="minorHAnsi" w:eastAsia="Calibri" w:hAnsiTheme="minorHAnsi" w:cs="Calibri"/>
          <w:color w:val="auto"/>
          <w:lang w:val="en-GB"/>
        </w:rPr>
        <w:t>s</w:t>
      </w:r>
      <w:r w:rsidR="00061523" w:rsidRPr="00037482">
        <w:rPr>
          <w:rFonts w:asciiTheme="minorHAnsi" w:eastAsia="Calibri" w:hAnsiTheme="minorHAnsi" w:cs="Calibri"/>
          <w:color w:val="auto"/>
          <w:lang w:val="en-GB"/>
        </w:rPr>
        <w:t xml:space="preserve"> are still employed as </w:t>
      </w:r>
      <w:r w:rsidR="009505BF" w:rsidRPr="00037482">
        <w:rPr>
          <w:rFonts w:asciiTheme="minorHAnsi" w:eastAsia="Calibri" w:hAnsiTheme="minorHAnsi" w:cs="Calibri"/>
          <w:color w:val="auto"/>
          <w:lang w:val="en-GB"/>
        </w:rPr>
        <w:t>metaphors</w:t>
      </w:r>
      <w:r w:rsidR="00061523" w:rsidRPr="00037482">
        <w:rPr>
          <w:rFonts w:asciiTheme="minorHAnsi" w:eastAsia="Calibri" w:hAnsiTheme="minorHAnsi" w:cs="Calibri"/>
          <w:color w:val="auto"/>
          <w:lang w:val="en-GB"/>
        </w:rPr>
        <w:t xml:space="preserve"> for desirable qualities, a more intimate nature is used to </w:t>
      </w:r>
      <w:r w:rsidR="001E78A9" w:rsidRPr="00037482">
        <w:rPr>
          <w:rFonts w:asciiTheme="minorHAnsi" w:eastAsia="Calibri" w:hAnsiTheme="minorHAnsi" w:cs="Calibri"/>
          <w:color w:val="auto"/>
          <w:lang w:val="en-GB"/>
        </w:rPr>
        <w:t>articulate</w:t>
      </w:r>
      <w:r w:rsidR="00061523" w:rsidRPr="00037482">
        <w:rPr>
          <w:rFonts w:asciiTheme="minorHAnsi" w:eastAsia="Calibri" w:hAnsiTheme="minorHAnsi" w:cs="Calibri"/>
          <w:color w:val="auto"/>
          <w:lang w:val="en-GB"/>
        </w:rPr>
        <w:t xml:space="preserve"> contemporary concern with environmentalism and the anti-urbanity of the dream of a </w:t>
      </w:r>
      <w:r w:rsidR="00E55FF0" w:rsidRPr="00037482">
        <w:rPr>
          <w:rFonts w:asciiTheme="minorHAnsi" w:eastAsia="Calibri" w:hAnsiTheme="minorHAnsi" w:cs="Calibri"/>
          <w:color w:val="auto"/>
          <w:lang w:val="en-GB"/>
        </w:rPr>
        <w:t>d</w:t>
      </w:r>
      <w:r w:rsidR="00061523" w:rsidRPr="00037482">
        <w:rPr>
          <w:rFonts w:asciiTheme="minorHAnsi" w:eastAsia="Calibri" w:hAnsiTheme="minorHAnsi" w:cs="Calibri"/>
          <w:color w:val="auto"/>
          <w:lang w:val="en-GB"/>
        </w:rPr>
        <w:t>eed communion with the woods of the Fatherland.</w:t>
      </w:r>
    </w:p>
    <w:p w14:paraId="6EE13932" w14:textId="423257D1" w:rsidR="00810654" w:rsidRPr="00037482" w:rsidRDefault="006667A4" w:rsidP="004327EB">
      <w:pPr>
        <w:spacing w:line="480" w:lineRule="auto"/>
        <w:ind w:firstLine="720"/>
        <w:contextualSpacing/>
        <w:jc w:val="both"/>
        <w:rPr>
          <w:rFonts w:asciiTheme="minorHAnsi" w:hAnsiTheme="minorHAnsi"/>
          <w:color w:val="auto"/>
          <w:lang w:val="en-GB"/>
        </w:rPr>
      </w:pPr>
      <w:r w:rsidRPr="00037482">
        <w:rPr>
          <w:rFonts w:asciiTheme="minorHAnsi" w:eastAsia="Calibri" w:hAnsiTheme="minorHAnsi" w:cs="Calibri"/>
          <w:color w:val="auto"/>
          <w:lang w:val="en-GB"/>
        </w:rPr>
        <w:t>Thus</w:t>
      </w:r>
      <w:r w:rsidR="00E55FF0"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while it is true that the </w:t>
      </w:r>
      <w:r w:rsidRPr="00037482">
        <w:rPr>
          <w:rFonts w:asciiTheme="minorHAnsi" w:hAnsiTheme="minorHAnsi"/>
          <w:color w:val="auto"/>
          <w:lang w:val="en-GB"/>
        </w:rPr>
        <w:t xml:space="preserve">(life)style adopted by these extreme right actors is a (life)style which not only originated in the far left but is also intrinsically linked to many elements of </w:t>
      </w:r>
      <w:r w:rsidR="004C1E34" w:rsidRPr="00037482">
        <w:rPr>
          <w:rFonts w:asciiTheme="minorHAnsi" w:hAnsiTheme="minorHAnsi"/>
          <w:color w:val="auto"/>
          <w:lang w:val="en-GB"/>
        </w:rPr>
        <w:t>its</w:t>
      </w:r>
      <w:r w:rsidRPr="00037482">
        <w:rPr>
          <w:rFonts w:asciiTheme="minorHAnsi" w:hAnsiTheme="minorHAnsi"/>
          <w:color w:val="auto"/>
          <w:lang w:val="en-GB"/>
        </w:rPr>
        <w:t xml:space="preserve"> ideology, such as decentralisation and participation, we should </w:t>
      </w:r>
      <w:r w:rsidR="001E78A9" w:rsidRPr="00037482">
        <w:rPr>
          <w:rFonts w:asciiTheme="minorHAnsi" w:hAnsiTheme="minorHAnsi"/>
          <w:color w:val="auto"/>
          <w:lang w:val="en-GB"/>
        </w:rPr>
        <w:t xml:space="preserve">indeed </w:t>
      </w:r>
      <w:r w:rsidRPr="00037482">
        <w:rPr>
          <w:rFonts w:asciiTheme="minorHAnsi" w:hAnsiTheme="minorHAnsi"/>
          <w:color w:val="auto"/>
          <w:lang w:val="en-GB"/>
        </w:rPr>
        <w:t xml:space="preserve">be careful not to assume that this </w:t>
      </w:r>
      <w:r w:rsidR="001E78A9" w:rsidRPr="00037482">
        <w:rPr>
          <w:rFonts w:asciiTheme="minorHAnsi" w:hAnsiTheme="minorHAnsi"/>
          <w:color w:val="auto"/>
          <w:lang w:val="en-GB"/>
        </w:rPr>
        <w:t>necessarily</w:t>
      </w:r>
      <w:r w:rsidRPr="00037482">
        <w:rPr>
          <w:rFonts w:asciiTheme="minorHAnsi" w:hAnsiTheme="minorHAnsi"/>
          <w:color w:val="auto"/>
          <w:lang w:val="en-GB"/>
        </w:rPr>
        <w:t xml:space="preserve"> leads to a debilitating contradiction between lifeworld practices and ideological rigour</w:t>
      </w:r>
      <w:r w:rsidR="001E78A9" w:rsidRPr="00037482">
        <w:rPr>
          <w:rFonts w:asciiTheme="minorHAnsi" w:hAnsiTheme="minorHAnsi"/>
          <w:color w:val="auto"/>
          <w:lang w:val="en-GB"/>
        </w:rPr>
        <w:t xml:space="preserve">. While many </w:t>
      </w:r>
      <w:r w:rsidR="001E78A9" w:rsidRPr="00037482">
        <w:rPr>
          <w:rFonts w:asciiTheme="minorHAnsi" w:eastAsia="Calibri" w:hAnsiTheme="minorHAnsi" w:cs="Calibri"/>
          <w:color w:val="auto"/>
          <w:lang w:val="en-GB"/>
        </w:rPr>
        <w:t>(</w:t>
      </w:r>
      <w:r w:rsidR="001E78A9" w:rsidRPr="00037482">
        <w:rPr>
          <w:rFonts w:asciiTheme="minorHAnsi" w:hAnsiTheme="minorHAnsi"/>
          <w:color w:val="auto"/>
          <w:lang w:val="en-GB"/>
        </w:rPr>
        <w:t>Schedler 2014: 253ff;</w:t>
      </w:r>
      <w:r w:rsidR="001E78A9" w:rsidRPr="00037482">
        <w:rPr>
          <w:rFonts w:asciiTheme="minorHAnsi" w:eastAsia="Calibri" w:hAnsiTheme="minorHAnsi" w:cs="Calibri"/>
          <w:color w:val="auto"/>
          <w:lang w:val="en-GB"/>
        </w:rPr>
        <w:t xml:space="preserve"> Häusler and Sturm 2013: 447; </w:t>
      </w:r>
      <w:r w:rsidR="001E78A9" w:rsidRPr="00037482">
        <w:rPr>
          <w:rFonts w:asciiTheme="minorHAnsi" w:hAnsiTheme="minorHAnsi"/>
          <w:color w:val="auto"/>
          <w:lang w:val="en-GB"/>
        </w:rPr>
        <w:t xml:space="preserve">Schlembach 2013: 313; </w:t>
      </w:r>
      <w:r w:rsidR="001E78A9" w:rsidRPr="00037482">
        <w:rPr>
          <w:rFonts w:asciiTheme="minorHAnsi" w:eastAsia="Calibri" w:hAnsiTheme="minorHAnsi" w:cs="Calibri"/>
          <w:color w:val="auto"/>
          <w:lang w:val="en-GB"/>
        </w:rPr>
        <w:t xml:space="preserve">Puls 2011: </w:t>
      </w:r>
      <w:r w:rsidR="001E78A9" w:rsidRPr="00037482">
        <w:rPr>
          <w:rFonts w:asciiTheme="minorHAnsi" w:hAnsiTheme="minorHAnsi"/>
          <w:color w:val="auto"/>
          <w:lang w:val="en-GB"/>
        </w:rPr>
        <w:t>130f; Häusler and Schedler 2011: 316, 321</w:t>
      </w:r>
      <w:r w:rsidR="001E78A9" w:rsidRPr="00037482">
        <w:rPr>
          <w:rFonts w:asciiTheme="minorHAnsi" w:eastAsia="Calibri" w:hAnsiTheme="minorHAnsi" w:cs="Calibri"/>
          <w:color w:val="auto"/>
          <w:lang w:val="en-GB"/>
        </w:rPr>
        <w:t xml:space="preserve">) </w:t>
      </w:r>
      <w:r w:rsidR="001E78A9" w:rsidRPr="00037482">
        <w:rPr>
          <w:rFonts w:asciiTheme="minorHAnsi" w:hAnsiTheme="minorHAnsi"/>
          <w:color w:val="auto"/>
          <w:lang w:val="en-GB"/>
        </w:rPr>
        <w:t>have argued that such</w:t>
      </w:r>
      <w:r w:rsidRPr="00037482">
        <w:rPr>
          <w:rFonts w:asciiTheme="minorHAnsi" w:hAnsiTheme="minorHAnsi"/>
          <w:color w:val="auto"/>
          <w:lang w:val="en-GB"/>
        </w:rPr>
        <w:t xml:space="preserve"> a contradiction</w:t>
      </w:r>
      <w:r w:rsidR="001E78A9" w:rsidRPr="00037482">
        <w:rPr>
          <w:rFonts w:asciiTheme="minorHAnsi" w:hAnsiTheme="minorHAnsi"/>
          <w:color w:val="auto"/>
          <w:lang w:val="en-GB"/>
        </w:rPr>
        <w:t xml:space="preserve"> </w:t>
      </w:r>
      <w:r w:rsidRPr="00037482">
        <w:rPr>
          <w:rFonts w:asciiTheme="minorHAnsi" w:hAnsiTheme="minorHAnsi"/>
          <w:color w:val="auto"/>
          <w:lang w:val="en-GB"/>
        </w:rPr>
        <w:t>might lead to the erosion of extreme right virtues (order, a heroic, soldier like ethos etc.)</w:t>
      </w:r>
      <w:r w:rsidR="001E78A9" w:rsidRPr="00037482">
        <w:rPr>
          <w:rFonts w:asciiTheme="minorHAnsi" w:hAnsiTheme="minorHAnsi"/>
          <w:color w:val="auto"/>
          <w:lang w:val="en-GB"/>
        </w:rPr>
        <w:t xml:space="preserve"> and, ultimately, the collapse of this (post-)modernisation</w:t>
      </w:r>
      <w:r w:rsidRPr="00037482">
        <w:rPr>
          <w:rFonts w:asciiTheme="minorHAnsi" w:eastAsia="Calibri" w:hAnsiTheme="minorHAnsi" w:cs="Calibri"/>
          <w:color w:val="auto"/>
          <w:lang w:val="en-GB"/>
        </w:rPr>
        <w:t>,</w:t>
      </w:r>
      <w:r w:rsidR="002424C2" w:rsidRPr="00037482">
        <w:rPr>
          <w:rFonts w:asciiTheme="minorHAnsi" w:hAnsiTheme="minorHAnsi"/>
          <w:color w:val="auto"/>
          <w:lang w:val="en-GB"/>
        </w:rPr>
        <w:t xml:space="preserve"> </w:t>
      </w:r>
      <w:r w:rsidR="006B3178" w:rsidRPr="00037482">
        <w:rPr>
          <w:rFonts w:asciiTheme="minorHAnsi" w:hAnsiTheme="minorHAnsi"/>
          <w:color w:val="auto"/>
          <w:lang w:val="en-GB"/>
        </w:rPr>
        <w:t xml:space="preserve">‘ideological dilemmas’ (Billig et al. 1988) are nothing specific to the extreme right. </w:t>
      </w:r>
      <w:r w:rsidR="002560D3" w:rsidRPr="00037482">
        <w:rPr>
          <w:rFonts w:asciiTheme="minorHAnsi" w:hAnsiTheme="minorHAnsi"/>
          <w:color w:val="auto"/>
          <w:lang w:val="en-GB"/>
        </w:rPr>
        <w:t xml:space="preserve">We all live our </w:t>
      </w:r>
      <w:r w:rsidR="001E78A9" w:rsidRPr="00037482">
        <w:rPr>
          <w:rFonts w:asciiTheme="minorHAnsi" w:hAnsiTheme="minorHAnsi"/>
          <w:color w:val="auto"/>
          <w:lang w:val="en-GB"/>
        </w:rPr>
        <w:t>lives</w:t>
      </w:r>
      <w:r w:rsidR="002560D3" w:rsidRPr="00037482">
        <w:rPr>
          <w:rFonts w:asciiTheme="minorHAnsi" w:hAnsiTheme="minorHAnsi"/>
          <w:color w:val="auto"/>
          <w:lang w:val="en-GB"/>
        </w:rPr>
        <w:t xml:space="preserve"> in contradictory manners, something which only becomes a problem if life (and ideology) is viewed as a complete, unifying system</w:t>
      </w:r>
      <w:r w:rsidR="006B3178" w:rsidRPr="00037482">
        <w:rPr>
          <w:rFonts w:asciiTheme="minorHAnsi" w:eastAsia="Nova Mono" w:hAnsiTheme="minorHAnsi" w:cs="Nova Mono"/>
          <w:color w:val="auto"/>
          <w:lang w:val="en-GB"/>
        </w:rPr>
        <w:t xml:space="preserve"> of beliefs</w:t>
      </w:r>
      <w:r w:rsidR="002560D3" w:rsidRPr="00037482">
        <w:rPr>
          <w:rFonts w:asciiTheme="minorHAnsi" w:eastAsia="Nova Mono" w:hAnsiTheme="minorHAnsi" w:cs="Nova Mono"/>
          <w:color w:val="auto"/>
          <w:lang w:val="en-GB"/>
        </w:rPr>
        <w:t>.</w:t>
      </w:r>
      <w:r w:rsidR="002424C2" w:rsidRPr="00037482">
        <w:rPr>
          <w:rFonts w:asciiTheme="minorHAnsi" w:eastAsia="Nova Mono" w:hAnsiTheme="minorHAnsi" w:cs="Nova Mono"/>
          <w:color w:val="auto"/>
          <w:lang w:val="en-GB"/>
        </w:rPr>
        <w:t xml:space="preserve"> </w:t>
      </w:r>
      <w:r w:rsidR="001E78A9" w:rsidRPr="00037482">
        <w:rPr>
          <w:rFonts w:asciiTheme="minorHAnsi" w:eastAsia="Nova Mono" w:hAnsiTheme="minorHAnsi" w:cs="Nova Mono"/>
          <w:color w:val="auto"/>
          <w:lang w:val="en-GB"/>
        </w:rPr>
        <w:t>Furthermore</w:t>
      </w:r>
      <w:r w:rsidR="002424C2" w:rsidRPr="00037482">
        <w:rPr>
          <w:rFonts w:asciiTheme="minorHAnsi" w:eastAsia="Nova Mono" w:hAnsiTheme="minorHAnsi" w:cs="Nova Mono"/>
          <w:color w:val="auto"/>
          <w:lang w:val="en-GB"/>
        </w:rPr>
        <w:t>,</w:t>
      </w:r>
      <w:r w:rsidR="002560D3" w:rsidRPr="00037482">
        <w:rPr>
          <w:rFonts w:asciiTheme="minorHAnsi" w:eastAsia="Nova Mono" w:hAnsiTheme="minorHAnsi" w:cs="Nova Mono"/>
          <w:color w:val="auto"/>
          <w:lang w:val="en-GB"/>
        </w:rPr>
        <w:t xml:space="preserve"> contradictions </w:t>
      </w:r>
      <w:r w:rsidR="002424C2" w:rsidRPr="00037482">
        <w:rPr>
          <w:rFonts w:asciiTheme="minorHAnsi" w:eastAsia="Nova Mono" w:hAnsiTheme="minorHAnsi" w:cs="Nova Mono"/>
          <w:color w:val="auto"/>
          <w:lang w:val="en-GB"/>
        </w:rPr>
        <w:t xml:space="preserve">can be </w:t>
      </w:r>
      <w:r w:rsidR="002560D3" w:rsidRPr="00037482">
        <w:rPr>
          <w:rFonts w:asciiTheme="minorHAnsi" w:eastAsia="Nova Mono" w:hAnsiTheme="minorHAnsi" w:cs="Nova Mono"/>
          <w:color w:val="auto"/>
          <w:lang w:val="en-GB"/>
        </w:rPr>
        <w:t>enabling</w:t>
      </w:r>
      <w:r w:rsidR="006B3178" w:rsidRPr="00037482">
        <w:rPr>
          <w:rFonts w:asciiTheme="minorHAnsi" w:hAnsiTheme="minorHAnsi"/>
          <w:color w:val="auto"/>
          <w:lang w:val="en-GB"/>
        </w:rPr>
        <w:t>, not limiting; productive, not repressive</w:t>
      </w:r>
      <w:r w:rsidR="002560D3" w:rsidRPr="00037482">
        <w:rPr>
          <w:rFonts w:asciiTheme="minorHAnsi" w:hAnsiTheme="minorHAnsi"/>
          <w:color w:val="auto"/>
          <w:lang w:val="en-GB"/>
        </w:rPr>
        <w:t xml:space="preserve">. </w:t>
      </w:r>
      <w:r w:rsidR="002424C2" w:rsidRPr="00037482">
        <w:rPr>
          <w:rFonts w:asciiTheme="minorHAnsi" w:eastAsia="Nova Mono" w:hAnsiTheme="minorHAnsi" w:cs="Nova Mono"/>
          <w:color w:val="auto"/>
          <w:lang w:val="en-GB"/>
        </w:rPr>
        <w:t xml:space="preserve">This is because such a </w:t>
      </w:r>
      <w:r w:rsidR="002424C2" w:rsidRPr="00037482">
        <w:rPr>
          <w:rFonts w:asciiTheme="minorHAnsi" w:hAnsiTheme="minorHAnsi"/>
          <w:color w:val="auto"/>
          <w:lang w:val="en-GB"/>
        </w:rPr>
        <w:t>‘</w:t>
      </w:r>
      <w:r w:rsidR="006B3178" w:rsidRPr="00037482">
        <w:rPr>
          <w:rFonts w:asciiTheme="minorHAnsi" w:hAnsiTheme="minorHAnsi"/>
          <w:color w:val="auto"/>
          <w:lang w:val="en-GB"/>
        </w:rPr>
        <w:t xml:space="preserve">contradiction between possessing a theoretical ideology and at the same time living within a society </w:t>
      </w:r>
      <w:r w:rsidR="006B3178" w:rsidRPr="00037482">
        <w:rPr>
          <w:rFonts w:asciiTheme="minorHAnsi" w:hAnsiTheme="minorHAnsi"/>
          <w:color w:val="auto"/>
          <w:lang w:val="en-GB"/>
        </w:rPr>
        <w:lastRenderedPageBreak/>
        <w:t>whose everyday life seems to negate that ideology’</w:t>
      </w:r>
      <w:r w:rsidR="002560D3" w:rsidRPr="00037482">
        <w:rPr>
          <w:rFonts w:asciiTheme="minorHAnsi" w:hAnsiTheme="minorHAnsi"/>
          <w:color w:val="auto"/>
          <w:lang w:val="en-GB"/>
        </w:rPr>
        <w:t xml:space="preserve"> (ibid.: 27)</w:t>
      </w:r>
      <w:r w:rsidR="002424C2" w:rsidRPr="00037482">
        <w:rPr>
          <w:rFonts w:asciiTheme="minorHAnsi" w:hAnsiTheme="minorHAnsi"/>
          <w:color w:val="auto"/>
          <w:lang w:val="en-GB"/>
        </w:rPr>
        <w:t xml:space="preserve"> might provoke creativity, experimentation and development, rather than simply fragmentation and decay</w:t>
      </w:r>
      <w:r w:rsidR="002560D3" w:rsidRPr="00037482">
        <w:rPr>
          <w:rFonts w:asciiTheme="minorHAnsi" w:hAnsiTheme="minorHAnsi"/>
          <w:color w:val="auto"/>
          <w:lang w:val="en-GB"/>
        </w:rPr>
        <w:t xml:space="preserve">. This </w:t>
      </w:r>
      <w:r w:rsidR="002424C2" w:rsidRPr="00037482">
        <w:rPr>
          <w:rFonts w:asciiTheme="minorHAnsi" w:hAnsiTheme="minorHAnsi"/>
          <w:color w:val="auto"/>
          <w:lang w:val="en-GB"/>
        </w:rPr>
        <w:t xml:space="preserve">seems to </w:t>
      </w:r>
      <w:r w:rsidR="001E78A9" w:rsidRPr="00037482">
        <w:rPr>
          <w:rFonts w:asciiTheme="minorHAnsi" w:hAnsiTheme="minorHAnsi"/>
          <w:color w:val="auto"/>
          <w:lang w:val="en-GB"/>
        </w:rPr>
        <w:t xml:space="preserve">describe </w:t>
      </w:r>
      <w:r w:rsidR="002560D3" w:rsidRPr="00037482">
        <w:rPr>
          <w:rFonts w:asciiTheme="minorHAnsi" w:hAnsiTheme="minorHAnsi"/>
          <w:color w:val="auto"/>
          <w:lang w:val="en-GB"/>
        </w:rPr>
        <w:t xml:space="preserve">the </w:t>
      </w:r>
      <w:r w:rsidR="00810654" w:rsidRPr="00037482">
        <w:rPr>
          <w:rFonts w:asciiTheme="minorHAnsi" w:hAnsiTheme="minorHAnsi"/>
          <w:color w:val="auto"/>
          <w:lang w:val="en-GB"/>
        </w:rPr>
        <w:t>contemporary</w:t>
      </w:r>
      <w:r w:rsidR="002560D3" w:rsidRPr="00037482">
        <w:rPr>
          <w:rFonts w:asciiTheme="minorHAnsi" w:hAnsiTheme="minorHAnsi"/>
          <w:color w:val="auto"/>
          <w:lang w:val="en-GB"/>
        </w:rPr>
        <w:t xml:space="preserve"> extreme right </w:t>
      </w:r>
      <w:r w:rsidR="002424C2" w:rsidRPr="00037482">
        <w:rPr>
          <w:rFonts w:asciiTheme="minorHAnsi" w:hAnsiTheme="minorHAnsi"/>
          <w:color w:val="auto"/>
          <w:lang w:val="en-GB"/>
        </w:rPr>
        <w:t>and the way these actors</w:t>
      </w:r>
      <w:r w:rsidR="001E78A9" w:rsidRPr="00037482">
        <w:rPr>
          <w:rFonts w:asciiTheme="minorHAnsi" w:hAnsiTheme="minorHAnsi"/>
          <w:color w:val="auto"/>
          <w:lang w:val="en-GB"/>
        </w:rPr>
        <w:t xml:space="preserve"> have</w:t>
      </w:r>
      <w:r w:rsidR="002424C2" w:rsidRPr="00037482">
        <w:rPr>
          <w:rFonts w:asciiTheme="minorHAnsi" w:hAnsiTheme="minorHAnsi"/>
          <w:color w:val="auto"/>
          <w:lang w:val="en-GB"/>
        </w:rPr>
        <w:t xml:space="preserve"> succeed</w:t>
      </w:r>
      <w:r w:rsidR="001E78A9" w:rsidRPr="00037482">
        <w:rPr>
          <w:rFonts w:asciiTheme="minorHAnsi" w:hAnsiTheme="minorHAnsi"/>
          <w:color w:val="auto"/>
          <w:lang w:val="en-GB"/>
        </w:rPr>
        <w:t>ed</w:t>
      </w:r>
      <w:r w:rsidR="002424C2" w:rsidRPr="00037482">
        <w:rPr>
          <w:rFonts w:asciiTheme="minorHAnsi" w:hAnsiTheme="minorHAnsi"/>
          <w:color w:val="auto"/>
          <w:lang w:val="en-GB"/>
        </w:rPr>
        <w:t xml:space="preserve"> in</w:t>
      </w:r>
      <w:r w:rsidR="002560D3" w:rsidRPr="00037482">
        <w:rPr>
          <w:rFonts w:asciiTheme="minorHAnsi" w:hAnsiTheme="minorHAnsi"/>
          <w:color w:val="auto"/>
          <w:lang w:val="en-GB"/>
        </w:rPr>
        <w:t xml:space="preserve"> </w:t>
      </w:r>
      <w:r w:rsidR="002424C2" w:rsidRPr="00037482">
        <w:rPr>
          <w:rFonts w:asciiTheme="minorHAnsi" w:hAnsiTheme="minorHAnsi"/>
          <w:color w:val="auto"/>
          <w:lang w:val="en-GB"/>
        </w:rPr>
        <w:t>(re)-</w:t>
      </w:r>
      <w:r w:rsidR="002560D3" w:rsidRPr="00037482">
        <w:rPr>
          <w:rFonts w:asciiTheme="minorHAnsi" w:hAnsiTheme="minorHAnsi"/>
          <w:color w:val="auto"/>
          <w:lang w:val="en-GB"/>
        </w:rPr>
        <w:t>negotiat</w:t>
      </w:r>
      <w:r w:rsidR="002424C2" w:rsidRPr="00037482">
        <w:rPr>
          <w:rFonts w:asciiTheme="minorHAnsi" w:hAnsiTheme="minorHAnsi"/>
          <w:color w:val="auto"/>
          <w:lang w:val="en-GB"/>
        </w:rPr>
        <w:t>ing</w:t>
      </w:r>
      <w:r w:rsidR="002560D3" w:rsidRPr="00037482">
        <w:rPr>
          <w:rFonts w:asciiTheme="minorHAnsi" w:hAnsiTheme="minorHAnsi"/>
          <w:color w:val="auto"/>
          <w:lang w:val="en-GB"/>
        </w:rPr>
        <w:t xml:space="preserve"> its existence in an environment, </w:t>
      </w:r>
      <w:r w:rsidR="0059780A" w:rsidRPr="00037482">
        <w:rPr>
          <w:rFonts w:asciiTheme="minorHAnsi" w:hAnsiTheme="minorHAnsi"/>
          <w:color w:val="auto"/>
          <w:lang w:val="en-GB"/>
        </w:rPr>
        <w:t xml:space="preserve">i.e. </w:t>
      </w:r>
      <w:r w:rsidR="002560D3" w:rsidRPr="00037482">
        <w:rPr>
          <w:rFonts w:asciiTheme="minorHAnsi" w:hAnsiTheme="minorHAnsi"/>
          <w:color w:val="auto"/>
          <w:lang w:val="en-GB"/>
        </w:rPr>
        <w:t>vis-à-vis (youth) culture</w:t>
      </w:r>
      <w:r w:rsidR="003F7D05" w:rsidRPr="00037482">
        <w:rPr>
          <w:rFonts w:asciiTheme="minorHAnsi" w:hAnsiTheme="minorHAnsi"/>
          <w:color w:val="auto"/>
          <w:lang w:val="en-GB"/>
        </w:rPr>
        <w:t>s</w:t>
      </w:r>
      <w:r w:rsidR="00A70F61" w:rsidRPr="00037482">
        <w:rPr>
          <w:rFonts w:asciiTheme="minorHAnsi" w:hAnsiTheme="minorHAnsi"/>
          <w:color w:val="auto"/>
          <w:lang w:val="en-GB"/>
        </w:rPr>
        <w:t>,</w:t>
      </w:r>
      <w:r w:rsidR="002560D3" w:rsidRPr="00037482">
        <w:rPr>
          <w:rFonts w:asciiTheme="minorHAnsi" w:hAnsiTheme="minorHAnsi"/>
          <w:color w:val="auto"/>
          <w:lang w:val="en-GB"/>
        </w:rPr>
        <w:t xml:space="preserve"> which do not ‘naturally’ conf</w:t>
      </w:r>
      <w:r w:rsidR="00A70F61" w:rsidRPr="00037482">
        <w:rPr>
          <w:rFonts w:asciiTheme="minorHAnsi" w:hAnsiTheme="minorHAnsi"/>
          <w:color w:val="auto"/>
          <w:lang w:val="en-GB"/>
        </w:rPr>
        <w:t>o</w:t>
      </w:r>
      <w:r w:rsidR="002560D3" w:rsidRPr="00037482">
        <w:rPr>
          <w:rFonts w:asciiTheme="minorHAnsi" w:hAnsiTheme="minorHAnsi"/>
          <w:color w:val="auto"/>
          <w:lang w:val="en-GB"/>
        </w:rPr>
        <w:t>rm</w:t>
      </w:r>
      <w:r w:rsidR="00A70F61" w:rsidRPr="00037482">
        <w:rPr>
          <w:rFonts w:asciiTheme="minorHAnsi" w:hAnsiTheme="minorHAnsi"/>
          <w:color w:val="auto"/>
          <w:lang w:val="en-GB"/>
        </w:rPr>
        <w:t xml:space="preserve"> to the original ideological dictums and ideal of National Socialism.</w:t>
      </w:r>
      <w:r w:rsidR="002560D3" w:rsidRPr="00037482">
        <w:rPr>
          <w:rFonts w:asciiTheme="minorHAnsi" w:hAnsiTheme="minorHAnsi"/>
          <w:color w:val="auto"/>
          <w:lang w:val="en-GB"/>
        </w:rPr>
        <w:t xml:space="preserve"> </w:t>
      </w:r>
    </w:p>
    <w:p w14:paraId="50FC7618" w14:textId="4A1BE1B1" w:rsidR="00911779" w:rsidRPr="00037482" w:rsidRDefault="00810654" w:rsidP="004327EB">
      <w:pPr>
        <w:spacing w:line="480" w:lineRule="auto"/>
        <w:ind w:firstLine="720"/>
        <w:contextualSpacing/>
        <w:jc w:val="both"/>
        <w:rPr>
          <w:rFonts w:asciiTheme="minorHAnsi" w:hAnsiTheme="minorHAnsi"/>
          <w:color w:val="auto"/>
          <w:lang w:val="en-GB"/>
        </w:rPr>
      </w:pPr>
      <w:r w:rsidRPr="00037482">
        <w:rPr>
          <w:rFonts w:asciiTheme="minorHAnsi" w:hAnsiTheme="minorHAnsi"/>
          <w:color w:val="auto"/>
          <w:lang w:val="en-GB"/>
        </w:rPr>
        <w:t>Our</w:t>
      </w:r>
      <w:r w:rsidR="002560D3" w:rsidRPr="00037482">
        <w:rPr>
          <w:rFonts w:asciiTheme="minorHAnsi" w:hAnsiTheme="minorHAnsi"/>
          <w:color w:val="auto"/>
          <w:lang w:val="en-GB"/>
        </w:rPr>
        <w:t xml:space="preserve"> analysis </w:t>
      </w:r>
      <w:r w:rsidR="00A70F61" w:rsidRPr="00037482">
        <w:rPr>
          <w:rFonts w:asciiTheme="minorHAnsi" w:hAnsiTheme="minorHAnsi"/>
          <w:color w:val="auto"/>
          <w:lang w:val="en-GB"/>
        </w:rPr>
        <w:t>thus points to</w:t>
      </w:r>
      <w:r w:rsidR="002560D3" w:rsidRPr="00037482">
        <w:rPr>
          <w:rFonts w:asciiTheme="minorHAnsi" w:hAnsiTheme="minorHAnsi"/>
          <w:color w:val="auto"/>
          <w:lang w:val="en-GB"/>
        </w:rPr>
        <w:t xml:space="preserve"> a possible way in which these dilemmas and contradictions can be lived and balanced – without leading necessarily to the demise of this</w:t>
      </w:r>
      <w:r w:rsidR="0046681F" w:rsidRPr="00037482">
        <w:rPr>
          <w:rFonts w:asciiTheme="minorHAnsi" w:hAnsiTheme="minorHAnsi"/>
          <w:color w:val="auto"/>
          <w:lang w:val="en-GB"/>
        </w:rPr>
        <w:t xml:space="preserve"> revival of</w:t>
      </w:r>
      <w:r w:rsidR="002560D3" w:rsidRPr="00037482">
        <w:rPr>
          <w:rFonts w:asciiTheme="minorHAnsi" w:hAnsiTheme="minorHAnsi"/>
          <w:color w:val="auto"/>
          <w:lang w:val="en-GB"/>
        </w:rPr>
        <w:t xml:space="preserve"> Nationalist Socialist </w:t>
      </w:r>
      <w:r w:rsidR="0046681F" w:rsidRPr="00037482">
        <w:rPr>
          <w:rFonts w:asciiTheme="minorHAnsi" w:hAnsiTheme="minorHAnsi"/>
          <w:color w:val="auto"/>
          <w:lang w:val="en-GB"/>
        </w:rPr>
        <w:t>activism and thought.</w:t>
      </w:r>
      <w:r w:rsidR="002560D3" w:rsidRPr="00037482">
        <w:rPr>
          <w:rFonts w:asciiTheme="minorHAnsi" w:hAnsiTheme="minorHAnsi"/>
          <w:color w:val="auto"/>
          <w:lang w:val="en-GB"/>
        </w:rPr>
        <w:t xml:space="preserve"> </w:t>
      </w:r>
      <w:r w:rsidR="00911779" w:rsidRPr="00037482">
        <w:rPr>
          <w:rFonts w:asciiTheme="minorHAnsi" w:hAnsiTheme="minorHAnsi"/>
          <w:color w:val="auto"/>
          <w:lang w:val="en-GB"/>
        </w:rPr>
        <w:t>As such</w:t>
      </w:r>
      <w:r w:rsidRPr="00037482">
        <w:rPr>
          <w:rFonts w:asciiTheme="minorHAnsi" w:hAnsiTheme="minorHAnsi"/>
          <w:color w:val="auto"/>
          <w:lang w:val="en-GB"/>
        </w:rPr>
        <w:t>, this ‘new’</w:t>
      </w:r>
      <w:r w:rsidR="00911779" w:rsidRPr="00037482">
        <w:rPr>
          <w:rFonts w:asciiTheme="minorHAnsi" w:hAnsiTheme="minorHAnsi"/>
          <w:color w:val="auto"/>
          <w:lang w:val="en-GB"/>
        </w:rPr>
        <w:t xml:space="preserve"> extreme right </w:t>
      </w:r>
      <w:r w:rsidRPr="00037482">
        <w:rPr>
          <w:rFonts w:asciiTheme="minorHAnsi" w:hAnsiTheme="minorHAnsi"/>
          <w:color w:val="auto"/>
          <w:lang w:val="en-GB"/>
        </w:rPr>
        <w:t xml:space="preserve">might well be </w:t>
      </w:r>
      <w:r w:rsidR="00911779" w:rsidRPr="00037482">
        <w:rPr>
          <w:rFonts w:asciiTheme="minorHAnsi" w:hAnsiTheme="minorHAnsi"/>
          <w:color w:val="auto"/>
          <w:lang w:val="en-GB"/>
        </w:rPr>
        <w:t>able to maintain an</w:t>
      </w:r>
      <w:r w:rsidR="001705EF" w:rsidRPr="00037482">
        <w:rPr>
          <w:rFonts w:asciiTheme="minorHAnsi" w:hAnsiTheme="minorHAnsi"/>
          <w:color w:val="auto"/>
          <w:lang w:val="en-GB"/>
        </w:rPr>
        <w:t xml:space="preserve"> apparently</w:t>
      </w:r>
      <w:r w:rsidR="00911779" w:rsidRPr="00037482">
        <w:rPr>
          <w:rFonts w:asciiTheme="minorHAnsi" w:hAnsiTheme="minorHAnsi"/>
          <w:color w:val="auto"/>
          <w:lang w:val="en-GB"/>
        </w:rPr>
        <w:t xml:space="preserve"> ‘authentic’ relation</w:t>
      </w:r>
      <w:r w:rsidR="001705EF" w:rsidRPr="00037482">
        <w:rPr>
          <w:rFonts w:asciiTheme="minorHAnsi" w:hAnsiTheme="minorHAnsi"/>
          <w:color w:val="auto"/>
          <w:lang w:val="en-GB"/>
        </w:rPr>
        <w:t xml:space="preserve"> to the major totalitarian ideology of modernity, while nonethe</w:t>
      </w:r>
      <w:r w:rsidRPr="00037482">
        <w:rPr>
          <w:rFonts w:asciiTheme="minorHAnsi" w:hAnsiTheme="minorHAnsi"/>
          <w:color w:val="auto"/>
          <w:lang w:val="en-GB"/>
        </w:rPr>
        <w:t>less</w:t>
      </w:r>
      <w:r w:rsidR="001705EF" w:rsidRPr="00037482">
        <w:rPr>
          <w:rFonts w:asciiTheme="minorHAnsi" w:hAnsiTheme="minorHAnsi"/>
          <w:color w:val="auto"/>
          <w:lang w:val="en-GB"/>
        </w:rPr>
        <w:t xml:space="preserve"> dressing, acting and </w:t>
      </w:r>
      <w:r w:rsidR="0054684E" w:rsidRPr="00037482">
        <w:rPr>
          <w:rFonts w:asciiTheme="minorHAnsi" w:hAnsiTheme="minorHAnsi"/>
          <w:color w:val="auto"/>
          <w:lang w:val="en-GB"/>
        </w:rPr>
        <w:t>aesthetically</w:t>
      </w:r>
      <w:r w:rsidR="001705EF" w:rsidRPr="00037482">
        <w:rPr>
          <w:rFonts w:asciiTheme="minorHAnsi" w:hAnsiTheme="minorHAnsi"/>
          <w:color w:val="auto"/>
          <w:lang w:val="en-GB"/>
        </w:rPr>
        <w:t xml:space="preserve"> representing itself in way</w:t>
      </w:r>
      <w:r w:rsidRPr="00037482">
        <w:rPr>
          <w:rFonts w:asciiTheme="minorHAnsi" w:hAnsiTheme="minorHAnsi"/>
          <w:color w:val="auto"/>
          <w:lang w:val="en-GB"/>
        </w:rPr>
        <w:t>s</w:t>
      </w:r>
      <w:r w:rsidR="001705EF" w:rsidRPr="00037482">
        <w:rPr>
          <w:rFonts w:asciiTheme="minorHAnsi" w:hAnsiTheme="minorHAnsi"/>
          <w:color w:val="auto"/>
          <w:lang w:val="en-GB"/>
        </w:rPr>
        <w:t xml:space="preserve"> </w:t>
      </w:r>
      <w:r w:rsidR="0054684E" w:rsidRPr="00037482">
        <w:rPr>
          <w:rFonts w:asciiTheme="minorHAnsi" w:hAnsiTheme="minorHAnsi"/>
          <w:color w:val="auto"/>
          <w:lang w:val="en-GB"/>
        </w:rPr>
        <w:t>recognizable</w:t>
      </w:r>
      <w:r w:rsidR="001705EF" w:rsidRPr="00037482">
        <w:rPr>
          <w:rFonts w:asciiTheme="minorHAnsi" w:hAnsiTheme="minorHAnsi"/>
          <w:color w:val="auto"/>
          <w:lang w:val="en-GB"/>
        </w:rPr>
        <w:t xml:space="preserve"> and even attractive within the much more </w:t>
      </w:r>
      <w:r w:rsidR="0054684E" w:rsidRPr="00037482">
        <w:rPr>
          <w:rFonts w:asciiTheme="minorHAnsi" w:hAnsiTheme="minorHAnsi"/>
          <w:color w:val="auto"/>
          <w:lang w:val="en-GB"/>
        </w:rPr>
        <w:t>irrelevant</w:t>
      </w:r>
      <w:r w:rsidR="001705EF" w:rsidRPr="00037482">
        <w:rPr>
          <w:rFonts w:asciiTheme="minorHAnsi" w:hAnsiTheme="minorHAnsi"/>
          <w:color w:val="auto"/>
          <w:lang w:val="en-GB"/>
        </w:rPr>
        <w:t xml:space="preserve">, ironic and </w:t>
      </w:r>
      <w:r w:rsidR="0054684E" w:rsidRPr="00037482">
        <w:rPr>
          <w:rFonts w:asciiTheme="minorHAnsi" w:hAnsiTheme="minorHAnsi"/>
          <w:color w:val="auto"/>
          <w:lang w:val="en-GB"/>
        </w:rPr>
        <w:t>humorous</w:t>
      </w:r>
      <w:r w:rsidR="001705EF" w:rsidRPr="00037482">
        <w:rPr>
          <w:rFonts w:asciiTheme="minorHAnsi" w:hAnsiTheme="minorHAnsi"/>
          <w:color w:val="auto"/>
          <w:lang w:val="en-GB"/>
        </w:rPr>
        <w:t xml:space="preserve"> language of contemporary ‘post-modern’ </w:t>
      </w:r>
      <w:r w:rsidR="003F7D05" w:rsidRPr="00037482">
        <w:rPr>
          <w:rFonts w:asciiTheme="minorHAnsi" w:hAnsiTheme="minorHAnsi"/>
          <w:color w:val="auto"/>
          <w:lang w:val="en-GB"/>
        </w:rPr>
        <w:t>(</w:t>
      </w:r>
      <w:r w:rsidR="001705EF" w:rsidRPr="00037482">
        <w:rPr>
          <w:rFonts w:asciiTheme="minorHAnsi" w:hAnsiTheme="minorHAnsi"/>
          <w:color w:val="auto"/>
          <w:lang w:val="en-GB"/>
        </w:rPr>
        <w:t>youth</w:t>
      </w:r>
      <w:r w:rsidR="003F7D05" w:rsidRPr="00037482">
        <w:rPr>
          <w:rFonts w:asciiTheme="minorHAnsi" w:hAnsiTheme="minorHAnsi"/>
          <w:color w:val="auto"/>
          <w:lang w:val="en-GB"/>
        </w:rPr>
        <w:t>)</w:t>
      </w:r>
      <w:r w:rsidR="001705EF" w:rsidRPr="00037482">
        <w:rPr>
          <w:rFonts w:asciiTheme="minorHAnsi" w:hAnsiTheme="minorHAnsi"/>
          <w:color w:val="auto"/>
          <w:lang w:val="en-GB"/>
        </w:rPr>
        <w:t xml:space="preserve"> culture</w:t>
      </w:r>
      <w:r w:rsidR="003F7D05" w:rsidRPr="00037482">
        <w:rPr>
          <w:rFonts w:asciiTheme="minorHAnsi" w:hAnsiTheme="minorHAnsi"/>
          <w:color w:val="auto"/>
          <w:lang w:val="en-GB"/>
        </w:rPr>
        <w:t>s</w:t>
      </w:r>
      <w:r w:rsidR="001705EF" w:rsidRPr="00037482">
        <w:rPr>
          <w:rFonts w:asciiTheme="minorHAnsi" w:hAnsiTheme="minorHAnsi"/>
          <w:color w:val="auto"/>
          <w:lang w:val="en-GB"/>
        </w:rPr>
        <w:t xml:space="preserve">. </w:t>
      </w:r>
      <w:r w:rsidR="00911779" w:rsidRPr="00037482">
        <w:rPr>
          <w:rFonts w:asciiTheme="minorHAnsi" w:hAnsiTheme="minorHAnsi"/>
          <w:color w:val="auto"/>
          <w:lang w:val="en-GB"/>
        </w:rPr>
        <w:t xml:space="preserve"> </w:t>
      </w:r>
    </w:p>
    <w:p w14:paraId="645BE36A" w14:textId="77777777" w:rsidR="00CE1266" w:rsidRPr="00037482" w:rsidRDefault="00CE1266" w:rsidP="004327EB">
      <w:pPr>
        <w:spacing w:line="480" w:lineRule="auto"/>
        <w:jc w:val="both"/>
        <w:rPr>
          <w:rFonts w:asciiTheme="minorHAnsi" w:hAnsiTheme="minorHAnsi"/>
          <w:color w:val="auto"/>
          <w:lang w:val="en-GB"/>
        </w:rPr>
      </w:pPr>
    </w:p>
    <w:p w14:paraId="2D649385" w14:textId="77777777" w:rsidR="002377A4" w:rsidRPr="00037482" w:rsidRDefault="006B3178" w:rsidP="004327EB">
      <w:pPr>
        <w:spacing w:line="480" w:lineRule="auto"/>
        <w:jc w:val="both"/>
        <w:rPr>
          <w:rFonts w:asciiTheme="minorHAnsi" w:hAnsiTheme="minorHAnsi"/>
          <w:b/>
          <w:color w:val="auto"/>
          <w:lang w:val="en-GB"/>
        </w:rPr>
      </w:pPr>
      <w:r w:rsidRPr="00037482">
        <w:rPr>
          <w:rFonts w:asciiTheme="minorHAnsi" w:eastAsia="Calibri" w:hAnsiTheme="minorHAnsi" w:cs="Calibri"/>
          <w:b/>
          <w:color w:val="auto"/>
          <w:lang w:val="en-GB"/>
        </w:rPr>
        <w:t>References</w:t>
      </w:r>
    </w:p>
    <w:p w14:paraId="1C5C9BCF" w14:textId="77777777"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hAnsiTheme="minorHAnsi"/>
          <w:color w:val="auto"/>
          <w:lang w:val="en-GB"/>
        </w:rPr>
        <w:t xml:space="preserve">Adorno, Theodor W. (1980). </w:t>
      </w:r>
      <w:r w:rsidRPr="00037482">
        <w:rPr>
          <w:rFonts w:asciiTheme="minorHAnsi" w:hAnsiTheme="minorHAnsi"/>
          <w:i/>
          <w:color w:val="auto"/>
          <w:lang w:val="en-GB"/>
        </w:rPr>
        <w:t>The Authoritarian Personality</w:t>
      </w:r>
      <w:r w:rsidRPr="00037482">
        <w:rPr>
          <w:rFonts w:asciiTheme="minorHAnsi" w:hAnsiTheme="minorHAnsi"/>
          <w:color w:val="auto"/>
          <w:lang w:val="en-GB"/>
        </w:rPr>
        <w:t>. New York: Norton &amp; Co.</w:t>
      </w:r>
    </w:p>
    <w:p w14:paraId="27D20235" w14:textId="77777777"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Althusser, Louis (1971). </w:t>
      </w:r>
      <w:r w:rsidRPr="00037482">
        <w:rPr>
          <w:rFonts w:asciiTheme="minorHAnsi" w:eastAsia="Calibri" w:hAnsiTheme="minorHAnsi" w:cs="Calibri"/>
          <w:i/>
          <w:color w:val="auto"/>
          <w:lang w:val="en-GB"/>
        </w:rPr>
        <w:t>Lenin and Philosophy</w:t>
      </w:r>
      <w:r w:rsidRPr="00037482">
        <w:rPr>
          <w:rFonts w:asciiTheme="minorHAnsi" w:eastAsia="Calibri" w:hAnsiTheme="minorHAnsi" w:cs="Calibri"/>
          <w:color w:val="auto"/>
          <w:lang w:val="en-GB"/>
        </w:rPr>
        <w:t>. London: Monthly Review Press.</w:t>
      </w:r>
    </w:p>
    <w:p w14:paraId="6B35A831" w14:textId="77777777" w:rsidR="00F46339" w:rsidRPr="00037482" w:rsidRDefault="00F46339" w:rsidP="004327EB">
      <w:pPr>
        <w:spacing w:line="480" w:lineRule="auto"/>
        <w:ind w:left="426" w:hanging="426"/>
        <w:jc w:val="both"/>
        <w:rPr>
          <w:rFonts w:asciiTheme="minorHAnsi" w:hAnsiTheme="minorHAnsi"/>
          <w:vanish/>
          <w:lang w:val="en-US"/>
        </w:rPr>
      </w:pPr>
    </w:p>
    <w:p w14:paraId="4D753843" w14:textId="77777777" w:rsidR="00711DA3" w:rsidRPr="00037482" w:rsidRDefault="00F46339" w:rsidP="004327EB">
      <w:pPr>
        <w:spacing w:line="480" w:lineRule="auto"/>
        <w:ind w:left="426" w:hanging="426"/>
        <w:jc w:val="both"/>
        <w:rPr>
          <w:rFonts w:asciiTheme="minorHAnsi" w:eastAsia="Calibri" w:hAnsiTheme="minorHAnsi" w:cs="Calibri"/>
          <w:color w:val="auto"/>
          <w:lang w:val="de-DE"/>
        </w:rPr>
      </w:pPr>
      <w:r w:rsidRPr="00037482">
        <w:rPr>
          <w:rFonts w:asciiTheme="minorHAnsi" w:eastAsia="Calibri" w:hAnsiTheme="minorHAnsi" w:cs="Calibri"/>
          <w:color w:val="auto"/>
          <w:lang w:val="de-DE"/>
        </w:rPr>
        <w:t xml:space="preserve">ANM (2008). </w:t>
      </w:r>
      <w:r w:rsidRPr="00037482">
        <w:rPr>
          <w:rFonts w:asciiTheme="minorHAnsi" w:eastAsia="Calibri" w:hAnsiTheme="minorHAnsi" w:cs="Calibri"/>
          <w:i/>
          <w:color w:val="auto"/>
          <w:lang w:val="de-DE"/>
        </w:rPr>
        <w:t>an.schlag. Das Handbuch der Autonomen Nationalisten</w:t>
      </w:r>
      <w:r w:rsidRPr="00037482">
        <w:rPr>
          <w:rFonts w:asciiTheme="minorHAnsi" w:eastAsia="Calibri" w:hAnsiTheme="minorHAnsi" w:cs="Calibri"/>
          <w:color w:val="auto"/>
          <w:lang w:val="de-DE"/>
        </w:rPr>
        <w:t>.</w:t>
      </w:r>
    </w:p>
    <w:p w14:paraId="31FD0D2A" w14:textId="52A637AF" w:rsidR="007E69C7" w:rsidRPr="00037482" w:rsidRDefault="007E69C7" w:rsidP="004327EB">
      <w:pPr>
        <w:spacing w:line="480" w:lineRule="auto"/>
        <w:ind w:left="426" w:hanging="426"/>
        <w:jc w:val="both"/>
        <w:rPr>
          <w:rFonts w:asciiTheme="minorHAnsi" w:hAnsiTheme="minorHAnsi" w:cstheme="minorHAnsi"/>
          <w:lang w:val="en-US"/>
        </w:rPr>
      </w:pPr>
      <w:r w:rsidRPr="00037482">
        <w:rPr>
          <w:rFonts w:asciiTheme="minorHAnsi" w:hAnsiTheme="minorHAnsi" w:cstheme="minorHAnsi"/>
          <w:lang w:val="en-US"/>
        </w:rPr>
        <w:t xml:space="preserve">Bakhtin, Mikhail M. (1984). </w:t>
      </w:r>
      <w:r w:rsidRPr="00037482">
        <w:rPr>
          <w:rFonts w:asciiTheme="minorHAnsi" w:hAnsiTheme="minorHAnsi" w:cstheme="minorHAnsi"/>
          <w:i/>
          <w:lang w:val="en-US"/>
        </w:rPr>
        <w:t>Problems of Dostoevsky's Poetics</w:t>
      </w:r>
      <w:r w:rsidRPr="00037482">
        <w:rPr>
          <w:rFonts w:asciiTheme="minorHAnsi" w:hAnsiTheme="minorHAnsi" w:cstheme="minorHAnsi"/>
          <w:lang w:val="en-US"/>
        </w:rPr>
        <w:t>. Minneapolis: University of Minnesota Press.</w:t>
      </w:r>
    </w:p>
    <w:p w14:paraId="321AAB2E" w14:textId="6C32DF03"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Barthes, Roland (1977). </w:t>
      </w:r>
      <w:r w:rsidRPr="00037482">
        <w:rPr>
          <w:rFonts w:asciiTheme="minorHAnsi" w:eastAsia="Calibri" w:hAnsiTheme="minorHAnsi" w:cs="Calibri"/>
          <w:i/>
          <w:color w:val="auto"/>
          <w:lang w:val="en-GB"/>
        </w:rPr>
        <w:t>Image, Music, Text</w:t>
      </w:r>
      <w:r w:rsidRPr="00037482">
        <w:rPr>
          <w:rFonts w:asciiTheme="minorHAnsi" w:eastAsia="Calibri" w:hAnsiTheme="minorHAnsi" w:cs="Calibri"/>
          <w:color w:val="auto"/>
          <w:lang w:val="en-GB"/>
        </w:rPr>
        <w:t>. London: Fontana Press.</w:t>
      </w:r>
    </w:p>
    <w:p w14:paraId="4425C400" w14:textId="77777777" w:rsidR="00F46339" w:rsidRPr="00037482" w:rsidRDefault="00F46339" w:rsidP="004327EB">
      <w:pPr>
        <w:spacing w:line="480" w:lineRule="auto"/>
        <w:ind w:left="426" w:hanging="426"/>
        <w:jc w:val="both"/>
        <w:rPr>
          <w:rFonts w:asciiTheme="minorHAnsi" w:eastAsia="Times New Roman" w:hAnsiTheme="minorHAnsi"/>
          <w:color w:val="auto"/>
          <w:lang w:val="en-GB" w:eastAsia="da-DK"/>
        </w:rPr>
      </w:pPr>
      <w:r w:rsidRPr="00037482">
        <w:rPr>
          <w:rFonts w:asciiTheme="minorHAnsi" w:eastAsia="Times New Roman" w:hAnsiTheme="minorHAnsi"/>
          <w:color w:val="auto"/>
          <w:lang w:val="en-GB" w:eastAsia="da-DK"/>
        </w:rPr>
        <w:t xml:space="preserve">Berlant, Lauren (1998). Intimacy: A Special Issue, in: </w:t>
      </w:r>
      <w:r w:rsidRPr="00037482">
        <w:rPr>
          <w:rFonts w:asciiTheme="minorHAnsi" w:eastAsia="Times New Roman" w:hAnsiTheme="minorHAnsi"/>
          <w:i/>
          <w:color w:val="auto"/>
          <w:lang w:val="en-GB" w:eastAsia="da-DK"/>
        </w:rPr>
        <w:t>Critical Inquiry</w:t>
      </w:r>
      <w:r w:rsidRPr="00037482">
        <w:rPr>
          <w:rFonts w:asciiTheme="minorHAnsi" w:eastAsia="Times New Roman" w:hAnsiTheme="minorHAnsi"/>
          <w:color w:val="auto"/>
          <w:lang w:val="en-GB" w:eastAsia="da-DK"/>
        </w:rPr>
        <w:t>, 24(2): 281-288.</w:t>
      </w:r>
    </w:p>
    <w:p w14:paraId="37011E03" w14:textId="77777777" w:rsidR="00711DA3" w:rsidRPr="00037482" w:rsidRDefault="00F46339" w:rsidP="004327EB">
      <w:pPr>
        <w:spacing w:line="480" w:lineRule="auto"/>
        <w:ind w:left="426" w:hanging="426"/>
        <w:jc w:val="both"/>
        <w:rPr>
          <w:rFonts w:asciiTheme="minorHAnsi" w:eastAsia="Calibri" w:hAnsiTheme="minorHAnsi" w:cs="Calibri"/>
          <w:color w:val="auto"/>
          <w:lang w:val="en-US"/>
        </w:rPr>
      </w:pPr>
      <w:r w:rsidRPr="00037482">
        <w:rPr>
          <w:rFonts w:asciiTheme="minorHAnsi" w:eastAsia="Calibri" w:hAnsiTheme="minorHAnsi" w:cs="Calibri"/>
          <w:color w:val="auto"/>
          <w:lang w:val="en-GB"/>
        </w:rPr>
        <w:t xml:space="preserve">Billig, Michael, Condor, Susan, Edwards, Derek, Gane, Mike, Middleton, David and Radley, Alan (1988). </w:t>
      </w:r>
      <w:r w:rsidRPr="00037482">
        <w:rPr>
          <w:rFonts w:asciiTheme="minorHAnsi" w:eastAsia="Calibri" w:hAnsiTheme="minorHAnsi" w:cs="Calibri"/>
          <w:i/>
          <w:color w:val="auto"/>
          <w:lang w:val="en-GB"/>
        </w:rPr>
        <w:t>Ideological Dilemmas. A Social Psychology of Everyday Thinking</w:t>
      </w:r>
      <w:r w:rsidRPr="00037482">
        <w:rPr>
          <w:rFonts w:asciiTheme="minorHAnsi" w:eastAsia="Calibri" w:hAnsiTheme="minorHAnsi" w:cs="Calibri"/>
          <w:color w:val="auto"/>
          <w:lang w:val="en-GB"/>
        </w:rPr>
        <w:t xml:space="preserve">. </w:t>
      </w:r>
      <w:r w:rsidRPr="00037482">
        <w:rPr>
          <w:rFonts w:asciiTheme="minorHAnsi" w:eastAsia="Calibri" w:hAnsiTheme="minorHAnsi" w:cs="Calibri"/>
          <w:color w:val="auto"/>
          <w:lang w:val="en-US"/>
        </w:rPr>
        <w:t>London: Sage.</w:t>
      </w:r>
    </w:p>
    <w:p w14:paraId="6BDA919A" w14:textId="77777777" w:rsidR="00711DA3" w:rsidRPr="00037482" w:rsidRDefault="00F46339" w:rsidP="004327EB">
      <w:pPr>
        <w:spacing w:line="480" w:lineRule="auto"/>
        <w:ind w:left="426" w:hanging="426"/>
        <w:jc w:val="both"/>
        <w:rPr>
          <w:rFonts w:asciiTheme="minorHAnsi" w:hAnsiTheme="minorHAnsi"/>
        </w:rPr>
      </w:pPr>
      <w:r w:rsidRPr="00037482">
        <w:rPr>
          <w:rFonts w:asciiTheme="minorHAnsi" w:hAnsiTheme="minorHAnsi"/>
        </w:rPr>
        <w:t xml:space="preserve">Bülow, Florian Pascal (2014): „Bis an die Zähne bewaffnet mit Schlagzeug und E-Gitarren …“ - Der Wandel rechter Musik in der Bundesrepublik Deutschland, in: </w:t>
      </w:r>
      <w:r w:rsidRPr="00037482">
        <w:rPr>
          <w:rFonts w:asciiTheme="minorHAnsi" w:hAnsiTheme="minorHAnsi"/>
          <w:i/>
        </w:rPr>
        <w:t>Journal Exit-Deutschland. Zeitschrift für Deradikalisierung und demokratische Kultur. Special Issue: Music and Radicalism</w:t>
      </w:r>
      <w:r w:rsidRPr="00037482">
        <w:rPr>
          <w:rFonts w:asciiTheme="minorHAnsi" w:hAnsiTheme="minorHAnsi"/>
        </w:rPr>
        <w:t>, 2014: 179-328.</w:t>
      </w:r>
    </w:p>
    <w:p w14:paraId="491A402C" w14:textId="6BDAC1A6" w:rsidR="00711DA3" w:rsidRPr="00037482" w:rsidRDefault="007258E8" w:rsidP="004327EB">
      <w:pPr>
        <w:spacing w:line="480" w:lineRule="auto"/>
        <w:ind w:left="426" w:hanging="426"/>
        <w:jc w:val="both"/>
        <w:rPr>
          <w:rFonts w:asciiTheme="minorHAnsi" w:eastAsia="Times New Roman" w:hAnsiTheme="minorHAnsi"/>
          <w:color w:val="auto"/>
          <w:lang w:val="en-GB" w:eastAsia="da-DK"/>
        </w:rPr>
      </w:pPr>
      <w:r w:rsidRPr="00037482">
        <w:rPr>
          <w:rFonts w:asciiTheme="minorHAnsi" w:eastAsia="Times New Roman" w:hAnsiTheme="minorHAnsi"/>
          <w:lang w:val="en-GB" w:eastAsia="da-DK"/>
        </w:rPr>
        <w:lastRenderedPageBreak/>
        <w:t>Castoriadis, Cornelius (1987)</w:t>
      </w:r>
      <w:r w:rsidR="00711DA3" w:rsidRPr="00037482">
        <w:rPr>
          <w:rFonts w:asciiTheme="minorHAnsi" w:eastAsia="Times New Roman" w:hAnsiTheme="minorHAnsi"/>
          <w:lang w:val="en-GB" w:eastAsia="da-DK"/>
        </w:rPr>
        <w:t>.</w:t>
      </w:r>
      <w:r w:rsidRPr="00037482">
        <w:rPr>
          <w:rFonts w:asciiTheme="minorHAnsi" w:eastAsia="Times New Roman" w:hAnsiTheme="minorHAnsi"/>
          <w:lang w:val="en-GB" w:eastAsia="da-DK"/>
        </w:rPr>
        <w:t xml:space="preserve"> </w:t>
      </w:r>
      <w:r w:rsidRPr="00037482">
        <w:rPr>
          <w:rFonts w:asciiTheme="minorHAnsi" w:eastAsia="Times New Roman" w:hAnsiTheme="minorHAnsi"/>
          <w:i/>
          <w:color w:val="auto"/>
          <w:lang w:val="en-GB" w:eastAsia="da-DK"/>
        </w:rPr>
        <w:t>The Imaginary Institution of Society</w:t>
      </w:r>
      <w:r w:rsidR="00711DA3" w:rsidRPr="00037482">
        <w:rPr>
          <w:rFonts w:asciiTheme="minorHAnsi" w:eastAsia="Times New Roman" w:hAnsiTheme="minorHAnsi"/>
          <w:lang w:val="en-GB" w:eastAsia="da-DK"/>
        </w:rPr>
        <w:t>.</w:t>
      </w:r>
      <w:r w:rsidRPr="00037482">
        <w:rPr>
          <w:rFonts w:asciiTheme="minorHAnsi" w:eastAsia="Times New Roman" w:hAnsiTheme="minorHAnsi"/>
          <w:lang w:val="en-GB" w:eastAsia="da-DK"/>
        </w:rPr>
        <w:t xml:space="preserve"> </w:t>
      </w:r>
      <w:r w:rsidRPr="00037482">
        <w:rPr>
          <w:rFonts w:asciiTheme="minorHAnsi" w:eastAsia="Times New Roman" w:hAnsiTheme="minorHAnsi"/>
          <w:color w:val="auto"/>
          <w:lang w:val="en-GB" w:eastAsia="da-DK"/>
        </w:rPr>
        <w:t>Massachusetts</w:t>
      </w:r>
      <w:r w:rsidRPr="00037482">
        <w:rPr>
          <w:rFonts w:asciiTheme="minorHAnsi" w:eastAsia="Times New Roman" w:hAnsiTheme="minorHAnsi"/>
          <w:lang w:val="en-GB" w:eastAsia="da-DK"/>
        </w:rPr>
        <w:t xml:space="preserve">: </w:t>
      </w:r>
      <w:r w:rsidRPr="00037482">
        <w:rPr>
          <w:rFonts w:asciiTheme="minorHAnsi" w:eastAsia="Times New Roman" w:hAnsiTheme="minorHAnsi"/>
          <w:color w:val="auto"/>
          <w:lang w:val="en-GB" w:eastAsia="da-DK"/>
        </w:rPr>
        <w:t>MIT Press</w:t>
      </w:r>
      <w:r w:rsidR="00711DA3" w:rsidRPr="00037482">
        <w:rPr>
          <w:rFonts w:asciiTheme="minorHAnsi" w:eastAsia="Times New Roman" w:hAnsiTheme="minorHAnsi"/>
          <w:color w:val="auto"/>
          <w:lang w:val="en-GB" w:eastAsia="da-DK"/>
        </w:rPr>
        <w:t>.</w:t>
      </w:r>
    </w:p>
    <w:p w14:paraId="555DD094" w14:textId="450E63B4" w:rsidR="00AE32BA" w:rsidRPr="00037482" w:rsidRDefault="00AE32BA" w:rsidP="004327EB">
      <w:pPr>
        <w:spacing w:line="480" w:lineRule="auto"/>
        <w:ind w:left="426" w:hanging="426"/>
        <w:jc w:val="both"/>
        <w:rPr>
          <w:rFonts w:asciiTheme="minorHAnsi" w:eastAsia="Times New Roman" w:hAnsiTheme="minorHAnsi"/>
          <w:color w:val="auto"/>
          <w:lang w:val="en-GB" w:eastAsia="da-DK"/>
        </w:rPr>
      </w:pPr>
      <w:r w:rsidRPr="00037482">
        <w:rPr>
          <w:rFonts w:asciiTheme="minorHAnsi" w:hAnsiTheme="minorHAnsi" w:cs="CronosPro-Semibold"/>
          <w:color w:val="auto"/>
          <w:lang w:val="en-US"/>
        </w:rPr>
        <w:t>Ekman, Mattias (</w:t>
      </w:r>
      <w:r w:rsidRPr="00037482">
        <w:rPr>
          <w:rFonts w:asciiTheme="minorHAnsi" w:hAnsiTheme="minorHAnsi"/>
          <w:color w:val="auto"/>
          <w:lang w:val="en-US"/>
        </w:rPr>
        <w:t xml:space="preserve">2014): </w:t>
      </w:r>
      <w:r w:rsidRPr="00037482">
        <w:rPr>
          <w:rFonts w:asciiTheme="minorHAnsi" w:hAnsiTheme="minorHAnsi" w:cs="CronosPro-Bold"/>
          <w:bCs/>
          <w:color w:val="auto"/>
          <w:lang w:val="en-US"/>
        </w:rPr>
        <w:t xml:space="preserve">The dark side of online activism: Swedish right-wing extremist video activism on YouTube, in: </w:t>
      </w:r>
      <w:r w:rsidRPr="00037482">
        <w:rPr>
          <w:rFonts w:asciiTheme="minorHAnsi" w:hAnsiTheme="minorHAnsi" w:cs="CronosPro-Regular"/>
          <w:i/>
          <w:color w:val="auto"/>
          <w:lang w:val="en-US"/>
        </w:rPr>
        <w:t>MedieKultur</w:t>
      </w:r>
      <w:r w:rsidRPr="00037482">
        <w:rPr>
          <w:rFonts w:asciiTheme="minorHAnsi" w:hAnsiTheme="minorHAnsi" w:cs="CronosPro-Regular"/>
          <w:color w:val="auto"/>
          <w:lang w:val="en-US"/>
        </w:rPr>
        <w:t>, 56: 79-99.</w:t>
      </w:r>
    </w:p>
    <w:p w14:paraId="42A58852" w14:textId="77777777" w:rsidR="007E69C7" w:rsidRPr="00037482" w:rsidRDefault="00F46339" w:rsidP="004327EB">
      <w:pPr>
        <w:autoSpaceDE w:val="0"/>
        <w:autoSpaceDN w:val="0"/>
        <w:adjustRightInd w:val="0"/>
        <w:spacing w:line="480" w:lineRule="auto"/>
        <w:ind w:left="426" w:hanging="426"/>
        <w:jc w:val="both"/>
        <w:rPr>
          <w:rFonts w:asciiTheme="minorHAnsi" w:eastAsia="Calibri" w:hAnsiTheme="minorHAnsi" w:cs="Calibri"/>
          <w:color w:val="auto"/>
        </w:rPr>
      </w:pPr>
      <w:r w:rsidRPr="00037482">
        <w:rPr>
          <w:rFonts w:asciiTheme="minorHAnsi" w:eastAsia="Times New Roman" w:hAnsiTheme="minorHAnsi" w:cs="Times New Roman"/>
          <w:color w:val="auto"/>
          <w:lang w:val="de-DE" w:eastAsia="en-GB"/>
        </w:rPr>
        <w:t xml:space="preserve">Esen, Ellen (2016): </w:t>
      </w:r>
      <w:r w:rsidRPr="00037482">
        <w:rPr>
          <w:rFonts w:asciiTheme="minorHAnsi" w:hAnsiTheme="minorHAnsi" w:cs="MyriadPro-Regular2"/>
          <w:color w:val="231F20"/>
          <w:lang w:val="de-DE"/>
        </w:rPr>
        <w:t>Rechtsextremistinnen heute – Aktuelle Entwicklungen und Fallbeispiele</w:t>
      </w:r>
      <w:r w:rsidRPr="00037482">
        <w:rPr>
          <w:rFonts w:asciiTheme="minorHAnsi" w:eastAsia="Calibri" w:hAnsiTheme="minorHAnsi" w:cs="Calibri"/>
          <w:color w:val="auto"/>
          <w:lang w:val="de-DE"/>
        </w:rPr>
        <w:t xml:space="preserve">, in: S. Braun, A. Geisler and M. Gerster (eds). </w:t>
      </w:r>
      <w:r w:rsidRPr="00037482">
        <w:rPr>
          <w:rFonts w:asciiTheme="minorHAnsi" w:eastAsia="Calibri" w:hAnsiTheme="minorHAnsi" w:cs="Calibri"/>
          <w:i/>
          <w:color w:val="auto"/>
          <w:lang w:val="de-DE"/>
        </w:rPr>
        <w:t>Strategien der extremen Rechten. Hintergründe – Analysen – Antworten</w:t>
      </w:r>
      <w:r w:rsidRPr="00037482">
        <w:rPr>
          <w:rFonts w:asciiTheme="minorHAnsi" w:eastAsia="Calibri" w:hAnsiTheme="minorHAnsi" w:cs="Calibri"/>
          <w:color w:val="auto"/>
          <w:lang w:val="de-DE"/>
        </w:rPr>
        <w:t xml:space="preserve">. </w:t>
      </w:r>
      <w:r w:rsidRPr="00037482">
        <w:rPr>
          <w:rFonts w:asciiTheme="minorHAnsi" w:eastAsia="Calibri" w:hAnsiTheme="minorHAnsi" w:cs="Calibri"/>
          <w:color w:val="auto"/>
        </w:rPr>
        <w:t>Wiesbaden: Springer VS. 287-318.</w:t>
      </w:r>
    </w:p>
    <w:p w14:paraId="4969BEEC" w14:textId="099C0CD9" w:rsidR="00004248" w:rsidRPr="00037482" w:rsidRDefault="00004248" w:rsidP="004327EB">
      <w:pPr>
        <w:autoSpaceDE w:val="0"/>
        <w:autoSpaceDN w:val="0"/>
        <w:adjustRightInd w:val="0"/>
        <w:spacing w:line="480" w:lineRule="auto"/>
        <w:ind w:left="426" w:hanging="426"/>
        <w:jc w:val="both"/>
        <w:rPr>
          <w:rFonts w:asciiTheme="minorHAnsi" w:hAnsiTheme="minorHAnsi" w:cstheme="minorHAnsi"/>
          <w:lang w:val="en-US"/>
        </w:rPr>
      </w:pPr>
      <w:r w:rsidRPr="00037482">
        <w:rPr>
          <w:rStyle w:val="Strong"/>
          <w:rFonts w:asciiTheme="minorHAnsi" w:hAnsiTheme="minorHAnsi" w:cstheme="minorHAnsi"/>
          <w:b w:val="0"/>
          <w:lang w:val="en-US"/>
        </w:rPr>
        <w:t xml:space="preserve">Forchtner, Bernhard, </w:t>
      </w:r>
      <w:r w:rsidRPr="00037482">
        <w:rPr>
          <w:rFonts w:asciiTheme="minorHAnsi" w:hAnsiTheme="minorHAnsi" w:cstheme="minorHAnsi"/>
          <w:lang w:val="en-US"/>
        </w:rPr>
        <w:t>Krzyżanowski</w:t>
      </w:r>
      <w:r w:rsidRPr="00037482">
        <w:rPr>
          <w:rStyle w:val="Strong"/>
          <w:rFonts w:asciiTheme="minorHAnsi" w:hAnsiTheme="minorHAnsi" w:cstheme="minorHAnsi"/>
          <w:b w:val="0"/>
          <w:lang w:val="en-US"/>
        </w:rPr>
        <w:t>, Michał and Wodak, Ruth (2013):</w:t>
      </w:r>
      <w:r w:rsidRPr="00037482">
        <w:rPr>
          <w:rStyle w:val="Strong"/>
          <w:rFonts w:asciiTheme="minorHAnsi" w:hAnsiTheme="minorHAnsi" w:cstheme="minorHAnsi"/>
          <w:lang w:val="en-US"/>
        </w:rPr>
        <w:t xml:space="preserve"> </w:t>
      </w:r>
      <w:r w:rsidRPr="00037482">
        <w:rPr>
          <w:rFonts w:asciiTheme="minorHAnsi" w:hAnsiTheme="minorHAnsi" w:cstheme="minorHAnsi"/>
          <w:lang w:val="en-US"/>
        </w:rPr>
        <w:t xml:space="preserve">Mediatisation, right-wing populism and political campaigning: the case of the </w:t>
      </w:r>
      <w:r w:rsidRPr="00037482">
        <w:rPr>
          <w:rFonts w:asciiTheme="minorHAnsi" w:hAnsiTheme="minorHAnsi" w:cstheme="minorHAnsi"/>
          <w:i/>
          <w:lang w:val="en-US"/>
        </w:rPr>
        <w:t>Austrian Freedom Party</w:t>
      </w:r>
      <w:r w:rsidRPr="00037482">
        <w:rPr>
          <w:rFonts w:asciiTheme="minorHAnsi" w:hAnsiTheme="minorHAnsi" w:cstheme="minorHAnsi"/>
          <w:lang w:val="en-US"/>
        </w:rPr>
        <w:t xml:space="preserve"> (FPÖ), in: A. Tolson and M. Ekström (eds). </w:t>
      </w:r>
      <w:r w:rsidRPr="00037482">
        <w:rPr>
          <w:rFonts w:asciiTheme="minorHAnsi" w:hAnsiTheme="minorHAnsi" w:cstheme="minorHAnsi"/>
          <w:i/>
          <w:lang w:val="en-US"/>
        </w:rPr>
        <w:t>Media Talk and Political Elections in Europe and America</w:t>
      </w:r>
      <w:r w:rsidRPr="00037482">
        <w:rPr>
          <w:rFonts w:asciiTheme="minorHAnsi" w:hAnsiTheme="minorHAnsi" w:cstheme="minorHAnsi"/>
          <w:lang w:val="en-US"/>
        </w:rPr>
        <w:t xml:space="preserve">. </w:t>
      </w:r>
      <w:r w:rsidRPr="00037482">
        <w:rPr>
          <w:rFonts w:asciiTheme="minorHAnsi" w:hAnsiTheme="minorHAnsi" w:cs="Calibri"/>
          <w:lang w:val="en-US" w:eastAsia="en-GB"/>
        </w:rPr>
        <w:t>Basingstoke:</w:t>
      </w:r>
      <w:r w:rsidRPr="00037482">
        <w:rPr>
          <w:rFonts w:asciiTheme="minorHAnsi" w:hAnsiTheme="minorHAnsi" w:cstheme="minorHAnsi"/>
          <w:lang w:val="en-US"/>
        </w:rPr>
        <w:t xml:space="preserve"> Palgrave. 205-228.</w:t>
      </w:r>
    </w:p>
    <w:p w14:paraId="5B43090F" w14:textId="6B986EB5" w:rsidR="00F46339" w:rsidRPr="00037482" w:rsidRDefault="00F46339" w:rsidP="004327EB">
      <w:pPr>
        <w:spacing w:line="480" w:lineRule="auto"/>
        <w:ind w:left="426" w:hanging="426"/>
        <w:jc w:val="both"/>
        <w:rPr>
          <w:rFonts w:asciiTheme="minorHAnsi" w:eastAsia="Times New Roman" w:hAnsiTheme="minorHAnsi" w:cs="Times New Roman"/>
          <w:color w:val="auto"/>
          <w:lang w:val="en-GB" w:eastAsia="en-GB"/>
        </w:rPr>
      </w:pPr>
      <w:r w:rsidRPr="00037482">
        <w:rPr>
          <w:rFonts w:asciiTheme="minorHAnsi" w:eastAsia="Times New Roman" w:hAnsiTheme="minorHAnsi" w:cs="Times New Roman"/>
          <w:color w:val="auto"/>
          <w:lang w:val="en-GB" w:eastAsia="en-GB"/>
        </w:rPr>
        <w:t xml:space="preserve">Forchtner, Bernhard and Kølvraa, Christoffer (2015): The nature of nationalism: populist radical right parties on countryside and climate, in: </w:t>
      </w:r>
      <w:r w:rsidRPr="00037482">
        <w:rPr>
          <w:rFonts w:asciiTheme="minorHAnsi" w:eastAsia="Times New Roman" w:hAnsiTheme="minorHAnsi" w:cs="Times New Roman"/>
          <w:i/>
          <w:iCs/>
          <w:color w:val="auto"/>
          <w:lang w:val="en-GB" w:eastAsia="en-GB"/>
        </w:rPr>
        <w:t>Nature &amp; Culture</w:t>
      </w:r>
      <w:r w:rsidRPr="00037482">
        <w:rPr>
          <w:rFonts w:asciiTheme="minorHAnsi" w:eastAsia="Times New Roman" w:hAnsiTheme="minorHAnsi" w:cs="Times New Roman"/>
          <w:color w:val="auto"/>
          <w:lang w:val="en-GB" w:eastAsia="en-GB"/>
        </w:rPr>
        <w:t>, 10(2): 199–224.</w:t>
      </w:r>
    </w:p>
    <w:p w14:paraId="096BB03D" w14:textId="77AD058D" w:rsidR="00F46339" w:rsidRPr="00037482" w:rsidRDefault="00F46339" w:rsidP="004327EB">
      <w:pPr>
        <w:spacing w:line="480" w:lineRule="auto"/>
        <w:ind w:left="426" w:hanging="426"/>
        <w:jc w:val="both"/>
        <w:rPr>
          <w:rFonts w:asciiTheme="minorHAnsi" w:eastAsia="Times New Roman" w:hAnsiTheme="minorHAnsi" w:cs="Times New Roman"/>
          <w:color w:val="auto"/>
          <w:lang w:val="en-GB" w:eastAsia="en-GB"/>
        </w:rPr>
      </w:pPr>
      <w:r w:rsidRPr="00037482">
        <w:rPr>
          <w:rFonts w:asciiTheme="minorHAnsi" w:eastAsia="Times New Roman" w:hAnsiTheme="minorHAnsi" w:cs="Times New Roman"/>
          <w:color w:val="auto"/>
          <w:lang w:val="en-GB" w:eastAsia="en-GB"/>
        </w:rPr>
        <w:t>Forchtner, Bernhard and Tominc, Ana (</w:t>
      </w:r>
      <w:r w:rsidR="00711DA3" w:rsidRPr="00037482">
        <w:rPr>
          <w:rFonts w:asciiTheme="minorHAnsi" w:eastAsia="Times New Roman" w:hAnsiTheme="minorHAnsi" w:cs="Times New Roman"/>
          <w:color w:val="auto"/>
          <w:lang w:val="en-GB" w:eastAsia="en-GB"/>
        </w:rPr>
        <w:t>forthcoming 2017</w:t>
      </w:r>
      <w:r w:rsidRPr="00037482">
        <w:rPr>
          <w:rFonts w:asciiTheme="minorHAnsi" w:eastAsia="Times New Roman" w:hAnsiTheme="minorHAnsi" w:cs="Times New Roman"/>
          <w:color w:val="auto"/>
          <w:lang w:val="en-GB" w:eastAsia="en-GB"/>
        </w:rPr>
        <w:t>):</w:t>
      </w:r>
      <w:r w:rsidRPr="00037482">
        <w:rPr>
          <w:rFonts w:asciiTheme="minorHAnsi" w:eastAsia="Times New Roman" w:hAnsiTheme="minorHAnsi" w:cs="Times New Roman"/>
          <w:b/>
          <w:bCs/>
          <w:color w:val="auto"/>
          <w:lang w:val="en-GB" w:eastAsia="en-GB"/>
        </w:rPr>
        <w:t xml:space="preserve"> </w:t>
      </w:r>
      <w:r w:rsidRPr="00037482">
        <w:rPr>
          <w:rFonts w:asciiTheme="minorHAnsi" w:eastAsia="Times New Roman" w:hAnsiTheme="minorHAnsi" w:cs="Times New Roman"/>
          <w:color w:val="auto"/>
          <w:lang w:val="en-GB" w:eastAsia="en-GB"/>
        </w:rPr>
        <w:t>Kalashnikov and cooking-spoon: neo-Nazism, veganism and lifestyle on YouTube</w:t>
      </w:r>
      <w:r w:rsidR="00711DA3" w:rsidRPr="00037482">
        <w:rPr>
          <w:rFonts w:asciiTheme="minorHAnsi" w:eastAsia="Times New Roman" w:hAnsiTheme="minorHAnsi" w:cs="Times New Roman"/>
          <w:color w:val="auto"/>
          <w:lang w:val="en-GB" w:eastAsia="en-GB"/>
        </w:rPr>
        <w:t xml:space="preserve">, in: </w:t>
      </w:r>
      <w:r w:rsidR="00711DA3" w:rsidRPr="00037482">
        <w:rPr>
          <w:rFonts w:asciiTheme="minorHAnsi" w:eastAsia="Times New Roman" w:hAnsiTheme="minorHAnsi" w:cs="Times New Roman"/>
          <w:i/>
          <w:color w:val="auto"/>
          <w:lang w:val="en-GB" w:eastAsia="en-GB"/>
        </w:rPr>
        <w:t>Food, Culture &amp; Society</w:t>
      </w:r>
      <w:r w:rsidR="00711DA3" w:rsidRPr="00037482">
        <w:rPr>
          <w:rFonts w:asciiTheme="minorHAnsi" w:eastAsia="Times New Roman" w:hAnsiTheme="minorHAnsi" w:cs="Times New Roman"/>
          <w:color w:val="auto"/>
          <w:lang w:val="en-GB" w:eastAsia="en-GB"/>
        </w:rPr>
        <w:t>, 20(3)</w:t>
      </w:r>
      <w:r w:rsidRPr="00037482">
        <w:rPr>
          <w:rFonts w:asciiTheme="minorHAnsi" w:eastAsia="Times New Roman" w:hAnsiTheme="minorHAnsi" w:cs="Times New Roman"/>
          <w:color w:val="auto"/>
          <w:lang w:val="en-GB" w:eastAsia="en-GB"/>
        </w:rPr>
        <w:t xml:space="preserve">. </w:t>
      </w:r>
    </w:p>
    <w:p w14:paraId="0354D667" w14:textId="4702FAAC" w:rsidR="00F46339" w:rsidRPr="00037482" w:rsidRDefault="00F46339" w:rsidP="004327EB">
      <w:pPr>
        <w:spacing w:line="480" w:lineRule="auto"/>
        <w:ind w:left="426" w:hanging="426"/>
        <w:jc w:val="both"/>
        <w:rPr>
          <w:rFonts w:asciiTheme="minorHAnsi" w:eastAsia="Times New Roman" w:hAnsiTheme="minorHAnsi" w:cs="Times New Roman"/>
          <w:color w:val="auto"/>
          <w:lang w:val="en-GB" w:eastAsia="en-GB"/>
        </w:rPr>
      </w:pPr>
      <w:r w:rsidRPr="00037482">
        <w:rPr>
          <w:rFonts w:asciiTheme="minorHAnsi" w:hAnsiTheme="minorHAnsi"/>
          <w:color w:val="auto"/>
          <w:lang w:val="en-GB"/>
        </w:rPr>
        <w:t xml:space="preserve">Griffin, Roger (2002): The primacy of culture: the current growth (or manufacture) of consensus within fascist studies, in: </w:t>
      </w:r>
      <w:r w:rsidRPr="00037482">
        <w:rPr>
          <w:rFonts w:asciiTheme="minorHAnsi" w:hAnsiTheme="minorHAnsi"/>
          <w:i/>
          <w:iCs/>
          <w:color w:val="auto"/>
          <w:lang w:val="en-GB"/>
        </w:rPr>
        <w:t>Journal of Contemporary History</w:t>
      </w:r>
      <w:r w:rsidR="00711DA3" w:rsidRPr="00037482">
        <w:rPr>
          <w:rFonts w:asciiTheme="minorHAnsi" w:hAnsiTheme="minorHAnsi"/>
          <w:i/>
          <w:iCs/>
          <w:color w:val="auto"/>
          <w:lang w:val="en-GB"/>
        </w:rPr>
        <w:t>,</w:t>
      </w:r>
      <w:r w:rsidRPr="00037482">
        <w:rPr>
          <w:rFonts w:asciiTheme="minorHAnsi" w:hAnsiTheme="minorHAnsi"/>
          <w:color w:val="auto"/>
          <w:lang w:val="en-GB"/>
        </w:rPr>
        <w:t xml:space="preserve"> 37(1): 21-43.</w:t>
      </w:r>
    </w:p>
    <w:p w14:paraId="68B1D068" w14:textId="77777777" w:rsidR="00F46339" w:rsidRPr="00037482" w:rsidRDefault="00F46339" w:rsidP="004327EB">
      <w:pPr>
        <w:spacing w:line="480" w:lineRule="auto"/>
        <w:ind w:left="426" w:hanging="426"/>
        <w:jc w:val="both"/>
        <w:rPr>
          <w:rFonts w:asciiTheme="minorHAnsi" w:eastAsia="Times New Roman" w:hAnsiTheme="minorHAnsi" w:cs="Times New Roman"/>
          <w:color w:val="auto"/>
          <w:lang w:val="en-GB" w:eastAsia="en-GB"/>
        </w:rPr>
      </w:pPr>
      <w:r w:rsidRPr="00037482">
        <w:rPr>
          <w:rFonts w:asciiTheme="minorHAnsi" w:eastAsia="Times New Roman" w:hAnsiTheme="minorHAnsi" w:cs="Times New Roman"/>
          <w:color w:val="auto"/>
          <w:lang w:val="en-GB" w:eastAsia="en-GB"/>
        </w:rPr>
        <w:t xml:space="preserve">Griffin, Roger (2007). </w:t>
      </w:r>
      <w:r w:rsidRPr="00037482">
        <w:rPr>
          <w:rFonts w:asciiTheme="minorHAnsi" w:eastAsia="Times New Roman" w:hAnsiTheme="minorHAnsi" w:cs="Times New Roman"/>
          <w:i/>
          <w:color w:val="auto"/>
          <w:lang w:val="en-GB" w:eastAsia="en-GB"/>
        </w:rPr>
        <w:t>Modernism and Fascism</w:t>
      </w:r>
      <w:r w:rsidRPr="00037482">
        <w:rPr>
          <w:rFonts w:asciiTheme="minorHAnsi" w:eastAsia="Times New Roman" w:hAnsiTheme="minorHAnsi" w:cs="Times New Roman"/>
          <w:color w:val="auto"/>
          <w:lang w:val="en-GB" w:eastAsia="en-GB"/>
        </w:rPr>
        <w:t>. London: Palgrave Macmillan</w:t>
      </w:r>
    </w:p>
    <w:p w14:paraId="08951F52" w14:textId="77777777"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Hansen, Anders and Maching, David (2013). </w:t>
      </w:r>
      <w:r w:rsidRPr="00037482">
        <w:rPr>
          <w:rFonts w:asciiTheme="minorHAnsi" w:eastAsia="Calibri" w:hAnsiTheme="minorHAnsi" w:cs="Calibri"/>
          <w:i/>
          <w:color w:val="auto"/>
          <w:lang w:val="en-GB"/>
        </w:rPr>
        <w:t>Visual Environmental Communication</w:t>
      </w:r>
      <w:r w:rsidRPr="00037482">
        <w:rPr>
          <w:rFonts w:asciiTheme="minorHAnsi" w:eastAsia="Calibri" w:hAnsiTheme="minorHAnsi" w:cs="Calibri"/>
          <w:color w:val="auto"/>
          <w:lang w:val="en-GB"/>
        </w:rPr>
        <w:t>. London: Routledge.</w:t>
      </w:r>
    </w:p>
    <w:p w14:paraId="5BDF48BB" w14:textId="35AE6D2A" w:rsidR="00F46339" w:rsidRPr="00037482" w:rsidRDefault="00F46339" w:rsidP="004327EB">
      <w:pPr>
        <w:spacing w:line="480" w:lineRule="auto"/>
        <w:ind w:left="426" w:hanging="426"/>
        <w:jc w:val="both"/>
        <w:rPr>
          <w:rFonts w:asciiTheme="minorHAnsi" w:eastAsia="Calibri" w:hAnsiTheme="minorHAnsi" w:cs="Calibri"/>
          <w:color w:val="auto"/>
          <w:lang w:val="de-DE"/>
        </w:rPr>
      </w:pPr>
      <w:r w:rsidRPr="00037482">
        <w:rPr>
          <w:rFonts w:asciiTheme="minorHAnsi" w:hAnsiTheme="minorHAnsi"/>
          <w:color w:val="auto"/>
          <w:lang w:val="de-DE"/>
        </w:rPr>
        <w:t>Häusler</w:t>
      </w:r>
      <w:r w:rsidRPr="00037482">
        <w:rPr>
          <w:rFonts w:asciiTheme="minorHAnsi" w:eastAsia="Calibri" w:hAnsiTheme="minorHAnsi" w:cs="Calibri"/>
          <w:color w:val="auto"/>
          <w:lang w:val="de-DE"/>
        </w:rPr>
        <w:t>, Alexander and Sturm, Michael (2013)</w:t>
      </w:r>
      <w:r w:rsidR="00711DA3" w:rsidRPr="00037482">
        <w:rPr>
          <w:rFonts w:asciiTheme="minorHAnsi" w:eastAsia="Calibri" w:hAnsiTheme="minorHAnsi" w:cs="Calibri"/>
          <w:color w:val="auto"/>
          <w:lang w:val="de-DE"/>
        </w:rPr>
        <w:t>:</w:t>
      </w:r>
      <w:r w:rsidRPr="00037482">
        <w:rPr>
          <w:rFonts w:asciiTheme="minorHAnsi" w:eastAsia="Calibri" w:hAnsiTheme="minorHAnsi" w:cs="Calibri"/>
          <w:color w:val="auto"/>
          <w:lang w:val="de-DE"/>
        </w:rPr>
        <w:t xml:space="preserve"> Postmoderne Nazis. Die ‘Autonomen Nationalisten’ zwischen ’radical chic’ und SA-Nostalgie, in: Yves Mueller and Reiner Zilkenat (</w:t>
      </w:r>
      <w:r w:rsidR="00711DA3" w:rsidRPr="00037482">
        <w:rPr>
          <w:rFonts w:asciiTheme="minorHAnsi" w:eastAsia="Calibri" w:hAnsiTheme="minorHAnsi" w:cs="Calibri"/>
          <w:color w:val="auto"/>
          <w:lang w:val="de-DE"/>
        </w:rPr>
        <w:t>e</w:t>
      </w:r>
      <w:r w:rsidRPr="00037482">
        <w:rPr>
          <w:rFonts w:asciiTheme="minorHAnsi" w:eastAsia="Calibri" w:hAnsiTheme="minorHAnsi" w:cs="Calibri"/>
          <w:color w:val="auto"/>
          <w:lang w:val="de-DE"/>
        </w:rPr>
        <w:t xml:space="preserve">ds). </w:t>
      </w:r>
      <w:r w:rsidRPr="00037482">
        <w:rPr>
          <w:rFonts w:asciiTheme="minorHAnsi" w:eastAsia="Calibri" w:hAnsiTheme="minorHAnsi" w:cs="Calibri"/>
          <w:i/>
          <w:color w:val="auto"/>
          <w:lang w:val="de-DE"/>
        </w:rPr>
        <w:t>Bürgerkriegsarmee. Forschung zur nationalsozialistischen Sturmabteilung</w:t>
      </w:r>
      <w:r w:rsidRPr="00037482">
        <w:rPr>
          <w:rFonts w:asciiTheme="minorHAnsi" w:eastAsia="Calibri" w:hAnsiTheme="minorHAnsi" w:cs="Calibri"/>
          <w:color w:val="auto"/>
          <w:lang w:val="de-DE"/>
        </w:rPr>
        <w:t xml:space="preserve"> (SA). Frankfurt/Main:  Peter Lang. 433-451.</w:t>
      </w:r>
    </w:p>
    <w:p w14:paraId="1FF613C3" w14:textId="77777777" w:rsidR="00F46339" w:rsidRPr="00037482" w:rsidRDefault="00F46339" w:rsidP="004327EB">
      <w:pPr>
        <w:spacing w:line="480" w:lineRule="auto"/>
        <w:ind w:left="426" w:hanging="426"/>
        <w:jc w:val="both"/>
        <w:rPr>
          <w:rFonts w:asciiTheme="minorHAnsi" w:eastAsia="Calibri" w:hAnsiTheme="minorHAnsi" w:cs="Calibri"/>
          <w:color w:val="auto"/>
          <w:lang w:val="en-US"/>
        </w:rPr>
      </w:pPr>
      <w:r w:rsidRPr="00037482">
        <w:rPr>
          <w:rFonts w:asciiTheme="minorHAnsi" w:eastAsia="Calibri" w:hAnsiTheme="minorHAnsi" w:cs="Calibri"/>
          <w:color w:val="auto"/>
          <w:lang w:val="en-US"/>
        </w:rPr>
        <w:t xml:space="preserve">Hebdige, Dick (1989). </w:t>
      </w:r>
      <w:r w:rsidRPr="00037482">
        <w:rPr>
          <w:rFonts w:asciiTheme="minorHAnsi" w:eastAsia="Calibri" w:hAnsiTheme="minorHAnsi" w:cs="Calibri"/>
          <w:i/>
          <w:color w:val="auto"/>
          <w:lang w:val="en-US"/>
        </w:rPr>
        <w:t>Subculture: The Meaning of Style</w:t>
      </w:r>
      <w:r w:rsidRPr="00037482">
        <w:rPr>
          <w:rFonts w:asciiTheme="minorHAnsi" w:eastAsia="Calibri" w:hAnsiTheme="minorHAnsi" w:cs="Calibri"/>
          <w:color w:val="auto"/>
          <w:lang w:val="en-US"/>
        </w:rPr>
        <w:t>. London: Routledge.</w:t>
      </w:r>
    </w:p>
    <w:p w14:paraId="3E60F3E9" w14:textId="77777777" w:rsidR="00F46339" w:rsidRPr="00037482" w:rsidRDefault="00F46339" w:rsidP="004327EB">
      <w:pPr>
        <w:spacing w:line="480" w:lineRule="auto"/>
        <w:ind w:left="426" w:hanging="426"/>
        <w:jc w:val="both"/>
        <w:rPr>
          <w:rFonts w:asciiTheme="minorHAnsi" w:hAnsiTheme="minorHAnsi"/>
          <w:color w:val="auto"/>
        </w:rPr>
      </w:pPr>
      <w:r w:rsidRPr="00037482">
        <w:rPr>
          <w:rFonts w:asciiTheme="minorHAnsi" w:hAnsiTheme="minorHAnsi"/>
          <w:color w:val="auto"/>
          <w:lang w:val="en-US"/>
        </w:rPr>
        <w:t xml:space="preserve">Herzfeld, Michael (1997). </w:t>
      </w:r>
      <w:r w:rsidRPr="00037482">
        <w:rPr>
          <w:rFonts w:asciiTheme="minorHAnsi" w:hAnsiTheme="minorHAnsi"/>
          <w:i/>
          <w:color w:val="auto"/>
          <w:lang w:val="en-GB"/>
        </w:rPr>
        <w:t>Cultural Intimacy: Social Poetics in the Nation-State</w:t>
      </w:r>
      <w:r w:rsidRPr="00037482">
        <w:rPr>
          <w:rFonts w:asciiTheme="minorHAnsi" w:hAnsiTheme="minorHAnsi"/>
          <w:color w:val="auto"/>
          <w:lang w:val="en-GB"/>
        </w:rPr>
        <w:t xml:space="preserve">. </w:t>
      </w:r>
      <w:r w:rsidRPr="00037482">
        <w:rPr>
          <w:rFonts w:asciiTheme="minorHAnsi" w:hAnsiTheme="minorHAnsi"/>
          <w:color w:val="auto"/>
        </w:rPr>
        <w:t>New York: Routledge.</w:t>
      </w:r>
    </w:p>
    <w:p w14:paraId="287A03D8" w14:textId="77777777" w:rsidR="00F46339" w:rsidRPr="00037482" w:rsidRDefault="00F46339" w:rsidP="004327EB">
      <w:pPr>
        <w:spacing w:line="480" w:lineRule="auto"/>
        <w:ind w:left="426" w:hanging="426"/>
        <w:jc w:val="both"/>
        <w:rPr>
          <w:rFonts w:asciiTheme="minorHAnsi" w:hAnsiTheme="minorHAnsi"/>
          <w:color w:val="auto"/>
          <w:lang w:val="en-US"/>
        </w:rPr>
      </w:pPr>
      <w:r w:rsidRPr="00037482">
        <w:rPr>
          <w:rFonts w:asciiTheme="minorHAnsi" w:hAnsiTheme="minorHAnsi"/>
          <w:color w:val="auto"/>
        </w:rPr>
        <w:lastRenderedPageBreak/>
        <w:t xml:space="preserve">Holzer, Willibald I. (1994): Rechtsextremismus – Konturen, Definitionsmerkmale und Erklärungsansätze, in: Dokumentationsarchiv des österreichischen Widerstands (eds). </w:t>
      </w:r>
      <w:r w:rsidRPr="00037482">
        <w:rPr>
          <w:rFonts w:asciiTheme="minorHAnsi" w:hAnsiTheme="minorHAnsi"/>
          <w:i/>
          <w:color w:val="auto"/>
        </w:rPr>
        <w:t>Handbuch des österreichischen Rechtsextremismus. Aktualisierte und erweiterte Neuausgabe</w:t>
      </w:r>
      <w:r w:rsidRPr="00037482">
        <w:rPr>
          <w:rFonts w:asciiTheme="minorHAnsi" w:hAnsiTheme="minorHAnsi"/>
          <w:color w:val="auto"/>
        </w:rPr>
        <w:t xml:space="preserve">. Wien: Deuticke. </w:t>
      </w:r>
      <w:r w:rsidRPr="00037482">
        <w:rPr>
          <w:rFonts w:asciiTheme="minorHAnsi" w:hAnsiTheme="minorHAnsi"/>
          <w:color w:val="auto"/>
          <w:lang w:val="en-US"/>
        </w:rPr>
        <w:t>12-96.</w:t>
      </w:r>
    </w:p>
    <w:p w14:paraId="5822BC72" w14:textId="77777777" w:rsidR="00711DA3"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US"/>
        </w:rPr>
        <w:t xml:space="preserve">Kress, Gunther and van Leeuwen, Theo (1996) </w:t>
      </w:r>
      <w:r w:rsidRPr="00037482">
        <w:rPr>
          <w:rFonts w:asciiTheme="minorHAnsi" w:eastAsia="Calibri" w:hAnsiTheme="minorHAnsi" w:cs="Calibri"/>
          <w:i/>
          <w:color w:val="auto"/>
          <w:lang w:val="en-US"/>
        </w:rPr>
        <w:t xml:space="preserve">Reading Images. </w:t>
      </w:r>
      <w:r w:rsidRPr="00037482">
        <w:rPr>
          <w:rFonts w:asciiTheme="minorHAnsi" w:eastAsia="Calibri" w:hAnsiTheme="minorHAnsi" w:cs="Calibri"/>
          <w:i/>
          <w:color w:val="auto"/>
          <w:lang w:val="en-GB"/>
        </w:rPr>
        <w:t>The Grammar of Visual Design</w:t>
      </w:r>
      <w:r w:rsidRPr="00037482">
        <w:rPr>
          <w:rFonts w:asciiTheme="minorHAnsi" w:eastAsia="Calibri" w:hAnsiTheme="minorHAnsi" w:cs="Calibri"/>
          <w:color w:val="auto"/>
          <w:lang w:val="en-GB"/>
        </w:rPr>
        <w:t>. London: Routledge</w:t>
      </w:r>
      <w:r w:rsidR="00711DA3" w:rsidRPr="00037482">
        <w:rPr>
          <w:rFonts w:asciiTheme="minorHAnsi" w:eastAsia="Calibri" w:hAnsiTheme="minorHAnsi" w:cs="Calibri"/>
          <w:color w:val="auto"/>
          <w:lang w:val="en-GB"/>
        </w:rPr>
        <w:t>.</w:t>
      </w:r>
    </w:p>
    <w:p w14:paraId="74AF7426" w14:textId="13C921F5" w:rsidR="007258E8" w:rsidRPr="00037482" w:rsidRDefault="007258E8" w:rsidP="004327EB">
      <w:pPr>
        <w:spacing w:line="480" w:lineRule="auto"/>
        <w:ind w:left="426" w:hanging="426"/>
        <w:jc w:val="both"/>
        <w:rPr>
          <w:rFonts w:asciiTheme="minorHAnsi" w:hAnsiTheme="minorHAnsi"/>
          <w:lang w:val="en-US"/>
        </w:rPr>
      </w:pPr>
      <w:r w:rsidRPr="00037482">
        <w:rPr>
          <w:rFonts w:asciiTheme="minorHAnsi" w:hAnsiTheme="minorHAnsi"/>
          <w:lang w:val="en-US"/>
        </w:rPr>
        <w:t>Lacan, Jacques (1994</w:t>
      </w:r>
      <w:r w:rsidR="00711DA3" w:rsidRPr="00037482">
        <w:rPr>
          <w:rFonts w:asciiTheme="minorHAnsi" w:hAnsiTheme="minorHAnsi"/>
          <w:lang w:val="en-US"/>
        </w:rPr>
        <w:t xml:space="preserve">): </w:t>
      </w:r>
      <w:r w:rsidRPr="00037482">
        <w:rPr>
          <w:rFonts w:asciiTheme="minorHAnsi" w:hAnsiTheme="minorHAnsi"/>
          <w:lang w:val="en-US"/>
        </w:rPr>
        <w:t xml:space="preserve">The Mirror-phase as </w:t>
      </w:r>
      <w:r w:rsidR="00711DA3" w:rsidRPr="00037482">
        <w:rPr>
          <w:rFonts w:asciiTheme="minorHAnsi" w:hAnsiTheme="minorHAnsi"/>
          <w:lang w:val="en-US"/>
        </w:rPr>
        <w:t>f</w:t>
      </w:r>
      <w:r w:rsidRPr="00037482">
        <w:rPr>
          <w:rFonts w:asciiTheme="minorHAnsi" w:hAnsiTheme="minorHAnsi"/>
          <w:lang w:val="en-US"/>
        </w:rPr>
        <w:t xml:space="preserve">ormative of the </w:t>
      </w:r>
      <w:r w:rsidR="00711DA3" w:rsidRPr="00037482">
        <w:rPr>
          <w:rFonts w:asciiTheme="minorHAnsi" w:hAnsiTheme="minorHAnsi"/>
          <w:lang w:val="en-US"/>
        </w:rPr>
        <w:t>f</w:t>
      </w:r>
      <w:r w:rsidRPr="00037482">
        <w:rPr>
          <w:rFonts w:asciiTheme="minorHAnsi" w:hAnsiTheme="minorHAnsi"/>
          <w:lang w:val="en-US"/>
        </w:rPr>
        <w:t xml:space="preserve">unction of the I, </w:t>
      </w:r>
      <w:r w:rsidR="00711DA3" w:rsidRPr="00037482">
        <w:rPr>
          <w:rFonts w:asciiTheme="minorHAnsi" w:hAnsiTheme="minorHAnsi"/>
          <w:lang w:val="en-US"/>
        </w:rPr>
        <w:t>i</w:t>
      </w:r>
      <w:r w:rsidRPr="00037482">
        <w:rPr>
          <w:rFonts w:asciiTheme="minorHAnsi" w:hAnsiTheme="minorHAnsi"/>
          <w:lang w:val="en-US"/>
        </w:rPr>
        <w:t>n</w:t>
      </w:r>
      <w:r w:rsidR="00711DA3" w:rsidRPr="00037482">
        <w:rPr>
          <w:rFonts w:asciiTheme="minorHAnsi" w:hAnsiTheme="minorHAnsi"/>
          <w:lang w:val="en-US"/>
        </w:rPr>
        <w:t>:</w:t>
      </w:r>
      <w:r w:rsidRPr="00037482">
        <w:rPr>
          <w:rFonts w:asciiTheme="minorHAnsi" w:hAnsiTheme="minorHAnsi"/>
          <w:lang w:val="en-US"/>
        </w:rPr>
        <w:t xml:space="preserve"> </w:t>
      </w:r>
      <w:r w:rsidR="00711DA3" w:rsidRPr="00037482">
        <w:rPr>
          <w:rFonts w:asciiTheme="minorHAnsi" w:hAnsiTheme="minorHAnsi"/>
          <w:lang w:val="en-US"/>
        </w:rPr>
        <w:t xml:space="preserve">Slavoj </w:t>
      </w:r>
      <w:r w:rsidRPr="00037482">
        <w:rPr>
          <w:rFonts w:asciiTheme="minorHAnsi" w:hAnsiTheme="minorHAnsi"/>
          <w:lang w:val="en-US"/>
        </w:rPr>
        <w:t>Zizek</w:t>
      </w:r>
      <w:r w:rsidR="00711DA3" w:rsidRPr="00037482">
        <w:rPr>
          <w:rFonts w:asciiTheme="minorHAnsi" w:hAnsiTheme="minorHAnsi"/>
          <w:lang w:val="en-US"/>
        </w:rPr>
        <w:t xml:space="preserve"> </w:t>
      </w:r>
      <w:r w:rsidRPr="00037482">
        <w:rPr>
          <w:rFonts w:asciiTheme="minorHAnsi" w:hAnsiTheme="minorHAnsi"/>
          <w:lang w:val="en-US"/>
        </w:rPr>
        <w:t>(ed)</w:t>
      </w:r>
      <w:r w:rsidR="00711DA3" w:rsidRPr="00037482">
        <w:rPr>
          <w:rFonts w:asciiTheme="minorHAnsi" w:hAnsiTheme="minorHAnsi"/>
          <w:lang w:val="en-US"/>
        </w:rPr>
        <w:t>.</w:t>
      </w:r>
      <w:r w:rsidRPr="00037482">
        <w:rPr>
          <w:rFonts w:asciiTheme="minorHAnsi" w:hAnsiTheme="minorHAnsi"/>
          <w:lang w:val="en-US"/>
        </w:rPr>
        <w:t xml:space="preserve"> </w:t>
      </w:r>
      <w:r w:rsidRPr="00037482">
        <w:rPr>
          <w:rFonts w:asciiTheme="minorHAnsi" w:hAnsiTheme="minorHAnsi"/>
          <w:i/>
          <w:lang w:val="en-US"/>
        </w:rPr>
        <w:t>Mapping Ideology</w:t>
      </w:r>
      <w:r w:rsidR="00711DA3" w:rsidRPr="00037482">
        <w:rPr>
          <w:rFonts w:asciiTheme="minorHAnsi" w:hAnsiTheme="minorHAnsi"/>
          <w:lang w:val="en-US"/>
        </w:rPr>
        <w:t>.</w:t>
      </w:r>
      <w:r w:rsidRPr="00037482">
        <w:rPr>
          <w:rFonts w:asciiTheme="minorHAnsi" w:hAnsiTheme="minorHAnsi"/>
          <w:lang w:val="en-US"/>
        </w:rPr>
        <w:t xml:space="preserve"> London: Verso</w:t>
      </w:r>
      <w:r w:rsidR="00711DA3" w:rsidRPr="00037482">
        <w:rPr>
          <w:rFonts w:asciiTheme="minorHAnsi" w:hAnsiTheme="minorHAnsi"/>
          <w:lang w:val="en-US"/>
        </w:rPr>
        <w:t>.</w:t>
      </w:r>
      <w:r w:rsidRPr="00037482">
        <w:rPr>
          <w:rFonts w:asciiTheme="minorHAnsi" w:hAnsiTheme="minorHAnsi"/>
          <w:lang w:val="en-US"/>
        </w:rPr>
        <w:t xml:space="preserve"> 93-99</w:t>
      </w:r>
      <w:r w:rsidR="00711DA3" w:rsidRPr="00037482">
        <w:rPr>
          <w:rFonts w:asciiTheme="minorHAnsi" w:hAnsiTheme="minorHAnsi"/>
          <w:lang w:val="en-US"/>
        </w:rPr>
        <w:t>.</w:t>
      </w:r>
    </w:p>
    <w:p w14:paraId="00DC8C40" w14:textId="3EBC6EC0" w:rsidR="007258E8" w:rsidRPr="00037482" w:rsidRDefault="007258E8" w:rsidP="004327EB">
      <w:pPr>
        <w:pStyle w:val="5Normal"/>
        <w:spacing w:after="0" w:line="480" w:lineRule="auto"/>
        <w:rPr>
          <w:rFonts w:asciiTheme="minorHAnsi" w:hAnsiTheme="minorHAnsi"/>
          <w:szCs w:val="22"/>
        </w:rPr>
      </w:pPr>
      <w:r w:rsidRPr="00037482">
        <w:rPr>
          <w:rFonts w:asciiTheme="minorHAnsi" w:hAnsiTheme="minorHAnsi"/>
          <w:szCs w:val="22"/>
        </w:rPr>
        <w:t>Laclau, Ernesto (1990)</w:t>
      </w:r>
      <w:r w:rsidR="00711DA3" w:rsidRPr="00037482">
        <w:rPr>
          <w:rFonts w:asciiTheme="minorHAnsi" w:hAnsiTheme="minorHAnsi"/>
          <w:szCs w:val="22"/>
        </w:rPr>
        <w:t>.</w:t>
      </w:r>
      <w:r w:rsidRPr="00037482">
        <w:rPr>
          <w:rFonts w:asciiTheme="minorHAnsi" w:hAnsiTheme="minorHAnsi"/>
          <w:szCs w:val="22"/>
        </w:rPr>
        <w:t xml:space="preserve"> </w:t>
      </w:r>
      <w:r w:rsidRPr="00037482">
        <w:rPr>
          <w:rFonts w:asciiTheme="minorHAnsi" w:hAnsiTheme="minorHAnsi"/>
          <w:i/>
          <w:szCs w:val="22"/>
        </w:rPr>
        <w:t>New Reflections on the Revolution of Our Time</w:t>
      </w:r>
      <w:r w:rsidR="00711DA3" w:rsidRPr="00037482">
        <w:rPr>
          <w:rFonts w:asciiTheme="minorHAnsi" w:hAnsiTheme="minorHAnsi"/>
          <w:szCs w:val="22"/>
        </w:rPr>
        <w:t>.</w:t>
      </w:r>
      <w:r w:rsidRPr="00037482">
        <w:rPr>
          <w:rFonts w:asciiTheme="minorHAnsi" w:hAnsiTheme="minorHAnsi"/>
          <w:szCs w:val="22"/>
        </w:rPr>
        <w:t xml:space="preserve"> London: Verso</w:t>
      </w:r>
      <w:r w:rsidR="00711DA3" w:rsidRPr="00037482">
        <w:rPr>
          <w:rFonts w:asciiTheme="minorHAnsi" w:hAnsiTheme="minorHAnsi"/>
          <w:szCs w:val="22"/>
        </w:rPr>
        <w:t>.</w:t>
      </w:r>
    </w:p>
    <w:p w14:paraId="4597EC63" w14:textId="77777777"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 xml:space="preserve">Lévi-Strauss, Claude (1966). </w:t>
      </w:r>
      <w:r w:rsidRPr="00037482">
        <w:rPr>
          <w:rFonts w:asciiTheme="minorHAnsi" w:eastAsia="Calibri" w:hAnsiTheme="minorHAnsi" w:cs="Calibri"/>
          <w:i/>
          <w:color w:val="auto"/>
          <w:lang w:val="en-GB"/>
        </w:rPr>
        <w:t>The Savage Mind</w:t>
      </w:r>
      <w:r w:rsidRPr="00037482">
        <w:rPr>
          <w:rFonts w:asciiTheme="minorHAnsi" w:eastAsia="Calibri" w:hAnsiTheme="minorHAnsi" w:cs="Calibri"/>
          <w:color w:val="auto"/>
          <w:lang w:val="en-GB"/>
        </w:rPr>
        <w:t>. London: Weidenfeld and Nicolson.</w:t>
      </w:r>
    </w:p>
    <w:p w14:paraId="7054606A"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Lower, Wendy (2013). </w:t>
      </w:r>
      <w:r w:rsidRPr="00037482">
        <w:rPr>
          <w:rStyle w:val="Strong"/>
          <w:rFonts w:asciiTheme="minorHAnsi" w:hAnsiTheme="minorHAnsi"/>
          <w:b w:val="0"/>
          <w:i/>
          <w:color w:val="auto"/>
          <w:lang w:val="en-GB"/>
        </w:rPr>
        <w:t>Hitler's Furies: German Women in the Nazi Killing Fields</w:t>
      </w:r>
      <w:r w:rsidRPr="00037482">
        <w:rPr>
          <w:rStyle w:val="Strong"/>
          <w:rFonts w:asciiTheme="minorHAnsi" w:hAnsiTheme="minorHAnsi"/>
          <w:b w:val="0"/>
          <w:color w:val="auto"/>
          <w:lang w:val="en-GB"/>
        </w:rPr>
        <w:t>. London:</w:t>
      </w:r>
      <w:r w:rsidRPr="00037482">
        <w:rPr>
          <w:rFonts w:asciiTheme="minorHAnsi" w:hAnsiTheme="minorHAnsi"/>
          <w:b/>
          <w:color w:val="auto"/>
          <w:lang w:val="en-GB"/>
        </w:rPr>
        <w:t xml:space="preserve"> </w:t>
      </w:r>
      <w:r w:rsidRPr="00037482">
        <w:rPr>
          <w:rFonts w:asciiTheme="minorHAnsi" w:hAnsiTheme="minorHAnsi"/>
          <w:color w:val="auto"/>
          <w:lang w:val="en-GB"/>
        </w:rPr>
        <w:t>Chatto &amp; Windus.</w:t>
      </w:r>
    </w:p>
    <w:p w14:paraId="7003A32A" w14:textId="77777777" w:rsidR="00F46339" w:rsidRPr="00037482" w:rsidRDefault="00F46339" w:rsidP="004327EB">
      <w:pPr>
        <w:autoSpaceDE w:val="0"/>
        <w:autoSpaceDN w:val="0"/>
        <w:adjustRightInd w:val="0"/>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Machin, David (2013): </w:t>
      </w:r>
      <w:r w:rsidRPr="00037482">
        <w:rPr>
          <w:rFonts w:asciiTheme="minorHAnsi" w:hAnsiTheme="minorHAnsi" w:cs="Trebuchet MS"/>
          <w:lang w:val="en-GB"/>
        </w:rPr>
        <w:t xml:space="preserve">What is multimodal critical discourse studies?, in: </w:t>
      </w:r>
      <w:r w:rsidRPr="00037482">
        <w:rPr>
          <w:rFonts w:asciiTheme="minorHAnsi" w:hAnsiTheme="minorHAnsi" w:cs="Trebuchet MS"/>
          <w:i/>
          <w:lang w:val="en-GB"/>
        </w:rPr>
        <w:t>Critical Discourse Studies</w:t>
      </w:r>
      <w:r w:rsidRPr="00037482">
        <w:rPr>
          <w:rFonts w:asciiTheme="minorHAnsi" w:hAnsiTheme="minorHAnsi" w:cs="Trebuchet MS"/>
          <w:lang w:val="en-GB"/>
        </w:rPr>
        <w:t>, 10(4): 347-355.</w:t>
      </w:r>
    </w:p>
    <w:p w14:paraId="56976862" w14:textId="5D1173CE" w:rsidR="00F46339" w:rsidRPr="00037482" w:rsidRDefault="00F46339" w:rsidP="004327EB">
      <w:pPr>
        <w:spacing w:line="480" w:lineRule="auto"/>
        <w:ind w:left="426" w:hanging="426"/>
        <w:jc w:val="both"/>
        <w:rPr>
          <w:rFonts w:asciiTheme="minorHAnsi" w:hAnsiTheme="minorHAnsi"/>
          <w:color w:val="auto"/>
        </w:rPr>
      </w:pPr>
      <w:r w:rsidRPr="00037482">
        <w:rPr>
          <w:rFonts w:asciiTheme="minorHAnsi" w:eastAsia="Calibri" w:hAnsiTheme="minorHAnsi" w:cs="Calibri"/>
          <w:color w:val="auto"/>
          <w:lang w:val="en-GB"/>
        </w:rPr>
        <w:t>Machin, David and Mayr, Andrea (2012)</w:t>
      </w:r>
      <w:r w:rsidR="00711DA3"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t>
      </w:r>
      <w:r w:rsidRPr="00037482">
        <w:rPr>
          <w:rFonts w:asciiTheme="minorHAnsi" w:eastAsia="Calibri" w:hAnsiTheme="minorHAnsi" w:cs="Calibri"/>
          <w:i/>
          <w:color w:val="auto"/>
          <w:lang w:val="en-GB"/>
        </w:rPr>
        <w:t>How To Do Critical Discourse Analysis</w:t>
      </w:r>
      <w:r w:rsidRPr="00037482">
        <w:rPr>
          <w:rFonts w:asciiTheme="minorHAnsi" w:eastAsia="Calibri" w:hAnsiTheme="minorHAnsi" w:cs="Calibri"/>
          <w:color w:val="auto"/>
          <w:lang w:val="en-GB"/>
        </w:rPr>
        <w:t xml:space="preserve">. </w:t>
      </w:r>
      <w:r w:rsidRPr="00037482">
        <w:rPr>
          <w:rFonts w:asciiTheme="minorHAnsi" w:eastAsia="Calibri" w:hAnsiTheme="minorHAnsi" w:cs="Calibri"/>
          <w:i/>
          <w:color w:val="auto"/>
        </w:rPr>
        <w:t xml:space="preserve">A Multimodal </w:t>
      </w:r>
      <w:r w:rsidR="00D51A49" w:rsidRPr="00037482">
        <w:rPr>
          <w:rFonts w:asciiTheme="minorHAnsi" w:eastAsia="Calibri" w:hAnsiTheme="minorHAnsi" w:cs="Calibri"/>
          <w:i/>
          <w:color w:val="auto"/>
        </w:rPr>
        <w:t>Introduktion</w:t>
      </w:r>
      <w:r w:rsidRPr="00037482">
        <w:rPr>
          <w:rFonts w:asciiTheme="minorHAnsi" w:eastAsia="Calibri" w:hAnsiTheme="minorHAnsi" w:cs="Calibri"/>
          <w:color w:val="auto"/>
        </w:rPr>
        <w:t xml:space="preserve">. Los Angeles: Sage. </w:t>
      </w:r>
    </w:p>
    <w:p w14:paraId="098C679F" w14:textId="77777777" w:rsidR="00F46339" w:rsidRPr="00037482" w:rsidRDefault="00F46339" w:rsidP="004327EB">
      <w:pPr>
        <w:spacing w:line="480" w:lineRule="auto"/>
        <w:ind w:left="426" w:hanging="426"/>
        <w:jc w:val="both"/>
        <w:rPr>
          <w:rFonts w:asciiTheme="minorHAnsi" w:hAnsiTheme="minorHAnsi"/>
        </w:rPr>
      </w:pPr>
      <w:r w:rsidRPr="00037482">
        <w:rPr>
          <w:rFonts w:asciiTheme="minorHAnsi" w:hAnsiTheme="minorHAnsi"/>
        </w:rPr>
        <w:t xml:space="preserve">Maiwald, Gerda (2014): Zwischen Ideologie und Mainstream – Musik im rechtsextremen Alltag, in: </w:t>
      </w:r>
      <w:r w:rsidRPr="00037482">
        <w:rPr>
          <w:rFonts w:asciiTheme="minorHAnsi" w:hAnsiTheme="minorHAnsi"/>
          <w:i/>
        </w:rPr>
        <w:t>Journal Exit-Deutschland. Zeitschrift für Deradikalisierung und demokratische Kultur. Special Issue: Music and Radicalism</w:t>
      </w:r>
      <w:r w:rsidRPr="00037482">
        <w:rPr>
          <w:rFonts w:asciiTheme="minorHAnsi" w:hAnsiTheme="minorHAnsi"/>
        </w:rPr>
        <w:t>, 2014: 125-178.</w:t>
      </w:r>
    </w:p>
    <w:p w14:paraId="6A700771"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Mudde, C. (2000). </w:t>
      </w:r>
      <w:r w:rsidRPr="00037482">
        <w:rPr>
          <w:rFonts w:asciiTheme="minorHAnsi" w:hAnsiTheme="minorHAnsi"/>
          <w:i/>
          <w:iCs/>
          <w:color w:val="auto"/>
          <w:lang w:val="en-GB"/>
        </w:rPr>
        <w:t>The Ideology of the Extreme Right</w:t>
      </w:r>
      <w:r w:rsidRPr="00037482">
        <w:rPr>
          <w:rFonts w:asciiTheme="minorHAnsi" w:hAnsiTheme="minorHAnsi"/>
          <w:color w:val="auto"/>
          <w:lang w:val="en-GB"/>
        </w:rPr>
        <w:t>. Manchester University Press.</w:t>
      </w:r>
    </w:p>
    <w:p w14:paraId="0B4FB3D7" w14:textId="77777777" w:rsidR="00AE32BA" w:rsidRPr="00037482" w:rsidRDefault="00F46339" w:rsidP="004327EB">
      <w:pPr>
        <w:spacing w:line="480" w:lineRule="auto"/>
        <w:ind w:left="426" w:hanging="426"/>
        <w:jc w:val="both"/>
        <w:rPr>
          <w:rFonts w:asciiTheme="minorHAnsi" w:hAnsiTheme="minorHAnsi"/>
          <w:lang w:val="en-US"/>
        </w:rPr>
      </w:pPr>
      <w:r w:rsidRPr="00037482">
        <w:rPr>
          <w:rFonts w:asciiTheme="minorHAnsi" w:hAnsiTheme="minorHAnsi"/>
          <w:color w:val="auto"/>
          <w:lang w:val="en-GB"/>
        </w:rPr>
        <w:t xml:space="preserve">Paxton, Robert (2004). </w:t>
      </w:r>
      <w:r w:rsidRPr="00037482">
        <w:rPr>
          <w:rFonts w:asciiTheme="minorHAnsi" w:hAnsiTheme="minorHAnsi"/>
          <w:i/>
          <w:color w:val="auto"/>
          <w:lang w:val="en-GB"/>
        </w:rPr>
        <w:t>The Anatomy of Fascism</w:t>
      </w:r>
      <w:r w:rsidRPr="00037482">
        <w:rPr>
          <w:rFonts w:asciiTheme="minorHAnsi" w:hAnsiTheme="minorHAnsi"/>
          <w:color w:val="auto"/>
          <w:lang w:val="en-GB"/>
        </w:rPr>
        <w:t>. London: Penguin Press.</w:t>
      </w:r>
    </w:p>
    <w:p w14:paraId="78AC0034" w14:textId="405F4A96" w:rsidR="00AE32BA" w:rsidRPr="00037482" w:rsidRDefault="00AE32BA" w:rsidP="004327EB">
      <w:pPr>
        <w:spacing w:line="480" w:lineRule="auto"/>
        <w:ind w:left="426" w:hanging="426"/>
        <w:jc w:val="both"/>
        <w:rPr>
          <w:rFonts w:asciiTheme="minorHAnsi" w:eastAsia="Calibri" w:hAnsiTheme="minorHAnsi" w:cs="Calibri"/>
          <w:color w:val="auto"/>
          <w:lang w:val="en-US"/>
        </w:rPr>
      </w:pPr>
      <w:r w:rsidRPr="00037482">
        <w:rPr>
          <w:rFonts w:asciiTheme="minorHAnsi" w:eastAsia="Calibri" w:hAnsiTheme="minorHAnsi" w:cs="Calibri"/>
          <w:color w:val="auto"/>
          <w:lang w:val="de-DE"/>
        </w:rPr>
        <w:t xml:space="preserve">Peters, Jürgen and Schulze, Christoph (eds) (2009). </w:t>
      </w:r>
      <w:r w:rsidRPr="00037482">
        <w:rPr>
          <w:rFonts w:asciiTheme="minorHAnsi" w:eastAsia="Calibri" w:hAnsiTheme="minorHAnsi" w:cs="Calibri"/>
          <w:i/>
          <w:color w:val="auto"/>
          <w:lang w:val="de-DE"/>
        </w:rPr>
        <w:t>‚Autonome Nationalisten‘. Die Modernisierung neofaschistischer Jugendkultur</w:t>
      </w:r>
      <w:r w:rsidRPr="00037482">
        <w:rPr>
          <w:rFonts w:asciiTheme="minorHAnsi" w:eastAsia="Calibri" w:hAnsiTheme="minorHAnsi" w:cs="Calibri"/>
          <w:color w:val="auto"/>
          <w:lang w:val="de-DE"/>
        </w:rPr>
        <w:t xml:space="preserve">. </w:t>
      </w:r>
      <w:r w:rsidRPr="00037482">
        <w:rPr>
          <w:rFonts w:asciiTheme="minorHAnsi" w:eastAsia="Calibri" w:hAnsiTheme="minorHAnsi" w:cs="Calibri"/>
          <w:color w:val="auto"/>
          <w:lang w:val="en-US"/>
        </w:rPr>
        <w:t>Münster: Unrast.</w:t>
      </w:r>
    </w:p>
    <w:p w14:paraId="7990C5B2" w14:textId="53022609" w:rsidR="00AE32BA" w:rsidRPr="00037482" w:rsidRDefault="00004248" w:rsidP="004327EB">
      <w:pPr>
        <w:spacing w:line="480" w:lineRule="auto"/>
        <w:ind w:left="426" w:hanging="426"/>
        <w:jc w:val="both"/>
        <w:rPr>
          <w:rFonts w:asciiTheme="minorHAnsi" w:hAnsiTheme="minorHAnsi" w:cs="Lucida Sans Unicode"/>
          <w:color w:val="212121"/>
          <w:lang w:val="en"/>
        </w:rPr>
      </w:pPr>
      <w:r w:rsidRPr="00037482">
        <w:rPr>
          <w:rFonts w:asciiTheme="minorHAnsi" w:hAnsiTheme="minorHAnsi"/>
          <w:lang w:val="en-US"/>
        </w:rPr>
        <w:t>Peters, Rikke</w:t>
      </w:r>
      <w:r w:rsidR="00AE32BA" w:rsidRPr="00037482">
        <w:rPr>
          <w:rFonts w:asciiTheme="minorHAnsi" w:hAnsiTheme="minorHAnsi"/>
          <w:lang w:val="en-US"/>
        </w:rPr>
        <w:t xml:space="preserve"> (2015): </w:t>
      </w:r>
      <w:r w:rsidRPr="00037482">
        <w:rPr>
          <w:rFonts w:asciiTheme="minorHAnsi" w:hAnsiTheme="minorHAnsi"/>
          <w:lang w:val="en-US"/>
        </w:rPr>
        <w:t>Become immortal! Mediatization and mediation processes of extreme right protest, in</w:t>
      </w:r>
      <w:r w:rsidR="00AE32BA" w:rsidRPr="00037482">
        <w:rPr>
          <w:rFonts w:asciiTheme="minorHAnsi" w:hAnsiTheme="minorHAnsi" w:cs="Lucida Sans Unicode"/>
          <w:color w:val="212121"/>
          <w:lang w:val="en"/>
        </w:rPr>
        <w:t xml:space="preserve">: </w:t>
      </w:r>
      <w:r w:rsidR="00AE32BA" w:rsidRPr="00037482">
        <w:rPr>
          <w:rFonts w:asciiTheme="minorHAnsi" w:hAnsiTheme="minorHAnsi" w:cs="Lucida Sans Unicode"/>
          <w:i/>
          <w:color w:val="212121"/>
          <w:lang w:val="en"/>
        </w:rPr>
        <w:t>Conjunctions: transdisciplinary journal of cultural participation</w:t>
      </w:r>
      <w:r w:rsidR="00AE32BA" w:rsidRPr="00037482">
        <w:rPr>
          <w:rFonts w:asciiTheme="minorHAnsi" w:hAnsiTheme="minorHAnsi" w:cs="Lucida Sans Unicode"/>
          <w:color w:val="212121"/>
          <w:lang w:val="en"/>
        </w:rPr>
        <w:t>, 2(1): 132-152.</w:t>
      </w:r>
    </w:p>
    <w:p w14:paraId="0940482E" w14:textId="77777777" w:rsidR="00F46339" w:rsidRPr="00037482" w:rsidRDefault="00F46339" w:rsidP="004327EB">
      <w:pPr>
        <w:autoSpaceDE w:val="0"/>
        <w:autoSpaceDN w:val="0"/>
        <w:adjustRightInd w:val="0"/>
        <w:spacing w:line="480" w:lineRule="auto"/>
        <w:ind w:left="426" w:hanging="426"/>
        <w:jc w:val="both"/>
        <w:rPr>
          <w:rFonts w:asciiTheme="minorHAnsi" w:hAnsiTheme="minorHAnsi"/>
          <w:color w:val="auto"/>
          <w:lang w:val="de-DE"/>
        </w:rPr>
      </w:pPr>
      <w:r w:rsidRPr="00037482">
        <w:rPr>
          <w:rFonts w:asciiTheme="minorHAnsi" w:hAnsiTheme="minorHAnsi" w:cs="MyriadPro-It"/>
          <w:iCs/>
          <w:color w:val="auto"/>
          <w:lang w:val="de-DE"/>
        </w:rPr>
        <w:lastRenderedPageBreak/>
        <w:t xml:space="preserve">Pfeiffer, Thomas (2016): </w:t>
      </w:r>
      <w:r w:rsidRPr="00037482">
        <w:rPr>
          <w:rFonts w:asciiTheme="minorHAnsi" w:hAnsiTheme="minorHAnsi" w:cs="MyriadPro-Regular2"/>
          <w:color w:val="auto"/>
          <w:lang w:val="de-DE"/>
        </w:rPr>
        <w:t>Gegenöffentlichkeit und Aufbruch im Netz. Welche strategischen Funktionen erfüllen Websites und Angebote im Web 2.0 für den deutschen Rechtsextremismus?</w:t>
      </w:r>
      <w:r w:rsidRPr="00037482">
        <w:rPr>
          <w:rFonts w:asciiTheme="minorHAnsi" w:eastAsia="Calibri" w:hAnsiTheme="minorHAnsi" w:cs="Calibri"/>
          <w:color w:val="auto"/>
          <w:lang w:val="de-DE"/>
        </w:rPr>
        <w:t xml:space="preserve">, in: S. Braun, A. Geisler and M. Gerster (eds). </w:t>
      </w:r>
      <w:r w:rsidRPr="00037482">
        <w:rPr>
          <w:rFonts w:asciiTheme="minorHAnsi" w:eastAsia="Calibri" w:hAnsiTheme="minorHAnsi" w:cs="Calibri"/>
          <w:i/>
          <w:color w:val="auto"/>
          <w:lang w:val="de-DE"/>
        </w:rPr>
        <w:t>Strategien der extremen Rechten. Hintergründe – Analysen – Antworten</w:t>
      </w:r>
      <w:r w:rsidRPr="00037482">
        <w:rPr>
          <w:rFonts w:asciiTheme="minorHAnsi" w:eastAsia="Calibri" w:hAnsiTheme="minorHAnsi" w:cs="Calibri"/>
          <w:color w:val="auto"/>
          <w:lang w:val="de-DE"/>
        </w:rPr>
        <w:t>. Wiesbaden: Springer VS. 259-286.</w:t>
      </w:r>
    </w:p>
    <w:p w14:paraId="021DB2EE" w14:textId="6D19D2F3"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Pisoiu, Daniela and Lang, Felix (2015): The porous borders of extremism: Autonomous Nationalists at the crossroad with the extreme left, in: </w:t>
      </w:r>
      <w:r w:rsidRPr="00037482">
        <w:rPr>
          <w:rFonts w:asciiTheme="minorHAnsi" w:hAnsiTheme="minorHAnsi"/>
          <w:i/>
          <w:color w:val="auto"/>
          <w:lang w:val="en-GB"/>
        </w:rPr>
        <w:t>Behavioral Sciences of Terrorisma and Political Aggression</w:t>
      </w:r>
      <w:r w:rsidRPr="00037482">
        <w:rPr>
          <w:rFonts w:asciiTheme="minorHAnsi" w:hAnsiTheme="minorHAnsi"/>
          <w:color w:val="auto"/>
          <w:lang w:val="en-GB"/>
        </w:rPr>
        <w:t>, 7(1): 69-83.</w:t>
      </w:r>
    </w:p>
    <w:p w14:paraId="4865FA00"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Pratt, Geraldine and Roner, Victoria (2012): Introduction: the global and the intimate, in: Geraldine Pratt and Victoria Rosner (eds): </w:t>
      </w:r>
      <w:r w:rsidRPr="00037482">
        <w:rPr>
          <w:rFonts w:asciiTheme="minorHAnsi" w:hAnsiTheme="minorHAnsi"/>
          <w:i/>
          <w:color w:val="auto"/>
          <w:lang w:val="en-GB"/>
        </w:rPr>
        <w:t>The Global and the Intimate; Feminism in our Time</w:t>
      </w:r>
      <w:r w:rsidRPr="00037482">
        <w:rPr>
          <w:rFonts w:asciiTheme="minorHAnsi" w:hAnsiTheme="minorHAnsi"/>
          <w:color w:val="auto"/>
          <w:lang w:val="en-GB"/>
        </w:rPr>
        <w:t>. New York: Columbia University Press. 1-27</w:t>
      </w:r>
    </w:p>
    <w:p w14:paraId="7EB41FA6" w14:textId="4950E1E4"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ReBelle.blog (2015</w:t>
      </w:r>
      <w:r w:rsidR="00711DA3" w:rsidRPr="00037482">
        <w:rPr>
          <w:rFonts w:asciiTheme="minorHAnsi" w:hAnsiTheme="minorHAnsi"/>
          <w:color w:val="auto"/>
          <w:lang w:val="en-GB"/>
        </w:rPr>
        <w:t>a</w:t>
      </w:r>
      <w:r w:rsidRPr="00037482">
        <w:rPr>
          <w:rFonts w:asciiTheme="minorHAnsi" w:hAnsiTheme="minorHAnsi"/>
          <w:color w:val="auto"/>
          <w:lang w:val="en-GB"/>
        </w:rPr>
        <w:t xml:space="preserve">): Image shared on 25 October 2015. Online at: </w:t>
      </w:r>
      <w:r w:rsidR="002B62D9" w:rsidRPr="00037482">
        <w:rPr>
          <w:rFonts w:asciiTheme="minorHAnsi" w:hAnsiTheme="minorHAnsi" w:cs="Segoe UI"/>
          <w:lang w:val="en-US"/>
        </w:rPr>
        <w:t>https://www.facebook.com/866299813448901/photos/a.866303166781899.1073741828.866299813448901/896566830422199/?type=3&amp;theater</w:t>
      </w:r>
      <w:r w:rsidR="002B62D9" w:rsidRPr="00037482" w:rsidDel="002B62D9">
        <w:rPr>
          <w:rFonts w:asciiTheme="minorHAnsi" w:hAnsiTheme="minorHAnsi"/>
          <w:lang w:val="en-US"/>
        </w:rPr>
        <w:t xml:space="preserve"> </w:t>
      </w:r>
      <w:r w:rsidRPr="00037482">
        <w:rPr>
          <w:rFonts w:asciiTheme="minorHAnsi" w:hAnsiTheme="minorHAnsi"/>
          <w:color w:val="auto"/>
          <w:lang w:val="en-GB"/>
        </w:rPr>
        <w:t>[14.03.2016].</w:t>
      </w:r>
    </w:p>
    <w:p w14:paraId="629DA51B" w14:textId="77777777" w:rsidR="00711DA3" w:rsidRPr="00037482" w:rsidRDefault="00711DA3"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ReBelle.blog (2015b): Image posted on 6 September 2015. Online at: </w:t>
      </w:r>
      <w:hyperlink r:id="rId10" w:history="1">
        <w:r w:rsidRPr="00037482">
          <w:rPr>
            <w:rStyle w:val="Hyperlink"/>
            <w:rFonts w:asciiTheme="minorHAnsi" w:hAnsiTheme="minorHAnsi"/>
            <w:lang w:val="en-GB"/>
          </w:rPr>
          <w:t>https://www.facebook.com/858103454259520/photos/pb.858103454259520.-2207520000.1457623650./874956592574206/?type=3&amp;theater</w:t>
        </w:r>
      </w:hyperlink>
      <w:r w:rsidRPr="00037482">
        <w:rPr>
          <w:rFonts w:asciiTheme="minorHAnsi" w:hAnsiTheme="minorHAnsi"/>
          <w:color w:val="auto"/>
          <w:lang w:val="en-GB"/>
        </w:rPr>
        <w:t xml:space="preserve">  [14.03.2013].</w:t>
      </w:r>
    </w:p>
    <w:p w14:paraId="5F2F15DE" w14:textId="77777777" w:rsidR="00F46339" w:rsidRPr="00037482" w:rsidRDefault="00037482" w:rsidP="004327EB">
      <w:pPr>
        <w:spacing w:line="480" w:lineRule="auto"/>
        <w:ind w:left="426" w:hanging="426"/>
        <w:jc w:val="both"/>
        <w:textAlignment w:val="center"/>
        <w:rPr>
          <w:rFonts w:asciiTheme="minorHAnsi" w:eastAsia="Times New Roman" w:hAnsiTheme="minorHAnsi" w:cs="Times New Roman"/>
          <w:color w:val="auto"/>
          <w:lang w:val="en-GB" w:eastAsia="en-GB"/>
        </w:rPr>
      </w:pPr>
      <w:hyperlink r:id="rId11" w:history="1">
        <w:r w:rsidR="00F46339" w:rsidRPr="00037482">
          <w:rPr>
            <w:rFonts w:asciiTheme="minorHAnsi" w:eastAsia="Times New Roman" w:hAnsiTheme="minorHAnsi" w:cs="Times New Roman"/>
            <w:color w:val="auto"/>
            <w:lang w:val="de-DE" w:eastAsia="en-GB"/>
          </w:rPr>
          <w:t>Reinigung des Geistes</w:t>
        </w:r>
      </w:hyperlink>
      <w:r w:rsidR="00F46339" w:rsidRPr="00037482">
        <w:rPr>
          <w:rFonts w:asciiTheme="minorHAnsi" w:eastAsia="Times New Roman" w:hAnsiTheme="minorHAnsi" w:cs="Times New Roman"/>
          <w:color w:val="auto"/>
          <w:lang w:val="de-DE" w:eastAsia="en-GB"/>
        </w:rPr>
        <w:t xml:space="preserve"> (2015): Image posted on 27 May 2015. </w:t>
      </w:r>
      <w:r w:rsidR="00F46339" w:rsidRPr="00037482">
        <w:rPr>
          <w:rFonts w:asciiTheme="minorHAnsi" w:eastAsia="Times New Roman" w:hAnsiTheme="minorHAnsi" w:cs="Times New Roman"/>
          <w:color w:val="auto"/>
          <w:lang w:val="en-GB" w:eastAsia="en-GB"/>
        </w:rPr>
        <w:t xml:space="preserve">Online at: </w:t>
      </w:r>
      <w:hyperlink r:id="rId12" w:history="1">
        <w:r w:rsidR="00F46339" w:rsidRPr="00037482">
          <w:rPr>
            <w:rStyle w:val="Hyperlink"/>
            <w:rFonts w:asciiTheme="minorHAnsi" w:eastAsia="Times New Roman" w:hAnsiTheme="minorHAnsi" w:cs="Times New Roman"/>
            <w:color w:val="auto"/>
            <w:lang w:val="en-GB" w:eastAsia="en-GB"/>
          </w:rPr>
          <w:t>https://www.facebook.com/1007334825949675/photos/pb.1007334825949675.-2207520000.1457623998./1130135673669589/?type=3&amp;theater</w:t>
        </w:r>
      </w:hyperlink>
      <w:r w:rsidR="00F46339" w:rsidRPr="00037482">
        <w:rPr>
          <w:rFonts w:asciiTheme="minorHAnsi" w:eastAsia="Times New Roman" w:hAnsiTheme="minorHAnsi" w:cs="Times New Roman"/>
          <w:color w:val="auto"/>
          <w:lang w:val="en-GB" w:eastAsia="en-GB"/>
        </w:rPr>
        <w:t xml:space="preserve"> [14.03.2016].</w:t>
      </w:r>
    </w:p>
    <w:p w14:paraId="2C66DB83" w14:textId="77777777" w:rsidR="00F46339" w:rsidRPr="00037482" w:rsidRDefault="00037482" w:rsidP="004327EB">
      <w:pPr>
        <w:spacing w:line="480" w:lineRule="auto"/>
        <w:ind w:left="426" w:hanging="426"/>
        <w:jc w:val="both"/>
        <w:rPr>
          <w:rFonts w:asciiTheme="minorHAnsi" w:hAnsiTheme="minorHAnsi"/>
          <w:color w:val="auto"/>
          <w:lang w:val="en-GB"/>
        </w:rPr>
      </w:pPr>
      <w:hyperlink r:id="rId13" w:history="1">
        <w:r w:rsidR="00F46339" w:rsidRPr="00037482">
          <w:rPr>
            <w:rFonts w:asciiTheme="minorHAnsi" w:hAnsiTheme="minorHAnsi"/>
            <w:bCs/>
            <w:color w:val="auto"/>
            <w:lang w:val="en-GB"/>
          </w:rPr>
          <w:t>Revolutionistmachbar.blog</w:t>
        </w:r>
      </w:hyperlink>
      <w:r w:rsidR="00F46339" w:rsidRPr="00037482">
        <w:rPr>
          <w:rFonts w:asciiTheme="minorHAnsi" w:hAnsiTheme="minorHAnsi"/>
          <w:color w:val="auto"/>
          <w:lang w:val="en-GB"/>
        </w:rPr>
        <w:t xml:space="preserve"> (2015): Image posted on 19 October 2015. Online at: </w:t>
      </w:r>
      <w:hyperlink r:id="rId14" w:history="1">
        <w:r w:rsidR="00F46339" w:rsidRPr="00037482">
          <w:rPr>
            <w:rStyle w:val="Hyperlink"/>
            <w:rFonts w:asciiTheme="minorHAnsi" w:hAnsiTheme="minorHAnsi"/>
            <w:color w:val="auto"/>
            <w:lang w:val="en-GB"/>
          </w:rPr>
          <w:t>https://www.facebook.com/Revolutionistmachbar.blog/photos/pb.658161427577422.-2207520000.1457622905./967145476679014/?type=3&amp;theater</w:t>
        </w:r>
      </w:hyperlink>
      <w:r w:rsidR="00F46339" w:rsidRPr="00037482">
        <w:rPr>
          <w:rFonts w:asciiTheme="minorHAnsi" w:hAnsiTheme="minorHAnsi"/>
          <w:color w:val="auto"/>
          <w:lang w:val="en-GB"/>
        </w:rPr>
        <w:t xml:space="preserve"> [14.03.2016].</w:t>
      </w:r>
    </w:p>
    <w:p w14:paraId="00FFFFB8"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Richardson, John (2013): Ploughing the same furrow? Continuity and change on Britain’s extreme-right fringe, in: Ruth Wodak, Majid KhosraviNik and Brigitte Mral (eds). </w:t>
      </w:r>
      <w:r w:rsidRPr="00037482">
        <w:rPr>
          <w:rFonts w:asciiTheme="minorHAnsi" w:hAnsiTheme="minorHAnsi"/>
          <w:i/>
          <w:color w:val="auto"/>
          <w:lang w:val="en-GB"/>
        </w:rPr>
        <w:t>Right-Wing Populism in Europe. Politics and Discourse</w:t>
      </w:r>
      <w:r w:rsidRPr="00037482">
        <w:rPr>
          <w:rFonts w:asciiTheme="minorHAnsi" w:hAnsiTheme="minorHAnsi"/>
          <w:color w:val="auto"/>
          <w:lang w:val="en-GB"/>
        </w:rPr>
        <w:t>. London: Bloomsbury. 104-119.</w:t>
      </w:r>
    </w:p>
    <w:p w14:paraId="7801E220"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bCs/>
          <w:color w:val="auto"/>
          <w:lang w:val="en-GB"/>
        </w:rPr>
        <w:lastRenderedPageBreak/>
        <w:t>Richardson, John</w:t>
      </w:r>
      <w:r w:rsidRPr="00037482">
        <w:rPr>
          <w:rFonts w:asciiTheme="minorHAnsi" w:hAnsiTheme="minorHAnsi"/>
          <w:color w:val="auto"/>
          <w:lang w:val="en-GB"/>
        </w:rPr>
        <w:t xml:space="preserve"> and Wodak, Ruth (2009): The impact of visual racism: visual arguments in political leaflets of Austrian and British far-right parties, in: </w:t>
      </w:r>
      <w:r w:rsidRPr="00037482">
        <w:rPr>
          <w:rFonts w:asciiTheme="minorHAnsi" w:hAnsiTheme="minorHAnsi"/>
          <w:i/>
          <w:iCs/>
          <w:color w:val="auto"/>
          <w:lang w:val="en-GB"/>
        </w:rPr>
        <w:t>Controversia</w:t>
      </w:r>
      <w:r w:rsidRPr="00037482">
        <w:rPr>
          <w:rFonts w:asciiTheme="minorHAnsi" w:hAnsiTheme="minorHAnsi"/>
          <w:color w:val="auto"/>
          <w:lang w:val="en-GB"/>
        </w:rPr>
        <w:t>, 6(2): 45-77.</w:t>
      </w:r>
    </w:p>
    <w:p w14:paraId="7B4CCCE0"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Ruth Wodak, Majid KhosraviNik and Brigitte Mral (eds). </w:t>
      </w:r>
      <w:r w:rsidRPr="00037482">
        <w:rPr>
          <w:rFonts w:asciiTheme="minorHAnsi" w:hAnsiTheme="minorHAnsi"/>
          <w:i/>
          <w:color w:val="auto"/>
          <w:lang w:val="en-GB"/>
        </w:rPr>
        <w:t>Right-Wing Populism in Europe. Politics and Discourse</w:t>
      </w:r>
      <w:r w:rsidRPr="00037482">
        <w:rPr>
          <w:rFonts w:asciiTheme="minorHAnsi" w:hAnsiTheme="minorHAnsi"/>
          <w:color w:val="auto"/>
          <w:lang w:val="en-GB"/>
        </w:rPr>
        <w:t>. London: Bloomsbury.</w:t>
      </w:r>
    </w:p>
    <w:p w14:paraId="4C5C9E4B"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s="TimesNewRomanPS-ItalicMT"/>
          <w:iCs/>
          <w:color w:val="auto"/>
          <w:lang w:val="de-DE"/>
        </w:rPr>
        <w:t xml:space="preserve">Schedler, Jan (2011): </w:t>
      </w:r>
      <w:r w:rsidRPr="00037482">
        <w:rPr>
          <w:rFonts w:asciiTheme="minorHAnsi" w:hAnsiTheme="minorHAnsi" w:cs="TimesNewRomanPS-BoldMT"/>
          <w:bCs/>
          <w:color w:val="auto"/>
          <w:lang w:val="de-DE"/>
        </w:rPr>
        <w:t xml:space="preserve">Style matters: Inszenierungspraxen ‚Autonomer Nationalisten‘, in: </w:t>
      </w:r>
      <w:r w:rsidRPr="00037482">
        <w:rPr>
          <w:rFonts w:asciiTheme="minorHAnsi" w:hAnsiTheme="minorHAnsi"/>
          <w:color w:val="auto"/>
          <w:lang w:val="de-DE"/>
        </w:rPr>
        <w:t xml:space="preserve">Jan Schedler and Alexander Häusler (eds). </w:t>
      </w:r>
      <w:r w:rsidRPr="00037482">
        <w:rPr>
          <w:rFonts w:asciiTheme="minorHAnsi" w:hAnsiTheme="minorHAnsi"/>
          <w:color w:val="auto"/>
          <w:lang w:val="en-GB"/>
        </w:rPr>
        <w:t>‘</w:t>
      </w:r>
      <w:r w:rsidRPr="00037482">
        <w:rPr>
          <w:rFonts w:asciiTheme="minorHAnsi" w:hAnsiTheme="minorHAnsi"/>
          <w:i/>
          <w:color w:val="auto"/>
          <w:lang w:val="en-GB"/>
        </w:rPr>
        <w:t>Autonome Nationalisten’. Neonazisms in Bewegung</w:t>
      </w:r>
      <w:r w:rsidRPr="00037482">
        <w:rPr>
          <w:rFonts w:asciiTheme="minorHAnsi" w:hAnsiTheme="minorHAnsi"/>
          <w:color w:val="auto"/>
          <w:lang w:val="en-GB"/>
        </w:rPr>
        <w:t>. Wiesbaden: VS. 67-89.</w:t>
      </w:r>
    </w:p>
    <w:p w14:paraId="3C119841" w14:textId="72CE19E6" w:rsidR="00F46339" w:rsidRPr="00037482" w:rsidRDefault="00F46339" w:rsidP="004327EB">
      <w:pPr>
        <w:spacing w:line="480" w:lineRule="auto"/>
        <w:ind w:left="426" w:hanging="426"/>
        <w:jc w:val="both"/>
        <w:rPr>
          <w:rFonts w:asciiTheme="minorHAnsi" w:eastAsia="Calibri" w:hAnsiTheme="minorHAnsi" w:cs="Calibri"/>
          <w:color w:val="auto"/>
        </w:rPr>
      </w:pPr>
      <w:r w:rsidRPr="00037482">
        <w:rPr>
          <w:rFonts w:asciiTheme="minorHAnsi" w:eastAsia="Calibri" w:hAnsiTheme="minorHAnsi" w:cs="Calibri"/>
          <w:color w:val="auto"/>
          <w:lang w:val="en-GB"/>
        </w:rPr>
        <w:t xml:space="preserve">Schedler, Jan (2014): The devil in disguise: action repertoire, visual performance and collective identity of the Autonomous Nationalists. </w:t>
      </w:r>
      <w:r w:rsidRPr="00037482">
        <w:rPr>
          <w:rFonts w:asciiTheme="minorHAnsi" w:eastAsia="Calibri" w:hAnsiTheme="minorHAnsi" w:cs="Calibri"/>
          <w:i/>
          <w:color w:val="auto"/>
        </w:rPr>
        <w:t>Nations and Nationalism</w:t>
      </w:r>
      <w:r w:rsidRPr="00037482">
        <w:rPr>
          <w:rFonts w:asciiTheme="minorHAnsi" w:eastAsia="Calibri" w:hAnsiTheme="minorHAnsi" w:cs="Calibri"/>
          <w:color w:val="auto"/>
        </w:rPr>
        <w:t>, 20(2)</w:t>
      </w:r>
      <w:r w:rsidR="00711DA3" w:rsidRPr="00037482">
        <w:rPr>
          <w:rFonts w:asciiTheme="minorHAnsi" w:eastAsia="Calibri" w:hAnsiTheme="minorHAnsi" w:cs="Calibri"/>
          <w:color w:val="auto"/>
        </w:rPr>
        <w:t>:</w:t>
      </w:r>
      <w:r w:rsidRPr="00037482">
        <w:rPr>
          <w:rFonts w:asciiTheme="minorHAnsi" w:eastAsia="Calibri" w:hAnsiTheme="minorHAnsi" w:cs="Calibri"/>
          <w:color w:val="auto"/>
        </w:rPr>
        <w:t xml:space="preserve"> 239-258.</w:t>
      </w:r>
    </w:p>
    <w:p w14:paraId="0A0AC005" w14:textId="77777777" w:rsidR="00F46339" w:rsidRPr="00037482" w:rsidRDefault="00F46339" w:rsidP="004327EB">
      <w:pPr>
        <w:spacing w:line="480" w:lineRule="auto"/>
        <w:ind w:left="426" w:hanging="426"/>
        <w:jc w:val="both"/>
        <w:rPr>
          <w:rFonts w:asciiTheme="minorHAnsi" w:eastAsia="Calibri" w:hAnsiTheme="minorHAnsi" w:cs="Calibri"/>
          <w:color w:val="auto"/>
          <w:lang w:val="de-DE"/>
        </w:rPr>
      </w:pPr>
      <w:r w:rsidRPr="00037482">
        <w:rPr>
          <w:rFonts w:asciiTheme="minorHAnsi" w:eastAsia="Calibri" w:hAnsiTheme="minorHAnsi" w:cs="Calibri"/>
          <w:color w:val="auto"/>
          <w:lang w:val="de-DE"/>
        </w:rPr>
        <w:t xml:space="preserve">Schedler, Jan (2016): Stilbruch: Jugend(kultureller Lifestyle, Symbolik aund Aktionsformen des Neonazismus im Wandel, in: S. Braun, A. Geisler and M. Gerster (eds). </w:t>
      </w:r>
      <w:r w:rsidRPr="00037482">
        <w:rPr>
          <w:rFonts w:asciiTheme="minorHAnsi" w:eastAsia="Calibri" w:hAnsiTheme="minorHAnsi" w:cs="Calibri"/>
          <w:i/>
          <w:color w:val="auto"/>
          <w:lang w:val="de-DE"/>
        </w:rPr>
        <w:t>Strategien der extremen Rechten. Hintergründe Hintergruende – Analysen – Antworten</w:t>
      </w:r>
      <w:r w:rsidRPr="00037482">
        <w:rPr>
          <w:rFonts w:asciiTheme="minorHAnsi" w:eastAsia="Calibri" w:hAnsiTheme="minorHAnsi" w:cs="Calibri"/>
          <w:color w:val="auto"/>
          <w:lang w:val="de-DE"/>
        </w:rPr>
        <w:t>. Wiesbaden: Springer VS. 345-364.</w:t>
      </w:r>
    </w:p>
    <w:p w14:paraId="59754174" w14:textId="77777777" w:rsidR="00F46339" w:rsidRPr="00037482" w:rsidRDefault="00F46339" w:rsidP="004327EB">
      <w:pPr>
        <w:spacing w:line="480" w:lineRule="auto"/>
        <w:ind w:left="426" w:hanging="426"/>
        <w:jc w:val="both"/>
        <w:rPr>
          <w:rFonts w:asciiTheme="minorHAnsi" w:hAnsiTheme="minorHAnsi"/>
          <w:color w:val="auto"/>
          <w:lang w:val="de-DE"/>
        </w:rPr>
      </w:pPr>
      <w:r w:rsidRPr="00037482">
        <w:rPr>
          <w:rFonts w:asciiTheme="minorHAnsi" w:hAnsiTheme="minorHAnsi" w:cs="TimesNewRomanPS-ItalicMT"/>
          <w:iCs/>
          <w:color w:val="auto"/>
          <w:lang w:val="de-DE"/>
        </w:rPr>
        <w:t xml:space="preserve">Schedler, Jan and Fleisch, Daniel (2011): </w:t>
      </w:r>
      <w:r w:rsidRPr="00037482">
        <w:rPr>
          <w:rFonts w:asciiTheme="minorHAnsi" w:hAnsiTheme="minorHAnsi" w:cs="TimesNewRomanPS-BoldMT"/>
          <w:bCs/>
          <w:color w:val="auto"/>
          <w:lang w:val="de-DE"/>
        </w:rPr>
        <w:t>Vorbild Deutschland: Rezeption der AN in Europa, in:</w:t>
      </w:r>
      <w:r w:rsidRPr="00037482">
        <w:rPr>
          <w:rFonts w:asciiTheme="minorHAnsi" w:hAnsiTheme="minorHAnsi" w:cs="TimesNewRomanPS-BoldMT"/>
          <w:b/>
          <w:bCs/>
          <w:color w:val="auto"/>
          <w:lang w:val="de-DE"/>
        </w:rPr>
        <w:t xml:space="preserve"> </w:t>
      </w:r>
      <w:r w:rsidRPr="00037482">
        <w:rPr>
          <w:rFonts w:asciiTheme="minorHAnsi" w:hAnsiTheme="minorHAnsi"/>
          <w:color w:val="auto"/>
          <w:lang w:val="de-DE"/>
        </w:rPr>
        <w:t>Jan Schedler and Alexander Häusler (eds). ‘</w:t>
      </w:r>
      <w:r w:rsidRPr="00037482">
        <w:rPr>
          <w:rFonts w:asciiTheme="minorHAnsi" w:hAnsiTheme="minorHAnsi"/>
          <w:i/>
          <w:color w:val="auto"/>
          <w:lang w:val="de-DE"/>
        </w:rPr>
        <w:t>Autonome Nationalisten’. Neonazisms in Bewegung</w:t>
      </w:r>
      <w:r w:rsidRPr="00037482">
        <w:rPr>
          <w:rFonts w:asciiTheme="minorHAnsi" w:hAnsiTheme="minorHAnsi"/>
          <w:color w:val="auto"/>
          <w:lang w:val="de-DE"/>
        </w:rPr>
        <w:t xml:space="preserve">. Wiesbaden: VS. 241-248. </w:t>
      </w:r>
    </w:p>
    <w:p w14:paraId="025CDD7B"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de-DE"/>
        </w:rPr>
        <w:t>Schedler, Jan and Häusler, Alexander (2011). ‘</w:t>
      </w:r>
      <w:r w:rsidRPr="00037482">
        <w:rPr>
          <w:rFonts w:asciiTheme="minorHAnsi" w:hAnsiTheme="minorHAnsi"/>
          <w:i/>
          <w:color w:val="auto"/>
          <w:lang w:val="de-DE"/>
        </w:rPr>
        <w:t>Autonome Nationalisten’. Neonazisms in Bewegung</w:t>
      </w:r>
      <w:r w:rsidRPr="00037482">
        <w:rPr>
          <w:rFonts w:asciiTheme="minorHAnsi" w:hAnsiTheme="minorHAnsi"/>
          <w:color w:val="auto"/>
          <w:lang w:val="de-DE"/>
        </w:rPr>
        <w:t xml:space="preserve">. </w:t>
      </w:r>
      <w:r w:rsidRPr="00037482">
        <w:rPr>
          <w:rFonts w:asciiTheme="minorHAnsi" w:hAnsiTheme="minorHAnsi"/>
          <w:color w:val="auto"/>
          <w:lang w:val="en-GB"/>
        </w:rPr>
        <w:t>Wiesbaden: Springer VS.</w:t>
      </w:r>
    </w:p>
    <w:p w14:paraId="3FA95F19"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Schlembach, Raphael (2013): The ‘Autonomous Nationalists’: new developments and contradictions in the German neo-Nazi movement, in: </w:t>
      </w:r>
      <w:r w:rsidRPr="00037482">
        <w:rPr>
          <w:rFonts w:asciiTheme="minorHAnsi" w:hAnsiTheme="minorHAnsi"/>
          <w:i/>
          <w:color w:val="auto"/>
          <w:lang w:val="en-GB"/>
        </w:rPr>
        <w:t>Interface: a journal for and about social movements</w:t>
      </w:r>
      <w:r w:rsidRPr="00037482">
        <w:rPr>
          <w:rFonts w:asciiTheme="minorHAnsi" w:hAnsiTheme="minorHAnsi"/>
          <w:color w:val="auto"/>
          <w:lang w:val="en-GB"/>
        </w:rPr>
        <w:t>, 5(2): 295-318.</w:t>
      </w:r>
    </w:p>
    <w:p w14:paraId="5FB20A63"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Shryock, Andrew (2004): Other conscious/self aware: first thoughts on cultural intimacy and mass mediation, in: Andrew Shryock (ed). </w:t>
      </w:r>
      <w:r w:rsidRPr="00037482">
        <w:rPr>
          <w:rFonts w:asciiTheme="minorHAnsi" w:hAnsiTheme="minorHAnsi"/>
          <w:i/>
          <w:color w:val="auto"/>
          <w:lang w:val="en-GB"/>
        </w:rPr>
        <w:t>Off Stage – On Display</w:t>
      </w:r>
      <w:r w:rsidRPr="00037482">
        <w:rPr>
          <w:rFonts w:asciiTheme="minorHAnsi" w:hAnsiTheme="minorHAnsi"/>
          <w:color w:val="auto"/>
          <w:lang w:val="en-GB"/>
        </w:rPr>
        <w:t>. Stanford: Stanford University Press</w:t>
      </w:r>
    </w:p>
    <w:p w14:paraId="4C4573AC" w14:textId="12BEA75F"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Staud, Toralf and Radke, Johannes (2012)</w:t>
      </w:r>
      <w:r w:rsidR="00022F4B" w:rsidRPr="00037482">
        <w:rPr>
          <w:rFonts w:asciiTheme="minorHAnsi" w:hAnsiTheme="minorHAnsi"/>
          <w:color w:val="auto"/>
          <w:lang w:val="en-GB"/>
        </w:rPr>
        <w:t>.</w:t>
      </w:r>
      <w:r w:rsidRPr="00037482">
        <w:rPr>
          <w:rFonts w:asciiTheme="minorHAnsi" w:hAnsiTheme="minorHAnsi"/>
          <w:color w:val="auto"/>
          <w:lang w:val="en-GB"/>
        </w:rPr>
        <w:t xml:space="preserve"> </w:t>
      </w:r>
      <w:r w:rsidRPr="00037482">
        <w:rPr>
          <w:rFonts w:asciiTheme="minorHAnsi" w:hAnsiTheme="minorHAnsi"/>
          <w:i/>
          <w:color w:val="auto"/>
        </w:rPr>
        <w:t xml:space="preserve">Neue Nazis. </w:t>
      </w:r>
      <w:r w:rsidRPr="00037482">
        <w:rPr>
          <w:rFonts w:asciiTheme="minorHAnsi" w:hAnsiTheme="minorHAnsi"/>
          <w:i/>
          <w:color w:val="auto"/>
          <w:lang w:val="de-DE"/>
        </w:rPr>
        <w:t>Jenseits der NPD: Populisten, Autonome Nationalisten und der Terror von rechts</w:t>
      </w:r>
      <w:r w:rsidRPr="00037482">
        <w:rPr>
          <w:rFonts w:asciiTheme="minorHAnsi" w:hAnsiTheme="minorHAnsi"/>
          <w:color w:val="auto"/>
          <w:lang w:val="de-DE"/>
        </w:rPr>
        <w:t xml:space="preserve">. </w:t>
      </w:r>
      <w:r w:rsidRPr="00037482">
        <w:rPr>
          <w:rFonts w:asciiTheme="minorHAnsi" w:hAnsiTheme="minorHAnsi"/>
          <w:color w:val="auto"/>
          <w:lang w:val="en-GB"/>
        </w:rPr>
        <w:t>Köln: KiWi.</w:t>
      </w:r>
    </w:p>
    <w:p w14:paraId="1F73630E" w14:textId="3727B211"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eastAsia="Calibri" w:hAnsiTheme="minorHAnsi" w:cs="Calibri"/>
          <w:color w:val="auto"/>
          <w:lang w:val="en-GB"/>
        </w:rPr>
        <w:t>Sternhell, Zeev, Sznaider, Mario and Asheri, Maia (1994)</w:t>
      </w:r>
      <w:r w:rsidR="00022F4B" w:rsidRPr="00037482">
        <w:rPr>
          <w:rFonts w:asciiTheme="minorHAnsi" w:eastAsia="Calibri" w:hAnsiTheme="minorHAnsi" w:cs="Calibri"/>
          <w:color w:val="auto"/>
          <w:lang w:val="en-GB"/>
        </w:rPr>
        <w:t>.</w:t>
      </w:r>
      <w:r w:rsidRPr="00037482">
        <w:rPr>
          <w:rFonts w:asciiTheme="minorHAnsi" w:eastAsia="Calibri" w:hAnsiTheme="minorHAnsi" w:cs="Calibri"/>
          <w:color w:val="auto"/>
          <w:lang w:val="en-GB"/>
        </w:rPr>
        <w:t xml:space="preserve"> </w:t>
      </w:r>
      <w:r w:rsidRPr="00037482">
        <w:rPr>
          <w:rFonts w:asciiTheme="minorHAnsi" w:eastAsia="Calibri" w:hAnsiTheme="minorHAnsi" w:cs="Calibri"/>
          <w:i/>
          <w:color w:val="auto"/>
          <w:lang w:val="en-GB"/>
        </w:rPr>
        <w:t>The Birth of Fascist Ideology. From Cultural Rebellion to Political Revolution</w:t>
      </w:r>
      <w:r w:rsidRPr="00037482">
        <w:rPr>
          <w:rFonts w:asciiTheme="minorHAnsi" w:eastAsia="Calibri" w:hAnsiTheme="minorHAnsi" w:cs="Calibri"/>
          <w:color w:val="auto"/>
          <w:lang w:val="en-GB"/>
        </w:rPr>
        <w:t>. Princeton University Press.</w:t>
      </w:r>
    </w:p>
    <w:p w14:paraId="5783D7FE" w14:textId="34B63E25" w:rsidR="007258E8" w:rsidRPr="00037482" w:rsidRDefault="007258E8" w:rsidP="004327EB">
      <w:pPr>
        <w:spacing w:line="480" w:lineRule="auto"/>
        <w:outlineLvl w:val="0"/>
        <w:rPr>
          <w:rFonts w:asciiTheme="minorHAnsi" w:eastAsia="Times New Roman" w:hAnsiTheme="minorHAnsi" w:cstheme="minorHAnsi"/>
          <w:bCs/>
          <w:color w:val="auto"/>
          <w:kern w:val="36"/>
          <w:lang w:val="en-GB" w:eastAsia="da-DK"/>
        </w:rPr>
      </w:pPr>
      <w:r w:rsidRPr="00037482">
        <w:rPr>
          <w:rFonts w:asciiTheme="minorHAnsi" w:eastAsia="Times New Roman" w:hAnsiTheme="minorHAnsi" w:cstheme="minorHAnsi"/>
          <w:color w:val="auto"/>
          <w:lang w:val="en-GB" w:eastAsia="da-DK"/>
        </w:rPr>
        <w:lastRenderedPageBreak/>
        <w:t>Taylor</w:t>
      </w:r>
      <w:r w:rsidRPr="00037482">
        <w:rPr>
          <w:rFonts w:asciiTheme="minorHAnsi" w:eastAsia="Times New Roman" w:hAnsiTheme="minorHAnsi" w:cstheme="minorHAnsi"/>
          <w:lang w:val="en-GB" w:eastAsia="da-DK"/>
        </w:rPr>
        <w:t>,</w:t>
      </w:r>
      <w:r w:rsidRPr="00037482">
        <w:rPr>
          <w:rFonts w:asciiTheme="minorHAnsi" w:eastAsia="Times New Roman" w:hAnsiTheme="minorHAnsi" w:cstheme="minorHAnsi"/>
          <w:bCs/>
          <w:color w:val="auto"/>
          <w:kern w:val="36"/>
          <w:lang w:val="en-GB" w:eastAsia="da-DK"/>
        </w:rPr>
        <w:t xml:space="preserve"> </w:t>
      </w:r>
      <w:r w:rsidRPr="00037482">
        <w:rPr>
          <w:rFonts w:asciiTheme="minorHAnsi" w:eastAsia="Times New Roman" w:hAnsiTheme="minorHAnsi" w:cstheme="minorHAnsi"/>
          <w:color w:val="auto"/>
          <w:lang w:val="en-GB" w:eastAsia="da-DK"/>
        </w:rPr>
        <w:t>Charles</w:t>
      </w:r>
      <w:r w:rsidRPr="00037482">
        <w:rPr>
          <w:rFonts w:asciiTheme="minorHAnsi" w:eastAsia="Times New Roman" w:hAnsiTheme="minorHAnsi" w:cstheme="minorHAnsi"/>
          <w:lang w:val="en-GB" w:eastAsia="da-DK"/>
        </w:rPr>
        <w:t xml:space="preserve"> (2004)</w:t>
      </w:r>
      <w:r w:rsidR="00711DA3" w:rsidRPr="00037482">
        <w:rPr>
          <w:rFonts w:asciiTheme="minorHAnsi" w:eastAsia="Times New Roman" w:hAnsiTheme="minorHAnsi" w:cstheme="minorHAnsi"/>
          <w:lang w:val="en-GB" w:eastAsia="da-DK"/>
        </w:rPr>
        <w:t>.</w:t>
      </w:r>
      <w:r w:rsidRPr="00037482">
        <w:rPr>
          <w:rFonts w:asciiTheme="minorHAnsi" w:eastAsia="Times New Roman" w:hAnsiTheme="minorHAnsi" w:cstheme="minorHAnsi"/>
          <w:color w:val="auto"/>
          <w:lang w:val="en-GB" w:eastAsia="da-DK"/>
        </w:rPr>
        <w:t xml:space="preserve"> </w:t>
      </w:r>
      <w:r w:rsidRPr="00037482">
        <w:rPr>
          <w:rFonts w:asciiTheme="minorHAnsi" w:eastAsia="Times New Roman" w:hAnsiTheme="minorHAnsi" w:cstheme="minorHAnsi"/>
          <w:bCs/>
          <w:i/>
          <w:color w:val="auto"/>
          <w:kern w:val="36"/>
          <w:lang w:val="en-GB" w:eastAsia="da-DK"/>
        </w:rPr>
        <w:t>Modern Social Imaginaries</w:t>
      </w:r>
      <w:r w:rsidR="00711DA3" w:rsidRPr="00037482">
        <w:rPr>
          <w:rFonts w:asciiTheme="minorHAnsi" w:eastAsia="Times New Roman" w:hAnsiTheme="minorHAnsi" w:cstheme="minorHAnsi"/>
          <w:bCs/>
          <w:kern w:val="36"/>
          <w:lang w:val="en-GB" w:eastAsia="da-DK"/>
        </w:rPr>
        <w:t>.</w:t>
      </w:r>
      <w:r w:rsidRPr="00037482">
        <w:rPr>
          <w:rFonts w:asciiTheme="minorHAnsi" w:eastAsia="Times New Roman" w:hAnsiTheme="minorHAnsi" w:cstheme="minorHAnsi"/>
          <w:bCs/>
          <w:kern w:val="36"/>
          <w:lang w:val="en-GB" w:eastAsia="da-DK"/>
        </w:rPr>
        <w:t xml:space="preserve"> Durham:</w:t>
      </w:r>
      <w:r w:rsidR="00711DA3" w:rsidRPr="00037482">
        <w:rPr>
          <w:rFonts w:asciiTheme="minorHAnsi" w:eastAsia="Times New Roman" w:hAnsiTheme="minorHAnsi" w:cstheme="minorHAnsi"/>
          <w:bCs/>
          <w:kern w:val="36"/>
          <w:lang w:val="en-GB" w:eastAsia="da-DK"/>
        </w:rPr>
        <w:t xml:space="preserve"> </w:t>
      </w:r>
      <w:r w:rsidRPr="00037482">
        <w:rPr>
          <w:rFonts w:asciiTheme="minorHAnsi" w:eastAsia="Times New Roman" w:hAnsiTheme="minorHAnsi" w:cstheme="minorHAnsi"/>
          <w:color w:val="auto"/>
          <w:lang w:val="en-GB" w:eastAsia="da-DK"/>
        </w:rPr>
        <w:t>Duke University Press</w:t>
      </w:r>
      <w:r w:rsidR="00711DA3" w:rsidRPr="00037482">
        <w:rPr>
          <w:rFonts w:asciiTheme="minorHAnsi" w:eastAsia="Times New Roman" w:hAnsiTheme="minorHAnsi" w:cstheme="minorHAnsi"/>
          <w:color w:val="auto"/>
          <w:lang w:val="en-GB" w:eastAsia="da-DK"/>
        </w:rPr>
        <w:t>.</w:t>
      </w:r>
    </w:p>
    <w:p w14:paraId="28ABD433" w14:textId="77777777" w:rsidR="00F46339" w:rsidRPr="00037482" w:rsidRDefault="00F46339" w:rsidP="004327EB">
      <w:pPr>
        <w:spacing w:line="480" w:lineRule="auto"/>
        <w:jc w:val="both"/>
        <w:rPr>
          <w:rFonts w:asciiTheme="minorHAnsi" w:hAnsiTheme="minorHAnsi"/>
          <w:color w:val="auto"/>
          <w:lang w:val="en-GB"/>
        </w:rPr>
      </w:pPr>
      <w:r w:rsidRPr="00037482">
        <w:rPr>
          <w:rFonts w:asciiTheme="minorHAnsi" w:hAnsiTheme="minorHAnsi"/>
          <w:color w:val="auto"/>
          <w:lang w:val="de-DE"/>
        </w:rPr>
        <w:t xml:space="preserve">Theweleit, Klaus (1987). </w:t>
      </w:r>
      <w:r w:rsidRPr="00037482">
        <w:rPr>
          <w:rFonts w:asciiTheme="minorHAnsi" w:hAnsiTheme="minorHAnsi"/>
          <w:i/>
          <w:iCs/>
          <w:color w:val="auto"/>
          <w:lang w:val="de-DE"/>
        </w:rPr>
        <w:t>Male Fantasies. Volume 1</w:t>
      </w:r>
      <w:r w:rsidRPr="00037482">
        <w:rPr>
          <w:rFonts w:asciiTheme="minorHAnsi" w:hAnsiTheme="minorHAnsi"/>
          <w:color w:val="auto"/>
          <w:lang w:val="de-DE"/>
        </w:rPr>
        <w:t xml:space="preserve">. </w:t>
      </w:r>
      <w:r w:rsidRPr="00037482">
        <w:rPr>
          <w:rFonts w:asciiTheme="minorHAnsi" w:hAnsiTheme="minorHAnsi"/>
          <w:color w:val="auto"/>
          <w:lang w:val="en-GB"/>
        </w:rPr>
        <w:t>Cambridge: Polity Press.</w:t>
      </w:r>
    </w:p>
    <w:p w14:paraId="62F86046"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Traditionsrebell (2015): Image posted on 8 October 2015. Online at: </w:t>
      </w:r>
      <w:hyperlink r:id="rId15" w:history="1">
        <w:r w:rsidRPr="00037482">
          <w:rPr>
            <w:rStyle w:val="Hyperlink"/>
            <w:rFonts w:asciiTheme="minorHAnsi" w:hAnsiTheme="minorHAnsi"/>
            <w:color w:val="auto"/>
            <w:lang w:val="en-GB"/>
          </w:rPr>
          <w:t>https://www.facebook.com/traditionsrebell/photos/pb.1697699270463242.-2207520000.1457623835./1708273519405817/?type=3&amp;theater</w:t>
        </w:r>
      </w:hyperlink>
      <w:r w:rsidRPr="00037482">
        <w:rPr>
          <w:rFonts w:asciiTheme="minorHAnsi" w:hAnsiTheme="minorHAnsi"/>
          <w:color w:val="auto"/>
          <w:lang w:val="en-GB"/>
        </w:rPr>
        <w:t xml:space="preserve"> [14.03.2016].</w:t>
      </w:r>
    </w:p>
    <w:p w14:paraId="6D923CA9" w14:textId="77777777" w:rsidR="00F46339" w:rsidRPr="00037482" w:rsidRDefault="00F46339" w:rsidP="004327EB">
      <w:pPr>
        <w:spacing w:line="480" w:lineRule="auto"/>
        <w:ind w:left="426" w:hanging="426"/>
        <w:jc w:val="both"/>
        <w:rPr>
          <w:rFonts w:asciiTheme="minorHAnsi" w:eastAsia="Calibri" w:hAnsiTheme="minorHAnsi" w:cs="Calibri"/>
          <w:color w:val="auto"/>
          <w:lang w:val="en-GB"/>
        </w:rPr>
      </w:pPr>
      <w:r w:rsidRPr="00037482">
        <w:rPr>
          <w:rFonts w:asciiTheme="minorHAnsi" w:hAnsiTheme="minorHAnsi"/>
          <w:bCs/>
          <w:lang w:val="en-GB"/>
        </w:rPr>
        <w:t xml:space="preserve">Van Leeuwen, Theo (2007): Legitimation in discourse and communication, in: </w:t>
      </w:r>
      <w:r w:rsidRPr="00037482">
        <w:rPr>
          <w:rFonts w:asciiTheme="minorHAnsi" w:hAnsiTheme="minorHAnsi"/>
          <w:bCs/>
          <w:i/>
          <w:lang w:val="en-GB"/>
        </w:rPr>
        <w:t>Discourse and Communication</w:t>
      </w:r>
      <w:r w:rsidRPr="00037482">
        <w:rPr>
          <w:rFonts w:asciiTheme="minorHAnsi" w:hAnsiTheme="minorHAnsi"/>
          <w:bCs/>
          <w:lang w:val="en-GB"/>
        </w:rPr>
        <w:t>, 1(1): 91-112.</w:t>
      </w:r>
    </w:p>
    <w:p w14:paraId="1E2E1A6E" w14:textId="77777777" w:rsidR="00F46339" w:rsidRPr="00037482" w:rsidRDefault="00F46339" w:rsidP="004327EB">
      <w:pPr>
        <w:spacing w:line="480" w:lineRule="auto"/>
        <w:ind w:left="426" w:hanging="426"/>
        <w:jc w:val="both"/>
        <w:rPr>
          <w:rFonts w:asciiTheme="minorHAnsi" w:hAnsiTheme="minorHAnsi"/>
          <w:color w:val="auto"/>
          <w:lang w:val="de-DE"/>
        </w:rPr>
      </w:pPr>
      <w:r w:rsidRPr="00037482">
        <w:rPr>
          <w:rFonts w:asciiTheme="minorHAnsi" w:hAnsiTheme="minorHAnsi"/>
          <w:color w:val="auto"/>
          <w:lang w:val="de-DE"/>
        </w:rPr>
        <w:t>Virchow, Fabian (2011): „Deutschland wird funkeln wie der junge Tau am Morgen“. Selbstbilder und Weltanschauungen der ‚Autonomen Nationalisten‘, in: Jan Schedler and Alexander Häusler (eds). ‘</w:t>
      </w:r>
      <w:r w:rsidRPr="00037482">
        <w:rPr>
          <w:rFonts w:asciiTheme="minorHAnsi" w:hAnsiTheme="minorHAnsi"/>
          <w:i/>
          <w:color w:val="auto"/>
          <w:lang w:val="de-DE"/>
        </w:rPr>
        <w:t>Autonome Nationalisten’. Neonazisms in Bewegung</w:t>
      </w:r>
      <w:r w:rsidRPr="00037482">
        <w:rPr>
          <w:rFonts w:asciiTheme="minorHAnsi" w:hAnsiTheme="minorHAnsi"/>
          <w:color w:val="auto"/>
          <w:lang w:val="de-DE"/>
        </w:rPr>
        <w:t>. Wiesbaden: VS. 90-103.</w:t>
      </w:r>
    </w:p>
    <w:p w14:paraId="69B8AB53"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rPr>
        <w:t xml:space="preserve">Werwolf (2015): Image posted on 6 October 2015. </w:t>
      </w:r>
      <w:r w:rsidRPr="00037482">
        <w:rPr>
          <w:rFonts w:asciiTheme="minorHAnsi" w:hAnsiTheme="minorHAnsi"/>
          <w:color w:val="auto"/>
          <w:lang w:val="en-GB"/>
        </w:rPr>
        <w:t xml:space="preserve">Online at: </w:t>
      </w:r>
      <w:hyperlink r:id="rId16" w:history="1">
        <w:r w:rsidRPr="00037482">
          <w:rPr>
            <w:rStyle w:val="Hyperlink"/>
            <w:rFonts w:asciiTheme="minorHAnsi" w:hAnsiTheme="minorHAnsi"/>
            <w:color w:val="auto"/>
            <w:lang w:val="en-GB"/>
          </w:rPr>
          <w:t>https://www.facebook.com/14werwolf/photos/pb.946387402101011.-2207520000.1457623249./947578708648547/?type=3&amp;theater</w:t>
        </w:r>
      </w:hyperlink>
      <w:r w:rsidRPr="00037482">
        <w:rPr>
          <w:rFonts w:asciiTheme="minorHAnsi" w:hAnsiTheme="minorHAnsi"/>
          <w:color w:val="auto"/>
          <w:lang w:val="en-GB"/>
        </w:rPr>
        <w:t xml:space="preserve"> [14.03.2016]. </w:t>
      </w:r>
    </w:p>
    <w:p w14:paraId="6C918649" w14:textId="77777777" w:rsidR="00F46339" w:rsidRPr="00037482" w:rsidRDefault="00F46339" w:rsidP="004327EB">
      <w:pPr>
        <w:spacing w:line="480" w:lineRule="auto"/>
        <w:ind w:left="426" w:hanging="426"/>
        <w:jc w:val="both"/>
        <w:rPr>
          <w:rFonts w:asciiTheme="minorHAnsi" w:hAnsiTheme="minorHAnsi"/>
          <w:color w:val="auto"/>
          <w:lang w:val="en-GB"/>
        </w:rPr>
      </w:pPr>
      <w:r w:rsidRPr="00037482">
        <w:rPr>
          <w:rFonts w:asciiTheme="minorHAnsi" w:hAnsiTheme="minorHAnsi"/>
          <w:color w:val="auto"/>
          <w:lang w:val="en-GB"/>
        </w:rPr>
        <w:t xml:space="preserve">Wodak, Ruth (2015). </w:t>
      </w:r>
      <w:r w:rsidRPr="00037482">
        <w:rPr>
          <w:rFonts w:asciiTheme="minorHAnsi" w:hAnsiTheme="minorHAnsi"/>
          <w:i/>
          <w:color w:val="auto"/>
          <w:lang w:val="en-GB"/>
        </w:rPr>
        <w:t>The Politics of Fear. What Right-Wing Populist Discourses Mean</w:t>
      </w:r>
      <w:r w:rsidRPr="00037482">
        <w:rPr>
          <w:rFonts w:asciiTheme="minorHAnsi" w:hAnsiTheme="minorHAnsi"/>
          <w:color w:val="auto"/>
          <w:lang w:val="en-GB"/>
        </w:rPr>
        <w:t>. Sage: London.</w:t>
      </w:r>
    </w:p>
    <w:p w14:paraId="582598C7" w14:textId="27094DA9" w:rsidR="001C6CAD" w:rsidRPr="004327EB" w:rsidRDefault="00F46339" w:rsidP="004327EB">
      <w:pPr>
        <w:spacing w:line="480" w:lineRule="auto"/>
        <w:ind w:left="426" w:hanging="426"/>
        <w:jc w:val="both"/>
        <w:rPr>
          <w:rFonts w:asciiTheme="minorHAnsi" w:hAnsiTheme="minorHAnsi"/>
          <w:color w:val="auto"/>
          <w:lang w:val="en-US"/>
        </w:rPr>
      </w:pPr>
      <w:r w:rsidRPr="00037482">
        <w:rPr>
          <w:rFonts w:asciiTheme="minorHAnsi" w:hAnsiTheme="minorHAnsi"/>
          <w:color w:val="auto"/>
          <w:lang w:val="en-GB"/>
        </w:rPr>
        <w:t xml:space="preserve">Wodak, Ruth and Forchtner, Bernhard (2014): Embattled Vienna 1683/2010: right-wing populism, collective memory and the fictionalisation of politics, in: </w:t>
      </w:r>
      <w:r w:rsidRPr="00037482">
        <w:rPr>
          <w:rFonts w:asciiTheme="minorHAnsi" w:hAnsiTheme="minorHAnsi"/>
          <w:i/>
          <w:color w:val="auto"/>
          <w:lang w:val="en-GB"/>
        </w:rPr>
        <w:t>Visual Communication</w:t>
      </w:r>
      <w:r w:rsidRPr="00037482">
        <w:rPr>
          <w:rFonts w:asciiTheme="minorHAnsi" w:hAnsiTheme="minorHAnsi"/>
          <w:color w:val="auto"/>
          <w:lang w:val="en-GB"/>
        </w:rPr>
        <w:t>, 13(2): 231-255.</w:t>
      </w:r>
      <w:bookmarkStart w:id="7" w:name="_GoBack"/>
      <w:bookmarkEnd w:id="7"/>
    </w:p>
    <w:p w14:paraId="2AF521AA" w14:textId="77777777" w:rsidR="00D51A49" w:rsidRPr="004327EB" w:rsidRDefault="00D51A49" w:rsidP="004327EB">
      <w:pPr>
        <w:spacing w:line="480" w:lineRule="auto"/>
        <w:ind w:left="426" w:hanging="426"/>
        <w:jc w:val="both"/>
        <w:rPr>
          <w:rFonts w:asciiTheme="minorHAnsi" w:hAnsiTheme="minorHAnsi"/>
          <w:color w:val="auto"/>
          <w:lang w:val="en-US"/>
        </w:rPr>
      </w:pPr>
    </w:p>
    <w:sectPr w:rsidR="00D51A49" w:rsidRPr="004327EB" w:rsidSect="000962B6">
      <w:footerReference w:type="default" r:id="rId17"/>
      <w:endnotePr>
        <w:numFmt w:val="decimal"/>
      </w:endnotePr>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ADA8D" w14:textId="77777777" w:rsidR="001537F0" w:rsidRDefault="001537F0" w:rsidP="005F3453">
      <w:pPr>
        <w:spacing w:line="240" w:lineRule="auto"/>
      </w:pPr>
      <w:r>
        <w:separator/>
      </w:r>
    </w:p>
  </w:endnote>
  <w:endnote w:type="continuationSeparator" w:id="0">
    <w:p w14:paraId="15E5025A" w14:textId="77777777" w:rsidR="001537F0" w:rsidRDefault="001537F0" w:rsidP="005F3453">
      <w:pPr>
        <w:spacing w:line="240" w:lineRule="auto"/>
      </w:pPr>
      <w:r>
        <w:continuationSeparator/>
      </w:r>
    </w:p>
  </w:endnote>
  <w:endnote w:id="1">
    <w:p w14:paraId="078DBAA0" w14:textId="77777777" w:rsidR="003F3905" w:rsidRPr="007E69C7" w:rsidRDefault="003F3905" w:rsidP="003620FE">
      <w:pPr>
        <w:pStyle w:val="EndnoteText"/>
        <w:spacing w:line="480" w:lineRule="auto"/>
        <w:jc w:val="both"/>
        <w:rPr>
          <w:rFonts w:asciiTheme="minorHAnsi" w:hAnsiTheme="minorHAnsi" w:cstheme="minorHAnsi"/>
          <w:sz w:val="22"/>
          <w:lang w:val="en-US"/>
        </w:rPr>
      </w:pPr>
      <w:r w:rsidRPr="007E69C7">
        <w:rPr>
          <w:rStyle w:val="EndnoteReference"/>
          <w:rFonts w:asciiTheme="minorHAnsi" w:hAnsiTheme="minorHAnsi" w:cstheme="minorHAnsi"/>
          <w:sz w:val="22"/>
          <w:highlight w:val="yellow"/>
        </w:rPr>
        <w:endnoteRef/>
      </w:r>
      <w:r w:rsidRPr="007E69C7">
        <w:rPr>
          <w:rFonts w:asciiTheme="minorHAnsi" w:hAnsiTheme="minorHAnsi" w:cstheme="minorHAnsi"/>
          <w:sz w:val="22"/>
          <w:highlight w:val="yellow"/>
          <w:lang w:val="en-US"/>
        </w:rPr>
        <w:t xml:space="preserve"> </w:t>
      </w:r>
      <w:r>
        <w:rPr>
          <w:rFonts w:asciiTheme="minorHAnsi" w:hAnsiTheme="minorHAnsi" w:cstheme="minorHAnsi"/>
          <w:sz w:val="22"/>
          <w:highlight w:val="yellow"/>
          <w:lang w:val="en-US"/>
        </w:rPr>
        <w:t>As remarked by</w:t>
      </w:r>
      <w:r w:rsidRPr="007E69C7">
        <w:rPr>
          <w:rFonts w:asciiTheme="minorHAnsi" w:hAnsiTheme="minorHAnsi" w:cstheme="minorHAnsi"/>
          <w:sz w:val="22"/>
          <w:highlight w:val="yellow"/>
          <w:lang w:val="en-US"/>
        </w:rPr>
        <w:t xml:space="preserve"> one anonymous reviewer</w:t>
      </w:r>
      <w:r>
        <w:rPr>
          <w:rFonts w:asciiTheme="minorHAnsi" w:hAnsiTheme="minorHAnsi" w:cstheme="minorHAnsi"/>
          <w:sz w:val="22"/>
          <w:highlight w:val="yellow"/>
          <w:lang w:val="en-US"/>
        </w:rPr>
        <w:t>, this argument has a</w:t>
      </w:r>
      <w:r w:rsidRPr="007E69C7">
        <w:rPr>
          <w:rFonts w:asciiTheme="minorHAnsi" w:hAnsiTheme="minorHAnsi" w:cstheme="minorHAnsi"/>
          <w:sz w:val="22"/>
          <w:highlight w:val="yellow"/>
          <w:lang w:val="en-US"/>
        </w:rPr>
        <w:t xml:space="preserve"> Marxist form. </w:t>
      </w:r>
      <w:r>
        <w:rPr>
          <w:rFonts w:asciiTheme="minorHAnsi" w:hAnsiTheme="minorHAnsi" w:cstheme="minorHAnsi"/>
          <w:sz w:val="22"/>
          <w:highlight w:val="yellow"/>
          <w:lang w:val="en-US"/>
        </w:rPr>
        <w:t>Indeed, we agree that the Marxist logic is marginalized here by</w:t>
      </w:r>
      <w:r w:rsidRPr="007E69C7">
        <w:rPr>
          <w:rFonts w:asciiTheme="minorHAnsi" w:hAnsiTheme="minorHAnsi" w:cstheme="minorHAnsi"/>
          <w:sz w:val="22"/>
          <w:highlight w:val="yellow"/>
          <w:lang w:val="en-US"/>
        </w:rPr>
        <w:t xml:space="preserve"> a Bakhtian (</w:t>
      </w:r>
      <w:r>
        <w:rPr>
          <w:rFonts w:asciiTheme="minorHAnsi" w:hAnsiTheme="minorHAnsi" w:cstheme="minorHAnsi"/>
          <w:sz w:val="22"/>
          <w:highlight w:val="yellow"/>
          <w:lang w:val="en-US"/>
        </w:rPr>
        <w:t xml:space="preserve">Bakhtin </w:t>
      </w:r>
      <w:r w:rsidRPr="007E69C7">
        <w:rPr>
          <w:rFonts w:asciiTheme="minorHAnsi" w:hAnsiTheme="minorHAnsi" w:cstheme="minorHAnsi"/>
          <w:sz w:val="22"/>
          <w:highlight w:val="yellow"/>
          <w:lang w:val="en-US"/>
        </w:rPr>
        <w:t xml:space="preserve">1984) </w:t>
      </w:r>
      <w:r>
        <w:rPr>
          <w:rFonts w:asciiTheme="minorHAnsi" w:hAnsiTheme="minorHAnsi" w:cstheme="minorHAnsi"/>
          <w:sz w:val="22"/>
          <w:highlight w:val="yellow"/>
          <w:lang w:val="en-US"/>
        </w:rPr>
        <w:t>one</w:t>
      </w:r>
      <w:r w:rsidRPr="007E69C7">
        <w:rPr>
          <w:rFonts w:asciiTheme="minorHAnsi" w:hAnsiTheme="minorHAnsi" w:cstheme="minorHAnsi"/>
          <w:sz w:val="22"/>
          <w:highlight w:val="yellow"/>
          <w:lang w:val="en-US"/>
        </w:rPr>
        <w:t xml:space="preserve"> </w:t>
      </w:r>
      <w:r>
        <w:rPr>
          <w:rFonts w:asciiTheme="minorHAnsi" w:hAnsiTheme="minorHAnsi" w:cstheme="minorHAnsi"/>
          <w:sz w:val="22"/>
          <w:highlight w:val="yellow"/>
          <w:lang w:val="en-US"/>
        </w:rPr>
        <w:t>entailing</w:t>
      </w:r>
      <w:r w:rsidRPr="007E69C7">
        <w:rPr>
          <w:rFonts w:asciiTheme="minorHAnsi" w:hAnsiTheme="minorHAnsi" w:cstheme="minorHAnsi"/>
          <w:sz w:val="22"/>
          <w:highlight w:val="yellow"/>
          <w:lang w:val="en-US"/>
        </w:rPr>
        <w:t xml:space="preserve"> dialogism and polyphony of discourses and subject constitution. This, of course, combines well with our focus on this ‘new’ extreme right as one thoroughly post-modern.</w:t>
      </w:r>
    </w:p>
  </w:endnote>
  <w:endnote w:id="2">
    <w:p w14:paraId="295425ED" w14:textId="4F18E014" w:rsidR="003F3905" w:rsidRPr="00451477" w:rsidRDefault="003F3905" w:rsidP="007E69C7">
      <w:pPr>
        <w:spacing w:line="480" w:lineRule="auto"/>
        <w:jc w:val="both"/>
        <w:rPr>
          <w:rFonts w:asciiTheme="minorHAnsi" w:hAnsiTheme="minorHAnsi"/>
          <w:lang w:val="da-DK"/>
        </w:rPr>
      </w:pPr>
      <w:r w:rsidRPr="00451477">
        <w:rPr>
          <w:rStyle w:val="EndnoteReference"/>
          <w:rFonts w:asciiTheme="minorHAnsi" w:hAnsiTheme="minorHAnsi"/>
        </w:rPr>
        <w:endnoteRef/>
      </w:r>
      <w:r w:rsidRPr="00451477">
        <w:rPr>
          <w:rFonts w:asciiTheme="minorHAnsi" w:hAnsiTheme="minorHAnsi"/>
          <w:lang w:val="en-GB"/>
        </w:rPr>
        <w:t xml:space="preserve"> </w:t>
      </w:r>
      <w:r w:rsidRPr="00451477">
        <w:rPr>
          <w:rFonts w:asciiTheme="minorHAnsi" w:eastAsia="Calibri" w:hAnsiTheme="minorHAnsi" w:cs="Calibri"/>
          <w:color w:val="auto"/>
          <w:lang w:val="en-GB"/>
        </w:rPr>
        <w:t>While fascism should not simply be confused with National Socialism, there are large overlaps concerning their shared revolt against rationalism and materialism (i.e., their organic nationalism, anti-liberalism, anti-individualism; see Sternhell et al. 1994: 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illSansStd">
    <w:panose1 w:val="00000000000000000000"/>
    <w:charset w:val="00"/>
    <w:family w:val="swiss"/>
    <w:notTrueType/>
    <w:pitch w:val="default"/>
    <w:sig w:usb0="00000003" w:usb1="00000000" w:usb2="00000000" w:usb3="00000000" w:csb0="00000001" w:csb1="00000000"/>
  </w:font>
  <w:font w:name="GillSansStd-Bold">
    <w:panose1 w:val="00000000000000000000"/>
    <w:charset w:val="00"/>
    <w:family w:val="swiss"/>
    <w:notTrueType/>
    <w:pitch w:val="default"/>
    <w:sig w:usb0="00000003" w:usb1="00000000" w:usb2="00000000" w:usb3="00000000" w:csb0="00000001" w:csb1="00000000"/>
  </w:font>
  <w:font w:name="Nova Mono">
    <w:charset w:val="00"/>
    <w:family w:val="auto"/>
    <w:pitch w:val="default"/>
  </w:font>
  <w:font w:name="CronosPro-Semibold">
    <w:panose1 w:val="00000000000000000000"/>
    <w:charset w:val="00"/>
    <w:family w:val="swiss"/>
    <w:notTrueType/>
    <w:pitch w:val="default"/>
    <w:sig w:usb0="00000003" w:usb1="00000000" w:usb2="00000000" w:usb3="00000000" w:csb0="00000001" w:csb1="00000000"/>
  </w:font>
  <w:font w:name="CronosPro-Bold">
    <w:panose1 w:val="00000000000000000000"/>
    <w:charset w:val="00"/>
    <w:family w:val="swiss"/>
    <w:notTrueType/>
    <w:pitch w:val="default"/>
    <w:sig w:usb0="00000003" w:usb1="00000000" w:usb2="00000000" w:usb3="00000000" w:csb0="00000001" w:csb1="00000000"/>
  </w:font>
  <w:font w:name="CronosPro-Regular">
    <w:panose1 w:val="00000000000000000000"/>
    <w:charset w:val="00"/>
    <w:family w:val="swiss"/>
    <w:notTrueType/>
    <w:pitch w:val="default"/>
    <w:sig w:usb0="00000003" w:usb1="00000000" w:usb2="00000000" w:usb3="00000000" w:csb0="00000001" w:csb1="00000000"/>
  </w:font>
  <w:font w:name="MyriadPro-Regular2">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yriadPro-I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rPr>
      <w:id w:val="1143550322"/>
      <w:docPartObj>
        <w:docPartGallery w:val="Page Numbers (Bottom of Page)"/>
        <w:docPartUnique/>
      </w:docPartObj>
    </w:sdtPr>
    <w:sdtEndPr>
      <w:rPr>
        <w:noProof/>
      </w:rPr>
    </w:sdtEndPr>
    <w:sdtContent>
      <w:p w14:paraId="76833798" w14:textId="345BCE48" w:rsidR="003F3905" w:rsidRPr="005F3453" w:rsidRDefault="003F3905" w:rsidP="005F3453">
        <w:pPr>
          <w:pStyle w:val="Footer"/>
          <w:jc w:val="center"/>
          <w:rPr>
            <w:rFonts w:asciiTheme="minorHAnsi" w:hAnsiTheme="minorHAnsi"/>
            <w:sz w:val="20"/>
          </w:rPr>
        </w:pPr>
        <w:r w:rsidRPr="005F3453">
          <w:rPr>
            <w:rFonts w:asciiTheme="minorHAnsi" w:hAnsiTheme="minorHAnsi"/>
            <w:sz w:val="20"/>
          </w:rPr>
          <w:fldChar w:fldCharType="begin"/>
        </w:r>
        <w:r w:rsidRPr="005F3453">
          <w:rPr>
            <w:rFonts w:asciiTheme="minorHAnsi" w:hAnsiTheme="minorHAnsi"/>
            <w:sz w:val="20"/>
          </w:rPr>
          <w:instrText xml:space="preserve"> PAGE   \* MERGEFORMAT </w:instrText>
        </w:r>
        <w:r w:rsidRPr="005F3453">
          <w:rPr>
            <w:rFonts w:asciiTheme="minorHAnsi" w:hAnsiTheme="minorHAnsi"/>
            <w:sz w:val="20"/>
          </w:rPr>
          <w:fldChar w:fldCharType="separate"/>
        </w:r>
        <w:r w:rsidR="00037482">
          <w:rPr>
            <w:rFonts w:asciiTheme="minorHAnsi" w:hAnsiTheme="minorHAnsi"/>
            <w:noProof/>
            <w:sz w:val="20"/>
          </w:rPr>
          <w:t>1</w:t>
        </w:r>
        <w:r w:rsidRPr="005F3453">
          <w:rPr>
            <w:rFonts w:asciiTheme="minorHAnsi" w:hAnsiTheme="minorHAnsi"/>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BD7AF" w14:textId="77777777" w:rsidR="001537F0" w:rsidRDefault="001537F0" w:rsidP="005F3453">
      <w:pPr>
        <w:spacing w:line="240" w:lineRule="auto"/>
      </w:pPr>
      <w:r>
        <w:separator/>
      </w:r>
    </w:p>
  </w:footnote>
  <w:footnote w:type="continuationSeparator" w:id="0">
    <w:p w14:paraId="7BD60FFF" w14:textId="77777777" w:rsidR="001537F0" w:rsidRDefault="001537F0" w:rsidP="005F345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3AC"/>
    <w:multiLevelType w:val="multilevel"/>
    <w:tmpl w:val="783C04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4696B19"/>
    <w:multiLevelType w:val="multilevel"/>
    <w:tmpl w:val="C2D2A2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59C4E95"/>
    <w:multiLevelType w:val="multilevel"/>
    <w:tmpl w:val="C55840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2C671DB"/>
    <w:multiLevelType w:val="multilevel"/>
    <w:tmpl w:val="3D0EAF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1A527697"/>
    <w:multiLevelType w:val="multilevel"/>
    <w:tmpl w:val="98B4C3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F147374"/>
    <w:multiLevelType w:val="hybridMultilevel"/>
    <w:tmpl w:val="C818D28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10C7424"/>
    <w:multiLevelType w:val="hybridMultilevel"/>
    <w:tmpl w:val="02303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9002A2"/>
    <w:multiLevelType w:val="multilevel"/>
    <w:tmpl w:val="687491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D427778"/>
    <w:multiLevelType w:val="hybridMultilevel"/>
    <w:tmpl w:val="EDCA0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37C0F"/>
    <w:multiLevelType w:val="multilevel"/>
    <w:tmpl w:val="5478D14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32E2582A"/>
    <w:multiLevelType w:val="multilevel"/>
    <w:tmpl w:val="339EB3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3BE211AD"/>
    <w:multiLevelType w:val="multilevel"/>
    <w:tmpl w:val="93ACA4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3E063107"/>
    <w:multiLevelType w:val="multilevel"/>
    <w:tmpl w:val="2854A1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3FAF6EC8"/>
    <w:multiLevelType w:val="multilevel"/>
    <w:tmpl w:val="909EA5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42E6362E"/>
    <w:multiLevelType w:val="hybridMultilevel"/>
    <w:tmpl w:val="5CBACCA2"/>
    <w:lvl w:ilvl="0" w:tplc="472CF30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B901C2"/>
    <w:multiLevelType w:val="multilevel"/>
    <w:tmpl w:val="4C583B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E7A6664"/>
    <w:multiLevelType w:val="hybridMultilevel"/>
    <w:tmpl w:val="56BCFD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A74AA4"/>
    <w:multiLevelType w:val="multilevel"/>
    <w:tmpl w:val="504845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5F035310"/>
    <w:multiLevelType w:val="multilevel"/>
    <w:tmpl w:val="8D9E52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60655716"/>
    <w:multiLevelType w:val="multilevel"/>
    <w:tmpl w:val="4D4827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625C3508"/>
    <w:multiLevelType w:val="multilevel"/>
    <w:tmpl w:val="6DBC32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62D95AA4"/>
    <w:multiLevelType w:val="multilevel"/>
    <w:tmpl w:val="1FC2A1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664B1794"/>
    <w:multiLevelType w:val="hybridMultilevel"/>
    <w:tmpl w:val="4FA01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8B7BE0"/>
    <w:multiLevelType w:val="multilevel"/>
    <w:tmpl w:val="368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EA33DE"/>
    <w:multiLevelType w:val="multilevel"/>
    <w:tmpl w:val="FD761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7F0F65"/>
    <w:multiLevelType w:val="multilevel"/>
    <w:tmpl w:val="7FFC76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5"/>
  </w:num>
  <w:num w:numId="2">
    <w:abstractNumId w:val="25"/>
  </w:num>
  <w:num w:numId="3">
    <w:abstractNumId w:val="18"/>
  </w:num>
  <w:num w:numId="4">
    <w:abstractNumId w:val="20"/>
  </w:num>
  <w:num w:numId="5">
    <w:abstractNumId w:val="0"/>
  </w:num>
  <w:num w:numId="6">
    <w:abstractNumId w:val="12"/>
  </w:num>
  <w:num w:numId="7">
    <w:abstractNumId w:val="11"/>
  </w:num>
  <w:num w:numId="8">
    <w:abstractNumId w:val="21"/>
  </w:num>
  <w:num w:numId="9">
    <w:abstractNumId w:val="10"/>
  </w:num>
  <w:num w:numId="10">
    <w:abstractNumId w:val="1"/>
  </w:num>
  <w:num w:numId="11">
    <w:abstractNumId w:val="19"/>
  </w:num>
  <w:num w:numId="12">
    <w:abstractNumId w:val="7"/>
  </w:num>
  <w:num w:numId="13">
    <w:abstractNumId w:val="9"/>
  </w:num>
  <w:num w:numId="14">
    <w:abstractNumId w:val="3"/>
  </w:num>
  <w:num w:numId="15">
    <w:abstractNumId w:val="17"/>
  </w:num>
  <w:num w:numId="16">
    <w:abstractNumId w:val="4"/>
  </w:num>
  <w:num w:numId="17">
    <w:abstractNumId w:val="2"/>
  </w:num>
  <w:num w:numId="18">
    <w:abstractNumId w:val="13"/>
  </w:num>
  <w:num w:numId="19">
    <w:abstractNumId w:val="22"/>
  </w:num>
  <w:num w:numId="20">
    <w:abstractNumId w:val="14"/>
  </w:num>
  <w:num w:numId="21">
    <w:abstractNumId w:val="16"/>
  </w:num>
  <w:num w:numId="22">
    <w:abstractNumId w:val="6"/>
  </w:num>
  <w:num w:numId="23">
    <w:abstractNumId w:val="23"/>
  </w:num>
  <w:num w:numId="24">
    <w:abstractNumId w:val="5"/>
  </w:num>
  <w:num w:numId="25">
    <w:abstractNumId w:val="8"/>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7A4"/>
    <w:rsid w:val="00000D68"/>
    <w:rsid w:val="000013D0"/>
    <w:rsid w:val="00004248"/>
    <w:rsid w:val="00005B96"/>
    <w:rsid w:val="00010F78"/>
    <w:rsid w:val="00022F4B"/>
    <w:rsid w:val="00023119"/>
    <w:rsid w:val="0002399F"/>
    <w:rsid w:val="00024B44"/>
    <w:rsid w:val="000328FA"/>
    <w:rsid w:val="00037482"/>
    <w:rsid w:val="00041662"/>
    <w:rsid w:val="000441F4"/>
    <w:rsid w:val="00053035"/>
    <w:rsid w:val="00054542"/>
    <w:rsid w:val="00061523"/>
    <w:rsid w:val="00061926"/>
    <w:rsid w:val="00061EAA"/>
    <w:rsid w:val="00062CBE"/>
    <w:rsid w:val="00066221"/>
    <w:rsid w:val="00074461"/>
    <w:rsid w:val="00074B65"/>
    <w:rsid w:val="00086A64"/>
    <w:rsid w:val="00093138"/>
    <w:rsid w:val="000962B6"/>
    <w:rsid w:val="0009648D"/>
    <w:rsid w:val="000A1BE7"/>
    <w:rsid w:val="000A23F1"/>
    <w:rsid w:val="000B7FE3"/>
    <w:rsid w:val="000C29DF"/>
    <w:rsid w:val="000C5062"/>
    <w:rsid w:val="000C6C31"/>
    <w:rsid w:val="000D6818"/>
    <w:rsid w:val="000E3BC3"/>
    <w:rsid w:val="000E58FA"/>
    <w:rsid w:val="000F1154"/>
    <w:rsid w:val="00105927"/>
    <w:rsid w:val="00110B49"/>
    <w:rsid w:val="0011456D"/>
    <w:rsid w:val="001212AA"/>
    <w:rsid w:val="00122808"/>
    <w:rsid w:val="00124297"/>
    <w:rsid w:val="001250E1"/>
    <w:rsid w:val="00127D70"/>
    <w:rsid w:val="0013479C"/>
    <w:rsid w:val="001369BE"/>
    <w:rsid w:val="00136D76"/>
    <w:rsid w:val="0014044E"/>
    <w:rsid w:val="00144F4E"/>
    <w:rsid w:val="00146C85"/>
    <w:rsid w:val="001476C7"/>
    <w:rsid w:val="00152789"/>
    <w:rsid w:val="001537F0"/>
    <w:rsid w:val="00154198"/>
    <w:rsid w:val="00154695"/>
    <w:rsid w:val="001564C9"/>
    <w:rsid w:val="001610F4"/>
    <w:rsid w:val="00164A2B"/>
    <w:rsid w:val="001705EF"/>
    <w:rsid w:val="00171390"/>
    <w:rsid w:val="00174DBE"/>
    <w:rsid w:val="001A7024"/>
    <w:rsid w:val="001A7275"/>
    <w:rsid w:val="001B081D"/>
    <w:rsid w:val="001B13DA"/>
    <w:rsid w:val="001B2FA5"/>
    <w:rsid w:val="001B38BC"/>
    <w:rsid w:val="001B51B8"/>
    <w:rsid w:val="001B7962"/>
    <w:rsid w:val="001B7A63"/>
    <w:rsid w:val="001B7D35"/>
    <w:rsid w:val="001C3BFC"/>
    <w:rsid w:val="001C6CAD"/>
    <w:rsid w:val="001C70FC"/>
    <w:rsid w:val="001D683F"/>
    <w:rsid w:val="001E635E"/>
    <w:rsid w:val="001E78A9"/>
    <w:rsid w:val="001F34FA"/>
    <w:rsid w:val="001F3DA9"/>
    <w:rsid w:val="00202211"/>
    <w:rsid w:val="00203C54"/>
    <w:rsid w:val="00207C7F"/>
    <w:rsid w:val="00217BB9"/>
    <w:rsid w:val="002226D8"/>
    <w:rsid w:val="002250A8"/>
    <w:rsid w:val="002264C6"/>
    <w:rsid w:val="0023673A"/>
    <w:rsid w:val="002377A4"/>
    <w:rsid w:val="00240831"/>
    <w:rsid w:val="0024195B"/>
    <w:rsid w:val="002424C2"/>
    <w:rsid w:val="002509A9"/>
    <w:rsid w:val="00251F52"/>
    <w:rsid w:val="002560D3"/>
    <w:rsid w:val="002617D9"/>
    <w:rsid w:val="00266BC1"/>
    <w:rsid w:val="002814CD"/>
    <w:rsid w:val="002835CB"/>
    <w:rsid w:val="00286295"/>
    <w:rsid w:val="002948E8"/>
    <w:rsid w:val="00295785"/>
    <w:rsid w:val="00295D09"/>
    <w:rsid w:val="002A46A5"/>
    <w:rsid w:val="002A7087"/>
    <w:rsid w:val="002B534C"/>
    <w:rsid w:val="002B62D9"/>
    <w:rsid w:val="002C1A8F"/>
    <w:rsid w:val="002D380B"/>
    <w:rsid w:val="002D6CA3"/>
    <w:rsid w:val="002D745B"/>
    <w:rsid w:val="002D77EF"/>
    <w:rsid w:val="002F0384"/>
    <w:rsid w:val="002F14C8"/>
    <w:rsid w:val="00300DB9"/>
    <w:rsid w:val="00301895"/>
    <w:rsid w:val="00305A50"/>
    <w:rsid w:val="00310E48"/>
    <w:rsid w:val="00311F9E"/>
    <w:rsid w:val="00330E48"/>
    <w:rsid w:val="00331791"/>
    <w:rsid w:val="00332E16"/>
    <w:rsid w:val="003400B4"/>
    <w:rsid w:val="00343857"/>
    <w:rsid w:val="00353681"/>
    <w:rsid w:val="00356ABF"/>
    <w:rsid w:val="003616F7"/>
    <w:rsid w:val="003620FE"/>
    <w:rsid w:val="00364986"/>
    <w:rsid w:val="0038312F"/>
    <w:rsid w:val="003870B6"/>
    <w:rsid w:val="003925EC"/>
    <w:rsid w:val="00393142"/>
    <w:rsid w:val="00393253"/>
    <w:rsid w:val="00395BD5"/>
    <w:rsid w:val="003A6309"/>
    <w:rsid w:val="003A6720"/>
    <w:rsid w:val="003A7EA9"/>
    <w:rsid w:val="003B02D8"/>
    <w:rsid w:val="003C008A"/>
    <w:rsid w:val="003C2F3B"/>
    <w:rsid w:val="003D124B"/>
    <w:rsid w:val="003D19C3"/>
    <w:rsid w:val="003D20D3"/>
    <w:rsid w:val="003D458F"/>
    <w:rsid w:val="003E2464"/>
    <w:rsid w:val="003E39BE"/>
    <w:rsid w:val="003F0D0D"/>
    <w:rsid w:val="003F14EF"/>
    <w:rsid w:val="003F3905"/>
    <w:rsid w:val="003F7D05"/>
    <w:rsid w:val="004051F5"/>
    <w:rsid w:val="00406548"/>
    <w:rsid w:val="00412979"/>
    <w:rsid w:val="004171E6"/>
    <w:rsid w:val="00421AD0"/>
    <w:rsid w:val="004310C4"/>
    <w:rsid w:val="00432230"/>
    <w:rsid w:val="00432248"/>
    <w:rsid w:val="004327EB"/>
    <w:rsid w:val="00432F49"/>
    <w:rsid w:val="00435A58"/>
    <w:rsid w:val="0045082C"/>
    <w:rsid w:val="00451477"/>
    <w:rsid w:val="00456496"/>
    <w:rsid w:val="004624A6"/>
    <w:rsid w:val="004630EF"/>
    <w:rsid w:val="0046681F"/>
    <w:rsid w:val="0047503C"/>
    <w:rsid w:val="0047551A"/>
    <w:rsid w:val="00482869"/>
    <w:rsid w:val="00490551"/>
    <w:rsid w:val="00492167"/>
    <w:rsid w:val="004A50FB"/>
    <w:rsid w:val="004B0423"/>
    <w:rsid w:val="004C1E34"/>
    <w:rsid w:val="004C32F7"/>
    <w:rsid w:val="004C4043"/>
    <w:rsid w:val="004C4696"/>
    <w:rsid w:val="004C4D45"/>
    <w:rsid w:val="004C5CF0"/>
    <w:rsid w:val="004C75DC"/>
    <w:rsid w:val="004D0106"/>
    <w:rsid w:val="004D1CBA"/>
    <w:rsid w:val="004D767B"/>
    <w:rsid w:val="004E0C05"/>
    <w:rsid w:val="004E2E86"/>
    <w:rsid w:val="004E7854"/>
    <w:rsid w:val="004E7A7E"/>
    <w:rsid w:val="004F0A04"/>
    <w:rsid w:val="004F6033"/>
    <w:rsid w:val="004F7F56"/>
    <w:rsid w:val="00513D24"/>
    <w:rsid w:val="005205D6"/>
    <w:rsid w:val="00523043"/>
    <w:rsid w:val="005246FB"/>
    <w:rsid w:val="00527205"/>
    <w:rsid w:val="00533926"/>
    <w:rsid w:val="005341B8"/>
    <w:rsid w:val="005353F5"/>
    <w:rsid w:val="00536C81"/>
    <w:rsid w:val="00545F6C"/>
    <w:rsid w:val="0054684E"/>
    <w:rsid w:val="00554010"/>
    <w:rsid w:val="00555306"/>
    <w:rsid w:val="005701E9"/>
    <w:rsid w:val="00572475"/>
    <w:rsid w:val="005737E2"/>
    <w:rsid w:val="00582B4B"/>
    <w:rsid w:val="005858EC"/>
    <w:rsid w:val="00590957"/>
    <w:rsid w:val="00595413"/>
    <w:rsid w:val="0059780A"/>
    <w:rsid w:val="005A1C74"/>
    <w:rsid w:val="005A2577"/>
    <w:rsid w:val="005A25E2"/>
    <w:rsid w:val="005A39FC"/>
    <w:rsid w:val="005B3418"/>
    <w:rsid w:val="005C0711"/>
    <w:rsid w:val="005C0D26"/>
    <w:rsid w:val="005C38A6"/>
    <w:rsid w:val="005C57AD"/>
    <w:rsid w:val="005C7E6F"/>
    <w:rsid w:val="005D1943"/>
    <w:rsid w:val="005D73C3"/>
    <w:rsid w:val="005E1A00"/>
    <w:rsid w:val="005E29A1"/>
    <w:rsid w:val="005F3453"/>
    <w:rsid w:val="005F3BD4"/>
    <w:rsid w:val="0060092A"/>
    <w:rsid w:val="00604070"/>
    <w:rsid w:val="006052EB"/>
    <w:rsid w:val="006102D0"/>
    <w:rsid w:val="00611546"/>
    <w:rsid w:val="00624365"/>
    <w:rsid w:val="0064494D"/>
    <w:rsid w:val="00663C72"/>
    <w:rsid w:val="006667A4"/>
    <w:rsid w:val="00670FB7"/>
    <w:rsid w:val="00672472"/>
    <w:rsid w:val="006801A7"/>
    <w:rsid w:val="00681EA4"/>
    <w:rsid w:val="006B3178"/>
    <w:rsid w:val="006B34BB"/>
    <w:rsid w:val="006B3E84"/>
    <w:rsid w:val="006B78E1"/>
    <w:rsid w:val="006C0127"/>
    <w:rsid w:val="006C1519"/>
    <w:rsid w:val="006C48F1"/>
    <w:rsid w:val="006C5FE5"/>
    <w:rsid w:val="006D20F3"/>
    <w:rsid w:val="006D324B"/>
    <w:rsid w:val="006E0EF3"/>
    <w:rsid w:val="006E18EC"/>
    <w:rsid w:val="00710B31"/>
    <w:rsid w:val="00711DA3"/>
    <w:rsid w:val="0071637A"/>
    <w:rsid w:val="00724579"/>
    <w:rsid w:val="007258E8"/>
    <w:rsid w:val="0075236E"/>
    <w:rsid w:val="007639F9"/>
    <w:rsid w:val="00772F6A"/>
    <w:rsid w:val="00773D28"/>
    <w:rsid w:val="0077417F"/>
    <w:rsid w:val="00774F72"/>
    <w:rsid w:val="0077531C"/>
    <w:rsid w:val="007778AE"/>
    <w:rsid w:val="0078366C"/>
    <w:rsid w:val="00785660"/>
    <w:rsid w:val="007917FC"/>
    <w:rsid w:val="0079681F"/>
    <w:rsid w:val="00796E3B"/>
    <w:rsid w:val="007A187A"/>
    <w:rsid w:val="007A7A4C"/>
    <w:rsid w:val="007B7995"/>
    <w:rsid w:val="007B7BC4"/>
    <w:rsid w:val="007C04BF"/>
    <w:rsid w:val="007C4606"/>
    <w:rsid w:val="007D06A2"/>
    <w:rsid w:val="007D1141"/>
    <w:rsid w:val="007D6AB9"/>
    <w:rsid w:val="007D70C7"/>
    <w:rsid w:val="007E307F"/>
    <w:rsid w:val="007E635D"/>
    <w:rsid w:val="007E69C7"/>
    <w:rsid w:val="00802544"/>
    <w:rsid w:val="00805675"/>
    <w:rsid w:val="00810654"/>
    <w:rsid w:val="008149EF"/>
    <w:rsid w:val="00822090"/>
    <w:rsid w:val="0082528F"/>
    <w:rsid w:val="00827A8C"/>
    <w:rsid w:val="0083590A"/>
    <w:rsid w:val="00841E10"/>
    <w:rsid w:val="00847835"/>
    <w:rsid w:val="008535C5"/>
    <w:rsid w:val="00855375"/>
    <w:rsid w:val="00860264"/>
    <w:rsid w:val="00860335"/>
    <w:rsid w:val="00862200"/>
    <w:rsid w:val="00862CAC"/>
    <w:rsid w:val="00863A88"/>
    <w:rsid w:val="00867FEE"/>
    <w:rsid w:val="00870604"/>
    <w:rsid w:val="00872324"/>
    <w:rsid w:val="00872E0A"/>
    <w:rsid w:val="00873A89"/>
    <w:rsid w:val="00876269"/>
    <w:rsid w:val="0087774E"/>
    <w:rsid w:val="00877D3B"/>
    <w:rsid w:val="00883948"/>
    <w:rsid w:val="00884CAE"/>
    <w:rsid w:val="0089073E"/>
    <w:rsid w:val="00893B0B"/>
    <w:rsid w:val="008B094A"/>
    <w:rsid w:val="008B0A3C"/>
    <w:rsid w:val="008B7403"/>
    <w:rsid w:val="008C2B9E"/>
    <w:rsid w:val="008C4078"/>
    <w:rsid w:val="008D10DB"/>
    <w:rsid w:val="008D631F"/>
    <w:rsid w:val="008E4203"/>
    <w:rsid w:val="008F12A7"/>
    <w:rsid w:val="00904AF8"/>
    <w:rsid w:val="00906714"/>
    <w:rsid w:val="00911779"/>
    <w:rsid w:val="00911996"/>
    <w:rsid w:val="00926613"/>
    <w:rsid w:val="00945621"/>
    <w:rsid w:val="009505BF"/>
    <w:rsid w:val="00954D91"/>
    <w:rsid w:val="0095770D"/>
    <w:rsid w:val="009605CB"/>
    <w:rsid w:val="00962725"/>
    <w:rsid w:val="00970A6D"/>
    <w:rsid w:val="00982DF1"/>
    <w:rsid w:val="009875C6"/>
    <w:rsid w:val="009A63E8"/>
    <w:rsid w:val="009B3530"/>
    <w:rsid w:val="009C62DA"/>
    <w:rsid w:val="009C75AA"/>
    <w:rsid w:val="009E075F"/>
    <w:rsid w:val="009E0D80"/>
    <w:rsid w:val="009E1BB8"/>
    <w:rsid w:val="009E55CF"/>
    <w:rsid w:val="009E564C"/>
    <w:rsid w:val="009E611C"/>
    <w:rsid w:val="009F32CE"/>
    <w:rsid w:val="00A0072F"/>
    <w:rsid w:val="00A0554A"/>
    <w:rsid w:val="00A1142A"/>
    <w:rsid w:val="00A11595"/>
    <w:rsid w:val="00A13AAF"/>
    <w:rsid w:val="00A16350"/>
    <w:rsid w:val="00A238C7"/>
    <w:rsid w:val="00A32274"/>
    <w:rsid w:val="00A32DA5"/>
    <w:rsid w:val="00A45959"/>
    <w:rsid w:val="00A518CE"/>
    <w:rsid w:val="00A53871"/>
    <w:rsid w:val="00A63C00"/>
    <w:rsid w:val="00A63C06"/>
    <w:rsid w:val="00A63CDE"/>
    <w:rsid w:val="00A64A41"/>
    <w:rsid w:val="00A65A36"/>
    <w:rsid w:val="00A70F61"/>
    <w:rsid w:val="00A725F8"/>
    <w:rsid w:val="00A77E2A"/>
    <w:rsid w:val="00A8669E"/>
    <w:rsid w:val="00AA5BFD"/>
    <w:rsid w:val="00AA629A"/>
    <w:rsid w:val="00AB0D04"/>
    <w:rsid w:val="00AB18AA"/>
    <w:rsid w:val="00AB2095"/>
    <w:rsid w:val="00AC483C"/>
    <w:rsid w:val="00AD36F3"/>
    <w:rsid w:val="00AD46F3"/>
    <w:rsid w:val="00AD5395"/>
    <w:rsid w:val="00AE0192"/>
    <w:rsid w:val="00AE32BA"/>
    <w:rsid w:val="00AE5E78"/>
    <w:rsid w:val="00AF3FCC"/>
    <w:rsid w:val="00B00BEE"/>
    <w:rsid w:val="00B04A9A"/>
    <w:rsid w:val="00B05235"/>
    <w:rsid w:val="00B11F01"/>
    <w:rsid w:val="00B1263E"/>
    <w:rsid w:val="00B23D6A"/>
    <w:rsid w:val="00B24C5E"/>
    <w:rsid w:val="00B4079F"/>
    <w:rsid w:val="00B56E10"/>
    <w:rsid w:val="00B573E8"/>
    <w:rsid w:val="00B602A6"/>
    <w:rsid w:val="00B60BCC"/>
    <w:rsid w:val="00B64F69"/>
    <w:rsid w:val="00B82CA6"/>
    <w:rsid w:val="00B9191F"/>
    <w:rsid w:val="00B97CD0"/>
    <w:rsid w:val="00BA127E"/>
    <w:rsid w:val="00BB67BC"/>
    <w:rsid w:val="00BB7E81"/>
    <w:rsid w:val="00BC31B0"/>
    <w:rsid w:val="00BC4E2E"/>
    <w:rsid w:val="00BC5AC6"/>
    <w:rsid w:val="00BD1627"/>
    <w:rsid w:val="00BD74A3"/>
    <w:rsid w:val="00BE1A13"/>
    <w:rsid w:val="00BE5CE5"/>
    <w:rsid w:val="00BF105B"/>
    <w:rsid w:val="00BF30BD"/>
    <w:rsid w:val="00C00896"/>
    <w:rsid w:val="00C0252F"/>
    <w:rsid w:val="00C02705"/>
    <w:rsid w:val="00C033A5"/>
    <w:rsid w:val="00C10CE0"/>
    <w:rsid w:val="00C10F6F"/>
    <w:rsid w:val="00C16967"/>
    <w:rsid w:val="00C20E30"/>
    <w:rsid w:val="00C229C0"/>
    <w:rsid w:val="00C3537E"/>
    <w:rsid w:val="00C43417"/>
    <w:rsid w:val="00C4358A"/>
    <w:rsid w:val="00C444CC"/>
    <w:rsid w:val="00C52B20"/>
    <w:rsid w:val="00C672F1"/>
    <w:rsid w:val="00C75ED9"/>
    <w:rsid w:val="00C76351"/>
    <w:rsid w:val="00C8510F"/>
    <w:rsid w:val="00C857AE"/>
    <w:rsid w:val="00C87C73"/>
    <w:rsid w:val="00C90072"/>
    <w:rsid w:val="00C9323A"/>
    <w:rsid w:val="00C938CA"/>
    <w:rsid w:val="00C93B14"/>
    <w:rsid w:val="00C9634A"/>
    <w:rsid w:val="00CA100F"/>
    <w:rsid w:val="00CA1312"/>
    <w:rsid w:val="00CA26BD"/>
    <w:rsid w:val="00CA424D"/>
    <w:rsid w:val="00CA7F31"/>
    <w:rsid w:val="00CB1B50"/>
    <w:rsid w:val="00CB4494"/>
    <w:rsid w:val="00CB69F9"/>
    <w:rsid w:val="00CC0A81"/>
    <w:rsid w:val="00CC2C83"/>
    <w:rsid w:val="00CC66A7"/>
    <w:rsid w:val="00CE1266"/>
    <w:rsid w:val="00CE223C"/>
    <w:rsid w:val="00CE4C81"/>
    <w:rsid w:val="00CF20B5"/>
    <w:rsid w:val="00CF4303"/>
    <w:rsid w:val="00D0495F"/>
    <w:rsid w:val="00D06077"/>
    <w:rsid w:val="00D07935"/>
    <w:rsid w:val="00D11CF5"/>
    <w:rsid w:val="00D144FF"/>
    <w:rsid w:val="00D14ED3"/>
    <w:rsid w:val="00D1733B"/>
    <w:rsid w:val="00D23511"/>
    <w:rsid w:val="00D2586C"/>
    <w:rsid w:val="00D26311"/>
    <w:rsid w:val="00D270B1"/>
    <w:rsid w:val="00D3716A"/>
    <w:rsid w:val="00D41217"/>
    <w:rsid w:val="00D456E4"/>
    <w:rsid w:val="00D51A49"/>
    <w:rsid w:val="00D56840"/>
    <w:rsid w:val="00D571B2"/>
    <w:rsid w:val="00D74F44"/>
    <w:rsid w:val="00DA3465"/>
    <w:rsid w:val="00DB4696"/>
    <w:rsid w:val="00DC4EA0"/>
    <w:rsid w:val="00DC53C9"/>
    <w:rsid w:val="00DC5A31"/>
    <w:rsid w:val="00DD65F6"/>
    <w:rsid w:val="00DE6D37"/>
    <w:rsid w:val="00DF030D"/>
    <w:rsid w:val="00DF3BBA"/>
    <w:rsid w:val="00E0578B"/>
    <w:rsid w:val="00E0759B"/>
    <w:rsid w:val="00E118E5"/>
    <w:rsid w:val="00E151EA"/>
    <w:rsid w:val="00E15628"/>
    <w:rsid w:val="00E179BE"/>
    <w:rsid w:val="00E25380"/>
    <w:rsid w:val="00E306D9"/>
    <w:rsid w:val="00E361C6"/>
    <w:rsid w:val="00E375C1"/>
    <w:rsid w:val="00E379DF"/>
    <w:rsid w:val="00E45429"/>
    <w:rsid w:val="00E456A9"/>
    <w:rsid w:val="00E51B17"/>
    <w:rsid w:val="00E52E0F"/>
    <w:rsid w:val="00E53ED9"/>
    <w:rsid w:val="00E55FF0"/>
    <w:rsid w:val="00E6608D"/>
    <w:rsid w:val="00E66645"/>
    <w:rsid w:val="00E66DF4"/>
    <w:rsid w:val="00E67E58"/>
    <w:rsid w:val="00E72F51"/>
    <w:rsid w:val="00E749FA"/>
    <w:rsid w:val="00E7603E"/>
    <w:rsid w:val="00E81AF0"/>
    <w:rsid w:val="00E87939"/>
    <w:rsid w:val="00E90A53"/>
    <w:rsid w:val="00E97882"/>
    <w:rsid w:val="00EA498F"/>
    <w:rsid w:val="00EB5B01"/>
    <w:rsid w:val="00EB6083"/>
    <w:rsid w:val="00EB788D"/>
    <w:rsid w:val="00EC5A39"/>
    <w:rsid w:val="00EE635A"/>
    <w:rsid w:val="00F0100F"/>
    <w:rsid w:val="00F0269D"/>
    <w:rsid w:val="00F034B5"/>
    <w:rsid w:val="00F04081"/>
    <w:rsid w:val="00F047D7"/>
    <w:rsid w:val="00F15B81"/>
    <w:rsid w:val="00F31453"/>
    <w:rsid w:val="00F323FC"/>
    <w:rsid w:val="00F33896"/>
    <w:rsid w:val="00F40307"/>
    <w:rsid w:val="00F46339"/>
    <w:rsid w:val="00F47D18"/>
    <w:rsid w:val="00F50D28"/>
    <w:rsid w:val="00F51883"/>
    <w:rsid w:val="00F5275D"/>
    <w:rsid w:val="00F530F1"/>
    <w:rsid w:val="00F53F2E"/>
    <w:rsid w:val="00F567A9"/>
    <w:rsid w:val="00F6365F"/>
    <w:rsid w:val="00F64E39"/>
    <w:rsid w:val="00F65308"/>
    <w:rsid w:val="00F71D1F"/>
    <w:rsid w:val="00F817EA"/>
    <w:rsid w:val="00F81E49"/>
    <w:rsid w:val="00F82BE2"/>
    <w:rsid w:val="00F834EF"/>
    <w:rsid w:val="00F86228"/>
    <w:rsid w:val="00F9040D"/>
    <w:rsid w:val="00FA28A1"/>
    <w:rsid w:val="00FA5819"/>
    <w:rsid w:val="00FA6203"/>
    <w:rsid w:val="00FB2F90"/>
    <w:rsid w:val="00FB35BE"/>
    <w:rsid w:val="00FB5B4D"/>
    <w:rsid w:val="00FC294D"/>
    <w:rsid w:val="00FC33C9"/>
    <w:rsid w:val="00FC52B7"/>
    <w:rsid w:val="00FD656D"/>
    <w:rsid w:val="00FD6EA8"/>
    <w:rsid w:val="00FD70C7"/>
    <w:rsid w:val="00FF5B39"/>
    <w:rsid w:val="00FF70B4"/>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E5E9"/>
  <w15:docId w15:val="{1E8D45A9-D77E-4A82-9A6C-BE07992A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de-AT" w:eastAsia="de-A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B31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178"/>
    <w:rPr>
      <w:rFonts w:ascii="Segoe UI" w:hAnsi="Segoe UI" w:cs="Segoe UI"/>
      <w:sz w:val="18"/>
      <w:szCs w:val="18"/>
    </w:rPr>
  </w:style>
  <w:style w:type="paragraph" w:styleId="NormalWeb">
    <w:name w:val="Normal (Web)"/>
    <w:basedOn w:val="Normal"/>
    <w:uiPriority w:val="99"/>
    <w:semiHidden/>
    <w:unhideWhenUsed/>
    <w:rsid w:val="006B317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Caption">
    <w:name w:val="caption"/>
    <w:basedOn w:val="Normal"/>
    <w:next w:val="Normal"/>
    <w:uiPriority w:val="35"/>
    <w:unhideWhenUsed/>
    <w:qFormat/>
    <w:rsid w:val="00D07935"/>
    <w:pPr>
      <w:spacing w:after="200" w:line="240" w:lineRule="auto"/>
    </w:pPr>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203C54"/>
    <w:rPr>
      <w:b/>
      <w:bCs/>
    </w:rPr>
  </w:style>
  <w:style w:type="character" w:customStyle="1" w:styleId="CommentSubjectChar">
    <w:name w:val="Comment Subject Char"/>
    <w:basedOn w:val="CommentTextChar"/>
    <w:link w:val="CommentSubject"/>
    <w:uiPriority w:val="99"/>
    <w:semiHidden/>
    <w:rsid w:val="00203C54"/>
    <w:rPr>
      <w:b/>
      <w:bCs/>
      <w:sz w:val="20"/>
      <w:szCs w:val="20"/>
    </w:rPr>
  </w:style>
  <w:style w:type="paragraph" w:styleId="Header">
    <w:name w:val="header"/>
    <w:basedOn w:val="Normal"/>
    <w:link w:val="HeaderChar"/>
    <w:uiPriority w:val="99"/>
    <w:unhideWhenUsed/>
    <w:rsid w:val="005F3453"/>
    <w:pPr>
      <w:tabs>
        <w:tab w:val="center" w:pos="4513"/>
        <w:tab w:val="right" w:pos="9026"/>
      </w:tabs>
      <w:spacing w:line="240" w:lineRule="auto"/>
    </w:pPr>
  </w:style>
  <w:style w:type="character" w:customStyle="1" w:styleId="HeaderChar">
    <w:name w:val="Header Char"/>
    <w:basedOn w:val="DefaultParagraphFont"/>
    <w:link w:val="Header"/>
    <w:uiPriority w:val="99"/>
    <w:rsid w:val="005F3453"/>
  </w:style>
  <w:style w:type="paragraph" w:styleId="Footer">
    <w:name w:val="footer"/>
    <w:basedOn w:val="Normal"/>
    <w:link w:val="FooterChar"/>
    <w:uiPriority w:val="99"/>
    <w:unhideWhenUsed/>
    <w:rsid w:val="005F3453"/>
    <w:pPr>
      <w:tabs>
        <w:tab w:val="center" w:pos="4513"/>
        <w:tab w:val="right" w:pos="9026"/>
      </w:tabs>
      <w:spacing w:line="240" w:lineRule="auto"/>
    </w:pPr>
  </w:style>
  <w:style w:type="character" w:customStyle="1" w:styleId="FooterChar">
    <w:name w:val="Footer Char"/>
    <w:basedOn w:val="DefaultParagraphFont"/>
    <w:link w:val="Footer"/>
    <w:uiPriority w:val="99"/>
    <w:rsid w:val="005F3453"/>
  </w:style>
  <w:style w:type="character" w:styleId="Strong">
    <w:name w:val="Strong"/>
    <w:basedOn w:val="DefaultParagraphFont"/>
    <w:uiPriority w:val="22"/>
    <w:qFormat/>
    <w:rsid w:val="00C229C0"/>
    <w:rPr>
      <w:b/>
      <w:bCs/>
    </w:rPr>
  </w:style>
  <w:style w:type="paragraph" w:styleId="ListParagraph">
    <w:name w:val="List Paragraph"/>
    <w:basedOn w:val="Normal"/>
    <w:uiPriority w:val="34"/>
    <w:qFormat/>
    <w:rsid w:val="00FC52B7"/>
    <w:pPr>
      <w:ind w:left="720"/>
      <w:contextualSpacing/>
    </w:pPr>
  </w:style>
  <w:style w:type="character" w:styleId="Hyperlink">
    <w:name w:val="Hyperlink"/>
    <w:basedOn w:val="DefaultParagraphFont"/>
    <w:uiPriority w:val="99"/>
    <w:unhideWhenUsed/>
    <w:rsid w:val="0083590A"/>
    <w:rPr>
      <w:color w:val="0563C1" w:themeColor="hyperlink"/>
      <w:u w:val="single"/>
    </w:rPr>
  </w:style>
  <w:style w:type="paragraph" w:styleId="EndnoteText">
    <w:name w:val="endnote text"/>
    <w:basedOn w:val="Normal"/>
    <w:link w:val="EndnoteTextChar"/>
    <w:uiPriority w:val="99"/>
    <w:semiHidden/>
    <w:unhideWhenUsed/>
    <w:rsid w:val="005A25E2"/>
    <w:pPr>
      <w:spacing w:line="240" w:lineRule="auto"/>
    </w:pPr>
    <w:rPr>
      <w:sz w:val="20"/>
      <w:szCs w:val="20"/>
    </w:rPr>
  </w:style>
  <w:style w:type="character" w:customStyle="1" w:styleId="EndnoteTextChar">
    <w:name w:val="Endnote Text Char"/>
    <w:basedOn w:val="DefaultParagraphFont"/>
    <w:link w:val="EndnoteText"/>
    <w:uiPriority w:val="99"/>
    <w:semiHidden/>
    <w:rsid w:val="005A25E2"/>
    <w:rPr>
      <w:sz w:val="20"/>
      <w:szCs w:val="20"/>
    </w:rPr>
  </w:style>
  <w:style w:type="character" w:styleId="EndnoteReference">
    <w:name w:val="endnote reference"/>
    <w:basedOn w:val="DefaultParagraphFont"/>
    <w:uiPriority w:val="99"/>
    <w:semiHidden/>
    <w:unhideWhenUsed/>
    <w:rsid w:val="005A25E2"/>
    <w:rPr>
      <w:vertAlign w:val="superscript"/>
    </w:rPr>
  </w:style>
  <w:style w:type="paragraph" w:styleId="FootnoteText">
    <w:name w:val="footnote text"/>
    <w:basedOn w:val="Normal"/>
    <w:link w:val="FootnoteTextChar"/>
    <w:uiPriority w:val="99"/>
    <w:unhideWhenUsed/>
    <w:rsid w:val="00DF030D"/>
    <w:pPr>
      <w:spacing w:line="240" w:lineRule="auto"/>
    </w:pPr>
    <w:rPr>
      <w:sz w:val="20"/>
      <w:szCs w:val="20"/>
    </w:rPr>
  </w:style>
  <w:style w:type="character" w:customStyle="1" w:styleId="FootnoteTextChar">
    <w:name w:val="Footnote Text Char"/>
    <w:basedOn w:val="DefaultParagraphFont"/>
    <w:link w:val="FootnoteText"/>
    <w:uiPriority w:val="99"/>
    <w:rsid w:val="00DF030D"/>
    <w:rPr>
      <w:sz w:val="20"/>
      <w:szCs w:val="20"/>
    </w:rPr>
  </w:style>
  <w:style w:type="character" w:styleId="FootnoteReference">
    <w:name w:val="footnote reference"/>
    <w:basedOn w:val="DefaultParagraphFont"/>
    <w:uiPriority w:val="99"/>
    <w:semiHidden/>
    <w:unhideWhenUsed/>
    <w:rsid w:val="00DF030D"/>
    <w:rPr>
      <w:vertAlign w:val="superscript"/>
    </w:rPr>
  </w:style>
  <w:style w:type="paragraph" w:customStyle="1" w:styleId="Default">
    <w:name w:val="Default"/>
    <w:basedOn w:val="Normal"/>
    <w:rsid w:val="004E7854"/>
    <w:pPr>
      <w:autoSpaceDE w:val="0"/>
      <w:autoSpaceDN w:val="0"/>
      <w:spacing w:line="240" w:lineRule="auto"/>
    </w:pPr>
    <w:rPr>
      <w:rFonts w:ascii="Calibri" w:eastAsiaTheme="minorHAnsi" w:hAnsi="Calibri" w:cs="Times New Roman"/>
      <w:sz w:val="24"/>
      <w:szCs w:val="24"/>
      <w:lang w:val="da-DK" w:eastAsia="da-DK"/>
    </w:rPr>
  </w:style>
  <w:style w:type="paragraph" w:styleId="Revision">
    <w:name w:val="Revision"/>
    <w:hidden/>
    <w:uiPriority w:val="99"/>
    <w:semiHidden/>
    <w:rsid w:val="00053035"/>
    <w:pPr>
      <w:spacing w:line="240" w:lineRule="auto"/>
    </w:pPr>
  </w:style>
  <w:style w:type="character" w:styleId="HTMLCite">
    <w:name w:val="HTML Cite"/>
    <w:basedOn w:val="DefaultParagraphFont"/>
    <w:uiPriority w:val="99"/>
    <w:semiHidden/>
    <w:unhideWhenUsed/>
    <w:rsid w:val="00F46339"/>
    <w:rPr>
      <w:i/>
      <w:iCs/>
    </w:rPr>
  </w:style>
  <w:style w:type="character" w:styleId="FollowedHyperlink">
    <w:name w:val="FollowedHyperlink"/>
    <w:basedOn w:val="DefaultParagraphFont"/>
    <w:uiPriority w:val="99"/>
    <w:semiHidden/>
    <w:unhideWhenUsed/>
    <w:rsid w:val="002B62D9"/>
    <w:rPr>
      <w:color w:val="954F72" w:themeColor="followedHyperlink"/>
      <w:u w:val="single"/>
    </w:rPr>
  </w:style>
  <w:style w:type="paragraph" w:styleId="PlainText">
    <w:name w:val="Plain Text"/>
    <w:basedOn w:val="Normal"/>
    <w:link w:val="PlainTextChar"/>
    <w:uiPriority w:val="99"/>
    <w:unhideWhenUsed/>
    <w:rsid w:val="008149EF"/>
    <w:pPr>
      <w:spacing w:line="240" w:lineRule="auto"/>
    </w:pPr>
    <w:rPr>
      <w:rFonts w:ascii="Calibri" w:eastAsiaTheme="minorHAnsi" w:hAnsi="Calibri" w:cs="Consolas"/>
      <w:color w:val="auto"/>
      <w:szCs w:val="21"/>
      <w:lang w:val="da-DK" w:eastAsia="en-US"/>
    </w:rPr>
  </w:style>
  <w:style w:type="character" w:customStyle="1" w:styleId="PlainTextChar">
    <w:name w:val="Plain Text Char"/>
    <w:basedOn w:val="DefaultParagraphFont"/>
    <w:link w:val="PlainText"/>
    <w:uiPriority w:val="99"/>
    <w:rsid w:val="008149EF"/>
    <w:rPr>
      <w:rFonts w:ascii="Calibri" w:eastAsiaTheme="minorHAnsi" w:hAnsi="Calibri" w:cs="Consolas"/>
      <w:color w:val="auto"/>
      <w:szCs w:val="21"/>
      <w:lang w:val="da-DK" w:eastAsia="en-US"/>
    </w:rPr>
  </w:style>
  <w:style w:type="character" w:styleId="IntenseEmphasis">
    <w:name w:val="Intense Emphasis"/>
    <w:basedOn w:val="DefaultParagraphFont"/>
    <w:uiPriority w:val="21"/>
    <w:qFormat/>
    <w:rsid w:val="00F0269D"/>
    <w:rPr>
      <w:i/>
      <w:iCs/>
      <w:color w:val="5B9BD5" w:themeColor="accent1"/>
    </w:rPr>
  </w:style>
  <w:style w:type="character" w:customStyle="1" w:styleId="st1">
    <w:name w:val="st1"/>
    <w:basedOn w:val="DefaultParagraphFont"/>
    <w:rsid w:val="005A1C74"/>
  </w:style>
  <w:style w:type="paragraph" w:customStyle="1" w:styleId="5Normal">
    <w:name w:val="5 Normal"/>
    <w:basedOn w:val="Normal"/>
    <w:rsid w:val="007258E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jc w:val="both"/>
    </w:pPr>
    <w:rPr>
      <w:rFonts w:eastAsia="Times New Roman" w:cs="Times New Roman"/>
      <w:color w:val="auto"/>
      <w:szCs w:val="20"/>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90134">
      <w:bodyDiv w:val="1"/>
      <w:marLeft w:val="0"/>
      <w:marRight w:val="0"/>
      <w:marTop w:val="0"/>
      <w:marBottom w:val="0"/>
      <w:divBdr>
        <w:top w:val="none" w:sz="0" w:space="0" w:color="auto"/>
        <w:left w:val="none" w:sz="0" w:space="0" w:color="auto"/>
        <w:bottom w:val="none" w:sz="0" w:space="0" w:color="auto"/>
        <w:right w:val="none" w:sz="0" w:space="0" w:color="auto"/>
      </w:divBdr>
    </w:div>
    <w:div w:id="344216154">
      <w:bodyDiv w:val="1"/>
      <w:marLeft w:val="0"/>
      <w:marRight w:val="0"/>
      <w:marTop w:val="0"/>
      <w:marBottom w:val="0"/>
      <w:divBdr>
        <w:top w:val="none" w:sz="0" w:space="0" w:color="auto"/>
        <w:left w:val="none" w:sz="0" w:space="0" w:color="auto"/>
        <w:bottom w:val="none" w:sz="0" w:space="0" w:color="auto"/>
        <w:right w:val="none" w:sz="0" w:space="0" w:color="auto"/>
      </w:divBdr>
      <w:divsChild>
        <w:div w:id="211235617">
          <w:marLeft w:val="0"/>
          <w:marRight w:val="0"/>
          <w:marTop w:val="0"/>
          <w:marBottom w:val="0"/>
          <w:divBdr>
            <w:top w:val="none" w:sz="0" w:space="0" w:color="auto"/>
            <w:left w:val="none" w:sz="0" w:space="0" w:color="auto"/>
            <w:bottom w:val="none" w:sz="0" w:space="0" w:color="auto"/>
            <w:right w:val="none" w:sz="0" w:space="0" w:color="auto"/>
          </w:divBdr>
          <w:divsChild>
            <w:div w:id="543834614">
              <w:marLeft w:val="300"/>
              <w:marRight w:val="300"/>
              <w:marTop w:val="300"/>
              <w:marBottom w:val="300"/>
              <w:divBdr>
                <w:top w:val="none" w:sz="0" w:space="0" w:color="auto"/>
                <w:left w:val="none" w:sz="0" w:space="0" w:color="auto"/>
                <w:bottom w:val="none" w:sz="0" w:space="0" w:color="auto"/>
                <w:right w:val="none" w:sz="0" w:space="0" w:color="auto"/>
              </w:divBdr>
              <w:divsChild>
                <w:div w:id="1288122842">
                  <w:marLeft w:val="0"/>
                  <w:marRight w:val="0"/>
                  <w:marTop w:val="0"/>
                  <w:marBottom w:val="0"/>
                  <w:divBdr>
                    <w:top w:val="none" w:sz="0" w:space="0" w:color="auto"/>
                    <w:left w:val="none" w:sz="0" w:space="0" w:color="auto"/>
                    <w:bottom w:val="none" w:sz="0" w:space="0" w:color="auto"/>
                    <w:right w:val="none" w:sz="0" w:space="0" w:color="auto"/>
                  </w:divBdr>
                  <w:divsChild>
                    <w:div w:id="962735262">
                      <w:marLeft w:val="0"/>
                      <w:marRight w:val="0"/>
                      <w:marTop w:val="0"/>
                      <w:marBottom w:val="0"/>
                      <w:divBdr>
                        <w:top w:val="none" w:sz="0" w:space="0" w:color="auto"/>
                        <w:left w:val="none" w:sz="0" w:space="0" w:color="auto"/>
                        <w:bottom w:val="none" w:sz="0" w:space="0" w:color="auto"/>
                        <w:right w:val="none" w:sz="0" w:space="0" w:color="auto"/>
                      </w:divBdr>
                      <w:divsChild>
                        <w:div w:id="592468659">
                          <w:marLeft w:val="0"/>
                          <w:marRight w:val="0"/>
                          <w:marTop w:val="0"/>
                          <w:marBottom w:val="0"/>
                          <w:divBdr>
                            <w:top w:val="none" w:sz="0" w:space="0" w:color="auto"/>
                            <w:left w:val="none" w:sz="0" w:space="0" w:color="auto"/>
                            <w:bottom w:val="none" w:sz="0" w:space="0" w:color="auto"/>
                            <w:right w:val="none" w:sz="0" w:space="0" w:color="auto"/>
                          </w:divBdr>
                          <w:divsChild>
                            <w:div w:id="1649900477">
                              <w:marLeft w:val="0"/>
                              <w:marRight w:val="0"/>
                              <w:marTop w:val="0"/>
                              <w:marBottom w:val="0"/>
                              <w:divBdr>
                                <w:top w:val="none" w:sz="0" w:space="0" w:color="auto"/>
                                <w:left w:val="none" w:sz="0" w:space="0" w:color="auto"/>
                                <w:bottom w:val="none" w:sz="0" w:space="0" w:color="auto"/>
                                <w:right w:val="none" w:sz="0" w:space="0" w:color="auto"/>
                              </w:divBdr>
                              <w:divsChild>
                                <w:div w:id="1354307745">
                                  <w:marLeft w:val="0"/>
                                  <w:marRight w:val="0"/>
                                  <w:marTop w:val="0"/>
                                  <w:marBottom w:val="0"/>
                                  <w:divBdr>
                                    <w:top w:val="none" w:sz="0" w:space="0" w:color="auto"/>
                                    <w:left w:val="none" w:sz="0" w:space="0" w:color="auto"/>
                                    <w:bottom w:val="none" w:sz="0" w:space="0" w:color="auto"/>
                                    <w:right w:val="none" w:sz="0" w:space="0" w:color="auto"/>
                                  </w:divBdr>
                                  <w:divsChild>
                                    <w:div w:id="1033113993">
                                      <w:marLeft w:val="0"/>
                                      <w:marRight w:val="0"/>
                                      <w:marTop w:val="0"/>
                                      <w:marBottom w:val="0"/>
                                      <w:divBdr>
                                        <w:top w:val="none" w:sz="0" w:space="0" w:color="auto"/>
                                        <w:left w:val="none" w:sz="0" w:space="0" w:color="auto"/>
                                        <w:bottom w:val="none" w:sz="0" w:space="0" w:color="auto"/>
                                        <w:right w:val="none" w:sz="0" w:space="0" w:color="auto"/>
                                      </w:divBdr>
                                      <w:divsChild>
                                        <w:div w:id="1500342061">
                                          <w:marLeft w:val="0"/>
                                          <w:marRight w:val="-255"/>
                                          <w:marTop w:val="0"/>
                                          <w:marBottom w:val="0"/>
                                          <w:divBdr>
                                            <w:top w:val="none" w:sz="0" w:space="0" w:color="auto"/>
                                            <w:left w:val="none" w:sz="0" w:space="0" w:color="auto"/>
                                            <w:bottom w:val="none" w:sz="0" w:space="0" w:color="auto"/>
                                            <w:right w:val="none" w:sz="0" w:space="0" w:color="auto"/>
                                          </w:divBdr>
                                          <w:divsChild>
                                            <w:div w:id="1257978019">
                                              <w:marLeft w:val="0"/>
                                              <w:marRight w:val="0"/>
                                              <w:marTop w:val="0"/>
                                              <w:marBottom w:val="0"/>
                                              <w:divBdr>
                                                <w:top w:val="none" w:sz="0" w:space="0" w:color="auto"/>
                                                <w:left w:val="none" w:sz="0" w:space="0" w:color="auto"/>
                                                <w:bottom w:val="none" w:sz="0" w:space="0" w:color="auto"/>
                                                <w:right w:val="none" w:sz="0" w:space="0" w:color="auto"/>
                                              </w:divBdr>
                                              <w:divsChild>
                                                <w:div w:id="802118868">
                                                  <w:marLeft w:val="0"/>
                                                  <w:marRight w:val="0"/>
                                                  <w:marTop w:val="0"/>
                                                  <w:marBottom w:val="0"/>
                                                  <w:divBdr>
                                                    <w:top w:val="none" w:sz="0" w:space="0" w:color="auto"/>
                                                    <w:left w:val="none" w:sz="0" w:space="0" w:color="auto"/>
                                                    <w:bottom w:val="none" w:sz="0" w:space="0" w:color="auto"/>
                                                    <w:right w:val="none" w:sz="0" w:space="0" w:color="auto"/>
                                                  </w:divBdr>
                                                  <w:divsChild>
                                                    <w:div w:id="1902060528">
                                                      <w:marLeft w:val="0"/>
                                                      <w:marRight w:val="0"/>
                                                      <w:marTop w:val="0"/>
                                                      <w:marBottom w:val="0"/>
                                                      <w:divBdr>
                                                        <w:top w:val="none" w:sz="0" w:space="0" w:color="auto"/>
                                                        <w:left w:val="none" w:sz="0" w:space="0" w:color="auto"/>
                                                        <w:bottom w:val="none" w:sz="0" w:space="0" w:color="auto"/>
                                                        <w:right w:val="none" w:sz="0" w:space="0" w:color="auto"/>
                                                      </w:divBdr>
                                                      <w:divsChild>
                                                        <w:div w:id="1559173511">
                                                          <w:marLeft w:val="0"/>
                                                          <w:marRight w:val="0"/>
                                                          <w:marTop w:val="0"/>
                                                          <w:marBottom w:val="0"/>
                                                          <w:divBdr>
                                                            <w:top w:val="none" w:sz="0" w:space="0" w:color="auto"/>
                                                            <w:left w:val="none" w:sz="0" w:space="0" w:color="auto"/>
                                                            <w:bottom w:val="none" w:sz="0" w:space="0" w:color="auto"/>
                                                            <w:right w:val="none" w:sz="0" w:space="0" w:color="auto"/>
                                                          </w:divBdr>
                                                          <w:divsChild>
                                                            <w:div w:id="1380782480">
                                                              <w:marLeft w:val="0"/>
                                                              <w:marRight w:val="0"/>
                                                              <w:marTop w:val="0"/>
                                                              <w:marBottom w:val="0"/>
                                                              <w:divBdr>
                                                                <w:top w:val="none" w:sz="0" w:space="0" w:color="auto"/>
                                                                <w:left w:val="none" w:sz="0" w:space="0" w:color="auto"/>
                                                                <w:bottom w:val="none" w:sz="0" w:space="0" w:color="auto"/>
                                                                <w:right w:val="none" w:sz="0" w:space="0" w:color="auto"/>
                                                              </w:divBdr>
                                                              <w:divsChild>
                                                                <w:div w:id="8430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51644955">
      <w:bodyDiv w:val="1"/>
      <w:marLeft w:val="0"/>
      <w:marRight w:val="0"/>
      <w:marTop w:val="0"/>
      <w:marBottom w:val="0"/>
      <w:divBdr>
        <w:top w:val="none" w:sz="0" w:space="0" w:color="auto"/>
        <w:left w:val="none" w:sz="0" w:space="0" w:color="auto"/>
        <w:bottom w:val="none" w:sz="0" w:space="0" w:color="auto"/>
        <w:right w:val="none" w:sz="0" w:space="0" w:color="auto"/>
      </w:divBdr>
      <w:divsChild>
        <w:div w:id="158347695">
          <w:marLeft w:val="0"/>
          <w:marRight w:val="0"/>
          <w:marTop w:val="0"/>
          <w:marBottom w:val="0"/>
          <w:divBdr>
            <w:top w:val="none" w:sz="0" w:space="0" w:color="auto"/>
            <w:left w:val="none" w:sz="0" w:space="0" w:color="auto"/>
            <w:bottom w:val="none" w:sz="0" w:space="0" w:color="auto"/>
            <w:right w:val="none" w:sz="0" w:space="0" w:color="auto"/>
          </w:divBdr>
          <w:divsChild>
            <w:div w:id="1352533516">
              <w:marLeft w:val="0"/>
              <w:marRight w:val="0"/>
              <w:marTop w:val="0"/>
              <w:marBottom w:val="0"/>
              <w:divBdr>
                <w:top w:val="none" w:sz="0" w:space="0" w:color="auto"/>
                <w:left w:val="none" w:sz="0" w:space="0" w:color="auto"/>
                <w:bottom w:val="none" w:sz="0" w:space="0" w:color="auto"/>
                <w:right w:val="none" w:sz="0" w:space="0" w:color="auto"/>
              </w:divBdr>
              <w:divsChild>
                <w:div w:id="180716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61115">
      <w:bodyDiv w:val="1"/>
      <w:marLeft w:val="0"/>
      <w:marRight w:val="0"/>
      <w:marTop w:val="0"/>
      <w:marBottom w:val="0"/>
      <w:divBdr>
        <w:top w:val="none" w:sz="0" w:space="0" w:color="auto"/>
        <w:left w:val="none" w:sz="0" w:space="0" w:color="auto"/>
        <w:bottom w:val="none" w:sz="0" w:space="0" w:color="auto"/>
        <w:right w:val="none" w:sz="0" w:space="0" w:color="auto"/>
      </w:divBdr>
    </w:div>
    <w:div w:id="695085877">
      <w:bodyDiv w:val="1"/>
      <w:marLeft w:val="0"/>
      <w:marRight w:val="0"/>
      <w:marTop w:val="0"/>
      <w:marBottom w:val="0"/>
      <w:divBdr>
        <w:top w:val="none" w:sz="0" w:space="0" w:color="auto"/>
        <w:left w:val="none" w:sz="0" w:space="0" w:color="auto"/>
        <w:bottom w:val="none" w:sz="0" w:space="0" w:color="auto"/>
        <w:right w:val="none" w:sz="0" w:space="0" w:color="auto"/>
      </w:divBdr>
      <w:divsChild>
        <w:div w:id="1667977880">
          <w:marLeft w:val="0"/>
          <w:marRight w:val="0"/>
          <w:marTop w:val="0"/>
          <w:marBottom w:val="0"/>
          <w:divBdr>
            <w:top w:val="none" w:sz="0" w:space="0" w:color="auto"/>
            <w:left w:val="none" w:sz="0" w:space="0" w:color="auto"/>
            <w:bottom w:val="none" w:sz="0" w:space="0" w:color="auto"/>
            <w:right w:val="none" w:sz="0" w:space="0" w:color="auto"/>
          </w:divBdr>
          <w:divsChild>
            <w:div w:id="1481581716">
              <w:marLeft w:val="0"/>
              <w:marRight w:val="0"/>
              <w:marTop w:val="0"/>
              <w:marBottom w:val="0"/>
              <w:divBdr>
                <w:top w:val="none" w:sz="0" w:space="0" w:color="auto"/>
                <w:left w:val="none" w:sz="0" w:space="0" w:color="auto"/>
                <w:bottom w:val="none" w:sz="0" w:space="0" w:color="auto"/>
                <w:right w:val="none" w:sz="0" w:space="0" w:color="auto"/>
              </w:divBdr>
              <w:divsChild>
                <w:div w:id="1657807099">
                  <w:marLeft w:val="0"/>
                  <w:marRight w:val="0"/>
                  <w:marTop w:val="0"/>
                  <w:marBottom w:val="0"/>
                  <w:divBdr>
                    <w:top w:val="none" w:sz="0" w:space="0" w:color="auto"/>
                    <w:left w:val="none" w:sz="0" w:space="0" w:color="auto"/>
                    <w:bottom w:val="none" w:sz="0" w:space="0" w:color="auto"/>
                    <w:right w:val="none" w:sz="0" w:space="0" w:color="auto"/>
                  </w:divBdr>
                  <w:divsChild>
                    <w:div w:id="2040816756">
                      <w:marLeft w:val="0"/>
                      <w:marRight w:val="0"/>
                      <w:marTop w:val="0"/>
                      <w:marBottom w:val="0"/>
                      <w:divBdr>
                        <w:top w:val="none" w:sz="0" w:space="0" w:color="auto"/>
                        <w:left w:val="none" w:sz="0" w:space="0" w:color="auto"/>
                        <w:bottom w:val="none" w:sz="0" w:space="0" w:color="auto"/>
                        <w:right w:val="none" w:sz="0" w:space="0" w:color="auto"/>
                      </w:divBdr>
                      <w:divsChild>
                        <w:div w:id="1231650608">
                          <w:marLeft w:val="0"/>
                          <w:marRight w:val="0"/>
                          <w:marTop w:val="0"/>
                          <w:marBottom w:val="0"/>
                          <w:divBdr>
                            <w:top w:val="none" w:sz="0" w:space="0" w:color="auto"/>
                            <w:left w:val="none" w:sz="0" w:space="0" w:color="auto"/>
                            <w:bottom w:val="none" w:sz="0" w:space="0" w:color="auto"/>
                            <w:right w:val="none" w:sz="0" w:space="0" w:color="auto"/>
                          </w:divBdr>
                          <w:divsChild>
                            <w:div w:id="1892838089">
                              <w:marLeft w:val="0"/>
                              <w:marRight w:val="0"/>
                              <w:marTop w:val="0"/>
                              <w:marBottom w:val="0"/>
                              <w:divBdr>
                                <w:top w:val="none" w:sz="0" w:space="0" w:color="auto"/>
                                <w:left w:val="none" w:sz="0" w:space="0" w:color="auto"/>
                                <w:bottom w:val="none" w:sz="0" w:space="0" w:color="auto"/>
                                <w:right w:val="none" w:sz="0" w:space="0" w:color="auto"/>
                              </w:divBdr>
                              <w:divsChild>
                                <w:div w:id="159247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495539">
      <w:bodyDiv w:val="1"/>
      <w:marLeft w:val="0"/>
      <w:marRight w:val="0"/>
      <w:marTop w:val="0"/>
      <w:marBottom w:val="0"/>
      <w:divBdr>
        <w:top w:val="none" w:sz="0" w:space="0" w:color="auto"/>
        <w:left w:val="none" w:sz="0" w:space="0" w:color="auto"/>
        <w:bottom w:val="none" w:sz="0" w:space="0" w:color="auto"/>
        <w:right w:val="none" w:sz="0" w:space="0" w:color="auto"/>
      </w:divBdr>
    </w:div>
    <w:div w:id="784272870">
      <w:bodyDiv w:val="1"/>
      <w:marLeft w:val="0"/>
      <w:marRight w:val="0"/>
      <w:marTop w:val="0"/>
      <w:marBottom w:val="0"/>
      <w:divBdr>
        <w:top w:val="none" w:sz="0" w:space="0" w:color="auto"/>
        <w:left w:val="none" w:sz="0" w:space="0" w:color="auto"/>
        <w:bottom w:val="none" w:sz="0" w:space="0" w:color="auto"/>
        <w:right w:val="none" w:sz="0" w:space="0" w:color="auto"/>
      </w:divBdr>
    </w:div>
    <w:div w:id="926501766">
      <w:bodyDiv w:val="1"/>
      <w:marLeft w:val="0"/>
      <w:marRight w:val="0"/>
      <w:marTop w:val="0"/>
      <w:marBottom w:val="0"/>
      <w:divBdr>
        <w:top w:val="none" w:sz="0" w:space="0" w:color="auto"/>
        <w:left w:val="none" w:sz="0" w:space="0" w:color="auto"/>
        <w:bottom w:val="none" w:sz="0" w:space="0" w:color="auto"/>
        <w:right w:val="none" w:sz="0" w:space="0" w:color="auto"/>
      </w:divBdr>
    </w:div>
    <w:div w:id="1126696438">
      <w:bodyDiv w:val="1"/>
      <w:marLeft w:val="0"/>
      <w:marRight w:val="0"/>
      <w:marTop w:val="0"/>
      <w:marBottom w:val="0"/>
      <w:divBdr>
        <w:top w:val="none" w:sz="0" w:space="0" w:color="auto"/>
        <w:left w:val="none" w:sz="0" w:space="0" w:color="auto"/>
        <w:bottom w:val="none" w:sz="0" w:space="0" w:color="auto"/>
        <w:right w:val="none" w:sz="0" w:space="0" w:color="auto"/>
      </w:divBdr>
      <w:divsChild>
        <w:div w:id="1453865182">
          <w:marLeft w:val="0"/>
          <w:marRight w:val="0"/>
          <w:marTop w:val="0"/>
          <w:marBottom w:val="0"/>
          <w:divBdr>
            <w:top w:val="none" w:sz="0" w:space="0" w:color="auto"/>
            <w:left w:val="none" w:sz="0" w:space="0" w:color="auto"/>
            <w:bottom w:val="none" w:sz="0" w:space="0" w:color="auto"/>
            <w:right w:val="none" w:sz="0" w:space="0" w:color="auto"/>
          </w:divBdr>
          <w:divsChild>
            <w:div w:id="2092389788">
              <w:marLeft w:val="300"/>
              <w:marRight w:val="300"/>
              <w:marTop w:val="300"/>
              <w:marBottom w:val="300"/>
              <w:divBdr>
                <w:top w:val="none" w:sz="0" w:space="0" w:color="auto"/>
                <w:left w:val="none" w:sz="0" w:space="0" w:color="auto"/>
                <w:bottom w:val="none" w:sz="0" w:space="0" w:color="auto"/>
                <w:right w:val="none" w:sz="0" w:space="0" w:color="auto"/>
              </w:divBdr>
              <w:divsChild>
                <w:div w:id="299650727">
                  <w:marLeft w:val="0"/>
                  <w:marRight w:val="0"/>
                  <w:marTop w:val="0"/>
                  <w:marBottom w:val="0"/>
                  <w:divBdr>
                    <w:top w:val="none" w:sz="0" w:space="0" w:color="auto"/>
                    <w:left w:val="none" w:sz="0" w:space="0" w:color="auto"/>
                    <w:bottom w:val="none" w:sz="0" w:space="0" w:color="auto"/>
                    <w:right w:val="none" w:sz="0" w:space="0" w:color="auto"/>
                  </w:divBdr>
                  <w:divsChild>
                    <w:div w:id="220486149">
                      <w:marLeft w:val="0"/>
                      <w:marRight w:val="0"/>
                      <w:marTop w:val="0"/>
                      <w:marBottom w:val="0"/>
                      <w:divBdr>
                        <w:top w:val="none" w:sz="0" w:space="0" w:color="auto"/>
                        <w:left w:val="none" w:sz="0" w:space="0" w:color="auto"/>
                        <w:bottom w:val="none" w:sz="0" w:space="0" w:color="auto"/>
                        <w:right w:val="none" w:sz="0" w:space="0" w:color="auto"/>
                      </w:divBdr>
                      <w:divsChild>
                        <w:div w:id="35201400">
                          <w:marLeft w:val="0"/>
                          <w:marRight w:val="0"/>
                          <w:marTop w:val="0"/>
                          <w:marBottom w:val="0"/>
                          <w:divBdr>
                            <w:top w:val="none" w:sz="0" w:space="0" w:color="auto"/>
                            <w:left w:val="none" w:sz="0" w:space="0" w:color="auto"/>
                            <w:bottom w:val="none" w:sz="0" w:space="0" w:color="auto"/>
                            <w:right w:val="none" w:sz="0" w:space="0" w:color="auto"/>
                          </w:divBdr>
                          <w:divsChild>
                            <w:div w:id="67309152">
                              <w:marLeft w:val="0"/>
                              <w:marRight w:val="0"/>
                              <w:marTop w:val="0"/>
                              <w:marBottom w:val="0"/>
                              <w:divBdr>
                                <w:top w:val="none" w:sz="0" w:space="0" w:color="auto"/>
                                <w:left w:val="none" w:sz="0" w:space="0" w:color="auto"/>
                                <w:bottom w:val="none" w:sz="0" w:space="0" w:color="auto"/>
                                <w:right w:val="none" w:sz="0" w:space="0" w:color="auto"/>
                              </w:divBdr>
                              <w:divsChild>
                                <w:div w:id="391923817">
                                  <w:marLeft w:val="0"/>
                                  <w:marRight w:val="0"/>
                                  <w:marTop w:val="0"/>
                                  <w:marBottom w:val="0"/>
                                  <w:divBdr>
                                    <w:top w:val="none" w:sz="0" w:space="0" w:color="auto"/>
                                    <w:left w:val="none" w:sz="0" w:space="0" w:color="auto"/>
                                    <w:bottom w:val="none" w:sz="0" w:space="0" w:color="auto"/>
                                    <w:right w:val="none" w:sz="0" w:space="0" w:color="auto"/>
                                  </w:divBdr>
                                  <w:divsChild>
                                    <w:div w:id="234360970">
                                      <w:marLeft w:val="0"/>
                                      <w:marRight w:val="0"/>
                                      <w:marTop w:val="0"/>
                                      <w:marBottom w:val="0"/>
                                      <w:divBdr>
                                        <w:top w:val="none" w:sz="0" w:space="0" w:color="auto"/>
                                        <w:left w:val="none" w:sz="0" w:space="0" w:color="auto"/>
                                        <w:bottom w:val="none" w:sz="0" w:space="0" w:color="auto"/>
                                        <w:right w:val="none" w:sz="0" w:space="0" w:color="auto"/>
                                      </w:divBdr>
                                      <w:divsChild>
                                        <w:div w:id="284652793">
                                          <w:marLeft w:val="0"/>
                                          <w:marRight w:val="-255"/>
                                          <w:marTop w:val="0"/>
                                          <w:marBottom w:val="0"/>
                                          <w:divBdr>
                                            <w:top w:val="none" w:sz="0" w:space="0" w:color="auto"/>
                                            <w:left w:val="none" w:sz="0" w:space="0" w:color="auto"/>
                                            <w:bottom w:val="none" w:sz="0" w:space="0" w:color="auto"/>
                                            <w:right w:val="none" w:sz="0" w:space="0" w:color="auto"/>
                                          </w:divBdr>
                                          <w:divsChild>
                                            <w:div w:id="527447945">
                                              <w:marLeft w:val="0"/>
                                              <w:marRight w:val="0"/>
                                              <w:marTop w:val="0"/>
                                              <w:marBottom w:val="0"/>
                                              <w:divBdr>
                                                <w:top w:val="none" w:sz="0" w:space="0" w:color="auto"/>
                                                <w:left w:val="none" w:sz="0" w:space="0" w:color="auto"/>
                                                <w:bottom w:val="none" w:sz="0" w:space="0" w:color="auto"/>
                                                <w:right w:val="none" w:sz="0" w:space="0" w:color="auto"/>
                                              </w:divBdr>
                                              <w:divsChild>
                                                <w:div w:id="1603415524">
                                                  <w:marLeft w:val="0"/>
                                                  <w:marRight w:val="0"/>
                                                  <w:marTop w:val="0"/>
                                                  <w:marBottom w:val="0"/>
                                                  <w:divBdr>
                                                    <w:top w:val="none" w:sz="0" w:space="0" w:color="auto"/>
                                                    <w:left w:val="none" w:sz="0" w:space="0" w:color="auto"/>
                                                    <w:bottom w:val="none" w:sz="0" w:space="0" w:color="auto"/>
                                                    <w:right w:val="none" w:sz="0" w:space="0" w:color="auto"/>
                                                  </w:divBdr>
                                                  <w:divsChild>
                                                    <w:div w:id="1053962749">
                                                      <w:marLeft w:val="0"/>
                                                      <w:marRight w:val="0"/>
                                                      <w:marTop w:val="0"/>
                                                      <w:marBottom w:val="0"/>
                                                      <w:divBdr>
                                                        <w:top w:val="none" w:sz="0" w:space="0" w:color="auto"/>
                                                        <w:left w:val="none" w:sz="0" w:space="0" w:color="auto"/>
                                                        <w:bottom w:val="none" w:sz="0" w:space="0" w:color="auto"/>
                                                        <w:right w:val="none" w:sz="0" w:space="0" w:color="auto"/>
                                                      </w:divBdr>
                                                      <w:divsChild>
                                                        <w:div w:id="612782451">
                                                          <w:marLeft w:val="0"/>
                                                          <w:marRight w:val="0"/>
                                                          <w:marTop w:val="0"/>
                                                          <w:marBottom w:val="0"/>
                                                          <w:divBdr>
                                                            <w:top w:val="none" w:sz="0" w:space="0" w:color="auto"/>
                                                            <w:left w:val="none" w:sz="0" w:space="0" w:color="auto"/>
                                                            <w:bottom w:val="none" w:sz="0" w:space="0" w:color="auto"/>
                                                            <w:right w:val="none" w:sz="0" w:space="0" w:color="auto"/>
                                                          </w:divBdr>
                                                          <w:divsChild>
                                                            <w:div w:id="400443151">
                                                              <w:marLeft w:val="0"/>
                                                              <w:marRight w:val="0"/>
                                                              <w:marTop w:val="0"/>
                                                              <w:marBottom w:val="0"/>
                                                              <w:divBdr>
                                                                <w:top w:val="none" w:sz="0" w:space="0" w:color="auto"/>
                                                                <w:left w:val="none" w:sz="0" w:space="0" w:color="auto"/>
                                                                <w:bottom w:val="none" w:sz="0" w:space="0" w:color="auto"/>
                                                                <w:right w:val="none" w:sz="0" w:space="0" w:color="auto"/>
                                                              </w:divBdr>
                                                              <w:divsChild>
                                                                <w:div w:id="211998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81175276">
      <w:bodyDiv w:val="1"/>
      <w:marLeft w:val="0"/>
      <w:marRight w:val="0"/>
      <w:marTop w:val="0"/>
      <w:marBottom w:val="0"/>
      <w:divBdr>
        <w:top w:val="none" w:sz="0" w:space="0" w:color="auto"/>
        <w:left w:val="none" w:sz="0" w:space="0" w:color="auto"/>
        <w:bottom w:val="none" w:sz="0" w:space="0" w:color="auto"/>
        <w:right w:val="none" w:sz="0" w:space="0" w:color="auto"/>
      </w:divBdr>
    </w:div>
    <w:div w:id="1546603428">
      <w:bodyDiv w:val="1"/>
      <w:marLeft w:val="0"/>
      <w:marRight w:val="0"/>
      <w:marTop w:val="0"/>
      <w:marBottom w:val="0"/>
      <w:divBdr>
        <w:top w:val="none" w:sz="0" w:space="0" w:color="auto"/>
        <w:left w:val="none" w:sz="0" w:space="0" w:color="auto"/>
        <w:bottom w:val="none" w:sz="0" w:space="0" w:color="auto"/>
        <w:right w:val="none" w:sz="0" w:space="0" w:color="auto"/>
      </w:divBdr>
    </w:div>
    <w:div w:id="1782796230">
      <w:bodyDiv w:val="1"/>
      <w:marLeft w:val="0"/>
      <w:marRight w:val="0"/>
      <w:marTop w:val="0"/>
      <w:marBottom w:val="0"/>
      <w:divBdr>
        <w:top w:val="none" w:sz="0" w:space="0" w:color="auto"/>
        <w:left w:val="none" w:sz="0" w:space="0" w:color="auto"/>
        <w:bottom w:val="none" w:sz="0" w:space="0" w:color="auto"/>
        <w:right w:val="none" w:sz="0" w:space="0" w:color="auto"/>
      </w:divBdr>
      <w:divsChild>
        <w:div w:id="1727072279">
          <w:marLeft w:val="0"/>
          <w:marRight w:val="0"/>
          <w:marTop w:val="0"/>
          <w:marBottom w:val="0"/>
          <w:divBdr>
            <w:top w:val="none" w:sz="0" w:space="0" w:color="auto"/>
            <w:left w:val="none" w:sz="0" w:space="0" w:color="auto"/>
            <w:bottom w:val="none" w:sz="0" w:space="0" w:color="auto"/>
            <w:right w:val="none" w:sz="0" w:space="0" w:color="auto"/>
          </w:divBdr>
          <w:divsChild>
            <w:div w:id="154881512">
              <w:marLeft w:val="0"/>
              <w:marRight w:val="0"/>
              <w:marTop w:val="0"/>
              <w:marBottom w:val="0"/>
              <w:divBdr>
                <w:top w:val="none" w:sz="0" w:space="0" w:color="auto"/>
                <w:left w:val="none" w:sz="0" w:space="0" w:color="auto"/>
                <w:bottom w:val="none" w:sz="0" w:space="0" w:color="auto"/>
                <w:right w:val="none" w:sz="0" w:space="0" w:color="auto"/>
              </w:divBdr>
              <w:divsChild>
                <w:div w:id="990249664">
                  <w:marLeft w:val="0"/>
                  <w:marRight w:val="0"/>
                  <w:marTop w:val="0"/>
                  <w:marBottom w:val="0"/>
                  <w:divBdr>
                    <w:top w:val="none" w:sz="0" w:space="0" w:color="auto"/>
                    <w:left w:val="none" w:sz="0" w:space="0" w:color="auto"/>
                    <w:bottom w:val="none" w:sz="0" w:space="0" w:color="auto"/>
                    <w:right w:val="none" w:sz="0" w:space="0" w:color="auto"/>
                  </w:divBdr>
                  <w:divsChild>
                    <w:div w:id="1821189801">
                      <w:marLeft w:val="0"/>
                      <w:marRight w:val="0"/>
                      <w:marTop w:val="0"/>
                      <w:marBottom w:val="0"/>
                      <w:divBdr>
                        <w:top w:val="none" w:sz="0" w:space="0" w:color="auto"/>
                        <w:left w:val="none" w:sz="0" w:space="0" w:color="auto"/>
                        <w:bottom w:val="none" w:sz="0" w:space="0" w:color="auto"/>
                        <w:right w:val="none" w:sz="0" w:space="0" w:color="auto"/>
                      </w:divBdr>
                      <w:divsChild>
                        <w:div w:id="1563904705">
                          <w:marLeft w:val="0"/>
                          <w:marRight w:val="0"/>
                          <w:marTop w:val="0"/>
                          <w:marBottom w:val="0"/>
                          <w:divBdr>
                            <w:top w:val="none" w:sz="0" w:space="0" w:color="auto"/>
                            <w:left w:val="none" w:sz="0" w:space="0" w:color="auto"/>
                            <w:bottom w:val="none" w:sz="0" w:space="0" w:color="auto"/>
                            <w:right w:val="none" w:sz="0" w:space="0" w:color="auto"/>
                          </w:divBdr>
                          <w:divsChild>
                            <w:div w:id="246772066">
                              <w:marLeft w:val="0"/>
                              <w:marRight w:val="0"/>
                              <w:marTop w:val="0"/>
                              <w:marBottom w:val="0"/>
                              <w:divBdr>
                                <w:top w:val="none" w:sz="0" w:space="0" w:color="auto"/>
                                <w:left w:val="none" w:sz="0" w:space="0" w:color="auto"/>
                                <w:bottom w:val="none" w:sz="0" w:space="0" w:color="auto"/>
                                <w:right w:val="none" w:sz="0" w:space="0" w:color="auto"/>
                              </w:divBdr>
                              <w:divsChild>
                                <w:div w:id="140591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574796">
      <w:bodyDiv w:val="1"/>
      <w:marLeft w:val="0"/>
      <w:marRight w:val="0"/>
      <w:marTop w:val="0"/>
      <w:marBottom w:val="0"/>
      <w:divBdr>
        <w:top w:val="none" w:sz="0" w:space="0" w:color="auto"/>
        <w:left w:val="none" w:sz="0" w:space="0" w:color="auto"/>
        <w:bottom w:val="none" w:sz="0" w:space="0" w:color="auto"/>
        <w:right w:val="none" w:sz="0" w:space="0" w:color="auto"/>
      </w:divBdr>
    </w:div>
    <w:div w:id="1857034866">
      <w:bodyDiv w:val="1"/>
      <w:marLeft w:val="0"/>
      <w:marRight w:val="0"/>
      <w:marTop w:val="0"/>
      <w:marBottom w:val="0"/>
      <w:divBdr>
        <w:top w:val="none" w:sz="0" w:space="0" w:color="auto"/>
        <w:left w:val="none" w:sz="0" w:space="0" w:color="auto"/>
        <w:bottom w:val="none" w:sz="0" w:space="0" w:color="auto"/>
        <w:right w:val="none" w:sz="0" w:space="0" w:color="auto"/>
      </w:divBdr>
      <w:divsChild>
        <w:div w:id="959452241">
          <w:marLeft w:val="0"/>
          <w:marRight w:val="0"/>
          <w:marTop w:val="0"/>
          <w:marBottom w:val="0"/>
          <w:divBdr>
            <w:top w:val="none" w:sz="0" w:space="0" w:color="auto"/>
            <w:left w:val="none" w:sz="0" w:space="0" w:color="auto"/>
            <w:bottom w:val="none" w:sz="0" w:space="0" w:color="auto"/>
            <w:right w:val="none" w:sz="0" w:space="0" w:color="auto"/>
          </w:divBdr>
          <w:divsChild>
            <w:div w:id="1329019085">
              <w:marLeft w:val="0"/>
              <w:marRight w:val="0"/>
              <w:marTop w:val="0"/>
              <w:marBottom w:val="0"/>
              <w:divBdr>
                <w:top w:val="none" w:sz="0" w:space="0" w:color="auto"/>
                <w:left w:val="none" w:sz="0" w:space="0" w:color="auto"/>
                <w:bottom w:val="none" w:sz="0" w:space="0" w:color="auto"/>
                <w:right w:val="none" w:sz="0" w:space="0" w:color="auto"/>
              </w:divBdr>
              <w:divsChild>
                <w:div w:id="40449677">
                  <w:marLeft w:val="25"/>
                  <w:marRight w:val="300"/>
                  <w:marTop w:val="0"/>
                  <w:marBottom w:val="0"/>
                  <w:divBdr>
                    <w:top w:val="none" w:sz="0" w:space="0" w:color="auto"/>
                    <w:left w:val="none" w:sz="0" w:space="0" w:color="auto"/>
                    <w:bottom w:val="none" w:sz="0" w:space="0" w:color="auto"/>
                    <w:right w:val="none" w:sz="0" w:space="0" w:color="auto"/>
                  </w:divBdr>
                  <w:divsChild>
                    <w:div w:id="1624966274">
                      <w:marLeft w:val="0"/>
                      <w:marRight w:val="0"/>
                      <w:marTop w:val="0"/>
                      <w:marBottom w:val="0"/>
                      <w:divBdr>
                        <w:top w:val="none" w:sz="0" w:space="0" w:color="auto"/>
                        <w:left w:val="none" w:sz="0" w:space="0" w:color="auto"/>
                        <w:bottom w:val="none" w:sz="0" w:space="0" w:color="auto"/>
                        <w:right w:val="none" w:sz="0" w:space="0" w:color="auto"/>
                      </w:divBdr>
                      <w:divsChild>
                        <w:div w:id="1742830490">
                          <w:marLeft w:val="0"/>
                          <w:marRight w:val="0"/>
                          <w:marTop w:val="0"/>
                          <w:marBottom w:val="0"/>
                          <w:divBdr>
                            <w:top w:val="none" w:sz="0" w:space="0" w:color="auto"/>
                            <w:left w:val="none" w:sz="0" w:space="0" w:color="auto"/>
                            <w:bottom w:val="none" w:sz="0" w:space="0" w:color="auto"/>
                            <w:right w:val="none" w:sz="0" w:space="0" w:color="auto"/>
                          </w:divBdr>
                          <w:divsChild>
                            <w:div w:id="116654243">
                              <w:marLeft w:val="0"/>
                              <w:marRight w:val="0"/>
                              <w:marTop w:val="0"/>
                              <w:marBottom w:val="0"/>
                              <w:divBdr>
                                <w:top w:val="none" w:sz="0" w:space="0" w:color="auto"/>
                                <w:left w:val="none" w:sz="0" w:space="0" w:color="auto"/>
                                <w:bottom w:val="none" w:sz="0" w:space="0" w:color="auto"/>
                                <w:right w:val="none" w:sz="0" w:space="0" w:color="auto"/>
                              </w:divBdr>
                              <w:divsChild>
                                <w:div w:id="18353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578195">
      <w:bodyDiv w:val="1"/>
      <w:marLeft w:val="0"/>
      <w:marRight w:val="0"/>
      <w:marTop w:val="0"/>
      <w:marBottom w:val="0"/>
      <w:divBdr>
        <w:top w:val="none" w:sz="0" w:space="0" w:color="auto"/>
        <w:left w:val="none" w:sz="0" w:space="0" w:color="auto"/>
        <w:bottom w:val="none" w:sz="0" w:space="0" w:color="auto"/>
        <w:right w:val="none" w:sz="0" w:space="0" w:color="auto"/>
      </w:divBdr>
      <w:divsChild>
        <w:div w:id="1758862247">
          <w:marLeft w:val="0"/>
          <w:marRight w:val="0"/>
          <w:marTop w:val="0"/>
          <w:marBottom w:val="0"/>
          <w:divBdr>
            <w:top w:val="none" w:sz="0" w:space="0" w:color="auto"/>
            <w:left w:val="none" w:sz="0" w:space="0" w:color="auto"/>
            <w:bottom w:val="none" w:sz="0" w:space="0" w:color="auto"/>
            <w:right w:val="none" w:sz="0" w:space="0" w:color="auto"/>
          </w:divBdr>
          <w:divsChild>
            <w:div w:id="39596377">
              <w:marLeft w:val="0"/>
              <w:marRight w:val="0"/>
              <w:marTop w:val="0"/>
              <w:marBottom w:val="0"/>
              <w:divBdr>
                <w:top w:val="none" w:sz="0" w:space="0" w:color="auto"/>
                <w:left w:val="none" w:sz="0" w:space="0" w:color="auto"/>
                <w:bottom w:val="none" w:sz="0" w:space="0" w:color="auto"/>
                <w:right w:val="none" w:sz="0" w:space="0" w:color="auto"/>
              </w:divBdr>
            </w:div>
            <w:div w:id="915016671">
              <w:marLeft w:val="0"/>
              <w:marRight w:val="0"/>
              <w:marTop w:val="0"/>
              <w:marBottom w:val="0"/>
              <w:divBdr>
                <w:top w:val="none" w:sz="0" w:space="0" w:color="auto"/>
                <w:left w:val="none" w:sz="0" w:space="0" w:color="auto"/>
                <w:bottom w:val="none" w:sz="0" w:space="0" w:color="auto"/>
                <w:right w:val="none" w:sz="0" w:space="0" w:color="auto"/>
              </w:divBdr>
            </w:div>
            <w:div w:id="1895000297">
              <w:marLeft w:val="0"/>
              <w:marRight w:val="0"/>
              <w:marTop w:val="0"/>
              <w:marBottom w:val="0"/>
              <w:divBdr>
                <w:top w:val="none" w:sz="0" w:space="0" w:color="auto"/>
                <w:left w:val="none" w:sz="0" w:space="0" w:color="auto"/>
                <w:bottom w:val="none" w:sz="0" w:space="0" w:color="auto"/>
                <w:right w:val="none" w:sz="0" w:space="0" w:color="auto"/>
              </w:divBdr>
            </w:div>
            <w:div w:id="1266187950">
              <w:marLeft w:val="0"/>
              <w:marRight w:val="0"/>
              <w:marTop w:val="0"/>
              <w:marBottom w:val="0"/>
              <w:divBdr>
                <w:top w:val="none" w:sz="0" w:space="0" w:color="auto"/>
                <w:left w:val="none" w:sz="0" w:space="0" w:color="auto"/>
                <w:bottom w:val="none" w:sz="0" w:space="0" w:color="auto"/>
                <w:right w:val="none" w:sz="0" w:space="0" w:color="auto"/>
              </w:divBdr>
            </w:div>
            <w:div w:id="339740736">
              <w:marLeft w:val="0"/>
              <w:marRight w:val="0"/>
              <w:marTop w:val="0"/>
              <w:marBottom w:val="0"/>
              <w:divBdr>
                <w:top w:val="none" w:sz="0" w:space="0" w:color="auto"/>
                <w:left w:val="none" w:sz="0" w:space="0" w:color="auto"/>
                <w:bottom w:val="none" w:sz="0" w:space="0" w:color="auto"/>
                <w:right w:val="none" w:sz="0" w:space="0" w:color="auto"/>
              </w:divBdr>
            </w:div>
            <w:div w:id="203104682">
              <w:marLeft w:val="0"/>
              <w:marRight w:val="0"/>
              <w:marTop w:val="0"/>
              <w:marBottom w:val="0"/>
              <w:divBdr>
                <w:top w:val="none" w:sz="0" w:space="0" w:color="auto"/>
                <w:left w:val="none" w:sz="0" w:space="0" w:color="auto"/>
                <w:bottom w:val="none" w:sz="0" w:space="0" w:color="auto"/>
                <w:right w:val="none" w:sz="0" w:space="0" w:color="auto"/>
              </w:divBdr>
            </w:div>
            <w:div w:id="53548591">
              <w:marLeft w:val="0"/>
              <w:marRight w:val="0"/>
              <w:marTop w:val="0"/>
              <w:marBottom w:val="0"/>
              <w:divBdr>
                <w:top w:val="none" w:sz="0" w:space="0" w:color="auto"/>
                <w:left w:val="none" w:sz="0" w:space="0" w:color="auto"/>
                <w:bottom w:val="none" w:sz="0" w:space="0" w:color="auto"/>
                <w:right w:val="none" w:sz="0" w:space="0" w:color="auto"/>
              </w:divBdr>
            </w:div>
            <w:div w:id="353532666">
              <w:marLeft w:val="0"/>
              <w:marRight w:val="0"/>
              <w:marTop w:val="0"/>
              <w:marBottom w:val="0"/>
              <w:divBdr>
                <w:top w:val="none" w:sz="0" w:space="0" w:color="auto"/>
                <w:left w:val="none" w:sz="0" w:space="0" w:color="auto"/>
                <w:bottom w:val="none" w:sz="0" w:space="0" w:color="auto"/>
                <w:right w:val="none" w:sz="0" w:space="0" w:color="auto"/>
              </w:divBdr>
            </w:div>
            <w:div w:id="1481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446630">
      <w:bodyDiv w:val="1"/>
      <w:marLeft w:val="0"/>
      <w:marRight w:val="0"/>
      <w:marTop w:val="0"/>
      <w:marBottom w:val="0"/>
      <w:divBdr>
        <w:top w:val="none" w:sz="0" w:space="0" w:color="auto"/>
        <w:left w:val="none" w:sz="0" w:space="0" w:color="auto"/>
        <w:bottom w:val="none" w:sz="0" w:space="0" w:color="auto"/>
        <w:right w:val="none" w:sz="0" w:space="0" w:color="auto"/>
      </w:divBdr>
      <w:divsChild>
        <w:div w:id="711852839">
          <w:marLeft w:val="10"/>
          <w:marRight w:val="10"/>
          <w:marTop w:val="0"/>
          <w:marBottom w:val="0"/>
          <w:divBdr>
            <w:top w:val="none" w:sz="0" w:space="0" w:color="auto"/>
            <w:left w:val="single" w:sz="6" w:space="0" w:color="000000"/>
            <w:bottom w:val="single" w:sz="6" w:space="0" w:color="000000"/>
            <w:right w:val="single" w:sz="6" w:space="0" w:color="000000"/>
          </w:divBdr>
          <w:divsChild>
            <w:div w:id="1638535961">
              <w:marLeft w:val="0"/>
              <w:marRight w:val="0"/>
              <w:marTop w:val="0"/>
              <w:marBottom w:val="0"/>
              <w:divBdr>
                <w:top w:val="dotted" w:sz="2" w:space="6" w:color="000000"/>
                <w:left w:val="none" w:sz="0" w:space="0" w:color="auto"/>
                <w:bottom w:val="none" w:sz="0" w:space="0" w:color="auto"/>
                <w:right w:val="none" w:sz="0" w:space="0" w:color="auto"/>
              </w:divBdr>
            </w:div>
          </w:divsChild>
        </w:div>
      </w:divsChild>
    </w:div>
    <w:div w:id="2076009234">
      <w:bodyDiv w:val="1"/>
      <w:marLeft w:val="0"/>
      <w:marRight w:val="0"/>
      <w:marTop w:val="0"/>
      <w:marBottom w:val="0"/>
      <w:divBdr>
        <w:top w:val="none" w:sz="0" w:space="0" w:color="auto"/>
        <w:left w:val="none" w:sz="0" w:space="0" w:color="auto"/>
        <w:bottom w:val="none" w:sz="0" w:space="0" w:color="auto"/>
        <w:right w:val="none" w:sz="0" w:space="0" w:color="auto"/>
      </w:divBdr>
    </w:div>
    <w:div w:id="2136481997">
      <w:bodyDiv w:val="1"/>
      <w:marLeft w:val="0"/>
      <w:marRight w:val="0"/>
      <w:marTop w:val="0"/>
      <w:marBottom w:val="0"/>
      <w:divBdr>
        <w:top w:val="none" w:sz="0" w:space="0" w:color="auto"/>
        <w:left w:val="none" w:sz="0" w:space="0" w:color="auto"/>
        <w:bottom w:val="none" w:sz="0" w:space="0" w:color="auto"/>
        <w:right w:val="none" w:sz="0" w:space="0" w:color="auto"/>
      </w:divBdr>
      <w:divsChild>
        <w:div w:id="1056320735">
          <w:marLeft w:val="0"/>
          <w:marRight w:val="0"/>
          <w:marTop w:val="0"/>
          <w:marBottom w:val="0"/>
          <w:divBdr>
            <w:top w:val="none" w:sz="0" w:space="0" w:color="auto"/>
            <w:left w:val="none" w:sz="0" w:space="0" w:color="auto"/>
            <w:bottom w:val="none" w:sz="0" w:space="0" w:color="auto"/>
            <w:right w:val="none" w:sz="0" w:space="0" w:color="auto"/>
          </w:divBdr>
          <w:divsChild>
            <w:div w:id="317002785">
              <w:marLeft w:val="0"/>
              <w:marRight w:val="0"/>
              <w:marTop w:val="0"/>
              <w:marBottom w:val="0"/>
              <w:divBdr>
                <w:top w:val="none" w:sz="0" w:space="0" w:color="auto"/>
                <w:left w:val="none" w:sz="0" w:space="0" w:color="auto"/>
                <w:bottom w:val="none" w:sz="0" w:space="0" w:color="auto"/>
                <w:right w:val="none" w:sz="0" w:space="0" w:color="auto"/>
              </w:divBdr>
              <w:divsChild>
                <w:div w:id="201139903">
                  <w:marLeft w:val="0"/>
                  <w:marRight w:val="0"/>
                  <w:marTop w:val="0"/>
                  <w:marBottom w:val="0"/>
                  <w:divBdr>
                    <w:top w:val="none" w:sz="0" w:space="0" w:color="auto"/>
                    <w:left w:val="none" w:sz="0" w:space="0" w:color="auto"/>
                    <w:bottom w:val="none" w:sz="0" w:space="0" w:color="auto"/>
                    <w:right w:val="none" w:sz="0" w:space="0" w:color="auto"/>
                  </w:divBdr>
                  <w:divsChild>
                    <w:div w:id="1424839733">
                      <w:marLeft w:val="0"/>
                      <w:marRight w:val="0"/>
                      <w:marTop w:val="0"/>
                      <w:marBottom w:val="0"/>
                      <w:divBdr>
                        <w:top w:val="none" w:sz="0" w:space="0" w:color="auto"/>
                        <w:left w:val="none" w:sz="0" w:space="0" w:color="auto"/>
                        <w:bottom w:val="none" w:sz="0" w:space="0" w:color="auto"/>
                        <w:right w:val="none" w:sz="0" w:space="0" w:color="auto"/>
                      </w:divBdr>
                      <w:divsChild>
                        <w:div w:id="452674760">
                          <w:marLeft w:val="0"/>
                          <w:marRight w:val="0"/>
                          <w:marTop w:val="0"/>
                          <w:marBottom w:val="0"/>
                          <w:divBdr>
                            <w:top w:val="none" w:sz="0" w:space="0" w:color="auto"/>
                            <w:left w:val="none" w:sz="0" w:space="0" w:color="auto"/>
                            <w:bottom w:val="none" w:sz="0" w:space="0" w:color="auto"/>
                            <w:right w:val="none" w:sz="0" w:space="0" w:color="auto"/>
                          </w:divBdr>
                          <w:divsChild>
                            <w:div w:id="1620336063">
                              <w:marLeft w:val="0"/>
                              <w:marRight w:val="0"/>
                              <w:marTop w:val="0"/>
                              <w:marBottom w:val="0"/>
                              <w:divBdr>
                                <w:top w:val="none" w:sz="0" w:space="0" w:color="auto"/>
                                <w:left w:val="none" w:sz="0" w:space="0" w:color="auto"/>
                                <w:bottom w:val="none" w:sz="0" w:space="0" w:color="auto"/>
                                <w:right w:val="none" w:sz="0" w:space="0" w:color="auto"/>
                              </w:divBdr>
                              <w:divsChild>
                                <w:div w:id="104464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79@le.ac.uk" TargetMode="External"/><Relationship Id="rId13" Type="http://schemas.openxmlformats.org/officeDocument/2006/relationships/hyperlink" Target="https://www.facebook.com/Revolutionistmachbar.blog/?fref=n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1007334825949675/photos/pb.1007334825949675.-2207520000.1457623998./1130135673669589/?type=3&amp;theat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14werwolf/photos/pb.946387402101011.-2207520000.1457623249./947578708648547/?type=3&amp;theat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einigung-des-Geistes-1007334825949675/?fref=photo" TargetMode="External"/><Relationship Id="rId5" Type="http://schemas.openxmlformats.org/officeDocument/2006/relationships/webSettings" Target="webSettings.xml"/><Relationship Id="rId15" Type="http://schemas.openxmlformats.org/officeDocument/2006/relationships/hyperlink" Target="https://www.facebook.com/traditionsrebell/photos/pb.1697699270463242.-2207520000.1457623835./1708273519405817/?type=3&amp;theater" TargetMode="External"/><Relationship Id="rId10" Type="http://schemas.openxmlformats.org/officeDocument/2006/relationships/hyperlink" Target="https://www.facebook.com/858103454259520/photos/pb.858103454259520.-2207520000.1457623650./874956592574206/?type=3&amp;theat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urock@cas.au.dk" TargetMode="External"/><Relationship Id="rId14" Type="http://schemas.openxmlformats.org/officeDocument/2006/relationships/hyperlink" Target="https://www.facebook.com/Revolutionistmachbar.blog/photos/pb.658161427577422.-2207520000.1457622905./967145476679014/?type=3&amp;theat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2FCAE-7FC8-402F-83F9-13F97FC2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A188F6B2.dotm</Template>
  <TotalTime>0</TotalTime>
  <Pages>31</Pages>
  <Words>10156</Words>
  <Characters>57892</Characters>
  <Application>Microsoft Office Word</Application>
  <DocSecurity>0</DocSecurity>
  <Lines>482</Lines>
  <Paragraphs>135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Aarhus Universitet</Company>
  <LinksUpToDate>false</LinksUpToDate>
  <CharactersWithSpaces>67913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Christoffer Leiding Kølvraa</dc:creator>
  <cp:lastModifiedBy>Forchtner, Bernhard (Dr.)</cp:lastModifiedBy>
  <cp:revision>2</cp:revision>
  <cp:lastPrinted>2016-05-04T07:22:00Z</cp:lastPrinted>
  <dcterms:created xsi:type="dcterms:W3CDTF">2016-11-08T10:35:00Z</dcterms:created>
  <dcterms:modified xsi:type="dcterms:W3CDTF">2016-11-08T10:35:00Z</dcterms:modified>
</cp:coreProperties>
</file>