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D5B4B" w:rsidRDefault="005D5B4B" w:rsidP="00DB12F3">
      <w:pPr>
        <w:spacing w:after="0" w:line="360" w:lineRule="auto"/>
        <w:jc w:val="center"/>
        <w:rPr>
          <w:rFonts w:ascii="Arial" w:hAnsi="Arial" w:cs="Arial"/>
          <w:color w:val="222222"/>
          <w:sz w:val="20"/>
          <w:szCs w:val="20"/>
          <w:shd w:val="clear" w:color="auto" w:fill="FFFFFF"/>
        </w:rPr>
      </w:pPr>
      <w:r>
        <w:rPr>
          <w:rFonts w:ascii="Arial" w:hAnsi="Arial" w:cs="Arial"/>
          <w:color w:val="222222"/>
          <w:sz w:val="20"/>
          <w:szCs w:val="20"/>
          <w:shd w:val="clear" w:color="auto" w:fill="FFFFFF"/>
        </w:rPr>
        <w:t>Author Version</w:t>
      </w:r>
    </w:p>
    <w:p w:rsidR="005D5B4B" w:rsidRPr="005122CF" w:rsidRDefault="005D5B4B" w:rsidP="005D5B4B">
      <w:pPr>
        <w:spacing w:after="0" w:line="360" w:lineRule="auto"/>
        <w:jc w:val="center"/>
      </w:pPr>
      <w:r w:rsidRPr="005122CF">
        <w:t>Nouroz F, Noreen S, Ahmad H, Heslop-Harrison JS. 2017. The landscape and structural diversity of LTR retrotransposons in Musa genome. Molecular Genetics and Genomics First Online: 10 June 2017 DOI: 10.1007/s00438-017-1333-1.</w:t>
      </w:r>
    </w:p>
    <w:p w:rsidR="005D5B4B" w:rsidRDefault="005D5B4B" w:rsidP="00DB12F3">
      <w:pPr>
        <w:spacing w:after="0" w:line="360" w:lineRule="auto"/>
        <w:jc w:val="center"/>
        <w:rPr>
          <w:rFonts w:ascii="Arial" w:hAnsi="Arial" w:cs="Arial"/>
          <w:color w:val="222222"/>
          <w:sz w:val="20"/>
          <w:szCs w:val="20"/>
          <w:shd w:val="clear" w:color="auto" w:fill="FFFFFF"/>
        </w:rPr>
      </w:pPr>
    </w:p>
    <w:p w:rsidR="00EE42FE" w:rsidRPr="005D5B4B" w:rsidRDefault="00842FCB" w:rsidP="00DB12F3">
      <w:pPr>
        <w:spacing w:after="0" w:line="360" w:lineRule="auto"/>
        <w:jc w:val="center"/>
        <w:rPr>
          <w:rFonts w:ascii="Times New Roman" w:hAnsi="Times New Roman" w:cs="Times New Roman"/>
          <w:b/>
          <w:color w:val="000000" w:themeColor="text1"/>
          <w:sz w:val="24"/>
          <w:szCs w:val="24"/>
        </w:rPr>
      </w:pPr>
      <w:r w:rsidRPr="005D5B4B">
        <w:rPr>
          <w:rFonts w:ascii="Times New Roman" w:hAnsi="Times New Roman" w:cs="Times New Roman"/>
          <w:b/>
          <w:color w:val="000000" w:themeColor="text1"/>
          <w:sz w:val="24"/>
          <w:szCs w:val="24"/>
        </w:rPr>
        <w:t>The l</w:t>
      </w:r>
      <w:r w:rsidR="006F741C" w:rsidRPr="005D5B4B">
        <w:rPr>
          <w:rFonts w:ascii="Times New Roman" w:hAnsi="Times New Roman" w:cs="Times New Roman"/>
          <w:b/>
          <w:color w:val="000000" w:themeColor="text1"/>
          <w:sz w:val="24"/>
          <w:szCs w:val="24"/>
        </w:rPr>
        <w:t xml:space="preserve">andscape </w:t>
      </w:r>
      <w:r w:rsidRPr="005D5B4B">
        <w:rPr>
          <w:rFonts w:ascii="Times New Roman" w:hAnsi="Times New Roman" w:cs="Times New Roman"/>
          <w:b/>
          <w:color w:val="000000" w:themeColor="text1"/>
          <w:sz w:val="24"/>
          <w:szCs w:val="24"/>
        </w:rPr>
        <w:t xml:space="preserve">and </w:t>
      </w:r>
      <w:r w:rsidR="00C8488F" w:rsidRPr="005D5B4B">
        <w:rPr>
          <w:rFonts w:ascii="Times New Roman" w:hAnsi="Times New Roman" w:cs="Times New Roman"/>
          <w:b/>
          <w:color w:val="000000" w:themeColor="text1"/>
          <w:sz w:val="24"/>
          <w:szCs w:val="24"/>
        </w:rPr>
        <w:t xml:space="preserve">structural diversity </w:t>
      </w:r>
      <w:r w:rsidR="00DC6F3A" w:rsidRPr="005D5B4B">
        <w:rPr>
          <w:rFonts w:ascii="Times New Roman" w:hAnsi="Times New Roman" w:cs="Times New Roman"/>
          <w:b/>
          <w:color w:val="000000" w:themeColor="text1"/>
          <w:sz w:val="24"/>
          <w:szCs w:val="24"/>
        </w:rPr>
        <w:t xml:space="preserve">of </w:t>
      </w:r>
      <w:r w:rsidR="00EE0069" w:rsidRPr="005D5B4B">
        <w:rPr>
          <w:rFonts w:ascii="Times New Roman" w:hAnsi="Times New Roman" w:cs="Times New Roman"/>
          <w:b/>
          <w:color w:val="000000" w:themeColor="text1"/>
          <w:sz w:val="24"/>
          <w:szCs w:val="24"/>
        </w:rPr>
        <w:t>LTR R</w:t>
      </w:r>
      <w:r w:rsidR="00DC6F3A" w:rsidRPr="005D5B4B">
        <w:rPr>
          <w:rFonts w:ascii="Times New Roman" w:hAnsi="Times New Roman" w:cs="Times New Roman"/>
          <w:b/>
          <w:color w:val="000000" w:themeColor="text1"/>
          <w:sz w:val="24"/>
          <w:szCs w:val="24"/>
        </w:rPr>
        <w:t>etrotransposon</w:t>
      </w:r>
      <w:r w:rsidRPr="005D5B4B">
        <w:rPr>
          <w:rFonts w:ascii="Times New Roman" w:hAnsi="Times New Roman" w:cs="Times New Roman"/>
          <w:b/>
          <w:color w:val="000000" w:themeColor="text1"/>
          <w:sz w:val="24"/>
          <w:szCs w:val="24"/>
        </w:rPr>
        <w:t>s</w:t>
      </w:r>
      <w:r w:rsidR="00DC6F3A" w:rsidRPr="005D5B4B">
        <w:rPr>
          <w:rFonts w:ascii="Times New Roman" w:hAnsi="Times New Roman" w:cs="Times New Roman"/>
          <w:b/>
          <w:color w:val="000000" w:themeColor="text1"/>
          <w:sz w:val="24"/>
          <w:szCs w:val="24"/>
        </w:rPr>
        <w:t xml:space="preserve"> </w:t>
      </w:r>
      <w:r w:rsidR="006F741C" w:rsidRPr="005D5B4B">
        <w:rPr>
          <w:rFonts w:ascii="Times New Roman" w:hAnsi="Times New Roman" w:cs="Times New Roman"/>
          <w:b/>
          <w:color w:val="000000" w:themeColor="text1"/>
          <w:sz w:val="24"/>
          <w:szCs w:val="24"/>
        </w:rPr>
        <w:t xml:space="preserve">in </w:t>
      </w:r>
      <w:r w:rsidR="006F741C" w:rsidRPr="005D5B4B">
        <w:rPr>
          <w:rFonts w:ascii="Times New Roman" w:hAnsi="Times New Roman" w:cs="Times New Roman"/>
          <w:b/>
          <w:i/>
          <w:color w:val="000000" w:themeColor="text1"/>
          <w:sz w:val="24"/>
          <w:szCs w:val="24"/>
        </w:rPr>
        <w:t>Musa</w:t>
      </w:r>
      <w:r w:rsidRPr="005D5B4B">
        <w:rPr>
          <w:rFonts w:ascii="Times New Roman" w:hAnsi="Times New Roman" w:cs="Times New Roman"/>
          <w:b/>
          <w:color w:val="000000" w:themeColor="text1"/>
          <w:sz w:val="24"/>
          <w:szCs w:val="24"/>
        </w:rPr>
        <w:t xml:space="preserve"> g</w:t>
      </w:r>
      <w:r w:rsidR="006F741C" w:rsidRPr="005D5B4B">
        <w:rPr>
          <w:rFonts w:ascii="Times New Roman" w:hAnsi="Times New Roman" w:cs="Times New Roman"/>
          <w:b/>
          <w:color w:val="000000" w:themeColor="text1"/>
          <w:sz w:val="24"/>
          <w:szCs w:val="24"/>
        </w:rPr>
        <w:t>enome</w:t>
      </w:r>
      <w:r w:rsidR="008914A7" w:rsidRPr="005D5B4B">
        <w:rPr>
          <w:rFonts w:ascii="Times New Roman" w:hAnsi="Times New Roman" w:cs="Times New Roman"/>
          <w:b/>
          <w:color w:val="000000" w:themeColor="text1"/>
          <w:sz w:val="24"/>
          <w:szCs w:val="24"/>
        </w:rPr>
        <w:t xml:space="preserve"> </w:t>
      </w:r>
    </w:p>
    <w:p w:rsidR="00635A98" w:rsidRPr="005D5B4B" w:rsidRDefault="00635A98" w:rsidP="00E7565A">
      <w:pPr>
        <w:spacing w:after="0" w:line="360" w:lineRule="auto"/>
        <w:jc w:val="center"/>
        <w:outlineLvl w:val="0"/>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 xml:space="preserve">Faisal </w:t>
      </w:r>
      <w:r w:rsidR="009705E7" w:rsidRPr="005D5B4B">
        <w:rPr>
          <w:rFonts w:ascii="Times New Roman" w:hAnsi="Times New Roman" w:cs="Times New Roman"/>
          <w:b/>
          <w:color w:val="000000" w:themeColor="text1"/>
          <w:sz w:val="20"/>
          <w:szCs w:val="20"/>
        </w:rPr>
        <w:t>Nouroz</w:t>
      </w:r>
      <w:r w:rsidRPr="005D5B4B">
        <w:rPr>
          <w:rFonts w:ascii="Times New Roman" w:hAnsi="Times New Roman" w:cs="Times New Roman"/>
          <w:b/>
          <w:color w:val="000000" w:themeColor="text1"/>
          <w:sz w:val="20"/>
          <w:szCs w:val="20"/>
          <w:vertAlign w:val="superscript"/>
        </w:rPr>
        <w:t>1</w:t>
      </w:r>
      <w:r w:rsidR="00607CEC" w:rsidRPr="005D5B4B">
        <w:rPr>
          <w:rFonts w:ascii="Times New Roman" w:hAnsi="Times New Roman" w:cs="Times New Roman"/>
          <w:b/>
          <w:color w:val="000000" w:themeColor="text1"/>
          <w:sz w:val="20"/>
          <w:szCs w:val="20"/>
          <w:vertAlign w:val="superscript"/>
        </w:rPr>
        <w:t>,2</w:t>
      </w:r>
      <w:r w:rsidRPr="005D5B4B">
        <w:rPr>
          <w:rFonts w:ascii="Times New Roman" w:hAnsi="Times New Roman" w:cs="Times New Roman"/>
          <w:b/>
          <w:color w:val="000000" w:themeColor="text1"/>
          <w:sz w:val="20"/>
          <w:szCs w:val="20"/>
        </w:rPr>
        <w:t xml:space="preserve">, Shumaila </w:t>
      </w:r>
      <w:r w:rsidR="00050A00" w:rsidRPr="005D5B4B">
        <w:rPr>
          <w:rFonts w:ascii="Times New Roman" w:hAnsi="Times New Roman" w:cs="Times New Roman"/>
          <w:b/>
          <w:color w:val="000000" w:themeColor="text1"/>
          <w:sz w:val="20"/>
          <w:szCs w:val="20"/>
        </w:rPr>
        <w:t>N</w:t>
      </w:r>
      <w:r w:rsidR="009705E7" w:rsidRPr="005D5B4B">
        <w:rPr>
          <w:rFonts w:ascii="Times New Roman" w:hAnsi="Times New Roman" w:cs="Times New Roman"/>
          <w:b/>
          <w:color w:val="000000" w:themeColor="text1"/>
          <w:sz w:val="20"/>
          <w:szCs w:val="20"/>
        </w:rPr>
        <w:t>oreen</w:t>
      </w:r>
      <w:r w:rsidR="00607CEC" w:rsidRPr="005D5B4B">
        <w:rPr>
          <w:rFonts w:ascii="Times New Roman" w:hAnsi="Times New Roman" w:cs="Times New Roman"/>
          <w:b/>
          <w:color w:val="000000" w:themeColor="text1"/>
          <w:sz w:val="20"/>
          <w:szCs w:val="20"/>
          <w:vertAlign w:val="superscript"/>
        </w:rPr>
        <w:t>3</w:t>
      </w:r>
      <w:r w:rsidR="004A7087" w:rsidRPr="005D5B4B">
        <w:rPr>
          <w:rFonts w:ascii="Times New Roman" w:hAnsi="Times New Roman" w:cs="Times New Roman"/>
          <w:b/>
          <w:color w:val="000000" w:themeColor="text1"/>
          <w:sz w:val="20"/>
          <w:szCs w:val="20"/>
        </w:rPr>
        <w:t>,</w:t>
      </w:r>
      <w:r w:rsidRPr="005D5B4B">
        <w:rPr>
          <w:rFonts w:ascii="Times New Roman" w:hAnsi="Times New Roman" w:cs="Times New Roman"/>
          <w:b/>
          <w:color w:val="000000" w:themeColor="text1"/>
          <w:sz w:val="20"/>
          <w:szCs w:val="20"/>
        </w:rPr>
        <w:t xml:space="preserve"> </w:t>
      </w:r>
      <w:r w:rsidR="001E3B46" w:rsidRPr="005D5B4B">
        <w:rPr>
          <w:rFonts w:ascii="Times New Roman" w:hAnsi="Times New Roman" w:cs="Times New Roman"/>
          <w:b/>
          <w:color w:val="000000" w:themeColor="text1"/>
          <w:sz w:val="20"/>
          <w:szCs w:val="20"/>
        </w:rPr>
        <w:t>Habib A</w:t>
      </w:r>
      <w:r w:rsidR="009705E7" w:rsidRPr="005D5B4B">
        <w:rPr>
          <w:rFonts w:ascii="Times New Roman" w:hAnsi="Times New Roman" w:cs="Times New Roman"/>
          <w:b/>
          <w:color w:val="000000" w:themeColor="text1"/>
          <w:sz w:val="20"/>
          <w:szCs w:val="20"/>
        </w:rPr>
        <w:t>hmad</w:t>
      </w:r>
      <w:r w:rsidR="004A7087" w:rsidRPr="005D5B4B">
        <w:rPr>
          <w:rFonts w:ascii="Times New Roman" w:hAnsi="Times New Roman" w:cs="Times New Roman"/>
          <w:b/>
          <w:color w:val="000000" w:themeColor="text1"/>
          <w:sz w:val="20"/>
          <w:szCs w:val="20"/>
          <w:vertAlign w:val="superscript"/>
        </w:rPr>
        <w:t>4</w:t>
      </w:r>
      <w:r w:rsidR="004A7087" w:rsidRPr="005D5B4B">
        <w:rPr>
          <w:rFonts w:ascii="Times New Roman" w:hAnsi="Times New Roman" w:cs="Times New Roman"/>
          <w:b/>
          <w:color w:val="000000" w:themeColor="text1"/>
          <w:sz w:val="20"/>
          <w:szCs w:val="20"/>
        </w:rPr>
        <w:t xml:space="preserve"> and JS Pat Heslop Harrison</w:t>
      </w:r>
      <w:r w:rsidR="004A7087" w:rsidRPr="005D5B4B">
        <w:rPr>
          <w:rFonts w:ascii="Times New Roman" w:hAnsi="Times New Roman" w:cs="Times New Roman"/>
          <w:b/>
          <w:color w:val="000000" w:themeColor="text1"/>
          <w:sz w:val="20"/>
          <w:szCs w:val="20"/>
          <w:vertAlign w:val="superscript"/>
        </w:rPr>
        <w:t>1</w:t>
      </w:r>
    </w:p>
    <w:p w:rsidR="00635A98" w:rsidRPr="005D5B4B" w:rsidRDefault="00635A98" w:rsidP="005249CE">
      <w:pPr>
        <w:spacing w:after="0" w:line="240" w:lineRule="auto"/>
        <w:jc w:val="center"/>
        <w:outlineLvl w:val="0"/>
        <w:rPr>
          <w:rFonts w:ascii="Times New Roman" w:hAnsi="Times New Roman" w:cs="Times New Roman"/>
          <w:i/>
          <w:color w:val="000000" w:themeColor="text1"/>
          <w:sz w:val="20"/>
          <w:szCs w:val="20"/>
        </w:rPr>
      </w:pPr>
      <w:r w:rsidRPr="005D5B4B">
        <w:rPr>
          <w:rFonts w:ascii="Times New Roman" w:hAnsi="Times New Roman" w:cs="Times New Roman"/>
          <w:i/>
          <w:color w:val="000000" w:themeColor="text1"/>
          <w:sz w:val="20"/>
          <w:szCs w:val="20"/>
          <w:vertAlign w:val="superscript"/>
        </w:rPr>
        <w:t>1</w:t>
      </w:r>
      <w:r w:rsidR="00181901" w:rsidRPr="005D5B4B">
        <w:rPr>
          <w:rFonts w:ascii="Times New Roman" w:hAnsi="Times New Roman" w:cs="Times New Roman"/>
          <w:i/>
          <w:color w:val="000000" w:themeColor="text1"/>
          <w:sz w:val="20"/>
          <w:szCs w:val="20"/>
        </w:rPr>
        <w:t>Molecular G</w:t>
      </w:r>
      <w:r w:rsidRPr="005D5B4B">
        <w:rPr>
          <w:rFonts w:ascii="Times New Roman" w:hAnsi="Times New Roman" w:cs="Times New Roman"/>
          <w:i/>
          <w:color w:val="000000" w:themeColor="text1"/>
          <w:sz w:val="20"/>
          <w:szCs w:val="20"/>
        </w:rPr>
        <w:t>enetics Laboratory, Department of Biology, University of Leicester, UK</w:t>
      </w:r>
    </w:p>
    <w:p w:rsidR="00607CEC" w:rsidRPr="005D5B4B" w:rsidRDefault="00607CEC" w:rsidP="005249CE">
      <w:pPr>
        <w:spacing w:after="0" w:line="240" w:lineRule="auto"/>
        <w:jc w:val="center"/>
        <w:outlineLvl w:val="0"/>
        <w:rPr>
          <w:rFonts w:ascii="Times New Roman" w:hAnsi="Times New Roman" w:cs="Times New Roman"/>
          <w:i/>
          <w:color w:val="000000" w:themeColor="text1"/>
          <w:sz w:val="20"/>
          <w:szCs w:val="20"/>
        </w:rPr>
      </w:pPr>
      <w:r w:rsidRPr="005D5B4B">
        <w:rPr>
          <w:rFonts w:ascii="Times New Roman" w:hAnsi="Times New Roman" w:cs="Times New Roman"/>
          <w:i/>
          <w:color w:val="000000" w:themeColor="text1"/>
          <w:sz w:val="20"/>
          <w:szCs w:val="20"/>
          <w:vertAlign w:val="superscript"/>
        </w:rPr>
        <w:t>2</w:t>
      </w:r>
      <w:r w:rsidR="00181901" w:rsidRPr="005D5B4B">
        <w:rPr>
          <w:rFonts w:ascii="Times New Roman" w:hAnsi="Times New Roman" w:cs="Times New Roman"/>
          <w:i/>
          <w:color w:val="000000" w:themeColor="text1"/>
          <w:sz w:val="20"/>
          <w:szCs w:val="20"/>
        </w:rPr>
        <w:t>Bioinformatics La</w:t>
      </w:r>
      <w:r w:rsidR="004A7087" w:rsidRPr="005D5B4B">
        <w:rPr>
          <w:rFonts w:ascii="Times New Roman" w:hAnsi="Times New Roman" w:cs="Times New Roman"/>
          <w:i/>
          <w:color w:val="000000" w:themeColor="text1"/>
          <w:sz w:val="20"/>
          <w:szCs w:val="20"/>
        </w:rPr>
        <w:t>boratory</w:t>
      </w:r>
      <w:r w:rsidRPr="005D5B4B">
        <w:rPr>
          <w:rFonts w:ascii="Times New Roman" w:hAnsi="Times New Roman" w:cs="Times New Roman"/>
          <w:i/>
          <w:color w:val="000000" w:themeColor="text1"/>
          <w:sz w:val="20"/>
          <w:szCs w:val="20"/>
        </w:rPr>
        <w:t>, Department of B</w:t>
      </w:r>
      <w:r w:rsidR="00050A00" w:rsidRPr="005D5B4B">
        <w:rPr>
          <w:rFonts w:ascii="Times New Roman" w:hAnsi="Times New Roman" w:cs="Times New Roman"/>
          <w:i/>
          <w:color w:val="000000" w:themeColor="text1"/>
          <w:sz w:val="20"/>
          <w:szCs w:val="20"/>
        </w:rPr>
        <w:t>otany</w:t>
      </w:r>
      <w:r w:rsidRPr="005D5B4B">
        <w:rPr>
          <w:rFonts w:ascii="Times New Roman" w:hAnsi="Times New Roman" w:cs="Times New Roman"/>
          <w:i/>
          <w:color w:val="000000" w:themeColor="text1"/>
          <w:sz w:val="20"/>
          <w:szCs w:val="20"/>
        </w:rPr>
        <w:t>, Hazara University Mansehra, Pakistan</w:t>
      </w:r>
    </w:p>
    <w:p w:rsidR="00635A98" w:rsidRPr="005D5B4B" w:rsidRDefault="00607CEC" w:rsidP="005249CE">
      <w:pPr>
        <w:spacing w:after="0" w:line="240" w:lineRule="auto"/>
        <w:jc w:val="center"/>
        <w:outlineLvl w:val="0"/>
        <w:rPr>
          <w:rFonts w:ascii="Times New Roman" w:hAnsi="Times New Roman" w:cs="Times New Roman"/>
          <w:i/>
          <w:color w:val="000000" w:themeColor="text1"/>
          <w:sz w:val="20"/>
          <w:szCs w:val="20"/>
        </w:rPr>
      </w:pPr>
      <w:r w:rsidRPr="005D5B4B">
        <w:rPr>
          <w:rFonts w:ascii="Times New Roman" w:hAnsi="Times New Roman" w:cs="Times New Roman"/>
          <w:i/>
          <w:color w:val="000000" w:themeColor="text1"/>
          <w:sz w:val="20"/>
          <w:szCs w:val="20"/>
          <w:vertAlign w:val="superscript"/>
        </w:rPr>
        <w:t>3</w:t>
      </w:r>
      <w:r w:rsidR="00635A98" w:rsidRPr="005D5B4B">
        <w:rPr>
          <w:rFonts w:ascii="Times New Roman" w:hAnsi="Times New Roman" w:cs="Times New Roman"/>
          <w:i/>
          <w:color w:val="000000" w:themeColor="text1"/>
          <w:sz w:val="20"/>
          <w:szCs w:val="20"/>
        </w:rPr>
        <w:t>Molecular Genetics Laboratory, Department of Genetics, University of Leicester, UK</w:t>
      </w:r>
    </w:p>
    <w:p w:rsidR="001E3B46" w:rsidRPr="005D5B4B" w:rsidRDefault="007B5097" w:rsidP="005249CE">
      <w:pPr>
        <w:spacing w:after="0" w:line="240" w:lineRule="auto"/>
        <w:jc w:val="center"/>
        <w:outlineLvl w:val="0"/>
        <w:rPr>
          <w:rFonts w:ascii="Times New Roman" w:hAnsi="Times New Roman" w:cs="Times New Roman"/>
          <w:i/>
          <w:color w:val="000000" w:themeColor="text1"/>
          <w:sz w:val="20"/>
          <w:szCs w:val="20"/>
        </w:rPr>
      </w:pPr>
      <w:r w:rsidRPr="005D5B4B">
        <w:rPr>
          <w:rFonts w:ascii="Times New Roman" w:hAnsi="Times New Roman" w:cs="Times New Roman"/>
          <w:i/>
          <w:color w:val="000000" w:themeColor="text1"/>
          <w:sz w:val="20"/>
          <w:szCs w:val="20"/>
          <w:vertAlign w:val="superscript"/>
        </w:rPr>
        <w:t>4</w:t>
      </w:r>
      <w:r w:rsidR="001E3B46" w:rsidRPr="005D5B4B">
        <w:rPr>
          <w:rFonts w:ascii="Times New Roman" w:hAnsi="Times New Roman" w:cs="Times New Roman"/>
          <w:i/>
          <w:color w:val="000000" w:themeColor="text1"/>
          <w:sz w:val="20"/>
          <w:szCs w:val="20"/>
        </w:rPr>
        <w:t>Genetics Laboratory, Department of Genetics, Hazara University Mansehra, Pakistan</w:t>
      </w:r>
    </w:p>
    <w:p w:rsidR="005249CE" w:rsidRPr="005D5B4B" w:rsidRDefault="000A0385" w:rsidP="005249CE">
      <w:pPr>
        <w:spacing w:after="0" w:line="240" w:lineRule="auto"/>
        <w:jc w:val="center"/>
        <w:outlineLvl w:val="0"/>
        <w:rPr>
          <w:rFonts w:ascii="Times New Roman" w:hAnsi="Times New Roman" w:cs="Times New Roman"/>
          <w:i/>
          <w:color w:val="000000" w:themeColor="text1"/>
          <w:sz w:val="20"/>
          <w:szCs w:val="20"/>
        </w:rPr>
      </w:pPr>
      <w:r w:rsidRPr="005D5B4B">
        <w:rPr>
          <w:rFonts w:ascii="Times New Roman" w:hAnsi="Times New Roman" w:cs="Times New Roman"/>
          <w:i/>
          <w:color w:val="000000" w:themeColor="text1"/>
          <w:sz w:val="20"/>
          <w:szCs w:val="20"/>
        </w:rPr>
        <w:t>Corresponding author e-</w:t>
      </w:r>
      <w:r w:rsidR="0036794F" w:rsidRPr="005D5B4B">
        <w:rPr>
          <w:rFonts w:ascii="Times New Roman" w:hAnsi="Times New Roman" w:cs="Times New Roman"/>
          <w:i/>
          <w:color w:val="000000" w:themeColor="text1"/>
          <w:sz w:val="20"/>
          <w:szCs w:val="20"/>
        </w:rPr>
        <w:t xml:space="preserve">mail: </w:t>
      </w:r>
      <w:hyperlink r:id="rId7" w:history="1">
        <w:r w:rsidR="005249CE" w:rsidRPr="005D5B4B">
          <w:rPr>
            <w:rStyle w:val="Hyperlink"/>
            <w:rFonts w:ascii="Times New Roman" w:hAnsi="Times New Roman" w:cs="Times New Roman"/>
            <w:i/>
            <w:color w:val="000000" w:themeColor="text1"/>
            <w:sz w:val="20"/>
            <w:szCs w:val="20"/>
          </w:rPr>
          <w:t>faisalnouroz@gmail.com</w:t>
        </w:r>
      </w:hyperlink>
      <w:r w:rsidR="005249CE" w:rsidRPr="005D5B4B">
        <w:rPr>
          <w:rFonts w:ascii="Times New Roman" w:hAnsi="Times New Roman" w:cs="Times New Roman"/>
          <w:i/>
          <w:color w:val="000000" w:themeColor="text1"/>
          <w:sz w:val="20"/>
          <w:szCs w:val="20"/>
        </w:rPr>
        <w:t xml:space="preserve"> </w:t>
      </w:r>
    </w:p>
    <w:p w:rsidR="005249CE" w:rsidRPr="005D5B4B" w:rsidRDefault="005249CE" w:rsidP="005249CE">
      <w:pPr>
        <w:autoSpaceDE w:val="0"/>
        <w:autoSpaceDN w:val="0"/>
        <w:adjustRightInd w:val="0"/>
        <w:spacing w:after="0" w:line="480" w:lineRule="auto"/>
        <w:jc w:val="center"/>
        <w:rPr>
          <w:rFonts w:ascii="Times New Roman" w:hAnsi="Times New Roman"/>
          <w:color w:val="000000" w:themeColor="text1"/>
          <w:sz w:val="20"/>
          <w:szCs w:val="20"/>
        </w:rPr>
      </w:pPr>
    </w:p>
    <w:p w:rsidR="00EE42FE" w:rsidRPr="005D5B4B" w:rsidRDefault="00C8488F" w:rsidP="005249CE">
      <w:pPr>
        <w:spacing w:after="0" w:line="480" w:lineRule="auto"/>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Abstract</w:t>
      </w:r>
    </w:p>
    <w:p w:rsidR="00EE42FE" w:rsidRPr="005D5B4B" w:rsidRDefault="00635A98"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Long terminal repeat</w:t>
      </w:r>
      <w:r w:rsidR="0041090C"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retrotransposons are major drivers of</w:t>
      </w:r>
      <w:r w:rsidR="003030E8" w:rsidRPr="005D5B4B">
        <w:rPr>
          <w:rFonts w:ascii="Times New Roman" w:hAnsi="Times New Roman" w:cs="Times New Roman"/>
          <w:color w:val="000000" w:themeColor="text1"/>
          <w:sz w:val="20"/>
          <w:szCs w:val="20"/>
        </w:rPr>
        <w:t xml:space="preserve"> genome evolution and diversity</w:t>
      </w:r>
      <w:r w:rsidR="00DF7356" w:rsidRPr="005D5B4B">
        <w:rPr>
          <w:rFonts w:ascii="Times New Roman" w:hAnsi="Times New Roman" w:cs="Times New Roman"/>
          <w:color w:val="000000" w:themeColor="text1"/>
          <w:sz w:val="20"/>
          <w:szCs w:val="20"/>
        </w:rPr>
        <w:t>, mostly localized in heterochromatic regions of chromosome</w:t>
      </w:r>
      <w:r w:rsidR="00373337" w:rsidRPr="005D5B4B">
        <w:rPr>
          <w:rFonts w:ascii="Times New Roman" w:hAnsi="Times New Roman" w:cs="Times New Roman"/>
          <w:color w:val="000000" w:themeColor="text1"/>
          <w:sz w:val="20"/>
          <w:szCs w:val="20"/>
        </w:rPr>
        <w:t>s</w:t>
      </w:r>
      <w:r w:rsidR="00587AEC"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3030E8" w:rsidRPr="005D5B4B">
        <w:rPr>
          <w:rFonts w:ascii="Times New Roman" w:hAnsi="Times New Roman" w:cs="Times New Roman"/>
          <w:i/>
          <w:color w:val="000000" w:themeColor="text1"/>
          <w:sz w:val="20"/>
          <w:szCs w:val="20"/>
        </w:rPr>
        <w:t>Musa</w:t>
      </w:r>
      <w:r w:rsidR="003030E8" w:rsidRPr="005D5B4B">
        <w:rPr>
          <w:rFonts w:ascii="Times New Roman" w:hAnsi="Times New Roman" w:cs="Times New Roman"/>
          <w:color w:val="000000" w:themeColor="text1"/>
          <w:sz w:val="20"/>
          <w:szCs w:val="20"/>
        </w:rPr>
        <w:t xml:space="preserve"> is </w:t>
      </w:r>
      <w:r w:rsidR="003336E9" w:rsidRPr="005D5B4B">
        <w:rPr>
          <w:rFonts w:ascii="Times New Roman" w:hAnsi="Times New Roman" w:cs="Times New Roman"/>
          <w:color w:val="000000" w:themeColor="text1"/>
          <w:sz w:val="20"/>
          <w:szCs w:val="20"/>
        </w:rPr>
        <w:t xml:space="preserve">an </w:t>
      </w:r>
      <w:r w:rsidR="003030E8" w:rsidRPr="005D5B4B">
        <w:rPr>
          <w:rFonts w:ascii="Times New Roman" w:hAnsi="Times New Roman" w:cs="Times New Roman"/>
          <w:color w:val="000000" w:themeColor="text1"/>
          <w:sz w:val="20"/>
          <w:szCs w:val="20"/>
        </w:rPr>
        <w:t xml:space="preserve">important fruit </w:t>
      </w:r>
      <w:r w:rsidR="003336E9" w:rsidRPr="005D5B4B">
        <w:rPr>
          <w:rFonts w:ascii="Times New Roman" w:hAnsi="Times New Roman" w:cs="Times New Roman"/>
          <w:color w:val="000000" w:themeColor="text1"/>
          <w:sz w:val="20"/>
          <w:szCs w:val="20"/>
        </w:rPr>
        <w:t xml:space="preserve">crop and also used as a starchy </w:t>
      </w:r>
      <w:r w:rsidR="003030E8" w:rsidRPr="005D5B4B">
        <w:rPr>
          <w:rFonts w:ascii="Times New Roman" w:hAnsi="Times New Roman" w:cs="Times New Roman"/>
          <w:color w:val="000000" w:themeColor="text1"/>
          <w:sz w:val="20"/>
          <w:szCs w:val="20"/>
        </w:rPr>
        <w:t>vegetable</w:t>
      </w:r>
      <w:r w:rsidR="009260C1" w:rsidRPr="005D5B4B">
        <w:rPr>
          <w:rFonts w:ascii="Times New Roman" w:hAnsi="Times New Roman" w:cs="Times New Roman"/>
          <w:color w:val="000000" w:themeColor="text1"/>
          <w:sz w:val="20"/>
          <w:szCs w:val="20"/>
        </w:rPr>
        <w:t xml:space="preserve"> in many countries</w:t>
      </w:r>
      <w:r w:rsidR="003030E8" w:rsidRPr="005D5B4B">
        <w:rPr>
          <w:rFonts w:ascii="Times New Roman" w:hAnsi="Times New Roman" w:cs="Times New Roman"/>
          <w:color w:val="000000" w:themeColor="text1"/>
          <w:sz w:val="20"/>
          <w:szCs w:val="20"/>
        </w:rPr>
        <w:t>.</w:t>
      </w:r>
      <w:r w:rsidR="00587AEC" w:rsidRPr="005D5B4B">
        <w:rPr>
          <w:rFonts w:ascii="Times New Roman" w:hAnsi="Times New Roman" w:cs="Times New Roman"/>
          <w:color w:val="000000" w:themeColor="text1"/>
          <w:sz w:val="20"/>
          <w:szCs w:val="20"/>
        </w:rPr>
        <w:t xml:space="preserve"> </w:t>
      </w:r>
      <w:r w:rsidR="00720073" w:rsidRPr="005D5B4B">
        <w:rPr>
          <w:rFonts w:ascii="Times New Roman" w:hAnsi="Times New Roman" w:cs="Times New Roman"/>
          <w:color w:val="000000" w:themeColor="text1"/>
          <w:sz w:val="20"/>
          <w:szCs w:val="20"/>
        </w:rPr>
        <w:t xml:space="preserve">BAC sequence analysis </w:t>
      </w:r>
      <w:r w:rsidR="004B03B0" w:rsidRPr="005D5B4B">
        <w:rPr>
          <w:rFonts w:ascii="Times New Roman" w:hAnsi="Times New Roman" w:cs="Times New Roman"/>
          <w:color w:val="000000" w:themeColor="text1"/>
          <w:sz w:val="20"/>
          <w:szCs w:val="20"/>
        </w:rPr>
        <w:t xml:space="preserve">by </w:t>
      </w:r>
      <w:r w:rsidR="001E3B46" w:rsidRPr="005D5B4B">
        <w:rPr>
          <w:rFonts w:ascii="Times New Roman" w:hAnsi="Times New Roman" w:cs="Times New Roman"/>
          <w:color w:val="000000" w:themeColor="text1"/>
          <w:sz w:val="20"/>
          <w:szCs w:val="20"/>
        </w:rPr>
        <w:t xml:space="preserve">dot plot </w:t>
      </w:r>
      <w:r w:rsidR="00720073" w:rsidRPr="005D5B4B">
        <w:rPr>
          <w:rFonts w:ascii="Times New Roman" w:hAnsi="Times New Roman" w:cs="Times New Roman"/>
          <w:color w:val="000000" w:themeColor="text1"/>
          <w:sz w:val="20"/>
          <w:szCs w:val="20"/>
        </w:rPr>
        <w:t xml:space="preserve">was employed to investigate the LTR retrotransposons from </w:t>
      </w:r>
      <w:r w:rsidR="00720073" w:rsidRPr="005D5B4B">
        <w:rPr>
          <w:rFonts w:ascii="Times New Roman" w:hAnsi="Times New Roman" w:cs="Times New Roman"/>
          <w:i/>
          <w:color w:val="000000" w:themeColor="text1"/>
          <w:sz w:val="20"/>
          <w:szCs w:val="20"/>
        </w:rPr>
        <w:t>Musa</w:t>
      </w:r>
      <w:r w:rsidR="00720073" w:rsidRPr="005D5B4B">
        <w:rPr>
          <w:rFonts w:ascii="Times New Roman" w:hAnsi="Times New Roman" w:cs="Times New Roman"/>
          <w:color w:val="000000" w:themeColor="text1"/>
          <w:sz w:val="20"/>
          <w:szCs w:val="20"/>
        </w:rPr>
        <w:t xml:space="preserve"> genome</w:t>
      </w:r>
      <w:r w:rsidR="00373337" w:rsidRPr="005D5B4B">
        <w:rPr>
          <w:rFonts w:ascii="Times New Roman" w:hAnsi="Times New Roman" w:cs="Times New Roman"/>
          <w:color w:val="000000" w:themeColor="text1"/>
          <w:sz w:val="20"/>
          <w:szCs w:val="20"/>
        </w:rPr>
        <w:t>s</w:t>
      </w:r>
      <w:r w:rsidR="00720073" w:rsidRPr="005D5B4B">
        <w:rPr>
          <w:rFonts w:ascii="Times New Roman" w:hAnsi="Times New Roman" w:cs="Times New Roman"/>
          <w:color w:val="000000" w:themeColor="text1"/>
          <w:sz w:val="20"/>
          <w:szCs w:val="20"/>
        </w:rPr>
        <w:t xml:space="preserve">. </w:t>
      </w:r>
      <w:r w:rsidR="00B973E8" w:rsidRPr="005D5B4B">
        <w:rPr>
          <w:rFonts w:ascii="Times New Roman" w:hAnsi="Times New Roman" w:cs="Times New Roman"/>
          <w:color w:val="000000" w:themeColor="text1"/>
          <w:sz w:val="20"/>
          <w:szCs w:val="20"/>
        </w:rPr>
        <w:t xml:space="preserve">Fifty </w:t>
      </w:r>
      <w:r w:rsidR="003030E8" w:rsidRPr="005D5B4B">
        <w:rPr>
          <w:rFonts w:ascii="Times New Roman" w:hAnsi="Times New Roman" w:cs="Times New Roman"/>
          <w:color w:val="000000" w:themeColor="text1"/>
          <w:sz w:val="20"/>
          <w:szCs w:val="20"/>
        </w:rPr>
        <w:t>intact</w:t>
      </w:r>
      <w:r w:rsidR="00EE42FE" w:rsidRPr="005D5B4B">
        <w:rPr>
          <w:rFonts w:ascii="Times New Roman" w:hAnsi="Times New Roman" w:cs="Times New Roman"/>
          <w:color w:val="000000" w:themeColor="text1"/>
          <w:sz w:val="20"/>
          <w:szCs w:val="20"/>
        </w:rPr>
        <w:t xml:space="preserve"> LTR retrotransposons </w:t>
      </w:r>
      <w:r w:rsidR="001E3B46" w:rsidRPr="005D5B4B">
        <w:rPr>
          <w:rFonts w:ascii="Times New Roman" w:hAnsi="Times New Roman" w:cs="Times New Roman"/>
          <w:color w:val="000000" w:themeColor="text1"/>
          <w:sz w:val="20"/>
          <w:szCs w:val="20"/>
        </w:rPr>
        <w:t xml:space="preserve">from selected </w:t>
      </w:r>
      <w:r w:rsidR="00EE42FE" w:rsidRPr="005D5B4B">
        <w:rPr>
          <w:rFonts w:ascii="Times New Roman" w:hAnsi="Times New Roman" w:cs="Times New Roman"/>
          <w:i/>
          <w:color w:val="000000" w:themeColor="text1"/>
          <w:sz w:val="20"/>
          <w:szCs w:val="20"/>
        </w:rPr>
        <w:t>Musa</w:t>
      </w:r>
      <w:r w:rsidR="00EE42FE" w:rsidRPr="005D5B4B">
        <w:rPr>
          <w:rFonts w:ascii="Times New Roman" w:hAnsi="Times New Roman" w:cs="Times New Roman"/>
          <w:color w:val="000000" w:themeColor="text1"/>
          <w:sz w:val="20"/>
          <w:szCs w:val="20"/>
        </w:rPr>
        <w:t xml:space="preserve"> </w:t>
      </w:r>
      <w:r w:rsidR="003030E8" w:rsidRPr="005D5B4B">
        <w:rPr>
          <w:rFonts w:ascii="Times New Roman" w:hAnsi="Times New Roman" w:cs="Times New Roman"/>
          <w:color w:val="000000" w:themeColor="text1"/>
          <w:sz w:val="20"/>
          <w:szCs w:val="20"/>
        </w:rPr>
        <w:t xml:space="preserve">BACs </w:t>
      </w:r>
      <w:r w:rsidR="00EE42FE" w:rsidRPr="005D5B4B">
        <w:rPr>
          <w:rFonts w:ascii="Times New Roman" w:hAnsi="Times New Roman" w:cs="Times New Roman"/>
          <w:color w:val="000000" w:themeColor="text1"/>
          <w:sz w:val="20"/>
          <w:szCs w:val="20"/>
        </w:rPr>
        <w:t xml:space="preserve">were identified by dot plot analysis and further </w:t>
      </w:r>
      <w:r w:rsidR="00720073" w:rsidRPr="005D5B4B">
        <w:rPr>
          <w:rFonts w:ascii="Times New Roman" w:hAnsi="Times New Roman" w:cs="Times New Roman"/>
          <w:color w:val="000000" w:themeColor="text1"/>
          <w:sz w:val="20"/>
          <w:szCs w:val="20"/>
        </w:rPr>
        <w:t xml:space="preserve">BLASTN searches retrieved </w:t>
      </w:r>
      <w:r w:rsidR="00EE42FE" w:rsidRPr="005D5B4B">
        <w:rPr>
          <w:rFonts w:ascii="Times New Roman" w:hAnsi="Times New Roman" w:cs="Times New Roman"/>
          <w:color w:val="000000" w:themeColor="text1"/>
          <w:sz w:val="20"/>
          <w:szCs w:val="20"/>
        </w:rPr>
        <w:t>153 intact copies, 61 truncated and a great number of partial copies</w:t>
      </w:r>
      <w:r w:rsidR="002E3F67" w:rsidRPr="005D5B4B">
        <w:rPr>
          <w:rFonts w:ascii="Times New Roman" w:hAnsi="Times New Roman" w:cs="Times New Roman"/>
          <w:color w:val="000000" w:themeColor="text1"/>
          <w:sz w:val="20"/>
          <w:szCs w:val="20"/>
        </w:rPr>
        <w:t>/</w:t>
      </w:r>
      <w:r w:rsidR="00EE42FE" w:rsidRPr="005D5B4B">
        <w:rPr>
          <w:rFonts w:ascii="Times New Roman" w:hAnsi="Times New Roman" w:cs="Times New Roman"/>
          <w:color w:val="000000" w:themeColor="text1"/>
          <w:sz w:val="20"/>
          <w:szCs w:val="20"/>
        </w:rPr>
        <w:t>remnants</w:t>
      </w:r>
      <w:r w:rsidR="00493704" w:rsidRPr="005D5B4B">
        <w:rPr>
          <w:rFonts w:ascii="Times New Roman" w:hAnsi="Times New Roman" w:cs="Times New Roman"/>
          <w:color w:val="000000" w:themeColor="text1"/>
          <w:sz w:val="20"/>
          <w:szCs w:val="20"/>
        </w:rPr>
        <w:t xml:space="preserve"> </w:t>
      </w:r>
      <w:r w:rsidR="00EE42FE" w:rsidRPr="005D5B4B">
        <w:rPr>
          <w:rFonts w:ascii="Times New Roman" w:hAnsi="Times New Roman" w:cs="Times New Roman"/>
          <w:color w:val="000000" w:themeColor="text1"/>
          <w:sz w:val="20"/>
          <w:szCs w:val="20"/>
        </w:rPr>
        <w:t xml:space="preserve">from GenBank database. LARD-like elements were also identified with several copies dispersed among the </w:t>
      </w:r>
      <w:r w:rsidR="003030E8" w:rsidRPr="005D5B4B">
        <w:rPr>
          <w:rFonts w:ascii="Times New Roman" w:hAnsi="Times New Roman" w:cs="Times New Roman"/>
          <w:i/>
          <w:color w:val="000000" w:themeColor="text1"/>
          <w:sz w:val="20"/>
          <w:szCs w:val="20"/>
        </w:rPr>
        <w:t>Musa</w:t>
      </w:r>
      <w:r w:rsidR="003030E8" w:rsidRPr="005D5B4B">
        <w:rPr>
          <w:rFonts w:ascii="Times New Roman" w:hAnsi="Times New Roman" w:cs="Times New Roman"/>
          <w:color w:val="000000" w:themeColor="text1"/>
          <w:sz w:val="20"/>
          <w:szCs w:val="20"/>
        </w:rPr>
        <w:t xml:space="preserve"> </w:t>
      </w:r>
      <w:r w:rsidR="00EE42FE" w:rsidRPr="005D5B4B">
        <w:rPr>
          <w:rFonts w:ascii="Times New Roman" w:hAnsi="Times New Roman" w:cs="Times New Roman"/>
          <w:color w:val="000000" w:themeColor="text1"/>
          <w:sz w:val="20"/>
          <w:szCs w:val="20"/>
        </w:rPr>
        <w:t>ge</w:t>
      </w:r>
      <w:r w:rsidR="00720073" w:rsidRPr="005D5B4B">
        <w:rPr>
          <w:rFonts w:ascii="Times New Roman" w:hAnsi="Times New Roman" w:cs="Times New Roman"/>
          <w:color w:val="000000" w:themeColor="text1"/>
          <w:sz w:val="20"/>
          <w:szCs w:val="20"/>
        </w:rPr>
        <w:t>no</w:t>
      </w:r>
      <w:r w:rsidR="00286EC9" w:rsidRPr="005D5B4B">
        <w:rPr>
          <w:rFonts w:ascii="Times New Roman" w:hAnsi="Times New Roman" w:cs="Times New Roman"/>
          <w:color w:val="000000" w:themeColor="text1"/>
          <w:sz w:val="20"/>
          <w:szCs w:val="20"/>
        </w:rPr>
        <w:t>types</w:t>
      </w:r>
      <w:r w:rsidR="00720073" w:rsidRPr="005D5B4B">
        <w:rPr>
          <w:rFonts w:ascii="Times New Roman" w:hAnsi="Times New Roman" w:cs="Times New Roman"/>
          <w:color w:val="000000" w:themeColor="text1"/>
          <w:sz w:val="20"/>
          <w:szCs w:val="20"/>
        </w:rPr>
        <w:t xml:space="preserve">. </w:t>
      </w:r>
      <w:r w:rsidR="00587AEC" w:rsidRPr="005D5B4B">
        <w:rPr>
          <w:rFonts w:ascii="Times New Roman" w:hAnsi="Times New Roman" w:cs="Times New Roman"/>
          <w:color w:val="000000" w:themeColor="text1"/>
          <w:sz w:val="20"/>
          <w:szCs w:val="20"/>
        </w:rPr>
        <w:t>The predominant</w:t>
      </w:r>
      <w:r w:rsidR="003336E9" w:rsidRPr="005D5B4B">
        <w:rPr>
          <w:rFonts w:ascii="Times New Roman" w:hAnsi="Times New Roman" w:cs="Times New Roman"/>
          <w:color w:val="000000" w:themeColor="text1"/>
          <w:sz w:val="20"/>
          <w:szCs w:val="20"/>
        </w:rPr>
        <w:t xml:space="preserve"> elements</w:t>
      </w:r>
      <w:r w:rsidR="00587AEC" w:rsidRPr="005D5B4B">
        <w:rPr>
          <w:rFonts w:ascii="Times New Roman" w:hAnsi="Times New Roman" w:cs="Times New Roman"/>
          <w:color w:val="000000" w:themeColor="text1"/>
          <w:sz w:val="20"/>
          <w:szCs w:val="20"/>
        </w:rPr>
        <w:t xml:space="preserve"> </w:t>
      </w:r>
      <w:r w:rsidR="002E3F67" w:rsidRPr="005D5B4B">
        <w:rPr>
          <w:rFonts w:ascii="Times New Roman" w:hAnsi="Times New Roman" w:cs="Times New Roman"/>
          <w:color w:val="000000" w:themeColor="text1"/>
          <w:sz w:val="20"/>
          <w:szCs w:val="20"/>
        </w:rPr>
        <w:t>were</w:t>
      </w:r>
      <w:r w:rsidR="00EE42FE" w:rsidRPr="005D5B4B">
        <w:rPr>
          <w:rFonts w:ascii="Times New Roman" w:hAnsi="Times New Roman" w:cs="Times New Roman"/>
          <w:color w:val="000000" w:themeColor="text1"/>
          <w:sz w:val="20"/>
          <w:szCs w:val="20"/>
        </w:rPr>
        <w:t xml:space="preserve"> </w:t>
      </w:r>
      <w:r w:rsidR="003336E9" w:rsidRPr="005D5B4B">
        <w:rPr>
          <w:rFonts w:ascii="Times New Roman" w:hAnsi="Times New Roman" w:cs="Times New Roman"/>
          <w:color w:val="000000" w:themeColor="text1"/>
          <w:sz w:val="20"/>
          <w:szCs w:val="20"/>
        </w:rPr>
        <w:t xml:space="preserve">the LTR retrotransposons </w:t>
      </w:r>
      <w:r w:rsidR="00EE42FE" w:rsidRPr="005D5B4B">
        <w:rPr>
          <w:rFonts w:ascii="Times New Roman" w:hAnsi="Times New Roman" w:cs="Times New Roman"/>
          <w:color w:val="000000" w:themeColor="text1"/>
          <w:sz w:val="20"/>
          <w:szCs w:val="20"/>
        </w:rPr>
        <w:t xml:space="preserve">Copia and Gypsy, while </w:t>
      </w:r>
      <w:r w:rsidR="00B973E8" w:rsidRPr="005D5B4B">
        <w:rPr>
          <w:rFonts w:ascii="Times New Roman" w:hAnsi="Times New Roman" w:cs="Times New Roman"/>
          <w:color w:val="000000" w:themeColor="text1"/>
          <w:sz w:val="20"/>
          <w:szCs w:val="20"/>
        </w:rPr>
        <w:t>Caulimovir</w:t>
      </w:r>
      <w:r w:rsidR="00D5394C" w:rsidRPr="005D5B4B">
        <w:rPr>
          <w:rFonts w:ascii="Times New Roman" w:hAnsi="Times New Roman" w:cs="Times New Roman"/>
          <w:color w:val="000000" w:themeColor="text1"/>
          <w:sz w:val="20"/>
          <w:szCs w:val="20"/>
        </w:rPr>
        <w:t>idae (pararetrovirus)</w:t>
      </w:r>
      <w:r w:rsidR="00EE42FE" w:rsidRPr="005D5B4B">
        <w:rPr>
          <w:rFonts w:ascii="Times New Roman" w:hAnsi="Times New Roman" w:cs="Times New Roman"/>
          <w:color w:val="000000" w:themeColor="text1"/>
          <w:sz w:val="20"/>
          <w:szCs w:val="20"/>
        </w:rPr>
        <w:t xml:space="preserve"> </w:t>
      </w:r>
      <w:r w:rsidR="002E3F67" w:rsidRPr="005D5B4B">
        <w:rPr>
          <w:rFonts w:ascii="Times New Roman" w:hAnsi="Times New Roman" w:cs="Times New Roman"/>
          <w:color w:val="000000" w:themeColor="text1"/>
          <w:sz w:val="20"/>
          <w:szCs w:val="20"/>
        </w:rPr>
        <w:t>we</w:t>
      </w:r>
      <w:r w:rsidR="00EE42FE" w:rsidRPr="005D5B4B">
        <w:rPr>
          <w:rFonts w:ascii="Times New Roman" w:hAnsi="Times New Roman" w:cs="Times New Roman"/>
          <w:color w:val="000000" w:themeColor="text1"/>
          <w:sz w:val="20"/>
          <w:szCs w:val="20"/>
        </w:rPr>
        <w:t xml:space="preserve">re </w:t>
      </w:r>
      <w:r w:rsidR="00587AEC" w:rsidRPr="005D5B4B">
        <w:rPr>
          <w:rFonts w:ascii="Times New Roman" w:hAnsi="Times New Roman" w:cs="Times New Roman"/>
          <w:color w:val="000000" w:themeColor="text1"/>
          <w:sz w:val="20"/>
          <w:szCs w:val="20"/>
        </w:rPr>
        <w:t>rare</w:t>
      </w:r>
      <w:r w:rsidR="00EE42FE" w:rsidRPr="005D5B4B">
        <w:rPr>
          <w:rFonts w:ascii="Times New Roman" w:hAnsi="Times New Roman" w:cs="Times New Roman"/>
          <w:color w:val="000000" w:themeColor="text1"/>
          <w:sz w:val="20"/>
          <w:szCs w:val="20"/>
        </w:rPr>
        <w:t xml:space="preserve"> in </w:t>
      </w:r>
      <w:r w:rsidR="00EE42FE" w:rsidRPr="005D5B4B">
        <w:rPr>
          <w:rFonts w:ascii="Times New Roman" w:hAnsi="Times New Roman" w:cs="Times New Roman"/>
          <w:i/>
          <w:color w:val="000000" w:themeColor="text1"/>
          <w:sz w:val="20"/>
          <w:szCs w:val="20"/>
        </w:rPr>
        <w:t>Musa</w:t>
      </w:r>
      <w:r w:rsidR="00EE42FE" w:rsidRPr="005D5B4B">
        <w:rPr>
          <w:rFonts w:ascii="Times New Roman" w:hAnsi="Times New Roman" w:cs="Times New Roman"/>
          <w:color w:val="000000" w:themeColor="text1"/>
          <w:sz w:val="20"/>
          <w:szCs w:val="20"/>
        </w:rPr>
        <w:t xml:space="preserve"> gen</w:t>
      </w:r>
      <w:r w:rsidR="002E3F67" w:rsidRPr="005D5B4B">
        <w:rPr>
          <w:rFonts w:ascii="Times New Roman" w:hAnsi="Times New Roman" w:cs="Times New Roman"/>
          <w:color w:val="000000" w:themeColor="text1"/>
          <w:sz w:val="20"/>
          <w:szCs w:val="20"/>
        </w:rPr>
        <w:t>ome</w:t>
      </w:r>
      <w:r w:rsidR="00EE42FE" w:rsidRPr="005D5B4B">
        <w:rPr>
          <w:rFonts w:ascii="Times New Roman" w:hAnsi="Times New Roman" w:cs="Times New Roman"/>
          <w:color w:val="000000" w:themeColor="text1"/>
          <w:sz w:val="20"/>
          <w:szCs w:val="20"/>
        </w:rPr>
        <w:t xml:space="preserve">. </w:t>
      </w:r>
      <w:r w:rsidR="003030E8" w:rsidRPr="005D5B4B">
        <w:rPr>
          <w:rFonts w:ascii="Times New Roman" w:hAnsi="Times New Roman" w:cs="Times New Roman"/>
          <w:color w:val="000000" w:themeColor="text1"/>
          <w:sz w:val="20"/>
          <w:szCs w:val="20"/>
        </w:rPr>
        <w:t xml:space="preserve">PCR amplification of </w:t>
      </w:r>
      <w:r w:rsidR="00587AEC" w:rsidRPr="005D5B4B">
        <w:rPr>
          <w:rFonts w:ascii="Times New Roman" w:hAnsi="Times New Roman" w:cs="Times New Roman"/>
          <w:color w:val="000000" w:themeColor="text1"/>
          <w:sz w:val="20"/>
          <w:szCs w:val="20"/>
        </w:rPr>
        <w:t>reverse transcriptase (</w:t>
      </w:r>
      <w:r w:rsidR="003030E8" w:rsidRPr="005D5B4B">
        <w:rPr>
          <w:rFonts w:ascii="Times New Roman" w:hAnsi="Times New Roman" w:cs="Times New Roman"/>
          <w:color w:val="000000" w:themeColor="text1"/>
          <w:sz w:val="20"/>
          <w:szCs w:val="20"/>
        </w:rPr>
        <w:t>RT</w:t>
      </w:r>
      <w:r w:rsidR="00587AEC" w:rsidRPr="005D5B4B">
        <w:rPr>
          <w:rFonts w:ascii="Times New Roman" w:hAnsi="Times New Roman" w:cs="Times New Roman"/>
          <w:color w:val="000000" w:themeColor="text1"/>
          <w:sz w:val="20"/>
          <w:szCs w:val="20"/>
        </w:rPr>
        <w:t>)</w:t>
      </w:r>
      <w:r w:rsidR="003030E8" w:rsidRPr="005D5B4B">
        <w:rPr>
          <w:rFonts w:ascii="Times New Roman" w:hAnsi="Times New Roman" w:cs="Times New Roman"/>
          <w:color w:val="000000" w:themeColor="text1"/>
          <w:sz w:val="20"/>
          <w:szCs w:val="20"/>
        </w:rPr>
        <w:t xml:space="preserve"> sequences revealed their </w:t>
      </w:r>
      <w:r w:rsidR="00373337" w:rsidRPr="005D5B4B">
        <w:rPr>
          <w:rFonts w:ascii="Times New Roman" w:hAnsi="Times New Roman" w:cs="Times New Roman"/>
          <w:color w:val="000000" w:themeColor="text1"/>
          <w:sz w:val="20"/>
          <w:szCs w:val="20"/>
        </w:rPr>
        <w:t>abundance</w:t>
      </w:r>
      <w:r w:rsidR="003030E8" w:rsidRPr="005D5B4B">
        <w:rPr>
          <w:rFonts w:ascii="Times New Roman" w:hAnsi="Times New Roman" w:cs="Times New Roman"/>
          <w:color w:val="000000" w:themeColor="text1"/>
          <w:sz w:val="20"/>
          <w:szCs w:val="20"/>
        </w:rPr>
        <w:t xml:space="preserve"> in almost all</w:t>
      </w:r>
      <w:r w:rsidR="00D5394C" w:rsidRPr="005D5B4B">
        <w:rPr>
          <w:rFonts w:ascii="Times New Roman" w:hAnsi="Times New Roman" w:cs="Times New Roman"/>
          <w:color w:val="000000" w:themeColor="text1"/>
          <w:sz w:val="20"/>
          <w:szCs w:val="20"/>
        </w:rPr>
        <w:t xml:space="preserve"> tested</w:t>
      </w:r>
      <w:r w:rsidR="003030E8" w:rsidRPr="005D5B4B">
        <w:rPr>
          <w:rFonts w:ascii="Times New Roman" w:hAnsi="Times New Roman" w:cs="Times New Roman"/>
          <w:color w:val="000000" w:themeColor="text1"/>
          <w:sz w:val="20"/>
          <w:szCs w:val="20"/>
        </w:rPr>
        <w:t xml:space="preserve"> </w:t>
      </w:r>
      <w:r w:rsidR="003030E8" w:rsidRPr="005D5B4B">
        <w:rPr>
          <w:rFonts w:ascii="Times New Roman" w:hAnsi="Times New Roman" w:cs="Times New Roman"/>
          <w:i/>
          <w:color w:val="000000" w:themeColor="text1"/>
          <w:sz w:val="20"/>
          <w:szCs w:val="20"/>
        </w:rPr>
        <w:t>Musa</w:t>
      </w:r>
      <w:r w:rsidR="003030E8" w:rsidRPr="005D5B4B">
        <w:rPr>
          <w:rFonts w:ascii="Times New Roman" w:hAnsi="Times New Roman" w:cs="Times New Roman"/>
          <w:color w:val="000000" w:themeColor="text1"/>
          <w:sz w:val="20"/>
          <w:szCs w:val="20"/>
        </w:rPr>
        <w:t xml:space="preserve"> </w:t>
      </w:r>
      <w:r w:rsidR="00587AEC" w:rsidRPr="005D5B4B">
        <w:rPr>
          <w:rFonts w:ascii="Times New Roman" w:hAnsi="Times New Roman" w:cs="Times New Roman"/>
          <w:color w:val="000000" w:themeColor="text1"/>
          <w:sz w:val="20"/>
          <w:szCs w:val="20"/>
        </w:rPr>
        <w:t>accessions</w:t>
      </w:r>
      <w:r w:rsidR="004B03B0" w:rsidRPr="005D5B4B">
        <w:rPr>
          <w:rFonts w:ascii="Times New Roman" w:hAnsi="Times New Roman" w:cs="Times New Roman"/>
          <w:color w:val="000000" w:themeColor="text1"/>
          <w:sz w:val="20"/>
          <w:szCs w:val="20"/>
        </w:rPr>
        <w:t xml:space="preserve"> and their ancient nature before the divergence of </w:t>
      </w:r>
      <w:r w:rsidR="004B03B0" w:rsidRPr="005D5B4B">
        <w:rPr>
          <w:rFonts w:ascii="Times New Roman" w:hAnsi="Times New Roman" w:cs="Times New Roman"/>
          <w:i/>
          <w:color w:val="000000" w:themeColor="text1"/>
          <w:sz w:val="20"/>
          <w:szCs w:val="20"/>
        </w:rPr>
        <w:t>Musa</w:t>
      </w:r>
      <w:r w:rsidR="004B03B0" w:rsidRPr="005D5B4B">
        <w:rPr>
          <w:rFonts w:ascii="Times New Roman" w:hAnsi="Times New Roman" w:cs="Times New Roman"/>
          <w:color w:val="000000" w:themeColor="text1"/>
          <w:sz w:val="20"/>
          <w:szCs w:val="20"/>
        </w:rPr>
        <w:t xml:space="preserve"> species</w:t>
      </w:r>
      <w:r w:rsidR="003030E8" w:rsidRPr="005D5B4B">
        <w:rPr>
          <w:rFonts w:ascii="Times New Roman" w:hAnsi="Times New Roman" w:cs="Times New Roman"/>
          <w:color w:val="000000" w:themeColor="text1"/>
          <w:sz w:val="20"/>
          <w:szCs w:val="20"/>
        </w:rPr>
        <w:t xml:space="preserve">. </w:t>
      </w:r>
      <w:r w:rsidR="00EE42FE" w:rsidRPr="005D5B4B">
        <w:rPr>
          <w:rFonts w:ascii="Times New Roman" w:hAnsi="Times New Roman" w:cs="Times New Roman"/>
          <w:color w:val="000000" w:themeColor="text1"/>
          <w:sz w:val="20"/>
          <w:szCs w:val="20"/>
        </w:rPr>
        <w:t xml:space="preserve">The phylogenetic </w:t>
      </w:r>
      <w:r w:rsidR="00493704" w:rsidRPr="005D5B4B">
        <w:rPr>
          <w:rFonts w:ascii="Times New Roman" w:hAnsi="Times New Roman" w:cs="Times New Roman"/>
          <w:color w:val="000000" w:themeColor="text1"/>
          <w:sz w:val="20"/>
          <w:szCs w:val="20"/>
        </w:rPr>
        <w:t xml:space="preserve">analysis </w:t>
      </w:r>
      <w:r w:rsidR="00286EC9" w:rsidRPr="005D5B4B">
        <w:rPr>
          <w:rFonts w:ascii="Times New Roman" w:hAnsi="Times New Roman" w:cs="Times New Roman"/>
          <w:color w:val="000000" w:themeColor="text1"/>
          <w:sz w:val="20"/>
          <w:szCs w:val="20"/>
        </w:rPr>
        <w:t xml:space="preserve">based on </w:t>
      </w:r>
      <w:r w:rsidR="00373337" w:rsidRPr="005D5B4B">
        <w:rPr>
          <w:rFonts w:ascii="Times New Roman" w:hAnsi="Times New Roman" w:cs="Times New Roman"/>
          <w:color w:val="000000" w:themeColor="text1"/>
          <w:sz w:val="20"/>
          <w:szCs w:val="20"/>
        </w:rPr>
        <w:t>RT sequences of</w:t>
      </w:r>
      <w:r w:rsidR="00493704" w:rsidRPr="005D5B4B">
        <w:rPr>
          <w:rFonts w:ascii="Times New Roman" w:hAnsi="Times New Roman" w:cs="Times New Roman"/>
          <w:color w:val="000000" w:themeColor="text1"/>
          <w:sz w:val="20"/>
          <w:szCs w:val="20"/>
        </w:rPr>
        <w:t xml:space="preserve"> </w:t>
      </w:r>
      <w:r w:rsidR="00587AEC" w:rsidRPr="005D5B4B">
        <w:rPr>
          <w:rFonts w:ascii="Times New Roman" w:hAnsi="Times New Roman" w:cs="Times New Roman"/>
          <w:i/>
          <w:color w:val="000000" w:themeColor="text1"/>
          <w:sz w:val="20"/>
          <w:szCs w:val="20"/>
        </w:rPr>
        <w:t>Musa</w:t>
      </w:r>
      <w:r w:rsidR="00587AEC" w:rsidRPr="005D5B4B">
        <w:rPr>
          <w:rFonts w:ascii="Times New Roman" w:hAnsi="Times New Roman" w:cs="Times New Roman"/>
          <w:color w:val="000000" w:themeColor="text1"/>
          <w:sz w:val="20"/>
          <w:szCs w:val="20"/>
        </w:rPr>
        <w:t xml:space="preserve"> </w:t>
      </w:r>
      <w:r w:rsidR="00373337" w:rsidRPr="005D5B4B">
        <w:rPr>
          <w:rFonts w:ascii="Times New Roman" w:hAnsi="Times New Roman" w:cs="Times New Roman"/>
          <w:color w:val="000000" w:themeColor="text1"/>
          <w:sz w:val="20"/>
          <w:szCs w:val="20"/>
        </w:rPr>
        <w:t xml:space="preserve">and other </w:t>
      </w:r>
      <w:r w:rsidR="00493704" w:rsidRPr="005D5B4B">
        <w:rPr>
          <w:rFonts w:ascii="Times New Roman" w:hAnsi="Times New Roman" w:cs="Times New Roman"/>
          <w:color w:val="000000" w:themeColor="text1"/>
          <w:sz w:val="20"/>
          <w:szCs w:val="20"/>
        </w:rPr>
        <w:t xml:space="preserve">retrotransposons </w:t>
      </w:r>
      <w:r w:rsidR="00286EC9" w:rsidRPr="005D5B4B">
        <w:rPr>
          <w:rFonts w:ascii="Times New Roman" w:hAnsi="Times New Roman" w:cs="Times New Roman"/>
          <w:color w:val="000000" w:themeColor="text1"/>
          <w:sz w:val="20"/>
          <w:szCs w:val="20"/>
        </w:rPr>
        <w:t xml:space="preserve">clustered </w:t>
      </w:r>
      <w:r w:rsidR="00493704" w:rsidRPr="005D5B4B">
        <w:rPr>
          <w:rFonts w:ascii="Times New Roman" w:hAnsi="Times New Roman" w:cs="Times New Roman"/>
          <w:color w:val="000000" w:themeColor="text1"/>
          <w:sz w:val="20"/>
          <w:szCs w:val="20"/>
        </w:rPr>
        <w:t>them into Gypsy</w:t>
      </w:r>
      <w:r w:rsidR="00B973E8" w:rsidRPr="005D5B4B">
        <w:rPr>
          <w:rFonts w:ascii="Times New Roman" w:hAnsi="Times New Roman" w:cs="Times New Roman"/>
          <w:color w:val="000000" w:themeColor="text1"/>
          <w:sz w:val="20"/>
          <w:szCs w:val="20"/>
        </w:rPr>
        <w:t>,</w:t>
      </w:r>
      <w:r w:rsidR="00373337" w:rsidRPr="005D5B4B">
        <w:rPr>
          <w:rFonts w:ascii="Times New Roman" w:hAnsi="Times New Roman" w:cs="Times New Roman"/>
          <w:color w:val="000000" w:themeColor="text1"/>
          <w:sz w:val="20"/>
          <w:szCs w:val="20"/>
        </w:rPr>
        <w:t xml:space="preserve"> </w:t>
      </w:r>
      <w:r w:rsidR="00B973E8" w:rsidRPr="005D5B4B">
        <w:rPr>
          <w:rFonts w:ascii="Times New Roman" w:hAnsi="Times New Roman" w:cs="Times New Roman"/>
          <w:color w:val="000000" w:themeColor="text1"/>
          <w:sz w:val="20"/>
          <w:szCs w:val="20"/>
        </w:rPr>
        <w:t>Caulimovir</w:t>
      </w:r>
      <w:r w:rsidR="00D5394C" w:rsidRPr="005D5B4B">
        <w:rPr>
          <w:rFonts w:ascii="Times New Roman" w:hAnsi="Times New Roman" w:cs="Times New Roman"/>
          <w:color w:val="000000" w:themeColor="text1"/>
          <w:sz w:val="20"/>
          <w:szCs w:val="20"/>
        </w:rPr>
        <w:t>idae</w:t>
      </w:r>
      <w:r w:rsidR="00B973E8" w:rsidRPr="005D5B4B">
        <w:rPr>
          <w:rFonts w:ascii="Times New Roman" w:hAnsi="Times New Roman" w:cs="Times New Roman"/>
          <w:color w:val="000000" w:themeColor="text1"/>
          <w:sz w:val="20"/>
          <w:szCs w:val="20"/>
        </w:rPr>
        <w:t xml:space="preserve"> and Copia</w:t>
      </w:r>
      <w:r w:rsidR="00493704" w:rsidRPr="005D5B4B">
        <w:rPr>
          <w:rFonts w:ascii="Times New Roman" w:hAnsi="Times New Roman" w:cs="Times New Roman"/>
          <w:color w:val="000000" w:themeColor="text1"/>
          <w:sz w:val="20"/>
          <w:szCs w:val="20"/>
        </w:rPr>
        <w:t xml:space="preserve"> </w:t>
      </w:r>
      <w:r w:rsidR="00373337" w:rsidRPr="005D5B4B">
        <w:rPr>
          <w:rFonts w:ascii="Times New Roman" w:hAnsi="Times New Roman" w:cs="Times New Roman"/>
          <w:color w:val="000000" w:themeColor="text1"/>
          <w:sz w:val="20"/>
          <w:szCs w:val="20"/>
        </w:rPr>
        <w:t>lineages</w:t>
      </w:r>
      <w:r w:rsidR="00493704" w:rsidRPr="005D5B4B">
        <w:rPr>
          <w:rFonts w:ascii="Times New Roman" w:hAnsi="Times New Roman" w:cs="Times New Roman"/>
          <w:color w:val="000000" w:themeColor="text1"/>
          <w:sz w:val="20"/>
          <w:szCs w:val="20"/>
        </w:rPr>
        <w:t xml:space="preserve">. </w:t>
      </w:r>
      <w:r w:rsidR="00373337" w:rsidRPr="005D5B4B">
        <w:rPr>
          <w:rFonts w:ascii="Times New Roman" w:hAnsi="Times New Roman" w:cs="Times New Roman"/>
          <w:color w:val="000000" w:themeColor="text1"/>
          <w:sz w:val="20"/>
          <w:szCs w:val="20"/>
        </w:rPr>
        <w:t xml:space="preserve">Most of the </w:t>
      </w:r>
      <w:r w:rsidR="00373337" w:rsidRPr="005D5B4B">
        <w:rPr>
          <w:rFonts w:ascii="Times New Roman" w:hAnsi="Times New Roman" w:cs="Times New Roman"/>
          <w:i/>
          <w:color w:val="000000" w:themeColor="text1"/>
          <w:sz w:val="20"/>
          <w:szCs w:val="20"/>
        </w:rPr>
        <w:t>Musa</w:t>
      </w:r>
      <w:r w:rsidR="00373337" w:rsidRPr="005D5B4B">
        <w:rPr>
          <w:rFonts w:ascii="Times New Roman" w:hAnsi="Times New Roman" w:cs="Times New Roman"/>
          <w:color w:val="000000" w:themeColor="text1"/>
          <w:sz w:val="20"/>
          <w:szCs w:val="20"/>
        </w:rPr>
        <w:t xml:space="preserve"> related elements clustered in their respective groups, while some grouped with other elements indicating homologous sequences. </w:t>
      </w:r>
      <w:r w:rsidR="002E3F67" w:rsidRPr="005D5B4B">
        <w:rPr>
          <w:rFonts w:ascii="Times New Roman" w:hAnsi="Times New Roman" w:cs="Times New Roman"/>
          <w:color w:val="000000" w:themeColor="text1"/>
          <w:sz w:val="20"/>
          <w:szCs w:val="20"/>
        </w:rPr>
        <w:t>The p</w:t>
      </w:r>
      <w:r w:rsidR="00D5394C" w:rsidRPr="005D5B4B">
        <w:rPr>
          <w:rFonts w:ascii="Times New Roman" w:hAnsi="Times New Roman" w:cs="Times New Roman"/>
          <w:color w:val="000000" w:themeColor="text1"/>
          <w:sz w:val="20"/>
          <w:szCs w:val="20"/>
        </w:rPr>
        <w:t xml:space="preserve">resent work </w:t>
      </w:r>
      <w:r w:rsidR="003807C4" w:rsidRPr="005D5B4B">
        <w:rPr>
          <w:rFonts w:ascii="Times New Roman" w:hAnsi="Times New Roman" w:cs="Times New Roman"/>
          <w:color w:val="000000" w:themeColor="text1"/>
          <w:sz w:val="20"/>
          <w:szCs w:val="20"/>
        </w:rPr>
        <w:t xml:space="preserve">will be helpful to </w:t>
      </w:r>
      <w:r w:rsidR="00587AEC" w:rsidRPr="005D5B4B">
        <w:rPr>
          <w:rFonts w:ascii="Times New Roman" w:hAnsi="Times New Roman" w:cs="Times New Roman"/>
          <w:color w:val="000000" w:themeColor="text1"/>
          <w:sz w:val="20"/>
          <w:szCs w:val="20"/>
        </w:rPr>
        <w:t>u</w:t>
      </w:r>
      <w:r w:rsidR="003807C4" w:rsidRPr="005D5B4B">
        <w:rPr>
          <w:rFonts w:ascii="Times New Roman" w:hAnsi="Times New Roman" w:cs="Times New Roman"/>
          <w:color w:val="000000" w:themeColor="text1"/>
          <w:sz w:val="20"/>
          <w:szCs w:val="20"/>
        </w:rPr>
        <w:t xml:space="preserve">nderstand the LTR </w:t>
      </w:r>
      <w:r w:rsidR="00587AEC" w:rsidRPr="005D5B4B">
        <w:rPr>
          <w:rFonts w:ascii="Times New Roman" w:hAnsi="Times New Roman" w:cs="Times New Roman"/>
          <w:color w:val="000000" w:themeColor="text1"/>
          <w:sz w:val="20"/>
          <w:szCs w:val="20"/>
        </w:rPr>
        <w:t xml:space="preserve">retrotransposons </w:t>
      </w:r>
      <w:r w:rsidR="003807C4" w:rsidRPr="005D5B4B">
        <w:rPr>
          <w:rFonts w:ascii="Times New Roman" w:hAnsi="Times New Roman" w:cs="Times New Roman"/>
          <w:color w:val="000000" w:themeColor="text1"/>
          <w:sz w:val="20"/>
          <w:szCs w:val="20"/>
        </w:rPr>
        <w:t>landscape</w:t>
      </w:r>
      <w:r w:rsidR="00587AEC" w:rsidRPr="005D5B4B">
        <w:rPr>
          <w:rFonts w:ascii="Times New Roman" w:hAnsi="Times New Roman" w:cs="Times New Roman"/>
          <w:color w:val="000000" w:themeColor="text1"/>
          <w:sz w:val="20"/>
          <w:szCs w:val="20"/>
        </w:rPr>
        <w:t>, their structural features, annotation</w:t>
      </w:r>
      <w:r w:rsidR="003807C4" w:rsidRPr="005D5B4B">
        <w:rPr>
          <w:rFonts w:ascii="Times New Roman" w:hAnsi="Times New Roman" w:cs="Times New Roman"/>
          <w:color w:val="000000" w:themeColor="text1"/>
          <w:sz w:val="20"/>
          <w:szCs w:val="20"/>
        </w:rPr>
        <w:t xml:space="preserve"> and evolutionary dynamics in </w:t>
      </w:r>
      <w:r w:rsidR="003807C4" w:rsidRPr="005D5B4B">
        <w:rPr>
          <w:rFonts w:ascii="Times New Roman" w:hAnsi="Times New Roman" w:cs="Times New Roman"/>
          <w:i/>
          <w:color w:val="000000" w:themeColor="text1"/>
          <w:sz w:val="20"/>
          <w:szCs w:val="20"/>
        </w:rPr>
        <w:t>Musa</w:t>
      </w:r>
      <w:r w:rsidR="00BD251D" w:rsidRPr="005D5B4B">
        <w:rPr>
          <w:rFonts w:ascii="Times New Roman" w:hAnsi="Times New Roman" w:cs="Times New Roman"/>
          <w:color w:val="000000" w:themeColor="text1"/>
          <w:sz w:val="20"/>
          <w:szCs w:val="20"/>
        </w:rPr>
        <w:t xml:space="preserve"> genome</w:t>
      </w:r>
      <w:r w:rsidR="003807C4" w:rsidRPr="005D5B4B">
        <w:rPr>
          <w:rFonts w:ascii="Times New Roman" w:hAnsi="Times New Roman" w:cs="Times New Roman"/>
          <w:color w:val="000000" w:themeColor="text1"/>
          <w:sz w:val="20"/>
          <w:szCs w:val="20"/>
        </w:rPr>
        <w:t xml:space="preserve">.  </w:t>
      </w:r>
    </w:p>
    <w:p w:rsidR="00D05988" w:rsidRPr="005D5B4B" w:rsidRDefault="00D05988" w:rsidP="00C8488F">
      <w:pPr>
        <w:spacing w:after="0" w:line="480" w:lineRule="auto"/>
        <w:jc w:val="both"/>
        <w:outlineLvl w:val="0"/>
        <w:rPr>
          <w:rFonts w:ascii="Times New Roman" w:hAnsi="Times New Roman" w:cs="Times New Roman"/>
          <w:color w:val="000000" w:themeColor="text1"/>
          <w:sz w:val="20"/>
          <w:szCs w:val="20"/>
        </w:rPr>
      </w:pPr>
      <w:r w:rsidRPr="005D5B4B">
        <w:rPr>
          <w:rFonts w:ascii="Times New Roman" w:hAnsi="Times New Roman" w:cs="Times New Roman"/>
          <w:b/>
          <w:color w:val="000000" w:themeColor="text1"/>
          <w:sz w:val="20"/>
          <w:szCs w:val="20"/>
        </w:rPr>
        <w:t>Keywords:</w:t>
      </w:r>
      <w:r w:rsidRPr="005D5B4B">
        <w:rPr>
          <w:rFonts w:ascii="Times New Roman" w:hAnsi="Times New Roman" w:cs="Times New Roman"/>
          <w:color w:val="000000" w:themeColor="text1"/>
          <w:sz w:val="20"/>
          <w:szCs w:val="20"/>
        </w:rPr>
        <w:t xml:space="preserve"> </w:t>
      </w:r>
      <w:r w:rsidR="00AF6633" w:rsidRPr="005D5B4B">
        <w:rPr>
          <w:rFonts w:ascii="Times New Roman" w:hAnsi="Times New Roman" w:cs="Times New Roman"/>
          <w:i/>
          <w:color w:val="000000" w:themeColor="text1"/>
          <w:sz w:val="20"/>
          <w:szCs w:val="20"/>
        </w:rPr>
        <w:t>Musa</w:t>
      </w:r>
      <w:r w:rsidR="00AF6633"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LTR r</w:t>
      </w:r>
      <w:r w:rsidR="00286EC9" w:rsidRPr="005D5B4B">
        <w:rPr>
          <w:rFonts w:ascii="Times New Roman" w:hAnsi="Times New Roman" w:cs="Times New Roman"/>
          <w:color w:val="000000" w:themeColor="text1"/>
          <w:sz w:val="20"/>
          <w:szCs w:val="20"/>
        </w:rPr>
        <w:t>etrotransposons, Copia, Gypsy, Biodiversity, E</w:t>
      </w:r>
      <w:r w:rsidRPr="005D5B4B">
        <w:rPr>
          <w:rFonts w:ascii="Times New Roman" w:hAnsi="Times New Roman" w:cs="Times New Roman"/>
          <w:color w:val="000000" w:themeColor="text1"/>
          <w:sz w:val="20"/>
          <w:szCs w:val="20"/>
        </w:rPr>
        <w:t>volutionary relationship</w:t>
      </w:r>
      <w:r w:rsidR="00732758" w:rsidRPr="005D5B4B">
        <w:rPr>
          <w:rFonts w:ascii="Times New Roman" w:hAnsi="Times New Roman" w:cs="Times New Roman"/>
          <w:i/>
          <w:color w:val="000000" w:themeColor="text1"/>
          <w:sz w:val="20"/>
          <w:szCs w:val="20"/>
        </w:rPr>
        <w:t>.</w:t>
      </w:r>
    </w:p>
    <w:p w:rsidR="00593BBC" w:rsidRPr="005D5B4B" w:rsidRDefault="00593BBC" w:rsidP="00C8488F">
      <w:pPr>
        <w:spacing w:after="0" w:line="480" w:lineRule="auto"/>
        <w:rPr>
          <w:rFonts w:ascii="Times New Roman" w:hAnsi="Times New Roman" w:cs="Times New Roman"/>
          <w:b/>
          <w:color w:val="000000" w:themeColor="text1"/>
          <w:sz w:val="20"/>
          <w:szCs w:val="20"/>
        </w:rPr>
      </w:pPr>
    </w:p>
    <w:p w:rsidR="00EE42FE" w:rsidRPr="005D5B4B" w:rsidRDefault="00C8488F" w:rsidP="00C8488F">
      <w:pPr>
        <w:spacing w:after="0" w:line="480" w:lineRule="auto"/>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 xml:space="preserve">Introduction </w:t>
      </w:r>
    </w:p>
    <w:p w:rsidR="001545AA" w:rsidRPr="005D5B4B" w:rsidRDefault="002867FA" w:rsidP="00593BBC">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Banana and plantains, the fourth most important tropical crop of the world</w:t>
      </w:r>
      <w:r w:rsidR="00BD2DE9"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are herbaceous monocotyledonous plants </w:t>
      </w:r>
      <w:r w:rsidR="002720A2" w:rsidRPr="005D5B4B">
        <w:rPr>
          <w:rFonts w:ascii="Times New Roman" w:hAnsi="Times New Roman" w:cs="Times New Roman"/>
          <w:color w:val="000000" w:themeColor="text1"/>
          <w:sz w:val="20"/>
          <w:szCs w:val="20"/>
        </w:rPr>
        <w:t xml:space="preserve">of </w:t>
      </w:r>
      <w:r w:rsidRPr="005D5B4B">
        <w:rPr>
          <w:rFonts w:ascii="Times New Roman" w:hAnsi="Times New Roman" w:cs="Times New Roman"/>
          <w:color w:val="000000" w:themeColor="text1"/>
          <w:sz w:val="20"/>
          <w:szCs w:val="20"/>
        </w:rPr>
        <w:t xml:space="preserve">genus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w:t>
      </w:r>
      <w:r w:rsidR="001E3B46" w:rsidRPr="005D5B4B">
        <w:rPr>
          <w:rFonts w:ascii="Times New Roman" w:hAnsi="Times New Roman" w:cs="Times New Roman"/>
          <w:color w:val="000000" w:themeColor="text1"/>
          <w:sz w:val="20"/>
          <w:szCs w:val="20"/>
        </w:rPr>
        <w:t xml:space="preserve">of </w:t>
      </w:r>
      <w:r w:rsidRPr="005D5B4B">
        <w:rPr>
          <w:rFonts w:ascii="Times New Roman" w:hAnsi="Times New Roman" w:cs="Times New Roman"/>
          <w:color w:val="000000" w:themeColor="text1"/>
          <w:sz w:val="20"/>
          <w:szCs w:val="20"/>
        </w:rPr>
        <w:t xml:space="preserve">family </w:t>
      </w:r>
      <w:r w:rsidRPr="005D5B4B">
        <w:rPr>
          <w:rFonts w:ascii="Times New Roman" w:hAnsi="Times New Roman" w:cs="Times New Roman"/>
          <w:i/>
          <w:color w:val="000000" w:themeColor="text1"/>
          <w:sz w:val="20"/>
          <w:szCs w:val="20"/>
        </w:rPr>
        <w:t>Musaceae</w:t>
      </w:r>
      <w:r w:rsidRPr="005D5B4B">
        <w:rPr>
          <w:rFonts w:ascii="Times New Roman" w:hAnsi="Times New Roman" w:cs="Times New Roman"/>
          <w:color w:val="000000" w:themeColor="text1"/>
          <w:sz w:val="20"/>
          <w:szCs w:val="20"/>
        </w:rPr>
        <w:t xml:space="preserve"> and order Zingiberales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&lt;EndNote&gt;&lt;Cite&gt;&lt;Author&gt;Tomlinson&lt;/Author&gt;&lt;Year&gt;1969&lt;/Year&gt;&lt;RecNum&gt;926&lt;/RecNum&gt;&lt;DisplayText&gt;(Tomlinson, 1969)&lt;/DisplayText&gt;&lt;record&gt;&lt;rec-number&gt;926&lt;/rec-number&gt;&lt;foreign-keys&gt;&lt;key app="EN" db-id="z02edp5twdd0e7e2df4x5rt5xdwae22d9vww"&gt;926&lt;/key&gt;&lt;/foreign-keys&gt;&lt;ref-type name="Journal Article"&gt;17&lt;/ref-type&gt;&lt;contributors&gt;&lt;authors&gt;&lt;author&gt;Tomlinson, P. &lt;/author&gt;&lt;/authors&gt;&lt;/contributors&gt;&lt;titles&gt;&lt;title&gt;Anatomy of the monocotyledons. III. Commelinales–Zingiberales &lt;/title&gt;&lt;secondary-title&gt;Oxford: Clarendon Press; 1969&lt;/secondary-title&gt;&lt;/titles&gt;&lt;periodical&gt;&lt;full-title&gt;Oxford: Clarendon Press; 1969&lt;/full-title&gt;&lt;/periodical&gt;&lt;dates&gt;&lt;year&gt;1969&lt;/year&gt;&lt;/dates&gt;&lt;urls&gt;&lt;/urls&gt;&lt;/record&gt;&lt;/Cite&gt;&lt;/EndNote&gt;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215" w:tooltip="Tomlinson, 1969 #926" w:history="1">
        <w:r w:rsidRPr="005D5B4B">
          <w:rPr>
            <w:rFonts w:ascii="Times New Roman" w:hAnsi="Times New Roman" w:cs="Times New Roman"/>
            <w:noProof/>
            <w:color w:val="000000" w:themeColor="text1"/>
            <w:sz w:val="20"/>
            <w:szCs w:val="20"/>
          </w:rPr>
          <w:t>Tomlinson 1969</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There are more than 1000 banana cultivars with a high gen</w:t>
      </w:r>
      <w:r w:rsidR="002E3F67" w:rsidRPr="005D5B4B">
        <w:rPr>
          <w:rFonts w:ascii="Times New Roman" w:hAnsi="Times New Roman" w:cs="Times New Roman"/>
          <w:color w:val="000000" w:themeColor="text1"/>
          <w:sz w:val="20"/>
          <w:szCs w:val="20"/>
        </w:rPr>
        <w:t xml:space="preserve">omic diversity and variability with </w:t>
      </w:r>
      <w:r w:rsidRPr="005D5B4B">
        <w:rPr>
          <w:rFonts w:ascii="Times New Roman" w:hAnsi="Times New Roman" w:cs="Times New Roman"/>
          <w:color w:val="000000" w:themeColor="text1"/>
          <w:sz w:val="20"/>
          <w:szCs w:val="20"/>
        </w:rPr>
        <w:t xml:space="preserve">most cultivated species </w:t>
      </w:r>
      <w:r w:rsidR="002E3F67" w:rsidRPr="005D5B4B">
        <w:rPr>
          <w:rFonts w:ascii="Times New Roman" w:hAnsi="Times New Roman" w:cs="Times New Roman"/>
          <w:color w:val="000000" w:themeColor="text1"/>
          <w:sz w:val="20"/>
          <w:szCs w:val="20"/>
        </w:rPr>
        <w:t>as</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lastRenderedPageBreak/>
        <w:t>triploids</w:t>
      </w:r>
      <w:r w:rsidR="001545AA" w:rsidRPr="005D5B4B">
        <w:rPr>
          <w:rFonts w:ascii="Times New Roman" w:hAnsi="Times New Roman" w:cs="Times New Roman"/>
          <w:color w:val="000000" w:themeColor="text1"/>
          <w:sz w:val="20"/>
          <w:szCs w:val="20"/>
        </w:rPr>
        <w:t xml:space="preserve"> with few</w:t>
      </w:r>
      <w:r w:rsidR="00373337" w:rsidRPr="005D5B4B">
        <w:rPr>
          <w:rFonts w:ascii="Times New Roman" w:hAnsi="Times New Roman" w:cs="Times New Roman"/>
          <w:color w:val="000000" w:themeColor="text1"/>
          <w:sz w:val="20"/>
          <w:szCs w:val="20"/>
        </w:rPr>
        <w:t xml:space="preserve"> as</w:t>
      </w:r>
      <w:r w:rsidRPr="005D5B4B">
        <w:rPr>
          <w:rFonts w:ascii="Times New Roman" w:hAnsi="Times New Roman" w:cs="Times New Roman"/>
          <w:color w:val="000000" w:themeColor="text1"/>
          <w:sz w:val="20"/>
          <w:szCs w:val="20"/>
        </w:rPr>
        <w:t xml:space="preserve"> diploid</w:t>
      </w:r>
      <w:r w:rsidR="003336E9"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and tetraploid </w:t>
      </w:r>
      <w:r w:rsidR="002E3F67" w:rsidRPr="005D5B4B">
        <w:rPr>
          <w:rFonts w:ascii="Times New Roman" w:hAnsi="Times New Roman" w:cs="Times New Roman"/>
          <w:color w:val="000000" w:themeColor="text1"/>
          <w:sz w:val="20"/>
          <w:szCs w:val="20"/>
        </w:rPr>
        <w:t>genotypes</w:t>
      </w:r>
      <w:r w:rsidRPr="005D5B4B">
        <w:rPr>
          <w:rFonts w:ascii="Times New Roman" w:hAnsi="Times New Roman" w:cs="Times New Roman"/>
          <w:color w:val="000000" w:themeColor="text1"/>
          <w:sz w:val="20"/>
          <w:szCs w:val="20"/>
        </w:rPr>
        <w:t xml:space="preserve">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&lt;EndNote&gt;&lt;Cite&gt;&lt;Author&gt;Heslop-Harrison&lt;/Author&gt;&lt;Year&gt;2007&lt;/Year&gt;&lt;RecNum&gt;608&lt;/RecNum&gt;&lt;DisplayText&gt;(Heslop-Harrison and Schwarzacher, 2007)&lt;/DisplayText&gt;&lt;record&gt;&lt;rec-number&gt;608&lt;/rec-number&gt;&lt;foreign-keys&gt;&lt;key app="EN" db-id="z02edp5twdd0e7e2df4x5rt5xdwae22d9vww"&gt;608&lt;/key&gt;&lt;/foreign-keys&gt;&lt;ref-type name="Journal Article"&gt;17&lt;/ref-type&gt;&lt;contributors&gt;&lt;authors&gt;&lt;author&gt;Heslop-Harrison, J. S.&lt;/author&gt;&lt;author&gt;Schwarzacher, T.&lt;/author&gt;&lt;/authors&gt;&lt;/contributors&gt;&lt;auth-address&gt;Department of Biology, University of Leicester, Leicester LE1 7RH, UK. phh4@le.ac.uk&lt;/auth-address&gt;&lt;titles&gt;&lt;title&gt;Domestication, genomics and the future for banana&lt;/title&gt;&lt;secondary-title&gt;Ann Bot&lt;/secondary-title&gt;&lt;alt-title&gt;Annals of botany&lt;/alt-title&gt;&lt;/titles&gt;&lt;periodical&gt;&lt;full-title&gt;Ann Bot&lt;/full-title&gt;&lt;/periodical&gt;&lt;pages&gt;1073-84&lt;/pages&gt;&lt;volume&gt;100&lt;/volume&gt;&lt;number&gt;5&lt;/number&gt;&lt;edition&gt;2007/09/04&lt;/edition&gt;&lt;keywords&gt;&lt;keyword&gt;Adaptation, Physiological&lt;/keyword&gt;&lt;keyword&gt;Agriculture/methods/ trends&lt;/keyword&gt;&lt;keyword&gt;Biodiversity&lt;/keyword&gt;&lt;keyword&gt;Breeding&lt;/keyword&gt;&lt;keyword&gt;Crops, Agricultural/genetics/growth &amp;amp; development&lt;/keyword&gt;&lt;keyword&gt;Genetic Variation&lt;/keyword&gt;&lt;keyword&gt;Genome, Plant&lt;/keyword&gt;&lt;keyword&gt;Genomics&lt;/keyword&gt;&lt;keyword&gt;Musa/genetics/growth &amp;amp; development/physiology&lt;/keyword&gt;&lt;keyword&gt;Plant Diseases&lt;/keyword&gt;&lt;/keywords&gt;&lt;dates&gt;&lt;year&gt;2007&lt;/year&gt;&lt;pub-dates&gt;&lt;date&gt;Nov&lt;/date&gt;&lt;/pub-dates&gt;&lt;/dates&gt;&lt;isbn&gt;1095-8290 (Electronic)&amp;#xD;0305-7364 (Linking)&lt;/isbn&gt;&lt;accession-num&gt;17766312&lt;/accession-num&gt;&lt;urls&gt;&lt;/urls&gt;&lt;custom2&gt;2759213&lt;/custom2&gt;&lt;electronic-resource-num&gt;10.1093/aob/mcm191&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83" w:tooltip="Heslop-Harrison, 2007 #608" w:history="1">
        <w:r w:rsidRPr="005D5B4B">
          <w:rPr>
            <w:rFonts w:ascii="Times New Roman" w:hAnsi="Times New Roman" w:cs="Times New Roman"/>
            <w:noProof/>
            <w:color w:val="000000" w:themeColor="text1"/>
            <w:sz w:val="20"/>
            <w:szCs w:val="20"/>
          </w:rPr>
          <w:t>Heslop-Harrison and Schwarzacher 2007</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The genus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is </w:t>
      </w:r>
      <w:r w:rsidR="00BD251D" w:rsidRPr="005D5B4B">
        <w:rPr>
          <w:rFonts w:ascii="Times New Roman" w:hAnsi="Times New Roman" w:cs="Times New Roman"/>
          <w:color w:val="000000" w:themeColor="text1"/>
          <w:sz w:val="20"/>
          <w:szCs w:val="20"/>
        </w:rPr>
        <w:t xml:space="preserve">divided </w:t>
      </w:r>
      <w:r w:rsidRPr="005D5B4B">
        <w:rPr>
          <w:rFonts w:ascii="Times New Roman" w:hAnsi="Times New Roman" w:cs="Times New Roman"/>
          <w:color w:val="000000" w:themeColor="text1"/>
          <w:sz w:val="20"/>
          <w:szCs w:val="20"/>
        </w:rPr>
        <w:t xml:space="preserve">into four sections on the basis of morphology and chromosomes numbers as Eumusa (n=11), Rhodochlamys (n=11), Callimusa (n=9/10) and Australimusa (n=10). </w:t>
      </w:r>
      <w:r w:rsidR="003336E9" w:rsidRPr="005D5B4B">
        <w:rPr>
          <w:rFonts w:ascii="Times New Roman" w:hAnsi="Times New Roman" w:cs="Times New Roman"/>
          <w:color w:val="000000" w:themeColor="text1"/>
          <w:sz w:val="20"/>
          <w:szCs w:val="20"/>
        </w:rPr>
        <w:t>E</w:t>
      </w:r>
      <w:r w:rsidRPr="005D5B4B">
        <w:rPr>
          <w:rFonts w:ascii="Times New Roman" w:hAnsi="Times New Roman" w:cs="Times New Roman"/>
          <w:color w:val="000000" w:themeColor="text1"/>
          <w:sz w:val="20"/>
          <w:szCs w:val="20"/>
        </w:rPr>
        <w:t xml:space="preserve">dible bananas belong to section Eumusa and are </w:t>
      </w:r>
      <w:r w:rsidR="003336E9" w:rsidRPr="005D5B4B">
        <w:rPr>
          <w:rFonts w:ascii="Times New Roman" w:hAnsi="Times New Roman" w:cs="Times New Roman"/>
          <w:color w:val="000000" w:themeColor="text1"/>
          <w:sz w:val="20"/>
          <w:szCs w:val="20"/>
        </w:rPr>
        <w:t xml:space="preserve">mostly sterile, parthenocarpic, </w:t>
      </w:r>
      <w:r w:rsidRPr="005D5B4B">
        <w:rPr>
          <w:rFonts w:ascii="Times New Roman" w:hAnsi="Times New Roman" w:cs="Times New Roman"/>
          <w:color w:val="000000" w:themeColor="text1"/>
          <w:sz w:val="20"/>
          <w:szCs w:val="20"/>
        </w:rPr>
        <w:t xml:space="preserve">triploid </w:t>
      </w:r>
      <w:r w:rsidR="003336E9" w:rsidRPr="005D5B4B">
        <w:rPr>
          <w:rFonts w:ascii="Times New Roman" w:hAnsi="Times New Roman" w:cs="Times New Roman"/>
          <w:color w:val="000000" w:themeColor="text1"/>
          <w:sz w:val="20"/>
          <w:szCs w:val="20"/>
        </w:rPr>
        <w:t xml:space="preserve">(2n=3x=33) </w:t>
      </w:r>
      <w:r w:rsidRPr="005D5B4B">
        <w:rPr>
          <w:rFonts w:ascii="Times New Roman" w:hAnsi="Times New Roman" w:cs="Times New Roman"/>
          <w:color w:val="000000" w:themeColor="text1"/>
          <w:sz w:val="20"/>
          <w:szCs w:val="20"/>
        </w:rPr>
        <w:t xml:space="preserve">hybrids </w:t>
      </w:r>
      <w:r w:rsidR="003336E9" w:rsidRPr="005D5B4B">
        <w:rPr>
          <w:rFonts w:ascii="Times New Roman" w:hAnsi="Times New Roman" w:cs="Times New Roman"/>
          <w:color w:val="000000" w:themeColor="text1"/>
          <w:sz w:val="20"/>
          <w:szCs w:val="20"/>
        </w:rPr>
        <w:t xml:space="preserve">(along with a few diploids and tetraploids) </w:t>
      </w:r>
      <w:r w:rsidRPr="005D5B4B">
        <w:rPr>
          <w:rFonts w:ascii="Times New Roman" w:hAnsi="Times New Roman" w:cs="Times New Roman"/>
          <w:color w:val="000000" w:themeColor="text1"/>
          <w:sz w:val="20"/>
          <w:szCs w:val="20"/>
        </w:rPr>
        <w:t xml:space="preserve">from </w:t>
      </w:r>
      <w:r w:rsidRPr="005D5B4B">
        <w:rPr>
          <w:rFonts w:ascii="Times New Roman" w:hAnsi="Times New Roman" w:cs="Times New Roman"/>
          <w:i/>
          <w:color w:val="000000" w:themeColor="text1"/>
          <w:sz w:val="20"/>
          <w:szCs w:val="20"/>
        </w:rPr>
        <w:t xml:space="preserve">Musa acuminata </w:t>
      </w:r>
      <w:r w:rsidRPr="005D5B4B">
        <w:rPr>
          <w:rFonts w:ascii="Times New Roman" w:hAnsi="Times New Roman" w:cs="Times New Roman"/>
          <w:color w:val="000000" w:themeColor="text1"/>
          <w:sz w:val="20"/>
          <w:szCs w:val="20"/>
        </w:rPr>
        <w:t xml:space="preserve">(A-genome) alone or in combination with B-genome diploid </w:t>
      </w:r>
      <w:r w:rsidRPr="005D5B4B">
        <w:rPr>
          <w:rFonts w:ascii="Times New Roman" w:hAnsi="Times New Roman" w:cs="Times New Roman"/>
          <w:i/>
          <w:color w:val="000000" w:themeColor="text1"/>
          <w:sz w:val="20"/>
          <w:szCs w:val="20"/>
        </w:rPr>
        <w:t>M</w:t>
      </w:r>
      <w:r w:rsidR="003336E9"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balbisiana </w:t>
      </w:r>
      <w:r w:rsidR="009A2CEB" w:rsidRPr="005D5B4B">
        <w:rPr>
          <w:rFonts w:ascii="Times New Roman" w:hAnsi="Times New Roman" w:cs="Times New Roman"/>
          <w:color w:val="000000" w:themeColor="text1"/>
          <w:sz w:val="20"/>
          <w:szCs w:val="20"/>
        </w:rPr>
        <w:fldChar w:fldCharType="begin">
          <w:fldData xml:space="preserve">PEVuZE5vdGU+PENpdGU+PEF1dGhvcj5QZXJyaWVyPC9BdXRob3I+PFllYXI+MjAxMTwvWWVhcj48
UmVjTnVtPjcwNjwvUmVjTnVtPjxEaXNwbGF5VGV4dD4oUGVycmllcjxzdHlsZSBmYWNlPSJpdGFs
aWMiPiBldCBhbC48L3N0eWxlPiwgMjAxMSk8L0Rpc3BsYXlUZXh0PjxyZWNvcmQ+PHJlYy1udW1i
ZXI+NzA2PC9yZWMtbnVtYmVyPjxmb3JlaWduLWtleXM+PGtleSBhcHA9IkVOIiBkYi1pZD0iejAy
ZWRwNXR3ZGQwZTdlMmRmNHg1cnQ1eGR3YWUyMmQ5dnd3Ij43MDY8L2tleT48L2ZvcmVpZ24ta2V5
cz48cmVmLXR5cGUgbmFtZT0iSm91cm5hbCBBcnRpY2xlIj4xNzwvcmVmLXR5cGU+PGNvbnRyaWJ1
dG9ycz48YXV0aG9ycz48YXV0aG9yPlBlcnJpZXIsIFguPC9hdXRob3I+PGF1dGhvcj5EZSBMYW5n
aGUsIEUuPC9hdXRob3I+PGF1dGhvcj5Eb25vaHVlLCBNLjwvYXV0aG9yPjxhdXRob3I+TGVudGZl
ciwgQy48L2F1dGhvcj48YXV0aG9yPlZyeWRhZ2hzLCBMLjwvYXV0aG9yPjxhdXRob3I+QmFrcnks
IEYuPC9hdXRob3I+PGF1dGhvcj5DYXJyZWVsLCBGLjwvYXV0aG9yPjxhdXRob3I+SGlwcG9seXRl
LCBJLjwvYXV0aG9yPjxhdXRob3I+SG9ycnksIEouIFAuPC9hdXRob3I+PGF1dGhvcj5KZW5ueSwg
Qy48L2F1dGhvcj48YXV0aG9yPkxlYm90LCBWLjwvYXV0aG9yPjxhdXRob3I+UmlzdGVydWNjaSwg
QS4gTS48L2F1dGhvcj48YXV0aG9yPlRvbWVrcGUsIEsuPC9hdXRob3I+PGF1dGhvcj5Eb3V0cmVs
ZXBvbnQsIEguPC9hdXRob3I+PGF1dGhvcj5CYWxsLCBULjwvYXV0aG9yPjxhdXRob3I+TWFud2Fy
aW5nLCBKLjwvYXV0aG9yPjxhdXRob3I+ZGUgTWFyZXQsIFAuPC9hdXRob3I+PGF1dGhvcj5EZW5o
YW0sIFQuPC9hdXRob3I+PC9hdXRob3JzPjwvY29udHJpYnV0b3JzPjxhdXRoLWFkZHJlc3M+Q2Vu
dHJlIGRlIENvb3BlcmF0aW9uIEludGVybmF0aW9uYWxlIGVuIFJlY2hlcmNoZSBBZ3Jvbm9taXF1
ZSBwb3VyIGxlIERldmVsb3BwZW1lbnQsIFVuaXRlIE1peHRlIGRlIFJlY2hlcmNoZSBBbWVsaW9y
YXRpb24gR2VuZXRpcXVlIGV0IEFkYXB0YXRpb24gZGVzIFBsYW50ZXMsIEYtMzQzOTggTW9udHBl
bGxpZXIsIEZyYW5jZS48L2F1dGgtYWRkcmVzcz48dGl0bGVzPjx0aXRsZT5NdWx0aWRpc2NpcGxp
bmFyeSBwZXJzcGVjdGl2ZXMgb24gYmFuYW5hIChNdXNhIHNwcC4pIGRvbWVzdGljYXRpb248L3Rp
dGxlPjxzZWNvbmRhcnktdGl0bGU+UHJvYyBOYXRsIEFjYWQgU2NpIFUgUyBBPC9zZWNvbmRhcnkt
dGl0bGU+PGFsdC10aXRsZT5Qcm9jZWVkaW5ncyBvZiB0aGUgTmF0aW9uYWwgQWNhZGVteSBvZiBT
Y2llbmNlcyBvZiB0aGUgVW5pdGVkIFN0YXRlcyBvZiBBbWVyaWNhPC9hbHQtdGl0bGU+PC90aXRs
ZXM+PHBlcmlvZGljYWw+PGZ1bGwtdGl0bGU+UHJvYyBOYXRsIEFjYWQgU2NpIFUgUyBBPC9mdWxs
LXRpdGxlPjxhYmJyLTE+UHJvY2VlZGluZ3Mgb2YgdGhlIE5hdGlvbmFsIEFjYWRlbXkgb2YgU2Np
ZW5jZXMgb2YgdGhlIFVuaXRlZCBTdGF0ZXMgb2YgQW1lcmljYTwvYWJici0xPjwvcGVyaW9kaWNh
bD48YWx0LXBlcmlvZGljYWw+PGZ1bGwtdGl0bGU+UHJvYyBOYXRsIEFjYWQgU2NpIFUgUyBBPC9m
dWxsLXRpdGxlPjxhYmJyLTE+UHJvY2VlZGluZ3Mgb2YgdGhlIE5hdGlvbmFsIEFjYWRlbXkgb2Yg
U2NpZW5jZXMgb2YgdGhlIFVuaXRlZCBTdGF0ZXMgb2YgQW1lcmljYTwvYWJici0xPjwvYWx0LXBl
cmlvZGljYWw+PHBhZ2VzPjExMzExLTg8L3BhZ2VzPjx2b2x1bWU+MTA4PC92b2x1bWU+PG51bWJl
cj4yODwvbnVtYmVyPjxlZGl0aW9uPjIwMTEvMDcvMDc8L2VkaXRpb24+PGtleXdvcmRzPjxrZXl3
b3JkPkFmcmljYTwva2V5d29yZD48a2V5d29yZD5BZ3JpY3VsdHVyZS9oaXN0b3J5PC9rZXl3b3Jk
PjxrZXl3b3JkPkFyY2hhZW9sb2d5PC9rZXl3b3JkPjxrZXl3b3JkPkJyZWVkaW5nL2hpc3Rvcnk8
L2tleXdvcmQ+PGtleXdvcmQ+Q3JvcHMsIEFncmljdWx0dXJhbC9jbGFzc2lmaWNhdGlvbi9nZW5l
dGljcy8gaGlzdG9yeTwva2V5d29yZD48a2V5d29yZD5EaXBsb2lkeTwva2V5d29yZD48a2V5d29y
ZD5HZW5ldGljIFNwZWNpYXRpb248L2tleXdvcmQ+PGtleXdvcmQ+R2VuZXRpYyBWYXJpYXRpb248
L2tleXdvcmQ+PGtleXdvcmQ+SGlzdG9yeSwgQW5jaWVudDwva2V5d29yZD48a2V5d29yZD5NdXNh
L2NsYXNzaWZpY2F0aW9uLyBnZW5ldGljczwva2V5d29yZD48a2V5d29yZD5OZXcgR3VpbmVhPC9r
ZXl3b3JkPjxrZXl3b3JkPlBoeWxvZ2VueTwva2V5d29yZD48a2V5d29yZD5QaHlsb2dlb2dyYXBo
eTwva2V5d29yZD48a2V5d29yZD5Qb2x5cGxvaWR5PC9rZXl3b3JkPjwva2V5d29yZHM+PGRhdGVz
Pjx5ZWFyPjIwMTE8L3llYXI+PHB1Yi1kYXRlcz48ZGF0ZT5KdWwgMTI8L2RhdGU+PC9wdWItZGF0
ZXM+PC9kYXRlcz48aXNibj4xMDkxLTY0OTAgKEVsZWN0cm9uaWMpJiN4RDswMDI3LTg0MjQgKExp
bmtpbmcpPC9pc2JuPjxhY2Nlc3Npb24tbnVtPjIxNzMwMTQ1PC9hY2Nlc3Npb24tbnVtPjx1cmxz
PjwvdXJscz48Y3VzdG9tMj4zMTM2Mjc3PC9jdXN0b20yPjxlbGVjdHJvbmljLXJlc291cmNlLW51
bT4xMC4xMDczL3BuYXMuMTEwMjAwMTEwODwvZWxlY3Ryb25pYy1yZXNvdXJjZS1udW0+PHJlbW90
ZS1kYXRhYmFzZS1wcm92aWRlcj5OTE08L3JlbW90ZS1kYXRhYmFzZS1wcm92aWRlcj48bGFuZ3Vh
Z2U+ZW5nPC9sYW5ndWFnZT48L3JlY29yZD48L0NpdGU+PC9FbmROb3RlPn==
</w:fldData>
        </w:fldChar>
      </w:r>
      <w:r w:rsidRPr="005D5B4B">
        <w:rPr>
          <w:rFonts w:ascii="Times New Roman" w:hAnsi="Times New Roman" w:cs="Times New Roman"/>
          <w:color w:val="000000" w:themeColor="text1"/>
          <w:sz w:val="20"/>
          <w:szCs w:val="20"/>
        </w:rPr>
        <w:instrText xml:space="preserve"> ADDIN EN.CITE </w:instrText>
      </w:r>
      <w:r w:rsidR="009A2CEB" w:rsidRPr="005D5B4B">
        <w:rPr>
          <w:rFonts w:ascii="Times New Roman" w:hAnsi="Times New Roman" w:cs="Times New Roman"/>
          <w:color w:val="000000" w:themeColor="text1"/>
          <w:sz w:val="20"/>
          <w:szCs w:val="20"/>
        </w:rPr>
        <w:fldChar w:fldCharType="begin">
          <w:fldData xml:space="preserve">PEVuZE5vdGU+PENpdGU+PEF1dGhvcj5QZXJyaWVyPC9BdXRob3I+PFllYXI+MjAxMTwvWWVhcj48
UmVjTnVtPjcwNjwvUmVjTnVtPjxEaXNwbGF5VGV4dD4oUGVycmllcjxzdHlsZSBmYWNlPSJpdGFs
aWMiPiBldCBhbC48L3N0eWxlPiwgMjAxMSk8L0Rpc3BsYXlUZXh0PjxyZWNvcmQ+PHJlYy1udW1i
ZXI+NzA2PC9yZWMtbnVtYmVyPjxmb3JlaWduLWtleXM+PGtleSBhcHA9IkVOIiBkYi1pZD0iejAy
ZWRwNXR3ZGQwZTdlMmRmNHg1cnQ1eGR3YWUyMmQ5dnd3Ij43MDY8L2tleT48L2ZvcmVpZ24ta2V5
cz48cmVmLXR5cGUgbmFtZT0iSm91cm5hbCBBcnRpY2xlIj4xNzwvcmVmLXR5cGU+PGNvbnRyaWJ1
dG9ycz48YXV0aG9ycz48YXV0aG9yPlBlcnJpZXIsIFguPC9hdXRob3I+PGF1dGhvcj5EZSBMYW5n
aGUsIEUuPC9hdXRob3I+PGF1dGhvcj5Eb25vaHVlLCBNLjwvYXV0aG9yPjxhdXRob3I+TGVudGZl
ciwgQy48L2F1dGhvcj48YXV0aG9yPlZyeWRhZ2hzLCBMLjwvYXV0aG9yPjxhdXRob3I+QmFrcnks
IEYuPC9hdXRob3I+PGF1dGhvcj5DYXJyZWVsLCBGLjwvYXV0aG9yPjxhdXRob3I+SGlwcG9seXRl
LCBJLjwvYXV0aG9yPjxhdXRob3I+SG9ycnksIEouIFAuPC9hdXRob3I+PGF1dGhvcj5KZW5ueSwg
Qy48L2F1dGhvcj48YXV0aG9yPkxlYm90LCBWLjwvYXV0aG9yPjxhdXRob3I+UmlzdGVydWNjaSwg
QS4gTS48L2F1dGhvcj48YXV0aG9yPlRvbWVrcGUsIEsuPC9hdXRob3I+PGF1dGhvcj5Eb3V0cmVs
ZXBvbnQsIEguPC9hdXRob3I+PGF1dGhvcj5CYWxsLCBULjwvYXV0aG9yPjxhdXRob3I+TWFud2Fy
aW5nLCBKLjwvYXV0aG9yPjxhdXRob3I+ZGUgTWFyZXQsIFAuPC9hdXRob3I+PGF1dGhvcj5EZW5o
YW0sIFQuPC9hdXRob3I+PC9hdXRob3JzPjwvY29udHJpYnV0b3JzPjxhdXRoLWFkZHJlc3M+Q2Vu
dHJlIGRlIENvb3BlcmF0aW9uIEludGVybmF0aW9uYWxlIGVuIFJlY2hlcmNoZSBBZ3Jvbm9taXF1
ZSBwb3VyIGxlIERldmVsb3BwZW1lbnQsIFVuaXRlIE1peHRlIGRlIFJlY2hlcmNoZSBBbWVsaW9y
YXRpb24gR2VuZXRpcXVlIGV0IEFkYXB0YXRpb24gZGVzIFBsYW50ZXMsIEYtMzQzOTggTW9udHBl
bGxpZXIsIEZyYW5jZS48L2F1dGgtYWRkcmVzcz48dGl0bGVzPjx0aXRsZT5NdWx0aWRpc2NpcGxp
bmFyeSBwZXJzcGVjdGl2ZXMgb24gYmFuYW5hIChNdXNhIHNwcC4pIGRvbWVzdGljYXRpb248L3Rp
dGxlPjxzZWNvbmRhcnktdGl0bGU+UHJvYyBOYXRsIEFjYWQgU2NpIFUgUyBBPC9zZWNvbmRhcnkt
dGl0bGU+PGFsdC10aXRsZT5Qcm9jZWVkaW5ncyBvZiB0aGUgTmF0aW9uYWwgQWNhZGVteSBvZiBT
Y2llbmNlcyBvZiB0aGUgVW5pdGVkIFN0YXRlcyBvZiBBbWVyaWNhPC9hbHQtdGl0bGU+PC90aXRs
ZXM+PHBlcmlvZGljYWw+PGZ1bGwtdGl0bGU+UHJvYyBOYXRsIEFjYWQgU2NpIFUgUyBBPC9mdWxs
LXRpdGxlPjxhYmJyLTE+UHJvY2VlZGluZ3Mgb2YgdGhlIE5hdGlvbmFsIEFjYWRlbXkgb2YgU2Np
ZW5jZXMgb2YgdGhlIFVuaXRlZCBTdGF0ZXMgb2YgQW1lcmljYTwvYWJici0xPjwvcGVyaW9kaWNh
bD48YWx0LXBlcmlvZGljYWw+PGZ1bGwtdGl0bGU+UHJvYyBOYXRsIEFjYWQgU2NpIFUgUyBBPC9m
dWxsLXRpdGxlPjxhYmJyLTE+UHJvY2VlZGluZ3Mgb2YgdGhlIE5hdGlvbmFsIEFjYWRlbXkgb2Yg
U2NpZW5jZXMgb2YgdGhlIFVuaXRlZCBTdGF0ZXMgb2YgQW1lcmljYTwvYWJici0xPjwvYWx0LXBl
cmlvZGljYWw+PHBhZ2VzPjExMzExLTg8L3BhZ2VzPjx2b2x1bWU+MTA4PC92b2x1bWU+PG51bWJl
cj4yODwvbnVtYmVyPjxlZGl0aW9uPjIwMTEvMDcvMDc8L2VkaXRpb24+PGtleXdvcmRzPjxrZXl3
b3JkPkFmcmljYTwva2V5d29yZD48a2V5d29yZD5BZ3JpY3VsdHVyZS9oaXN0b3J5PC9rZXl3b3Jk
PjxrZXl3b3JkPkFyY2hhZW9sb2d5PC9rZXl3b3JkPjxrZXl3b3JkPkJyZWVkaW5nL2hpc3Rvcnk8
L2tleXdvcmQ+PGtleXdvcmQ+Q3JvcHMsIEFncmljdWx0dXJhbC9jbGFzc2lmaWNhdGlvbi9nZW5l
dGljcy8gaGlzdG9yeTwva2V5d29yZD48a2V5d29yZD5EaXBsb2lkeTwva2V5d29yZD48a2V5d29y
ZD5HZW5ldGljIFNwZWNpYXRpb248L2tleXdvcmQ+PGtleXdvcmQ+R2VuZXRpYyBWYXJpYXRpb248
L2tleXdvcmQ+PGtleXdvcmQ+SGlzdG9yeSwgQW5jaWVudDwva2V5d29yZD48a2V5d29yZD5NdXNh
L2NsYXNzaWZpY2F0aW9uLyBnZW5ldGljczwva2V5d29yZD48a2V5d29yZD5OZXcgR3VpbmVhPC9r
ZXl3b3JkPjxrZXl3b3JkPlBoeWxvZ2VueTwva2V5d29yZD48a2V5d29yZD5QaHlsb2dlb2dyYXBo
eTwva2V5d29yZD48a2V5d29yZD5Qb2x5cGxvaWR5PC9rZXl3b3JkPjwva2V5d29yZHM+PGRhdGVz
Pjx5ZWFyPjIwMTE8L3llYXI+PHB1Yi1kYXRlcz48ZGF0ZT5KdWwgMTI8L2RhdGU+PC9wdWItZGF0
ZXM+PC9kYXRlcz48aXNibj4xMDkxLTY0OTAgKEVsZWN0cm9uaWMpJiN4RDswMDI3LTg0MjQgKExp
bmtpbmcpPC9pc2JuPjxhY2Nlc3Npb24tbnVtPjIxNzMwMTQ1PC9hY2Nlc3Npb24tbnVtPjx1cmxz
PjwvdXJscz48Y3VzdG9tMj4zMTM2Mjc3PC9jdXN0b20yPjxlbGVjdHJvbmljLXJlc291cmNlLW51
bT4xMC4xMDczL3BuYXMuMTEwMjAwMTEwODwvZWxlY3Ryb25pYy1yZXNvdXJjZS1udW0+PHJlbW90
ZS1kYXRhYmFzZS1wcm92aWRlcj5OTE08L3JlbW90ZS1kYXRhYmFzZS1wcm92aWRlcj48bGFuZ3Vh
Z2U+ZW5nPC9sYW5ndWFnZT48L3JlY29yZD48L0NpdGU+PC9FbmROb3RlPn==
</w:fldData>
        </w:fldChar>
      </w:r>
      <w:r w:rsidRPr="005D5B4B">
        <w:rPr>
          <w:rFonts w:ascii="Times New Roman" w:hAnsi="Times New Roman" w:cs="Times New Roman"/>
          <w:color w:val="000000" w:themeColor="text1"/>
          <w:sz w:val="20"/>
          <w:szCs w:val="20"/>
        </w:rPr>
        <w:instrText xml:space="preserve"> ADDIN EN.CITE.DATA </w:instrText>
      </w:r>
      <w:r w:rsidR="009A2CEB" w:rsidRPr="005D5B4B">
        <w:rPr>
          <w:rFonts w:ascii="Times New Roman" w:hAnsi="Times New Roman" w:cs="Times New Roman"/>
          <w:color w:val="000000" w:themeColor="text1"/>
          <w:sz w:val="20"/>
          <w:szCs w:val="20"/>
        </w:rPr>
      </w:r>
      <w:r w:rsidR="009A2CEB" w:rsidRPr="005D5B4B">
        <w:rPr>
          <w:rFonts w:ascii="Times New Roman" w:hAnsi="Times New Roman" w:cs="Times New Roman"/>
          <w:color w:val="000000" w:themeColor="text1"/>
          <w:sz w:val="20"/>
          <w:szCs w:val="20"/>
        </w:rPr>
        <w:fldChar w:fldCharType="end"/>
      </w:r>
      <w:r w:rsidR="009A2CEB" w:rsidRPr="005D5B4B">
        <w:rPr>
          <w:rFonts w:ascii="Times New Roman" w:hAnsi="Times New Roman" w:cs="Times New Roman"/>
          <w:color w:val="000000" w:themeColor="text1"/>
          <w:sz w:val="20"/>
          <w:szCs w:val="20"/>
        </w:rPr>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176" w:tooltip="Perrier, 2011 #706" w:history="1">
        <w:r w:rsidRPr="005D5B4B">
          <w:rPr>
            <w:rFonts w:ascii="Times New Roman" w:hAnsi="Times New Roman" w:cs="Times New Roman"/>
            <w:noProof/>
            <w:color w:val="000000" w:themeColor="text1"/>
            <w:sz w:val="20"/>
            <w:szCs w:val="20"/>
          </w:rPr>
          <w:t>Perrier</w:t>
        </w:r>
        <w:r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Pr="005D5B4B">
          <w:rPr>
            <w:rFonts w:ascii="Times New Roman" w:hAnsi="Times New Roman" w:cs="Times New Roman"/>
            <w:noProof/>
            <w:color w:val="000000" w:themeColor="text1"/>
            <w:sz w:val="20"/>
            <w:szCs w:val="20"/>
          </w:rPr>
          <w:t xml:space="preserve"> 2011</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00755195" w:rsidRPr="005D5B4B">
        <w:rPr>
          <w:rFonts w:ascii="Times New Roman" w:hAnsi="Times New Roman" w:cs="Times New Roman"/>
          <w:color w:val="000000" w:themeColor="text1"/>
          <w:sz w:val="20"/>
          <w:szCs w:val="20"/>
        </w:rPr>
        <w:t>. C</w:t>
      </w:r>
      <w:r w:rsidRPr="005D5B4B">
        <w:rPr>
          <w:rFonts w:ascii="Times New Roman" w:hAnsi="Times New Roman" w:cs="Times New Roman"/>
          <w:color w:val="000000" w:themeColor="text1"/>
          <w:sz w:val="20"/>
          <w:szCs w:val="20"/>
        </w:rPr>
        <w:t xml:space="preserve">ultivars have multiple origins from cultivated and wild cultivars by hybridisation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&lt;EndNote&gt;&lt;Cite&gt;&lt;Author&gt;Hippolyte&lt;/Author&gt;&lt;Year&gt;2012&lt;/Year&gt;&lt;RecNum&gt;912&lt;/RecNum&gt;&lt;DisplayText&gt;(Hippolyte&lt;style face="italic"&gt; et al.&lt;/style&gt;, 2012)&lt;/DisplayText&gt;&lt;record&gt;&lt;rec-number&gt;912&lt;/rec-number&gt;&lt;foreign-keys&gt;&lt;key app="EN" db-id="z02edp5twdd0e7e2df4x5rt5xdwae22d9vww"&gt;912&lt;/key&gt;&lt;/foreign-keys&gt;&lt;ref-type name="Journal Article"&gt;17&lt;/ref-type&gt;&lt;contributors&gt;&lt;authors&gt;&lt;author&gt;Hippolyte, I.&lt;/author&gt;&lt;author&gt;Jenny, C.&lt;/author&gt;&lt;author&gt;Gardes, L.&lt;/author&gt;&lt;author&gt;Bakry, F.&lt;/author&gt;&lt;author&gt;Rivallan, R.&lt;/author&gt;&lt;author&gt;Pomies, V.&lt;/author&gt;&lt;author&gt;Cubry, P.&lt;/author&gt;&lt;author&gt;Tomekpe, K.&lt;/author&gt;&lt;author&gt;Risterucci, A. M.&lt;/author&gt;&lt;author&gt;Roux, N.&lt;/author&gt;&lt;author&gt;Rouard, M.&lt;/author&gt;&lt;author&gt;Arnaud, E.&lt;/author&gt;&lt;author&gt;Kolesnikova-Allen, M.&lt;/author&gt;&lt;author&gt;Perrier, X.&lt;/author&gt;&lt;/authors&gt;&lt;/contributors&gt;&lt;auth-address&gt;CIRAD, UMR AGAP, F-34980 Montferrier sur Lez, France.&lt;/auth-address&gt;&lt;titles&gt;&lt;title&gt;Foundation characteristics of edible Musa triploids revealed from allelic distribution of SSR markers&lt;/title&gt;&lt;secondary-title&gt;Ann Bot&lt;/secondary-title&gt;&lt;alt-title&gt;Annals of botany&lt;/alt-title&gt;&lt;/titles&gt;&lt;periodical&gt;&lt;full-title&gt;Ann Bot&lt;/full-title&gt;&lt;/periodical&gt;&lt;pages&gt;937-51&lt;/pages&gt;&lt;volume&gt;109&lt;/volume&gt;&lt;number&gt;5&lt;/number&gt;&lt;edition&gt;2012/02/11&lt;/edition&gt;&lt;dates&gt;&lt;year&gt;2012&lt;/year&gt;&lt;pub-dates&gt;&lt;date&gt;Apr&lt;/date&gt;&lt;/pub-dates&gt;&lt;/dates&gt;&lt;isbn&gt;1095-8290 (Electronic)&amp;#xD;0305-7364 (Linking)&lt;/isbn&gt;&lt;accession-num&gt;22323428&lt;/accession-num&gt;&lt;urls&gt;&lt;/urls&gt;&lt;custom2&gt;3310492&lt;/custom2&gt;&lt;electronic-resource-num&gt;10.1093/aob/mcs010&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85" w:tooltip="Hippolyte, 2012 #912" w:history="1">
        <w:r w:rsidRPr="005D5B4B">
          <w:rPr>
            <w:rFonts w:ascii="Times New Roman" w:hAnsi="Times New Roman" w:cs="Times New Roman"/>
            <w:noProof/>
            <w:color w:val="000000" w:themeColor="text1"/>
            <w:sz w:val="20"/>
            <w:szCs w:val="20"/>
          </w:rPr>
          <w:t>Hippolyte</w:t>
        </w:r>
        <w:r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Pr="005D5B4B">
          <w:rPr>
            <w:rFonts w:ascii="Times New Roman" w:hAnsi="Times New Roman" w:cs="Times New Roman"/>
            <w:noProof/>
            <w:color w:val="000000" w:themeColor="text1"/>
            <w:sz w:val="20"/>
            <w:szCs w:val="20"/>
          </w:rPr>
          <w:t xml:space="preserve"> 2012</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Most cooking types are inter</w:t>
      </w:r>
      <w:r w:rsidR="004B03B0"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specific hybrids (AAB</w:t>
      </w:r>
      <w:r w:rsidR="00C9299E"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ABB)</w:t>
      </w:r>
      <w:r w:rsidR="00C9299E"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while sweet dessert bananas are triploid </w:t>
      </w:r>
      <w:r w:rsidRPr="005D5B4B">
        <w:rPr>
          <w:rFonts w:ascii="Times New Roman" w:hAnsi="Times New Roman" w:cs="Times New Roman"/>
          <w:i/>
          <w:color w:val="000000" w:themeColor="text1"/>
          <w:sz w:val="20"/>
          <w:szCs w:val="20"/>
        </w:rPr>
        <w:t>M</w:t>
      </w:r>
      <w:r w:rsidR="00C9299E"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acuminata</w:t>
      </w:r>
      <w:r w:rsidR="004B03B0"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AAA</w:t>
      </w:r>
      <w:r w:rsidR="004B03B0"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&lt;EndNote&gt;&lt;Cite&gt;&lt;Author&gt;Heslop-Harrison&lt;/Author&gt;&lt;Year&gt;2011&lt;/Year&gt;&lt;RecNum&gt;928&lt;/RecNum&gt;&lt;DisplayText&gt;(Pollefeys&lt;style face="italic"&gt; et al.&lt;/style&gt;, 2004; Heslop-Harrison, 2011)&lt;/DisplayText&gt;&lt;record&gt;&lt;rec-number&gt;928&lt;/rec-number&gt;&lt;foreign-keys&gt;&lt;key app="EN" db-id="z02edp5twdd0e7e2df4x5rt5xdwae22d9vww"&gt;928&lt;/key&gt;&lt;/foreign-keys&gt;&lt;ref-type name="Journal Article"&gt;17&lt;/ref-type&gt;&lt;contributors&gt;&lt;authors&gt;&lt;author&gt;Heslop-Harrison, J.&lt;/author&gt;&lt;/authors&gt;&lt;/contributors&gt;&lt;titles&gt;&lt;title&gt;Genomics, Banana Breeding and Superdomestication. Proc. Int’l ISHS-ProMusa Symp. on Global Perspectives on Asian Challenges. &lt;/title&gt;&lt;secondary-title&gt;Acta Hort. 897&lt;/secondary-title&gt;&lt;/titles&gt;&lt;periodical&gt;&lt;full-title&gt;Acta Hort. 897&lt;/full-title&gt;&lt;/periodical&gt;&lt;dates&gt;&lt;year&gt;2011&lt;/year&gt;&lt;/dates&gt;&lt;urls&gt;&lt;/urls&gt;&lt;/record&gt;&lt;/Cite&gt;&lt;Cite&gt;&lt;Author&gt;Pollefeys&lt;/Author&gt;&lt;Year&gt;2004&lt;/Year&gt;&lt;RecNum&gt;927&lt;/RecNum&gt;&lt;record&gt;&lt;rec-number&gt;927&lt;/rec-number&gt;&lt;foreign-keys&gt;&lt;key app="EN" db-id="z02edp5twdd0e7e2df4x5rt5xdwae22d9vww"&gt;927&lt;/key&gt;&lt;/foreign-keys&gt;&lt;ref-type name="Journal Article"&gt;17&lt;/ref-type&gt;&lt;contributors&gt;&lt;authors&gt;&lt;author&gt;Pollefeys, P. &lt;/author&gt;&lt;author&gt;Sharrock, S. &lt;/author&gt;&lt;author&gt;Arnaud, E.&lt;/author&gt;&lt;/authors&gt;&lt;/contributors&gt;&lt;titles&gt;&lt;title&gt;Preliminary analysis of the literature on the distribution of wild Musa species using MGIS and DIVA-GIS Montpellier, France: INIBAP&lt;/title&gt;&lt;/titles&gt;&lt;dates&gt;&lt;year&gt;2004&lt;/year&gt;&lt;/dates&gt;&lt;urls&gt;&lt;/urls&gt;&lt;/record&gt;&lt;/Cite&gt;&lt;/EndNote&gt;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179" w:tooltip="Pollefeys, 2004 #927" w:history="1">
        <w:r w:rsidRPr="005D5B4B">
          <w:rPr>
            <w:rFonts w:ascii="Times New Roman" w:hAnsi="Times New Roman" w:cs="Times New Roman"/>
            <w:noProof/>
            <w:color w:val="000000" w:themeColor="text1"/>
            <w:sz w:val="20"/>
            <w:szCs w:val="20"/>
          </w:rPr>
          <w:t>Pollefeys</w:t>
        </w:r>
        <w:r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Pr="005D5B4B">
          <w:rPr>
            <w:rFonts w:ascii="Times New Roman" w:hAnsi="Times New Roman" w:cs="Times New Roman"/>
            <w:noProof/>
            <w:color w:val="000000" w:themeColor="text1"/>
            <w:sz w:val="20"/>
            <w:szCs w:val="20"/>
          </w:rPr>
          <w:t xml:space="preserve"> 2004</w:t>
        </w:r>
      </w:hyperlink>
      <w:r w:rsidRPr="005D5B4B">
        <w:rPr>
          <w:rFonts w:ascii="Times New Roman" w:hAnsi="Times New Roman" w:cs="Times New Roman"/>
          <w:noProof/>
          <w:color w:val="000000" w:themeColor="text1"/>
          <w:sz w:val="20"/>
          <w:szCs w:val="20"/>
        </w:rPr>
        <w:t xml:space="preserve">; </w:t>
      </w:r>
      <w:hyperlink w:anchor="_ENREF_79" w:tooltip="Heslop-Harrison, 2011 #928" w:history="1">
        <w:r w:rsidRPr="005D5B4B">
          <w:rPr>
            <w:rFonts w:ascii="Times New Roman" w:hAnsi="Times New Roman" w:cs="Times New Roman"/>
            <w:noProof/>
            <w:color w:val="000000" w:themeColor="text1"/>
            <w:sz w:val="20"/>
            <w:szCs w:val="20"/>
          </w:rPr>
          <w:t>Heslop-Harrison 2011</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w:t>
      </w:r>
    </w:p>
    <w:p w:rsidR="007C3CC7" w:rsidRPr="005D5B4B" w:rsidRDefault="00B3484C" w:rsidP="00BD6A77">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Transposable elements (</w:t>
      </w:r>
      <w:r w:rsidR="002D4903" w:rsidRPr="005D5B4B">
        <w:rPr>
          <w:rFonts w:ascii="Times New Roman" w:hAnsi="Times New Roman" w:cs="Times New Roman"/>
          <w:color w:val="000000" w:themeColor="text1"/>
          <w:sz w:val="20"/>
          <w:szCs w:val="20"/>
          <w:shd w:val="clear" w:color="auto" w:fill="FFFFFF"/>
        </w:rPr>
        <w:t>TEs</w:t>
      </w:r>
      <w:r w:rsidRPr="005D5B4B">
        <w:rPr>
          <w:rFonts w:ascii="Times New Roman" w:hAnsi="Times New Roman" w:cs="Times New Roman"/>
          <w:color w:val="000000" w:themeColor="text1"/>
          <w:sz w:val="20"/>
          <w:szCs w:val="20"/>
          <w:shd w:val="clear" w:color="auto" w:fill="FFFFFF"/>
        </w:rPr>
        <w:t>)</w:t>
      </w:r>
      <w:r w:rsidR="002D4903" w:rsidRPr="005D5B4B">
        <w:rPr>
          <w:rFonts w:ascii="Times New Roman" w:hAnsi="Times New Roman" w:cs="Times New Roman"/>
          <w:color w:val="000000" w:themeColor="text1"/>
          <w:sz w:val="20"/>
          <w:szCs w:val="20"/>
          <w:shd w:val="clear" w:color="auto" w:fill="FFFFFF"/>
        </w:rPr>
        <w:t xml:space="preserve"> represent a very diverse </w:t>
      </w:r>
      <w:r w:rsidR="00A03406" w:rsidRPr="005D5B4B">
        <w:rPr>
          <w:rFonts w:ascii="Times New Roman" w:hAnsi="Times New Roman" w:cs="Times New Roman"/>
          <w:color w:val="000000" w:themeColor="text1"/>
          <w:sz w:val="20"/>
          <w:szCs w:val="20"/>
          <w:shd w:val="clear" w:color="auto" w:fill="FFFFFF"/>
        </w:rPr>
        <w:t>group</w:t>
      </w:r>
      <w:r w:rsidR="002D4903" w:rsidRPr="005D5B4B">
        <w:rPr>
          <w:rFonts w:ascii="Times New Roman" w:hAnsi="Times New Roman" w:cs="Times New Roman"/>
          <w:color w:val="000000" w:themeColor="text1"/>
          <w:sz w:val="20"/>
          <w:szCs w:val="20"/>
          <w:shd w:val="clear" w:color="auto" w:fill="FFFFFF"/>
        </w:rPr>
        <w:t xml:space="preserve"> of sequences </w:t>
      </w:r>
      <w:r w:rsidR="00A03406" w:rsidRPr="005D5B4B">
        <w:rPr>
          <w:rFonts w:ascii="Times New Roman" w:hAnsi="Times New Roman" w:cs="Times New Roman"/>
          <w:color w:val="000000" w:themeColor="text1"/>
          <w:sz w:val="20"/>
          <w:szCs w:val="20"/>
          <w:shd w:val="clear" w:color="auto" w:fill="FFFFFF"/>
        </w:rPr>
        <w:t xml:space="preserve">that are classified into two major </w:t>
      </w:r>
      <w:r w:rsidR="00F52639" w:rsidRPr="005D5B4B">
        <w:rPr>
          <w:rFonts w:ascii="Times New Roman" w:hAnsi="Times New Roman" w:cs="Times New Roman"/>
          <w:color w:val="000000" w:themeColor="text1"/>
          <w:sz w:val="20"/>
          <w:szCs w:val="20"/>
          <w:shd w:val="clear" w:color="auto" w:fill="FFFFFF"/>
        </w:rPr>
        <w:t xml:space="preserve">classes </w:t>
      </w:r>
      <w:r w:rsidR="003843EB" w:rsidRPr="005D5B4B">
        <w:rPr>
          <w:rFonts w:ascii="Times New Roman" w:hAnsi="Times New Roman" w:cs="Times New Roman"/>
          <w:color w:val="000000" w:themeColor="text1"/>
          <w:sz w:val="20"/>
          <w:szCs w:val="20"/>
          <w:shd w:val="clear" w:color="auto" w:fill="FFFFFF"/>
        </w:rPr>
        <w:t xml:space="preserve">(Class I retrotransposons and Class II DNA transposons) </w:t>
      </w:r>
      <w:r w:rsidR="00A03406" w:rsidRPr="005D5B4B">
        <w:rPr>
          <w:rFonts w:ascii="Times New Roman" w:hAnsi="Times New Roman" w:cs="Times New Roman"/>
          <w:color w:val="000000" w:themeColor="text1"/>
          <w:sz w:val="20"/>
          <w:szCs w:val="20"/>
          <w:shd w:val="clear" w:color="auto" w:fill="FFFFFF"/>
        </w:rPr>
        <w:t xml:space="preserve">based on their </w:t>
      </w:r>
      <w:r w:rsidR="002D4903" w:rsidRPr="005D5B4B">
        <w:rPr>
          <w:rFonts w:ascii="Times New Roman" w:hAnsi="Times New Roman" w:cs="Times New Roman"/>
          <w:color w:val="000000" w:themeColor="text1"/>
          <w:sz w:val="20"/>
          <w:szCs w:val="20"/>
          <w:shd w:val="clear" w:color="auto" w:fill="FFFFFF"/>
        </w:rPr>
        <w:t>m</w:t>
      </w:r>
      <w:r w:rsidR="00F52639" w:rsidRPr="005D5B4B">
        <w:rPr>
          <w:rFonts w:ascii="Times New Roman" w:hAnsi="Times New Roman" w:cs="Times New Roman"/>
          <w:color w:val="000000" w:themeColor="text1"/>
          <w:sz w:val="20"/>
          <w:szCs w:val="20"/>
          <w:shd w:val="clear" w:color="auto" w:fill="FFFFFF"/>
        </w:rPr>
        <w:t xml:space="preserve">ode </w:t>
      </w:r>
      <w:r w:rsidR="002D4903" w:rsidRPr="005D5B4B">
        <w:rPr>
          <w:rFonts w:ascii="Times New Roman" w:hAnsi="Times New Roman" w:cs="Times New Roman"/>
          <w:color w:val="000000" w:themeColor="text1"/>
          <w:sz w:val="20"/>
          <w:szCs w:val="20"/>
          <w:shd w:val="clear" w:color="auto" w:fill="FFFFFF"/>
        </w:rPr>
        <w:t>of tra</w:t>
      </w:r>
      <w:r w:rsidR="003843EB" w:rsidRPr="005D5B4B">
        <w:rPr>
          <w:rFonts w:ascii="Times New Roman" w:hAnsi="Times New Roman" w:cs="Times New Roman"/>
          <w:color w:val="000000" w:themeColor="text1"/>
          <w:sz w:val="20"/>
          <w:szCs w:val="20"/>
          <w:shd w:val="clear" w:color="auto" w:fill="FFFFFF"/>
        </w:rPr>
        <w:t>nsposition.</w:t>
      </w:r>
      <w:r w:rsidR="002D4903" w:rsidRPr="005D5B4B">
        <w:rPr>
          <w:rFonts w:ascii="Times New Roman" w:hAnsi="Times New Roman" w:cs="Times New Roman"/>
          <w:color w:val="000000" w:themeColor="text1"/>
          <w:sz w:val="20"/>
          <w:szCs w:val="20"/>
          <w:shd w:val="clear" w:color="auto" w:fill="FFFFFF"/>
        </w:rPr>
        <w:t xml:space="preserve"> The Class I elements are further classified into super-families such as Copia,</w:t>
      </w:r>
      <w:r w:rsidR="007C3CC7" w:rsidRPr="005D5B4B">
        <w:rPr>
          <w:rFonts w:ascii="Times New Roman" w:hAnsi="Times New Roman" w:cs="Times New Roman"/>
          <w:color w:val="000000" w:themeColor="text1"/>
          <w:sz w:val="20"/>
          <w:szCs w:val="20"/>
          <w:shd w:val="clear" w:color="auto" w:fill="FFFFFF"/>
        </w:rPr>
        <w:t xml:space="preserve"> Gypsy,</w:t>
      </w:r>
      <w:r w:rsidR="002D4903" w:rsidRPr="005D5B4B">
        <w:rPr>
          <w:rFonts w:ascii="Times New Roman" w:hAnsi="Times New Roman" w:cs="Times New Roman"/>
          <w:color w:val="000000" w:themeColor="text1"/>
          <w:sz w:val="20"/>
          <w:szCs w:val="20"/>
          <w:shd w:val="clear" w:color="auto" w:fill="FFFFFF"/>
        </w:rPr>
        <w:t xml:space="preserve"> Retroviruses</w:t>
      </w:r>
      <w:r w:rsidR="00167053" w:rsidRPr="005D5B4B">
        <w:rPr>
          <w:rFonts w:ascii="Times New Roman" w:hAnsi="Times New Roman" w:cs="Times New Roman"/>
          <w:color w:val="000000" w:themeColor="text1"/>
          <w:sz w:val="20"/>
          <w:szCs w:val="20"/>
          <w:shd w:val="clear" w:color="auto" w:fill="FFFFFF"/>
        </w:rPr>
        <w:t>, Caulimovirus</w:t>
      </w:r>
      <w:r w:rsidR="002720A2" w:rsidRPr="005D5B4B">
        <w:rPr>
          <w:rFonts w:ascii="Times New Roman" w:hAnsi="Times New Roman" w:cs="Times New Roman"/>
          <w:color w:val="000000" w:themeColor="text1"/>
          <w:sz w:val="20"/>
          <w:szCs w:val="20"/>
          <w:shd w:val="clear" w:color="auto" w:fill="FFFFFF"/>
        </w:rPr>
        <w:t xml:space="preserve"> and Bel-Pao</w:t>
      </w:r>
      <w:r w:rsidR="002D4903" w:rsidRPr="005D5B4B">
        <w:rPr>
          <w:rFonts w:ascii="Times New Roman" w:hAnsi="Times New Roman" w:cs="Times New Roman"/>
          <w:color w:val="000000" w:themeColor="text1"/>
          <w:sz w:val="20"/>
          <w:szCs w:val="20"/>
          <w:shd w:val="clear" w:color="auto" w:fill="FFFFFF"/>
        </w:rPr>
        <w:t xml:space="preserve">. Copia and Gypsy super-families are </w:t>
      </w:r>
      <w:r w:rsidR="00E94C5F" w:rsidRPr="005D5B4B">
        <w:rPr>
          <w:rFonts w:ascii="Times New Roman" w:hAnsi="Times New Roman" w:cs="Times New Roman"/>
          <w:color w:val="000000" w:themeColor="text1"/>
          <w:sz w:val="20"/>
          <w:szCs w:val="20"/>
          <w:shd w:val="clear" w:color="auto" w:fill="FFFFFF"/>
        </w:rPr>
        <w:t>most pre</w:t>
      </w:r>
      <w:r w:rsidR="002D4903" w:rsidRPr="005D5B4B">
        <w:rPr>
          <w:rFonts w:ascii="Times New Roman" w:hAnsi="Times New Roman" w:cs="Times New Roman"/>
          <w:color w:val="000000" w:themeColor="text1"/>
          <w:sz w:val="20"/>
          <w:szCs w:val="20"/>
          <w:shd w:val="clear" w:color="auto" w:fill="FFFFFF"/>
        </w:rPr>
        <w:t xml:space="preserve">dominant in plant </w:t>
      </w:r>
      <w:r w:rsidR="00755195" w:rsidRPr="005D5B4B">
        <w:rPr>
          <w:rFonts w:ascii="Times New Roman" w:hAnsi="Times New Roman" w:cs="Times New Roman"/>
          <w:color w:val="000000" w:themeColor="text1"/>
          <w:sz w:val="20"/>
          <w:szCs w:val="20"/>
          <w:shd w:val="clear" w:color="auto" w:fill="FFFFFF"/>
        </w:rPr>
        <w:t xml:space="preserve">and fungal </w:t>
      </w:r>
      <w:r w:rsidR="002D4903" w:rsidRPr="005D5B4B">
        <w:rPr>
          <w:rFonts w:ascii="Times New Roman" w:hAnsi="Times New Roman" w:cs="Times New Roman"/>
          <w:color w:val="000000" w:themeColor="text1"/>
          <w:sz w:val="20"/>
          <w:szCs w:val="20"/>
          <w:shd w:val="clear" w:color="auto" w:fill="FFFFFF"/>
        </w:rPr>
        <w:t>genomes</w:t>
      </w:r>
      <w:r w:rsidR="00EF6568" w:rsidRPr="005D5B4B">
        <w:rPr>
          <w:rFonts w:ascii="Times New Roman" w:hAnsi="Times New Roman" w:cs="Times New Roman"/>
          <w:color w:val="000000" w:themeColor="text1"/>
          <w:sz w:val="20"/>
          <w:szCs w:val="20"/>
          <w:shd w:val="clear" w:color="auto" w:fill="FFFFFF"/>
        </w:rPr>
        <w:t>. Based o</w:t>
      </w:r>
      <w:r w:rsidR="00F52639" w:rsidRPr="005D5B4B">
        <w:rPr>
          <w:rFonts w:ascii="Times New Roman" w:hAnsi="Times New Roman" w:cs="Times New Roman"/>
          <w:color w:val="000000" w:themeColor="text1"/>
          <w:sz w:val="20"/>
          <w:szCs w:val="20"/>
          <w:shd w:val="clear" w:color="auto" w:fill="FFFFFF"/>
        </w:rPr>
        <w:t>n</w:t>
      </w:r>
      <w:r w:rsidR="00EF6568" w:rsidRPr="005D5B4B">
        <w:rPr>
          <w:rFonts w:ascii="Times New Roman" w:hAnsi="Times New Roman" w:cs="Times New Roman"/>
          <w:color w:val="000000" w:themeColor="text1"/>
          <w:sz w:val="20"/>
          <w:szCs w:val="20"/>
          <w:shd w:val="clear" w:color="auto" w:fill="FFFFFF"/>
        </w:rPr>
        <w:t xml:space="preserve"> presence</w:t>
      </w:r>
      <w:r w:rsidR="00F52639" w:rsidRPr="005D5B4B">
        <w:rPr>
          <w:rFonts w:ascii="Times New Roman" w:hAnsi="Times New Roman" w:cs="Times New Roman"/>
          <w:color w:val="000000" w:themeColor="text1"/>
          <w:sz w:val="20"/>
          <w:szCs w:val="20"/>
          <w:shd w:val="clear" w:color="auto" w:fill="FFFFFF"/>
        </w:rPr>
        <w:t xml:space="preserve"> or </w:t>
      </w:r>
      <w:r w:rsidR="00EF6568" w:rsidRPr="005D5B4B">
        <w:rPr>
          <w:rFonts w:ascii="Times New Roman" w:hAnsi="Times New Roman" w:cs="Times New Roman"/>
          <w:color w:val="000000" w:themeColor="text1"/>
          <w:sz w:val="20"/>
          <w:szCs w:val="20"/>
          <w:shd w:val="clear" w:color="auto" w:fill="FFFFFF"/>
        </w:rPr>
        <w:t xml:space="preserve">absence of </w:t>
      </w:r>
      <w:r w:rsidR="00F52639" w:rsidRPr="005D5B4B">
        <w:rPr>
          <w:rFonts w:ascii="Times New Roman" w:hAnsi="Times New Roman" w:cs="Times New Roman"/>
          <w:i/>
          <w:color w:val="000000" w:themeColor="text1"/>
          <w:sz w:val="20"/>
          <w:szCs w:val="20"/>
          <w:shd w:val="clear" w:color="auto" w:fill="FFFFFF"/>
        </w:rPr>
        <w:t>gag-pol</w:t>
      </w:r>
      <w:r w:rsidR="00F52639" w:rsidRPr="005D5B4B">
        <w:rPr>
          <w:rFonts w:ascii="Times New Roman" w:hAnsi="Times New Roman" w:cs="Times New Roman"/>
          <w:color w:val="000000" w:themeColor="text1"/>
          <w:sz w:val="20"/>
          <w:szCs w:val="20"/>
          <w:shd w:val="clear" w:color="auto" w:fill="FFFFFF"/>
        </w:rPr>
        <w:t xml:space="preserve"> </w:t>
      </w:r>
      <w:r w:rsidR="00EF6568" w:rsidRPr="005D5B4B">
        <w:rPr>
          <w:rFonts w:ascii="Times New Roman" w:hAnsi="Times New Roman" w:cs="Times New Roman"/>
          <w:color w:val="000000" w:themeColor="text1"/>
          <w:sz w:val="20"/>
          <w:szCs w:val="20"/>
          <w:shd w:val="clear" w:color="auto" w:fill="FFFFFF"/>
        </w:rPr>
        <w:t>protein coding domains, they are classified as complete (autonomous) or incomplete (non-autonomous) elements</w:t>
      </w:r>
      <w:r w:rsidR="00421893" w:rsidRPr="005D5B4B">
        <w:rPr>
          <w:rFonts w:ascii="Times New Roman" w:hAnsi="Times New Roman" w:cs="Times New Roman"/>
          <w:color w:val="000000" w:themeColor="text1"/>
          <w:sz w:val="20"/>
          <w:szCs w:val="20"/>
          <w:shd w:val="clear" w:color="auto" w:fill="FFFFFF"/>
        </w:rPr>
        <w:t xml:space="preserve">. </w:t>
      </w:r>
      <w:r w:rsidR="00755195" w:rsidRPr="005D5B4B">
        <w:rPr>
          <w:rFonts w:ascii="Times New Roman" w:hAnsi="Times New Roman" w:cs="Times New Roman"/>
          <w:color w:val="000000" w:themeColor="text1"/>
          <w:sz w:val="20"/>
          <w:szCs w:val="20"/>
          <w:shd w:val="clear" w:color="auto" w:fill="FFFFFF"/>
        </w:rPr>
        <w:t>Large retrotransposon derivatives (</w:t>
      </w:r>
      <w:r w:rsidR="00421893" w:rsidRPr="005D5B4B">
        <w:rPr>
          <w:rFonts w:ascii="Times New Roman" w:hAnsi="Times New Roman" w:cs="Times New Roman"/>
          <w:color w:val="000000" w:themeColor="text1"/>
          <w:sz w:val="20"/>
          <w:szCs w:val="20"/>
        </w:rPr>
        <w:t>LARD</w:t>
      </w:r>
      <w:r w:rsidR="00755195" w:rsidRPr="005D5B4B">
        <w:rPr>
          <w:rFonts w:ascii="Times New Roman" w:hAnsi="Times New Roman" w:cs="Times New Roman"/>
          <w:color w:val="000000" w:themeColor="text1"/>
          <w:sz w:val="20"/>
          <w:szCs w:val="20"/>
        </w:rPr>
        <w:t>s)</w:t>
      </w:r>
      <w:r w:rsidR="00421893" w:rsidRPr="005D5B4B">
        <w:rPr>
          <w:rFonts w:ascii="Times New Roman" w:hAnsi="Times New Roman" w:cs="Times New Roman"/>
          <w:color w:val="000000" w:themeColor="text1"/>
          <w:sz w:val="20"/>
          <w:szCs w:val="20"/>
        </w:rPr>
        <w:t xml:space="preserve"> are </w:t>
      </w:r>
      <w:r w:rsidR="00AE7637" w:rsidRPr="005D5B4B">
        <w:rPr>
          <w:rFonts w:ascii="Times New Roman" w:hAnsi="Times New Roman" w:cs="Times New Roman"/>
          <w:color w:val="000000" w:themeColor="text1"/>
          <w:sz w:val="20"/>
          <w:szCs w:val="20"/>
        </w:rPr>
        <w:t xml:space="preserve">non-autonomous elements </w:t>
      </w:r>
      <w:r w:rsidR="00421893" w:rsidRPr="005D5B4B">
        <w:rPr>
          <w:rFonts w:ascii="Times New Roman" w:hAnsi="Times New Roman" w:cs="Times New Roman"/>
          <w:color w:val="000000" w:themeColor="text1"/>
          <w:sz w:val="20"/>
          <w:szCs w:val="20"/>
        </w:rPr>
        <w:t xml:space="preserve">considered as deletion derivatives </w:t>
      </w:r>
      <w:r w:rsidR="00AE7637" w:rsidRPr="005D5B4B">
        <w:rPr>
          <w:rFonts w:ascii="Times New Roman" w:hAnsi="Times New Roman" w:cs="Times New Roman"/>
          <w:color w:val="000000" w:themeColor="text1"/>
          <w:sz w:val="20"/>
          <w:szCs w:val="20"/>
        </w:rPr>
        <w:t>of autonomous LTR retrotransposons</w:t>
      </w:r>
      <w:r w:rsidR="00EF6568" w:rsidRPr="005D5B4B">
        <w:rPr>
          <w:rFonts w:ascii="Times New Roman" w:hAnsi="Times New Roman" w:cs="Times New Roman"/>
          <w:color w:val="000000" w:themeColor="text1"/>
          <w:sz w:val="20"/>
          <w:szCs w:val="20"/>
          <w:shd w:val="clear" w:color="auto" w:fill="FFFFFF"/>
        </w:rPr>
        <w:t xml:space="preserve"> </w:t>
      </w:r>
      <w:r w:rsidR="00D14178" w:rsidRPr="005D5B4B">
        <w:rPr>
          <w:rFonts w:ascii="Times New Roman" w:hAnsi="Times New Roman" w:cs="Times New Roman"/>
          <w:color w:val="000000" w:themeColor="text1"/>
          <w:sz w:val="20"/>
          <w:szCs w:val="20"/>
          <w:shd w:val="clear" w:color="auto" w:fill="FFFFFF"/>
        </w:rPr>
        <w:t>(Wicker e</w:t>
      </w:r>
      <w:r w:rsidR="002D4903" w:rsidRPr="005D5B4B">
        <w:rPr>
          <w:rFonts w:ascii="Times New Roman" w:hAnsi="Times New Roman" w:cs="Times New Roman"/>
          <w:color w:val="000000" w:themeColor="text1"/>
          <w:sz w:val="20"/>
          <w:szCs w:val="20"/>
          <w:shd w:val="clear" w:color="auto" w:fill="FFFFFF"/>
        </w:rPr>
        <w:t>t al. 2007</w:t>
      </w:r>
      <w:r w:rsidR="00642933" w:rsidRPr="005D5B4B">
        <w:rPr>
          <w:rFonts w:ascii="Times New Roman" w:hAnsi="Times New Roman" w:cs="Times New Roman"/>
          <w:color w:val="000000" w:themeColor="text1"/>
          <w:sz w:val="20"/>
          <w:szCs w:val="20"/>
          <w:shd w:val="clear" w:color="auto" w:fill="FFFFFF"/>
        </w:rPr>
        <w:t>;</w:t>
      </w:r>
      <w:r w:rsidR="00EF6568" w:rsidRPr="005D5B4B">
        <w:rPr>
          <w:rFonts w:ascii="Times New Roman" w:hAnsi="Times New Roman" w:cs="Times New Roman"/>
          <w:color w:val="000000" w:themeColor="text1"/>
          <w:sz w:val="20"/>
          <w:szCs w:val="20"/>
          <w:shd w:val="clear" w:color="auto" w:fill="FFFFFF"/>
        </w:rPr>
        <w:t xml:space="preserve"> </w:t>
      </w:r>
      <w:r w:rsidR="008A0B93" w:rsidRPr="005D5B4B">
        <w:rPr>
          <w:rFonts w:ascii="Times New Roman" w:hAnsi="Times New Roman" w:cs="Times New Roman"/>
          <w:color w:val="000000" w:themeColor="text1"/>
          <w:sz w:val="20"/>
          <w:szCs w:val="20"/>
        </w:rPr>
        <w:t>Defraia and Slotkin</w:t>
      </w:r>
      <w:r w:rsidR="00642933" w:rsidRPr="005D5B4B">
        <w:rPr>
          <w:rFonts w:ascii="Times New Roman" w:hAnsi="Times New Roman" w:cs="Times New Roman"/>
          <w:color w:val="000000" w:themeColor="text1"/>
          <w:sz w:val="20"/>
          <w:szCs w:val="20"/>
        </w:rPr>
        <w:t xml:space="preserve"> 2014</w:t>
      </w:r>
      <w:r w:rsidR="009F1510" w:rsidRPr="005D5B4B">
        <w:rPr>
          <w:rFonts w:ascii="Times New Roman" w:hAnsi="Times New Roman" w:cs="Times New Roman"/>
          <w:color w:val="000000" w:themeColor="text1"/>
          <w:sz w:val="20"/>
          <w:szCs w:val="20"/>
        </w:rPr>
        <w:t>;</w:t>
      </w:r>
      <w:r w:rsidR="00AE7637" w:rsidRPr="005D5B4B">
        <w:rPr>
          <w:rFonts w:ascii="Times New Roman" w:hAnsi="Times New Roman" w:cs="Times New Roman"/>
          <w:color w:val="000000" w:themeColor="text1"/>
          <w:sz w:val="20"/>
          <w:szCs w:val="20"/>
        </w:rPr>
        <w:t xml:space="preserve"> Nouroz 2015</w:t>
      </w:r>
      <w:r w:rsidR="002D4903" w:rsidRPr="005D5B4B">
        <w:rPr>
          <w:rFonts w:ascii="Times New Roman" w:hAnsi="Times New Roman" w:cs="Times New Roman"/>
          <w:color w:val="000000" w:themeColor="text1"/>
          <w:sz w:val="20"/>
          <w:szCs w:val="20"/>
          <w:shd w:val="clear" w:color="auto" w:fill="FFFFFF"/>
        </w:rPr>
        <w:t>).</w:t>
      </w:r>
      <w:r w:rsidR="00EF6568" w:rsidRPr="005D5B4B">
        <w:rPr>
          <w:rFonts w:ascii="Times New Roman" w:hAnsi="Times New Roman" w:cs="Times New Roman"/>
          <w:color w:val="000000" w:themeColor="text1"/>
          <w:sz w:val="20"/>
          <w:szCs w:val="20"/>
        </w:rPr>
        <w:t xml:space="preserve"> </w:t>
      </w:r>
      <w:r w:rsidR="00167053" w:rsidRPr="005D5B4B">
        <w:rPr>
          <w:rFonts w:ascii="Times New Roman" w:hAnsi="Times New Roman" w:cs="Times New Roman"/>
          <w:color w:val="000000" w:themeColor="text1"/>
          <w:sz w:val="20"/>
          <w:szCs w:val="20"/>
          <w:shd w:val="clear" w:color="auto" w:fill="FFFFFF"/>
        </w:rPr>
        <w:t xml:space="preserve">Caulimoviruses </w:t>
      </w:r>
      <w:r w:rsidR="00755195" w:rsidRPr="005D5B4B">
        <w:rPr>
          <w:rFonts w:ascii="Times New Roman" w:hAnsi="Times New Roman" w:cs="Times New Roman"/>
          <w:color w:val="000000" w:themeColor="text1"/>
          <w:sz w:val="20"/>
          <w:szCs w:val="20"/>
          <w:shd w:val="clear" w:color="auto" w:fill="FFFFFF"/>
        </w:rPr>
        <w:t>(</w:t>
      </w:r>
      <w:r w:rsidR="00167053" w:rsidRPr="005D5B4B">
        <w:rPr>
          <w:rFonts w:ascii="Times New Roman" w:hAnsi="Times New Roman" w:cs="Times New Roman"/>
          <w:color w:val="000000" w:themeColor="text1"/>
          <w:sz w:val="20"/>
          <w:szCs w:val="20"/>
          <w:shd w:val="clear" w:color="auto" w:fill="FFFFFF"/>
        </w:rPr>
        <w:t>pararetroviruses</w:t>
      </w:r>
      <w:r w:rsidR="00755195" w:rsidRPr="005D5B4B">
        <w:rPr>
          <w:rFonts w:ascii="Times New Roman" w:hAnsi="Times New Roman" w:cs="Times New Roman"/>
          <w:color w:val="000000" w:themeColor="text1"/>
          <w:sz w:val="20"/>
          <w:szCs w:val="20"/>
          <w:shd w:val="clear" w:color="auto" w:fill="FFFFFF"/>
        </w:rPr>
        <w:t>)</w:t>
      </w:r>
      <w:r w:rsidR="00167053" w:rsidRPr="005D5B4B">
        <w:rPr>
          <w:rFonts w:ascii="Times New Roman" w:hAnsi="Times New Roman" w:cs="Times New Roman"/>
          <w:color w:val="000000" w:themeColor="text1"/>
          <w:sz w:val="20"/>
          <w:szCs w:val="20"/>
          <w:shd w:val="clear" w:color="auto" w:fill="FFFFFF"/>
        </w:rPr>
        <w:t xml:space="preserve"> </w:t>
      </w:r>
      <w:r w:rsidR="00EF6568" w:rsidRPr="005D5B4B">
        <w:rPr>
          <w:rFonts w:ascii="Times New Roman" w:hAnsi="Times New Roman" w:cs="Times New Roman"/>
          <w:color w:val="000000" w:themeColor="text1"/>
          <w:sz w:val="20"/>
          <w:szCs w:val="20"/>
          <w:shd w:val="clear" w:color="auto" w:fill="FFFFFF"/>
        </w:rPr>
        <w:t xml:space="preserve">belong to Caulimoviridae superfamily, which </w:t>
      </w:r>
      <w:r w:rsidR="00167053" w:rsidRPr="005D5B4B">
        <w:rPr>
          <w:rFonts w:ascii="Times New Roman" w:hAnsi="Times New Roman" w:cs="Times New Roman"/>
          <w:color w:val="000000" w:themeColor="text1"/>
          <w:sz w:val="20"/>
          <w:szCs w:val="20"/>
          <w:shd w:val="clear" w:color="auto" w:fill="FFFFFF"/>
        </w:rPr>
        <w:t>replicate in plants via a</w:t>
      </w:r>
      <w:r w:rsidR="002720A2" w:rsidRPr="005D5B4B">
        <w:rPr>
          <w:rFonts w:ascii="Times New Roman" w:hAnsi="Times New Roman" w:cs="Times New Roman"/>
          <w:color w:val="000000" w:themeColor="text1"/>
          <w:sz w:val="20"/>
          <w:szCs w:val="20"/>
          <w:shd w:val="clear" w:color="auto" w:fill="FFFFFF"/>
        </w:rPr>
        <w:t>n</w:t>
      </w:r>
      <w:r w:rsidR="00167053" w:rsidRPr="005D5B4B">
        <w:rPr>
          <w:rFonts w:ascii="Times New Roman" w:hAnsi="Times New Roman" w:cs="Times New Roman"/>
          <w:color w:val="000000" w:themeColor="text1"/>
          <w:sz w:val="20"/>
          <w:szCs w:val="20"/>
          <w:shd w:val="clear" w:color="auto" w:fill="FFFFFF"/>
        </w:rPr>
        <w:t xml:space="preserve"> RNA intermediate evolved from LTR retroelements (Bousalem </w:t>
      </w:r>
      <w:r w:rsidR="00D14178" w:rsidRPr="005D5B4B">
        <w:rPr>
          <w:rFonts w:ascii="Times New Roman" w:hAnsi="Times New Roman" w:cs="Times New Roman"/>
          <w:color w:val="000000" w:themeColor="text1"/>
          <w:sz w:val="20"/>
          <w:szCs w:val="20"/>
          <w:shd w:val="clear" w:color="auto" w:fill="FFFFFF"/>
        </w:rPr>
        <w:t>et al.</w:t>
      </w:r>
      <w:r w:rsidR="00167053" w:rsidRPr="005D5B4B">
        <w:rPr>
          <w:rFonts w:ascii="Times New Roman" w:hAnsi="Times New Roman" w:cs="Times New Roman"/>
          <w:color w:val="000000" w:themeColor="text1"/>
          <w:sz w:val="20"/>
          <w:szCs w:val="20"/>
          <w:shd w:val="clear" w:color="auto" w:fill="FFFFFF"/>
        </w:rPr>
        <w:t xml:space="preserve"> 2008</w:t>
      </w:r>
      <w:r w:rsidR="00EF6568" w:rsidRPr="005D5B4B">
        <w:rPr>
          <w:rFonts w:ascii="Times New Roman" w:hAnsi="Times New Roman" w:cs="Times New Roman"/>
          <w:color w:val="000000" w:themeColor="text1"/>
          <w:sz w:val="20"/>
          <w:szCs w:val="20"/>
          <w:shd w:val="clear" w:color="auto" w:fill="FFFFFF"/>
        </w:rPr>
        <w:t xml:space="preserve">; Llorens </w:t>
      </w:r>
      <w:r w:rsidR="00D14178" w:rsidRPr="005D5B4B">
        <w:rPr>
          <w:rFonts w:ascii="Times New Roman" w:hAnsi="Times New Roman" w:cs="Times New Roman"/>
          <w:color w:val="000000" w:themeColor="text1"/>
          <w:sz w:val="20"/>
          <w:szCs w:val="20"/>
          <w:shd w:val="clear" w:color="auto" w:fill="FFFFFF"/>
        </w:rPr>
        <w:t>et al.</w:t>
      </w:r>
      <w:r w:rsidR="00EF6568" w:rsidRPr="005D5B4B">
        <w:rPr>
          <w:rFonts w:ascii="Times New Roman" w:hAnsi="Times New Roman" w:cs="Times New Roman"/>
          <w:color w:val="000000" w:themeColor="text1"/>
          <w:sz w:val="20"/>
          <w:szCs w:val="20"/>
          <w:shd w:val="clear" w:color="auto" w:fill="FFFFFF"/>
        </w:rPr>
        <w:t xml:space="preserve"> 2011</w:t>
      </w:r>
      <w:r w:rsidR="00167053" w:rsidRPr="005D5B4B">
        <w:rPr>
          <w:rFonts w:ascii="Times New Roman" w:hAnsi="Times New Roman" w:cs="Times New Roman"/>
          <w:color w:val="000000" w:themeColor="text1"/>
          <w:sz w:val="20"/>
          <w:szCs w:val="20"/>
          <w:shd w:val="clear" w:color="auto" w:fill="FFFFFF"/>
        </w:rPr>
        <w:t>).</w:t>
      </w:r>
      <w:r w:rsidR="00F86914" w:rsidRPr="005D5B4B">
        <w:rPr>
          <w:rFonts w:ascii="Times New Roman" w:hAnsi="Times New Roman" w:cs="Times New Roman"/>
          <w:color w:val="000000" w:themeColor="text1"/>
          <w:sz w:val="20"/>
          <w:szCs w:val="20"/>
          <w:shd w:val="clear" w:color="auto" w:fill="FFFFFF"/>
        </w:rPr>
        <w:t xml:space="preserve"> </w:t>
      </w:r>
      <w:r w:rsidRPr="005D5B4B">
        <w:rPr>
          <w:rFonts w:ascii="Times New Roman" w:hAnsi="Times New Roman" w:cs="Times New Roman"/>
          <w:color w:val="000000" w:themeColor="text1"/>
          <w:sz w:val="20"/>
          <w:szCs w:val="20"/>
        </w:rPr>
        <w:t>Among TEs, the major proportion in plants is represented by long terminal repeat (LTR) retrotransposons (REs), which reverse transcribe their RNA to generate DNA copy integration to new host sites. The LTR retrotransposons (LTR REs) in plants display 4-6 bp target site duplications (TSDs), few hundred bp to several kilobases LTRs, exhibit primer binding sites (PBS) and polypurine tract (PPT) at 5΄ and 3΄ respectively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&lt;EndNote&gt;&lt;Cite&gt;&lt;Author&gt;Eickbush&lt;/Author&gt;&lt;Year&gt;2008&lt;/Year&gt;&lt;RecNum&gt;594&lt;/RecNum&gt;&lt;DisplayText&gt;(Eickbush and Jamburuthugoda, 2008)&lt;/DisplayText&gt;&lt;record&gt;&lt;rec-number&gt;594&lt;/rec-number&gt;&lt;foreign-keys&gt;&lt;key app="EN" db-id="z02edp5twdd0e7e2df4x5rt5xdwae22d9vww"&gt;594&lt;/key&gt;&lt;/foreign-keys&gt;&lt;ref-type name="Journal Article"&gt;17&lt;/ref-type&gt;&lt;contributors&gt;&lt;authors&gt;&lt;author&gt;Eickbush, T. H.&lt;/author&gt;&lt;author&gt;Jamburuthugoda, V. K.&lt;/author&gt;&lt;/authors&gt;&lt;/contributors&gt;&lt;auth-address&gt;Department of Biology, University of Rochester, Rochester, NY 14627, USA. eick@mail.rochester.edu&lt;/auth-address&gt;&lt;titles&gt;&lt;title&gt;The diversity of retrotransposons and the properties of their reverse transcriptases&lt;/title&gt;&lt;secondary-title&gt;Virus Res&lt;/secondary-title&gt;&lt;alt-title&gt;Virus research&lt;/alt-title&gt;&lt;/titles&gt;&lt;periodical&gt;&lt;full-title&gt;Virus Res&lt;/full-title&gt;&lt;abbr-1&gt;Virus research&lt;/abbr-1&gt;&lt;/periodical&gt;&lt;alt-periodical&gt;&lt;full-title&gt;Virus Res&lt;/full-title&gt;&lt;abbr-1&gt;Virus research&lt;/abbr-1&gt;&lt;/alt-periodical&gt;&lt;pages&gt;221-34&lt;/pages&gt;&lt;volume&gt;134&lt;/volume&gt;&lt;number&gt;1-2&lt;/number&gt;&lt;edition&gt;2008/02/12&lt;/edition&gt;&lt;keywords&gt;&lt;keyword&gt;Animals&lt;/keyword&gt;&lt;keyword&gt;Humans&lt;/keyword&gt;&lt;keyword&gt;Models, Molecular&lt;/keyword&gt;&lt;keyword&gt;Phylogeny&lt;/keyword&gt;&lt;keyword&gt;RNA-Directed DNA Polymerase/ genetics/ metabolism&lt;/keyword&gt;&lt;keyword&gt;Retroelements&lt;/keyword&gt;&lt;keyword&gt;Reverse Transcription&lt;/keyword&gt;&lt;/keywords&gt;&lt;dates&gt;&lt;year&gt;2008&lt;/year&gt;&lt;pub-dates&gt;&lt;date&gt;Jun&lt;/date&gt;&lt;/pub-dates&gt;&lt;/dates&gt;&lt;isbn&gt;0168-1702 (Print)&amp;#xD;0168-1702 (Linking)&lt;/isbn&gt;&lt;accession-num&gt;18261821&lt;/accession-num&gt;&lt;urls&gt;&lt;/urls&gt;&lt;custom2&gt;2695964&lt;/custom2&gt;&lt;electronic-resource-num&gt;10.1016/j.virusres.2007.12.010&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hyperlink w:anchor="_ENREF_38" w:tooltip="Eickbush, 2008 #594" w:history="1">
        <w:r w:rsidRPr="005D5B4B">
          <w:rPr>
            <w:rFonts w:ascii="Times New Roman" w:hAnsi="Times New Roman" w:cs="Times New Roman"/>
            <w:noProof/>
            <w:color w:val="000000" w:themeColor="text1"/>
            <w:sz w:val="20"/>
            <w:szCs w:val="20"/>
          </w:rPr>
          <w:t>Eickbush and Jamburuthugoda 2008</w:t>
        </w:r>
      </w:hyperlink>
      <w:r w:rsidRPr="005D5B4B">
        <w:rPr>
          <w:rFonts w:ascii="Times New Roman" w:hAnsi="Times New Roman" w:cs="Times New Roman"/>
          <w:color w:val="000000" w:themeColor="text1"/>
          <w:sz w:val="20"/>
          <w:szCs w:val="20"/>
        </w:rPr>
        <w:t>; Wicker et al. 2007; Nouroz et al. 2015</w:t>
      </w:r>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w:t>
      </w:r>
      <w:r w:rsidR="0093425C" w:rsidRPr="005D5B4B">
        <w:rPr>
          <w:rFonts w:ascii="Times New Roman" w:hAnsi="Times New Roman" w:cs="Times New Roman"/>
          <w:color w:val="000000" w:themeColor="text1"/>
          <w:sz w:val="20"/>
          <w:szCs w:val="20"/>
        </w:rPr>
        <w:t>P</w:t>
      </w:r>
      <w:r w:rsidR="00EE42FE" w:rsidRPr="005D5B4B">
        <w:rPr>
          <w:rFonts w:ascii="Times New Roman" w:hAnsi="Times New Roman" w:cs="Times New Roman"/>
          <w:color w:val="000000" w:themeColor="text1"/>
          <w:sz w:val="20"/>
          <w:szCs w:val="20"/>
        </w:rPr>
        <w:t>revious studies reveal</w:t>
      </w:r>
      <w:r w:rsidR="009F1510" w:rsidRPr="005D5B4B">
        <w:rPr>
          <w:rFonts w:ascii="Times New Roman" w:hAnsi="Times New Roman" w:cs="Times New Roman"/>
          <w:color w:val="000000" w:themeColor="text1"/>
          <w:sz w:val="20"/>
          <w:szCs w:val="20"/>
        </w:rPr>
        <w:t>ed</w:t>
      </w:r>
      <w:r w:rsidR="00EE42FE" w:rsidRPr="005D5B4B">
        <w:rPr>
          <w:rFonts w:ascii="Times New Roman" w:hAnsi="Times New Roman" w:cs="Times New Roman"/>
          <w:color w:val="000000" w:themeColor="text1"/>
          <w:sz w:val="20"/>
          <w:szCs w:val="20"/>
        </w:rPr>
        <w:t xml:space="preserve"> that</w:t>
      </w:r>
      <w:r w:rsidR="00EF6568" w:rsidRPr="005D5B4B">
        <w:rPr>
          <w:rFonts w:ascii="Times New Roman" w:hAnsi="Times New Roman" w:cs="Times New Roman"/>
          <w:color w:val="000000" w:themeColor="text1"/>
          <w:sz w:val="20"/>
          <w:szCs w:val="20"/>
        </w:rPr>
        <w:t xml:space="preserve"> </w:t>
      </w:r>
      <w:r w:rsidR="00EF6568" w:rsidRPr="005D5B4B">
        <w:rPr>
          <w:rFonts w:ascii="Times New Roman" w:hAnsi="Times New Roman" w:cs="Times New Roman"/>
          <w:color w:val="000000" w:themeColor="text1"/>
          <w:sz w:val="20"/>
          <w:szCs w:val="20"/>
          <w:shd w:val="clear" w:color="auto" w:fill="FFFFFF"/>
        </w:rPr>
        <w:t>Caulimoviruses/</w:t>
      </w:r>
      <w:r w:rsidR="00167053" w:rsidRPr="005D5B4B">
        <w:rPr>
          <w:rFonts w:ascii="Times New Roman" w:hAnsi="Times New Roman" w:cs="Times New Roman"/>
          <w:color w:val="000000" w:themeColor="text1"/>
          <w:sz w:val="20"/>
          <w:szCs w:val="20"/>
        </w:rPr>
        <w:t>para</w:t>
      </w:r>
      <w:r w:rsidR="00EE42FE" w:rsidRPr="005D5B4B">
        <w:rPr>
          <w:rFonts w:ascii="Times New Roman" w:hAnsi="Times New Roman" w:cs="Times New Roman"/>
          <w:color w:val="000000" w:themeColor="text1"/>
          <w:sz w:val="20"/>
          <w:szCs w:val="20"/>
        </w:rPr>
        <w:t xml:space="preserve">retroviruses have evolved from LTR </w:t>
      </w:r>
      <w:r w:rsidR="00F472AC" w:rsidRPr="005D5B4B">
        <w:rPr>
          <w:rFonts w:ascii="Times New Roman" w:hAnsi="Times New Roman" w:cs="Times New Roman"/>
          <w:color w:val="000000" w:themeColor="text1"/>
          <w:sz w:val="20"/>
          <w:szCs w:val="20"/>
        </w:rPr>
        <w:t>RE</w:t>
      </w:r>
      <w:r w:rsidR="00EE42FE" w:rsidRPr="005D5B4B">
        <w:rPr>
          <w:rFonts w:ascii="Times New Roman" w:hAnsi="Times New Roman" w:cs="Times New Roman"/>
          <w:color w:val="000000" w:themeColor="text1"/>
          <w:sz w:val="20"/>
          <w:szCs w:val="20"/>
        </w:rPr>
        <w:t xml:space="preserve">s. </w:t>
      </w:r>
    </w:p>
    <w:p w:rsidR="00EC7711" w:rsidRPr="005D5B4B" w:rsidRDefault="003336E9" w:rsidP="00593BBC">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G</w:t>
      </w:r>
      <w:r w:rsidR="00BA1C4A" w:rsidRPr="005D5B4B">
        <w:rPr>
          <w:rFonts w:ascii="Times New Roman" w:hAnsi="Times New Roman" w:cs="Times New Roman"/>
          <w:color w:val="000000" w:themeColor="text1"/>
          <w:sz w:val="20"/>
          <w:szCs w:val="20"/>
        </w:rPr>
        <w:t>enome</w:t>
      </w:r>
      <w:r w:rsidR="00EC7711" w:rsidRPr="005D5B4B">
        <w:rPr>
          <w:rFonts w:ascii="Times New Roman" w:hAnsi="Times New Roman" w:cs="Times New Roman"/>
          <w:color w:val="000000" w:themeColor="text1"/>
          <w:sz w:val="20"/>
          <w:szCs w:val="20"/>
        </w:rPr>
        <w:t xml:space="preserve"> expansions </w:t>
      </w:r>
      <w:r w:rsidR="0093425C" w:rsidRPr="005D5B4B">
        <w:rPr>
          <w:rFonts w:ascii="Times New Roman" w:hAnsi="Times New Roman" w:cs="Times New Roman"/>
          <w:color w:val="000000" w:themeColor="text1"/>
          <w:sz w:val="20"/>
          <w:szCs w:val="20"/>
        </w:rPr>
        <w:t xml:space="preserve">in various organisms </w:t>
      </w:r>
      <w:r w:rsidR="00EC7711" w:rsidRPr="005D5B4B">
        <w:rPr>
          <w:rFonts w:ascii="Times New Roman" w:hAnsi="Times New Roman" w:cs="Times New Roman"/>
          <w:color w:val="000000" w:themeColor="text1"/>
          <w:sz w:val="20"/>
          <w:szCs w:val="20"/>
        </w:rPr>
        <w:t>are the consequences of both</w:t>
      </w:r>
      <w:r w:rsidR="00BA1C4A" w:rsidRPr="005D5B4B">
        <w:rPr>
          <w:rFonts w:ascii="Times New Roman" w:hAnsi="Times New Roman" w:cs="Times New Roman"/>
          <w:color w:val="000000" w:themeColor="text1"/>
          <w:sz w:val="20"/>
          <w:szCs w:val="20"/>
        </w:rPr>
        <w:t xml:space="preserve"> increase in TEs copy numbers a</w:t>
      </w:r>
      <w:r w:rsidR="00EC7711" w:rsidRPr="005D5B4B">
        <w:rPr>
          <w:rFonts w:ascii="Times New Roman" w:hAnsi="Times New Roman" w:cs="Times New Roman"/>
          <w:color w:val="000000" w:themeColor="text1"/>
          <w:sz w:val="20"/>
          <w:szCs w:val="20"/>
        </w:rPr>
        <w:t>nd</w:t>
      </w:r>
      <w:r w:rsidR="00BA1C4A" w:rsidRPr="005D5B4B">
        <w:rPr>
          <w:rFonts w:ascii="Times New Roman" w:hAnsi="Times New Roman" w:cs="Times New Roman"/>
          <w:color w:val="000000" w:themeColor="text1"/>
          <w:sz w:val="20"/>
          <w:szCs w:val="20"/>
        </w:rPr>
        <w:t xml:space="preserve"> types </w:t>
      </w:r>
      <w:r w:rsidR="00E94C5F" w:rsidRPr="005D5B4B">
        <w:rPr>
          <w:rFonts w:ascii="Times New Roman" w:hAnsi="Times New Roman" w:cs="Times New Roman"/>
          <w:color w:val="000000" w:themeColor="text1"/>
          <w:sz w:val="20"/>
          <w:szCs w:val="20"/>
        </w:rPr>
        <w:t>from different superfamilies</w:t>
      </w:r>
      <w:r w:rsidR="00EC7711" w:rsidRPr="005D5B4B">
        <w:rPr>
          <w:rFonts w:ascii="Times New Roman" w:hAnsi="Times New Roman" w:cs="Times New Roman"/>
          <w:color w:val="000000" w:themeColor="text1"/>
          <w:sz w:val="20"/>
          <w:szCs w:val="20"/>
        </w:rPr>
        <w:t xml:space="preserve"> </w:t>
      </w:r>
      <w:r w:rsidR="000F54FD" w:rsidRPr="005D5B4B">
        <w:rPr>
          <w:rFonts w:ascii="Times New Roman" w:hAnsi="Times New Roman" w:cs="Times New Roman"/>
          <w:color w:val="000000" w:themeColor="text1"/>
          <w:sz w:val="20"/>
          <w:szCs w:val="20"/>
        </w:rPr>
        <w:t xml:space="preserve">(Du </w:t>
      </w:r>
      <w:r w:rsidR="00D14178" w:rsidRPr="005D5B4B">
        <w:rPr>
          <w:rFonts w:ascii="Times New Roman" w:hAnsi="Times New Roman" w:cs="Times New Roman"/>
          <w:color w:val="000000" w:themeColor="text1"/>
          <w:sz w:val="20"/>
          <w:szCs w:val="20"/>
        </w:rPr>
        <w:t>et al.</w:t>
      </w:r>
      <w:r w:rsidR="000F54FD" w:rsidRPr="005D5B4B">
        <w:rPr>
          <w:rFonts w:ascii="Times New Roman" w:hAnsi="Times New Roman" w:cs="Times New Roman"/>
          <w:color w:val="000000" w:themeColor="text1"/>
          <w:sz w:val="20"/>
          <w:szCs w:val="20"/>
        </w:rPr>
        <w:t xml:space="preserve"> 2010; </w:t>
      </w:r>
      <w:r w:rsidR="00B86389" w:rsidRPr="005D5B4B">
        <w:rPr>
          <w:rFonts w:ascii="Times New Roman" w:hAnsi="Times New Roman" w:cs="Times New Roman"/>
          <w:color w:val="000000" w:themeColor="text1"/>
          <w:sz w:val="20"/>
          <w:szCs w:val="20"/>
        </w:rPr>
        <w:t xml:space="preserve">Zhang </w:t>
      </w:r>
      <w:r w:rsidR="00D14178" w:rsidRPr="005D5B4B">
        <w:rPr>
          <w:rFonts w:ascii="Times New Roman" w:hAnsi="Times New Roman" w:cs="Times New Roman"/>
          <w:color w:val="000000" w:themeColor="text1"/>
          <w:sz w:val="20"/>
          <w:szCs w:val="20"/>
        </w:rPr>
        <w:t>et al.</w:t>
      </w:r>
      <w:r w:rsidR="00B86389" w:rsidRPr="005D5B4B">
        <w:rPr>
          <w:rFonts w:ascii="Times New Roman" w:hAnsi="Times New Roman" w:cs="Times New Roman"/>
          <w:color w:val="000000" w:themeColor="text1"/>
          <w:sz w:val="20"/>
          <w:szCs w:val="20"/>
        </w:rPr>
        <w:t xml:space="preserve"> 201</w:t>
      </w:r>
      <w:r w:rsidR="004F66B0" w:rsidRPr="005D5B4B">
        <w:rPr>
          <w:rFonts w:ascii="Times New Roman" w:hAnsi="Times New Roman" w:cs="Times New Roman"/>
          <w:color w:val="000000" w:themeColor="text1"/>
          <w:sz w:val="20"/>
          <w:szCs w:val="20"/>
        </w:rPr>
        <w:t>4</w:t>
      </w:r>
      <w:r w:rsidR="000F54FD" w:rsidRPr="005D5B4B">
        <w:rPr>
          <w:rFonts w:ascii="Times New Roman" w:hAnsi="Times New Roman" w:cs="Times New Roman"/>
          <w:color w:val="000000" w:themeColor="text1"/>
          <w:sz w:val="20"/>
          <w:szCs w:val="20"/>
        </w:rPr>
        <w:t>)</w:t>
      </w:r>
      <w:r w:rsidR="009B6B30"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Whole genome sequencing has</w:t>
      </w:r>
      <w:r w:rsidR="00EC7711" w:rsidRPr="005D5B4B">
        <w:rPr>
          <w:rFonts w:ascii="Times New Roman" w:hAnsi="Times New Roman" w:cs="Times New Roman"/>
          <w:color w:val="000000" w:themeColor="text1"/>
          <w:sz w:val="20"/>
          <w:szCs w:val="20"/>
        </w:rPr>
        <w:t xml:space="preserve"> </w:t>
      </w:r>
      <w:r w:rsidR="0093425C" w:rsidRPr="005D5B4B">
        <w:rPr>
          <w:rFonts w:ascii="Times New Roman" w:hAnsi="Times New Roman" w:cs="Times New Roman"/>
          <w:color w:val="000000" w:themeColor="text1"/>
          <w:sz w:val="20"/>
          <w:szCs w:val="20"/>
        </w:rPr>
        <w:t xml:space="preserve">explored the ways to identify and characterize TEs in sequenced genomes and it was </w:t>
      </w:r>
      <w:r w:rsidRPr="005D5B4B">
        <w:rPr>
          <w:rFonts w:ascii="Times New Roman" w:hAnsi="Times New Roman" w:cs="Times New Roman"/>
          <w:color w:val="000000" w:themeColor="text1"/>
          <w:sz w:val="20"/>
          <w:szCs w:val="20"/>
        </w:rPr>
        <w:t xml:space="preserve">demonstrated that the half of the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genome is made up of TEs </w:t>
      </w:r>
      <w:r w:rsidR="00EC7711" w:rsidRPr="005D5B4B">
        <w:rPr>
          <w:rFonts w:ascii="Times New Roman" w:hAnsi="Times New Roman" w:cs="Times New Roman"/>
          <w:color w:val="000000" w:themeColor="text1"/>
          <w:sz w:val="20"/>
          <w:szCs w:val="20"/>
        </w:rPr>
        <w:t>with LTR REs a</w:t>
      </w:r>
      <w:r w:rsidR="00194967" w:rsidRPr="005D5B4B">
        <w:rPr>
          <w:rFonts w:ascii="Times New Roman" w:hAnsi="Times New Roman" w:cs="Times New Roman"/>
          <w:color w:val="000000" w:themeColor="text1"/>
          <w:sz w:val="20"/>
          <w:szCs w:val="20"/>
        </w:rPr>
        <w:t>s the most dominant elements (&gt;2</w:t>
      </w:r>
      <w:r w:rsidR="00EC7711" w:rsidRPr="005D5B4B">
        <w:rPr>
          <w:rFonts w:ascii="Times New Roman" w:hAnsi="Times New Roman" w:cs="Times New Roman"/>
          <w:color w:val="000000" w:themeColor="text1"/>
          <w:sz w:val="20"/>
          <w:szCs w:val="20"/>
        </w:rPr>
        <w:t>7</w:t>
      </w:r>
      <w:r w:rsidR="00194967" w:rsidRPr="005D5B4B">
        <w:rPr>
          <w:rFonts w:ascii="Times New Roman" w:hAnsi="Times New Roman" w:cs="Times New Roman"/>
          <w:color w:val="000000" w:themeColor="text1"/>
          <w:sz w:val="20"/>
          <w:szCs w:val="20"/>
        </w:rPr>
        <w:t>.76</w:t>
      </w:r>
      <w:r w:rsidR="00EC7711" w:rsidRPr="005D5B4B">
        <w:rPr>
          <w:rFonts w:ascii="Times New Roman" w:hAnsi="Times New Roman" w:cs="Times New Roman"/>
          <w:color w:val="000000" w:themeColor="text1"/>
          <w:sz w:val="20"/>
          <w:szCs w:val="20"/>
        </w:rPr>
        <w:t xml:space="preserve">%), followed by </w:t>
      </w:r>
      <w:r w:rsidR="004D17FD" w:rsidRPr="005D5B4B">
        <w:rPr>
          <w:rFonts w:ascii="Times New Roman" w:hAnsi="Times New Roman" w:cs="Times New Roman"/>
          <w:color w:val="000000" w:themeColor="text1"/>
          <w:sz w:val="20"/>
          <w:szCs w:val="20"/>
        </w:rPr>
        <w:t>long interspersed elements (LINEs; 5.5%)</w:t>
      </w:r>
      <w:r w:rsidR="00EC7711" w:rsidRPr="005D5B4B">
        <w:rPr>
          <w:rFonts w:ascii="Times New Roman" w:hAnsi="Times New Roman" w:cs="Times New Roman"/>
          <w:color w:val="000000" w:themeColor="text1"/>
          <w:sz w:val="20"/>
          <w:szCs w:val="20"/>
        </w:rPr>
        <w:t xml:space="preserve">. </w:t>
      </w:r>
      <w:r w:rsidR="004D17FD" w:rsidRPr="005D5B4B">
        <w:rPr>
          <w:rFonts w:ascii="Times New Roman" w:hAnsi="Times New Roman" w:cs="Times New Roman"/>
          <w:color w:val="000000" w:themeColor="text1"/>
          <w:sz w:val="20"/>
          <w:szCs w:val="20"/>
        </w:rPr>
        <w:t xml:space="preserve">The class 2 DNA TEs are rare (1.3%) in </w:t>
      </w:r>
      <w:r w:rsidR="004D17FD" w:rsidRPr="005D5B4B">
        <w:rPr>
          <w:rFonts w:ascii="Times New Roman" w:hAnsi="Times New Roman" w:cs="Times New Roman"/>
          <w:i/>
          <w:color w:val="000000" w:themeColor="text1"/>
          <w:sz w:val="20"/>
          <w:szCs w:val="20"/>
        </w:rPr>
        <w:t>Musa</w:t>
      </w:r>
      <w:r w:rsidR="004D17FD" w:rsidRPr="005D5B4B">
        <w:rPr>
          <w:rFonts w:ascii="Times New Roman" w:hAnsi="Times New Roman" w:cs="Times New Roman"/>
          <w:color w:val="000000" w:themeColor="text1"/>
          <w:sz w:val="20"/>
          <w:szCs w:val="20"/>
        </w:rPr>
        <w:t xml:space="preserve"> </w:t>
      </w:r>
      <w:r w:rsidR="00755195" w:rsidRPr="005D5B4B">
        <w:rPr>
          <w:rFonts w:ascii="Times New Roman" w:hAnsi="Times New Roman" w:cs="Times New Roman"/>
          <w:color w:val="000000" w:themeColor="text1"/>
          <w:sz w:val="20"/>
          <w:szCs w:val="20"/>
        </w:rPr>
        <w:t xml:space="preserve">and are </w:t>
      </w:r>
      <w:r w:rsidR="004D17FD" w:rsidRPr="005D5B4B">
        <w:rPr>
          <w:rFonts w:ascii="Times New Roman" w:hAnsi="Times New Roman" w:cs="Times New Roman"/>
          <w:color w:val="000000" w:themeColor="text1"/>
          <w:sz w:val="20"/>
          <w:szCs w:val="20"/>
        </w:rPr>
        <w:t xml:space="preserve">mostly represented by hAT, Harbinger and Mutator </w:t>
      </w:r>
      <w:r w:rsidR="00755195" w:rsidRPr="005D5B4B">
        <w:rPr>
          <w:rFonts w:ascii="Times New Roman" w:hAnsi="Times New Roman" w:cs="Times New Roman"/>
          <w:color w:val="000000" w:themeColor="text1"/>
          <w:sz w:val="20"/>
          <w:szCs w:val="20"/>
        </w:rPr>
        <w:t xml:space="preserve">superfamilies </w:t>
      </w:r>
      <w:r w:rsidR="004D17FD" w:rsidRPr="005D5B4B">
        <w:rPr>
          <w:rFonts w:ascii="Times New Roman" w:hAnsi="Times New Roman" w:cs="Times New Roman"/>
          <w:color w:val="000000" w:themeColor="text1"/>
          <w:sz w:val="20"/>
          <w:szCs w:val="20"/>
        </w:rPr>
        <w:t>(</w:t>
      </w:r>
      <w:r w:rsidR="004D17FD" w:rsidRPr="005D5B4B">
        <w:rPr>
          <w:rFonts w:ascii="Times New Roman" w:hAnsi="Times New Roman" w:cs="Times New Roman"/>
          <w:color w:val="000000" w:themeColor="text1"/>
          <w:sz w:val="20"/>
          <w:szCs w:val="20"/>
          <w:shd w:val="clear" w:color="auto" w:fill="FFFFFF"/>
        </w:rPr>
        <w:t xml:space="preserve">D'Hont </w:t>
      </w:r>
      <w:r w:rsidR="00D14178" w:rsidRPr="005D5B4B">
        <w:rPr>
          <w:rFonts w:ascii="Times New Roman" w:hAnsi="Times New Roman" w:cs="Times New Roman"/>
          <w:color w:val="000000" w:themeColor="text1"/>
          <w:sz w:val="20"/>
          <w:szCs w:val="20"/>
          <w:shd w:val="clear" w:color="auto" w:fill="FFFFFF"/>
        </w:rPr>
        <w:t>et al.</w:t>
      </w:r>
      <w:r w:rsidR="004D17FD" w:rsidRPr="005D5B4B">
        <w:rPr>
          <w:rFonts w:ascii="Times New Roman" w:hAnsi="Times New Roman" w:cs="Times New Roman"/>
          <w:color w:val="000000" w:themeColor="text1"/>
          <w:sz w:val="20"/>
          <w:szCs w:val="20"/>
          <w:shd w:val="clear" w:color="auto" w:fill="FFFFFF"/>
        </w:rPr>
        <w:t xml:space="preserve"> 2012</w:t>
      </w:r>
      <w:r w:rsidR="004D17FD" w:rsidRPr="005D5B4B">
        <w:rPr>
          <w:rFonts w:ascii="Times New Roman" w:hAnsi="Times New Roman" w:cs="Times New Roman"/>
          <w:color w:val="000000" w:themeColor="text1"/>
          <w:sz w:val="20"/>
          <w:szCs w:val="20"/>
        </w:rPr>
        <w:t>).</w:t>
      </w:r>
      <w:r w:rsidR="00194967" w:rsidRPr="005D5B4B">
        <w:rPr>
          <w:rFonts w:ascii="Times New Roman" w:hAnsi="Times New Roman" w:cs="Times New Roman"/>
          <w:color w:val="000000" w:themeColor="text1"/>
          <w:sz w:val="20"/>
          <w:szCs w:val="20"/>
        </w:rPr>
        <w:t xml:space="preserve"> </w:t>
      </w:r>
    </w:p>
    <w:p w:rsidR="004B4842" w:rsidRPr="005D5B4B" w:rsidRDefault="00EE42FE" w:rsidP="00593BBC">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lastRenderedPageBreak/>
        <w:t xml:space="preserve">The LTR </w:t>
      </w:r>
      <w:r w:rsidR="00F472AC" w:rsidRPr="005D5B4B">
        <w:rPr>
          <w:rFonts w:ascii="Times New Roman" w:hAnsi="Times New Roman" w:cs="Times New Roman"/>
          <w:color w:val="000000" w:themeColor="text1"/>
          <w:sz w:val="20"/>
          <w:szCs w:val="20"/>
        </w:rPr>
        <w:t>RE</w:t>
      </w:r>
      <w:r w:rsidRPr="005D5B4B">
        <w:rPr>
          <w:rFonts w:ascii="Times New Roman" w:hAnsi="Times New Roman" w:cs="Times New Roman"/>
          <w:color w:val="000000" w:themeColor="text1"/>
          <w:sz w:val="20"/>
          <w:szCs w:val="20"/>
        </w:rPr>
        <w:t xml:space="preserve">s were investigated in many eukaryotic genomes and after developing the </w:t>
      </w:r>
      <w:r w:rsidR="00444009" w:rsidRPr="005D5B4B">
        <w:rPr>
          <w:rFonts w:ascii="Times New Roman" w:hAnsi="Times New Roman" w:cs="Times New Roman"/>
          <w:color w:val="000000" w:themeColor="text1"/>
          <w:sz w:val="20"/>
          <w:szCs w:val="20"/>
        </w:rPr>
        <w:t xml:space="preserve">SSR, </w:t>
      </w:r>
      <w:r w:rsidRPr="005D5B4B">
        <w:rPr>
          <w:rFonts w:ascii="Times New Roman" w:hAnsi="Times New Roman" w:cs="Times New Roman"/>
          <w:color w:val="000000" w:themeColor="text1"/>
          <w:sz w:val="20"/>
          <w:szCs w:val="20"/>
        </w:rPr>
        <w:t>SSAP, IRAP, REMAP</w:t>
      </w:r>
      <w:r w:rsidR="00444009" w:rsidRPr="005D5B4B">
        <w:rPr>
          <w:rFonts w:ascii="Times New Roman" w:hAnsi="Times New Roman" w:cs="Times New Roman"/>
          <w:color w:val="000000" w:themeColor="text1"/>
          <w:sz w:val="20"/>
          <w:szCs w:val="20"/>
        </w:rPr>
        <w:t>, ISSR and RAPD</w:t>
      </w:r>
      <w:r w:rsidRPr="005D5B4B">
        <w:rPr>
          <w:rFonts w:ascii="Times New Roman" w:hAnsi="Times New Roman" w:cs="Times New Roman"/>
          <w:color w:val="000000" w:themeColor="text1"/>
          <w:sz w:val="20"/>
          <w:szCs w:val="20"/>
        </w:rPr>
        <w:t xml:space="preserve"> techniques, it becomes more feasible to study the diversity and landscape of LTR </w:t>
      </w:r>
      <w:r w:rsidR="00755195" w:rsidRPr="005D5B4B">
        <w:rPr>
          <w:rFonts w:ascii="Times New Roman" w:hAnsi="Times New Roman" w:cs="Times New Roman"/>
          <w:color w:val="000000" w:themeColor="text1"/>
          <w:sz w:val="20"/>
          <w:szCs w:val="20"/>
        </w:rPr>
        <w:t xml:space="preserve">REs </w:t>
      </w:r>
      <w:r w:rsidRPr="005D5B4B">
        <w:rPr>
          <w:rFonts w:ascii="Times New Roman" w:hAnsi="Times New Roman" w:cs="Times New Roman"/>
          <w:color w:val="000000" w:themeColor="text1"/>
          <w:sz w:val="20"/>
          <w:szCs w:val="20"/>
        </w:rPr>
        <w:t xml:space="preserve">in various organisms </w:t>
      </w:r>
      <w:r w:rsidR="009A2CEB" w:rsidRPr="005D5B4B">
        <w:rPr>
          <w:rFonts w:ascii="Times New Roman" w:hAnsi="Times New Roman" w:cs="Times New Roman"/>
          <w:color w:val="000000" w:themeColor="text1"/>
          <w:sz w:val="20"/>
          <w:szCs w:val="20"/>
        </w:rPr>
        <w:fldChar w:fldCharType="begin">
          <w:fldData xml:space="preserve">PEVuZE5vdGU+PENpdGU+PEF1dGhvcj5GbGF2ZWxsPC9BdXRob3I+PFllYXI+MTk5ODwvWWVhcj48
UmVjTnVtPjU1NDwvUmVjTnVtPjxEaXNwbGF5VGV4dD4oRmxhdmVsbDxzdHlsZSBmYWNlPSJpdGFs
aWMiPiBldCBhbC48L3N0eWxlPiwgMTk5ODsgU2NodWxtYW48c3R5bGUgZmFjZT0iaXRhbGljIj4g
ZXQgYWwuPC9zdHlsZT4sIDIwMDQpPC9EaXNwbGF5VGV4dD48cmVjb3JkPjxyZWMtbnVtYmVyPjU1
NDwvcmVjLW51bWJlcj48Zm9yZWlnbi1rZXlzPjxrZXkgYXBwPSJFTiIgZGItaWQ9InowMmVkcDV0
d2RkMGU3ZTJkZjR4NXJ0NXhkd2FlMjJkOXZ3dyI+NTU0PC9rZXk+PC9mb3JlaWduLWtleXM+PHJl
Zi10eXBlIG5hbWU9IkpvdXJuYWwgQXJ0aWNsZSI+MTc8L3JlZi10eXBlPjxjb250cmlidXRvcnM+
PGF1dGhvcnM+PGF1dGhvcj5GbGF2ZWxsLCBBLiBKLjwvYXV0aG9yPjxhdXRob3I+S25veCwgTS4g
Ui48L2F1dGhvcj48YXV0aG9yPlBlYXJjZSwgUy4gUi48L2F1dGhvcj48YXV0aG9yPkVsbGlzLCBU
LiBILjwvYXV0aG9yPjwvYXV0aG9ycz48L2NvbnRyaWJ1dG9ycz48YXV0aC1hZGRyZXNzPkRlcGFy
dG1lbnQgb2YgQmlvY2hlbWlzdHJ5LCBVbml2ZXJzaXR5IG9mIER1bmRlZSwgVUsuIGEuai5mbGF2
ZWxsQGR1bmRlZS5hYy51azwvYXV0aC1hZGRyZXNzPjx0aXRsZXM+PHRpdGxlPlJldHJvdHJhbnNw
b3Nvbi1iYXNlZCBpbnNlcnRpb24gcG9seW1vcnBoaXNtcyAoUkJJUCkgZm9yIGhpZ2ggdGhyb3Vn
aHB1dCBtYXJrZXIgYW5hbHlzaXM8L3RpdGxlPjxzZWNvbmRhcnktdGl0bGU+UGxhbnQgSjwvc2Vj
b25kYXJ5LXRpdGxlPjxhbHQtdGl0bGU+VGhlIFBsYW50IGpvdXJuYWwgOiBmb3IgY2VsbCBhbmQg
bW9sZWN1bGFyIGJpb2xvZ3k8L2FsdC10aXRsZT48L3RpdGxlcz48cGVyaW9kaWNhbD48ZnVsbC10
aXRsZT5QbGFudCBKPC9mdWxsLXRpdGxlPjxhYmJyLTE+VGhlIFBsYW50IGpvdXJuYWwgOiBmb3Ig
Y2VsbCBhbmQgbW9sZWN1bGFyIGJpb2xvZ3k8L2FiYnItMT48L3BlcmlvZGljYWw+PGFsdC1wZXJp
b2RpY2FsPjxmdWxsLXRpdGxlPlBsYW50IEo8L2Z1bGwtdGl0bGU+PGFiYnItMT5UaGUgUGxhbnQg
am91cm5hbCA6IGZvciBjZWxsIGFuZCBtb2xlY3VsYXIgYmlvbG9neTwvYWJici0xPjwvYWx0LXBl
cmlvZGljYWw+PHBhZ2VzPjY0My01MDwvcGFnZXM+PHZvbHVtZT4xNjwvdm9sdW1lPjxudW1iZXI+
NTwvbnVtYmVyPjxlZGl0aW9uPjE5OTkvMDIvMjY8L2VkaXRpb24+PGtleXdvcmRzPjxrZXl3b3Jk
PkFsbGVsZXM8L2tleXdvcmQ+PGtleXdvcmQ+QmFzZSBTZXF1ZW5jZTwva2V5d29yZD48a2V5d29y
ZD5ETkEgUHJpbWVycy9nZW5ldGljczwva2V5d29yZD48a2V5d29yZD5ETkEsIFBsYW50L2dlbmV0
aWNzPC9rZXl3b3JkPjxrZXl3b3JkPkdlbmV0aWMgTWFya2Vyczwva2V5d29yZD48a2V5d29yZD5N
b2xlY3VsYXIgU2VxdWVuY2UgRGF0YTwva2V5d29yZD48a2V5d29yZD5QZWFzLyBnZW5ldGljczwv
a2V5d29yZD48a2V5d29yZD5Qb2x5bWVyYXNlIENoYWluIFJlYWN0aW9uPC9rZXl3b3JkPjxrZXl3
b3JkPlBvbHltb3JwaGlzbSwgR2VuZXRpYzwva2V5d29yZD48a2V5d29yZD5SZXRyb2VsZW1lbnRz
LyBnZW5ldGljczwva2V5d29yZD48L2tleXdvcmRzPjxkYXRlcz48eWVhcj4xOTk4PC95ZWFyPjxw
dWItZGF0ZXM+PGRhdGU+RGVjPC9kYXRlPjwvcHViLWRhdGVzPjwvZGF0ZXM+PGlzYm4+MDk2MC03
NDEyIChQcmludCkmI3hEOzA5NjAtNzQxMiAoTGlua2luZyk8L2lzYm4+PGFjY2Vzc2lvbi1udW0+
MTAwMzY3ODA8L2FjY2Vzc2lvbi1udW0+PHVybHM+PC91cmxzPjxyZW1vdGUtZGF0YWJhc2UtcHJv
dmlkZXI+TkxNPC9yZW1vdGUtZGF0YWJhc2UtcHJvdmlkZXI+PGxhbmd1YWdlPmVuZzwvbGFuZ3Vh
Z2U+PC9yZWNvcmQ+PC9DaXRlPjxDaXRlPjxBdXRob3I+U2NodWxtYW48L0F1dGhvcj48WWVhcj4y
MDA0PC9ZZWFyPjxSZWNOdW0+NTQ4PC9SZWNOdW0+PHJlY29yZD48cmVjLW51bWJlcj41NDg8L3Jl
Yy1udW1iZXI+PGZvcmVpZ24ta2V5cz48a2V5IGFwcD0iRU4iIGRiLWlkPSJ6MDJlZHA1dHdkZDBl
N2UyZGY0eDVydDV4ZHdhZTIyZDl2d3ciPjU0ODwva2V5PjwvZm9yZWlnbi1rZXlzPjxyZWYtdHlw
ZSBuYW1lPSJKb3VybmFsIEFydGljbGUiPjE3PC9yZWYtdHlwZT48Y29udHJpYnV0b3JzPjxhdXRo
b3JzPjxhdXRob3I+U2NodWxtYW4sIEEuIEguPC9hdXRob3I+PGF1dGhvcj5GbGF2ZWxsLCBBLiBK
LjwvYXV0aG9yPjxhdXRob3I+RWxsaXMsIFQuIEguPC9hdXRob3I+PC9hdXRob3JzPjwvY29udHJp
YnV0b3JzPjxhdXRoLWFkZHJlc3M+TVRUL0JJIFBsYW50IEdlbm9taWNzIExhYm9yYXRvcnksIElu
c3RpdHV0ZSBvZiBCaW90ZWNobm9sb2d5LCBVbml2ZXJzaXR5IG9mIEhlbHNpbmtpLCBGaW5sYW5k
LjwvYXV0aC1hZGRyZXNzPjx0aXRsZXM+PHRpdGxlPlRoZSBhcHBsaWNhdGlvbiBvZiBMVFIgcmV0
cm90cmFuc3Bvc29ucyBhcyBtb2xlY3VsYXIgbWFya2VycyBpbiBwbGFudHM8L3RpdGxlPjxzZWNv
bmRhcnktdGl0bGU+TWV0aG9kcyBNb2wgQmlvbDwvc2Vjb25kYXJ5LXRpdGxlPjxhbHQtdGl0bGU+
TWV0aG9kcyBpbiBtb2xlY3VsYXIgYmlvbG9neSAoQ2xpZnRvbiwgTi5KLik8L2FsdC10aXRsZT48
L3RpdGxlcz48cGVyaW9kaWNhbD48ZnVsbC10aXRsZT5NZXRob2RzIE1vbCBCaW9sPC9mdWxsLXRp
dGxlPjxhYmJyLTE+TWV0aG9kcyBpbiBtb2xlY3VsYXIgYmlvbG9neSAoQ2xpZnRvbiwgTi5KLik8
L2FiYnItMT48L3BlcmlvZGljYWw+PGFsdC1wZXJpb2RpY2FsPjxmdWxsLXRpdGxlPk1ldGhvZHMg
TW9sIEJpb2w8L2Z1bGwtdGl0bGU+PGFiYnItMT5NZXRob2RzIGluIG1vbGVjdWxhciBiaW9sb2d5
IChDbGlmdG9uLCBOLkouKTwvYWJici0xPjwvYWx0LXBlcmlvZGljYWw+PHBhZ2VzPjE0NS03Mzwv
cGFnZXM+PHZvbHVtZT4yNjA8L3ZvbHVtZT48ZWRpdGlvbj4yMDA0LzAzLzE3PC9lZGl0aW9uPjxr
ZXl3b3Jkcz48a2V5d29yZD5CaW9sb2dpY2FsIE1hcmtlcnM8L2tleXdvcmQ+PGtleXdvcmQ+Q2Vy
ZWFscy8gZ2VuZXRpY3M8L2tleXdvcmQ+PGtleXdvcmQ+RE5BLCBQbGFudC8gYW5hbHlzaXM8L2tl
eXdvcmQ+PGtleXdvcmQ+RE5BLUJpbmRpbmcgUHJvdGVpbnMvYW5hbHlzaXM8L2tleXdvcmQ+PGtl
eXdvcmQ+UGVhcy8gZ2VuZXRpY3M8L2tleXdvcmQ+PGtleXdvcmQ+UGxhbnQgUHJvdGVpbnMvYW5h
bHlzaXM8L2tleXdvcmQ+PGtleXdvcmQ+UG9seW1lcmFzZSBDaGFpbiBSZWFjdGlvbjwva2V5d29y
ZD48a2V5d29yZD5Qb2x5bW9ycGhpc20sIEdlbmV0aWM8L2tleXdvcmQ+PGtleXdvcmQ+UmFuZG9t
IEFtcGxpZmllZCBQb2x5bW9ycGhpYyBETkEgVGVjaG5pcXVlPC9rZXl3b3JkPjxrZXl3b3JkPlJl
dHJvZWxlbWVudHMvIGdlbmV0aWNzPC9rZXl3b3JkPjxrZXl3b3JkPlNhY2NoYXJvbXljZXMgY2Vy
ZXZpc2lhZSBQcm90ZWluczwva2V5d29yZD48a2V5d29yZD5UZXJtaW5hbCBSZXBlYXQgU2VxdWVu
Y2VzLyBnZW5ldGljczwva2V5d29yZD48a2V5d29yZD5UcmFucy1BY3RpdmF0b3JzL2FuYWx5c2lz
PC9rZXl3b3JkPjxrZXl3b3JkPlRyYW5zY3JpcHRpb24gRmFjdG9yczwva2V5d29yZD48a2V5d29y
ZD5aaW5jIEZpbmdlcnM8L2tleXdvcmQ+PC9rZXl3b3Jkcz48ZGF0ZXM+PHllYXI+MjAwNDwveWVh
cj48L2RhdGVzPjxpc2JuPjEwNjQtMzc0NSAoUHJpbnQpJiN4RDsxMDY0LTM3NDUgKExpbmtpbmcp
PC9pc2JuPjxhY2Nlc3Npb24tbnVtPjE1MDIwODA4PC9hY2Nlc3Npb24tbnVtPjx1cmxzPjwvdXJs
cz48ZWxlY3Ryb25pYy1yZXNvdXJjZS1udW0+MTAuMTM4NS8xLTU5MjU5LTc1NS02OjE0NTwvZWxl
Y3Ryb25pYy1yZXNvdXJjZS1udW0+PHJlbW90ZS1kYXRhYmFzZS1wcm92aWRlcj5OTE08L3JlbW90
ZS1kYXRhYmFzZS1wcm92aWRlcj48bGFuZ3VhZ2U+ZW5nPC9sYW5ndWFnZT48L3JlY29yZD48L0Np
dGU+PC9FbmROb3RlPn==
</w:fldData>
        </w:fldChar>
      </w:r>
      <w:r w:rsidRPr="005D5B4B">
        <w:rPr>
          <w:rFonts w:ascii="Times New Roman" w:hAnsi="Times New Roman" w:cs="Times New Roman"/>
          <w:color w:val="000000" w:themeColor="text1"/>
          <w:sz w:val="20"/>
          <w:szCs w:val="20"/>
        </w:rPr>
        <w:instrText xml:space="preserve"> ADDIN EN.CITE </w:instrText>
      </w:r>
      <w:r w:rsidR="009A2CEB" w:rsidRPr="005D5B4B">
        <w:rPr>
          <w:rFonts w:ascii="Times New Roman" w:hAnsi="Times New Roman" w:cs="Times New Roman"/>
          <w:color w:val="000000" w:themeColor="text1"/>
          <w:sz w:val="20"/>
          <w:szCs w:val="20"/>
        </w:rPr>
        <w:fldChar w:fldCharType="begin">
          <w:fldData xml:space="preserve">PEVuZE5vdGU+PENpdGU+PEF1dGhvcj5GbGF2ZWxsPC9BdXRob3I+PFllYXI+MTk5ODwvWWVhcj48
UmVjTnVtPjU1NDwvUmVjTnVtPjxEaXNwbGF5VGV4dD4oRmxhdmVsbDxzdHlsZSBmYWNlPSJpdGFs
aWMiPiBldCBhbC48L3N0eWxlPiwgMTk5ODsgU2NodWxtYW48c3R5bGUgZmFjZT0iaXRhbGljIj4g
ZXQgYWwuPC9zdHlsZT4sIDIwMDQpPC9EaXNwbGF5VGV4dD48cmVjb3JkPjxyZWMtbnVtYmVyPjU1
NDwvcmVjLW51bWJlcj48Zm9yZWlnbi1rZXlzPjxrZXkgYXBwPSJFTiIgZGItaWQ9InowMmVkcDV0
d2RkMGU3ZTJkZjR4NXJ0NXhkd2FlMjJkOXZ3dyI+NTU0PC9rZXk+PC9mb3JlaWduLWtleXM+PHJl
Zi10eXBlIG5hbWU9IkpvdXJuYWwgQXJ0aWNsZSI+MTc8L3JlZi10eXBlPjxjb250cmlidXRvcnM+
PGF1dGhvcnM+PGF1dGhvcj5GbGF2ZWxsLCBBLiBKLjwvYXV0aG9yPjxhdXRob3I+S25veCwgTS4g
Ui48L2F1dGhvcj48YXV0aG9yPlBlYXJjZSwgUy4gUi48L2F1dGhvcj48YXV0aG9yPkVsbGlzLCBU
LiBILjwvYXV0aG9yPjwvYXV0aG9ycz48L2NvbnRyaWJ1dG9ycz48YXV0aC1hZGRyZXNzPkRlcGFy
dG1lbnQgb2YgQmlvY2hlbWlzdHJ5LCBVbml2ZXJzaXR5IG9mIER1bmRlZSwgVUsuIGEuai5mbGF2
ZWxsQGR1bmRlZS5hYy51azwvYXV0aC1hZGRyZXNzPjx0aXRsZXM+PHRpdGxlPlJldHJvdHJhbnNw
b3Nvbi1iYXNlZCBpbnNlcnRpb24gcG9seW1vcnBoaXNtcyAoUkJJUCkgZm9yIGhpZ2ggdGhyb3Vn
aHB1dCBtYXJrZXIgYW5hbHlzaXM8L3RpdGxlPjxzZWNvbmRhcnktdGl0bGU+UGxhbnQgSjwvc2Vj
b25kYXJ5LXRpdGxlPjxhbHQtdGl0bGU+VGhlIFBsYW50IGpvdXJuYWwgOiBmb3IgY2VsbCBhbmQg
bW9sZWN1bGFyIGJpb2xvZ3k8L2FsdC10aXRsZT48L3RpdGxlcz48cGVyaW9kaWNhbD48ZnVsbC10
aXRsZT5QbGFudCBKPC9mdWxsLXRpdGxlPjxhYmJyLTE+VGhlIFBsYW50IGpvdXJuYWwgOiBmb3Ig
Y2VsbCBhbmQgbW9sZWN1bGFyIGJpb2xvZ3k8L2FiYnItMT48L3BlcmlvZGljYWw+PGFsdC1wZXJp
b2RpY2FsPjxmdWxsLXRpdGxlPlBsYW50IEo8L2Z1bGwtdGl0bGU+PGFiYnItMT5UaGUgUGxhbnQg
am91cm5hbCA6IGZvciBjZWxsIGFuZCBtb2xlY3VsYXIgYmlvbG9neTwvYWJici0xPjwvYWx0LXBl
cmlvZGljYWw+PHBhZ2VzPjY0My01MDwvcGFnZXM+PHZvbHVtZT4xNjwvdm9sdW1lPjxudW1iZXI+
NTwvbnVtYmVyPjxlZGl0aW9uPjE5OTkvMDIvMjY8L2VkaXRpb24+PGtleXdvcmRzPjxrZXl3b3Jk
PkFsbGVsZXM8L2tleXdvcmQ+PGtleXdvcmQ+QmFzZSBTZXF1ZW5jZTwva2V5d29yZD48a2V5d29y
ZD5ETkEgUHJpbWVycy9nZW5ldGljczwva2V5d29yZD48a2V5d29yZD5ETkEsIFBsYW50L2dlbmV0
aWNzPC9rZXl3b3JkPjxrZXl3b3JkPkdlbmV0aWMgTWFya2Vyczwva2V5d29yZD48a2V5d29yZD5N
b2xlY3VsYXIgU2VxdWVuY2UgRGF0YTwva2V5d29yZD48a2V5d29yZD5QZWFzLyBnZW5ldGljczwv
a2V5d29yZD48a2V5d29yZD5Qb2x5bWVyYXNlIENoYWluIFJlYWN0aW9uPC9rZXl3b3JkPjxrZXl3
b3JkPlBvbHltb3JwaGlzbSwgR2VuZXRpYzwva2V5d29yZD48a2V5d29yZD5SZXRyb2VsZW1lbnRz
LyBnZW5ldGljczwva2V5d29yZD48L2tleXdvcmRzPjxkYXRlcz48eWVhcj4xOTk4PC95ZWFyPjxw
dWItZGF0ZXM+PGRhdGU+RGVjPC9kYXRlPjwvcHViLWRhdGVzPjwvZGF0ZXM+PGlzYm4+MDk2MC03
NDEyIChQcmludCkmI3hEOzA5NjAtNzQxMiAoTGlua2luZyk8L2lzYm4+PGFjY2Vzc2lvbi1udW0+
MTAwMzY3ODA8L2FjY2Vzc2lvbi1udW0+PHVybHM+PC91cmxzPjxyZW1vdGUtZGF0YWJhc2UtcHJv
dmlkZXI+TkxNPC9yZW1vdGUtZGF0YWJhc2UtcHJvdmlkZXI+PGxhbmd1YWdlPmVuZzwvbGFuZ3Vh
Z2U+PC9yZWNvcmQ+PC9DaXRlPjxDaXRlPjxBdXRob3I+U2NodWxtYW48L0F1dGhvcj48WWVhcj4y
MDA0PC9ZZWFyPjxSZWNOdW0+NTQ4PC9SZWNOdW0+PHJlY29yZD48cmVjLW51bWJlcj41NDg8L3Jl
Yy1udW1iZXI+PGZvcmVpZ24ta2V5cz48a2V5IGFwcD0iRU4iIGRiLWlkPSJ6MDJlZHA1dHdkZDBl
N2UyZGY0eDVydDV4ZHdhZTIyZDl2d3ciPjU0ODwva2V5PjwvZm9yZWlnbi1rZXlzPjxyZWYtdHlw
ZSBuYW1lPSJKb3VybmFsIEFydGljbGUiPjE3PC9yZWYtdHlwZT48Y29udHJpYnV0b3JzPjxhdXRo
b3JzPjxhdXRob3I+U2NodWxtYW4sIEEuIEguPC9hdXRob3I+PGF1dGhvcj5GbGF2ZWxsLCBBLiBK
LjwvYXV0aG9yPjxhdXRob3I+RWxsaXMsIFQuIEguPC9hdXRob3I+PC9hdXRob3JzPjwvY29udHJp
YnV0b3JzPjxhdXRoLWFkZHJlc3M+TVRUL0JJIFBsYW50IEdlbm9taWNzIExhYm9yYXRvcnksIElu
c3RpdHV0ZSBvZiBCaW90ZWNobm9sb2d5LCBVbml2ZXJzaXR5IG9mIEhlbHNpbmtpLCBGaW5sYW5k
LjwvYXV0aC1hZGRyZXNzPjx0aXRsZXM+PHRpdGxlPlRoZSBhcHBsaWNhdGlvbiBvZiBMVFIgcmV0
cm90cmFuc3Bvc29ucyBhcyBtb2xlY3VsYXIgbWFya2VycyBpbiBwbGFudHM8L3RpdGxlPjxzZWNv
bmRhcnktdGl0bGU+TWV0aG9kcyBNb2wgQmlvbDwvc2Vjb25kYXJ5LXRpdGxlPjxhbHQtdGl0bGU+
TWV0aG9kcyBpbiBtb2xlY3VsYXIgYmlvbG9neSAoQ2xpZnRvbiwgTi5KLik8L2FsdC10aXRsZT48
L3RpdGxlcz48cGVyaW9kaWNhbD48ZnVsbC10aXRsZT5NZXRob2RzIE1vbCBCaW9sPC9mdWxsLXRp
dGxlPjxhYmJyLTE+TWV0aG9kcyBpbiBtb2xlY3VsYXIgYmlvbG9neSAoQ2xpZnRvbiwgTi5KLik8
L2FiYnItMT48L3BlcmlvZGljYWw+PGFsdC1wZXJpb2RpY2FsPjxmdWxsLXRpdGxlPk1ldGhvZHMg
TW9sIEJpb2w8L2Z1bGwtdGl0bGU+PGFiYnItMT5NZXRob2RzIGluIG1vbGVjdWxhciBiaW9sb2d5
IChDbGlmdG9uLCBOLkouKTwvYWJici0xPjwvYWx0LXBlcmlvZGljYWw+PHBhZ2VzPjE0NS03Mzwv
cGFnZXM+PHZvbHVtZT4yNjA8L3ZvbHVtZT48ZWRpdGlvbj4yMDA0LzAzLzE3PC9lZGl0aW9uPjxr
ZXl3b3Jkcz48a2V5d29yZD5CaW9sb2dpY2FsIE1hcmtlcnM8L2tleXdvcmQ+PGtleXdvcmQ+Q2Vy
ZWFscy8gZ2VuZXRpY3M8L2tleXdvcmQ+PGtleXdvcmQ+RE5BLCBQbGFudC8gYW5hbHlzaXM8L2tl
eXdvcmQ+PGtleXdvcmQ+RE5BLUJpbmRpbmcgUHJvdGVpbnMvYW5hbHlzaXM8L2tleXdvcmQ+PGtl
eXdvcmQ+UGVhcy8gZ2VuZXRpY3M8L2tleXdvcmQ+PGtleXdvcmQ+UGxhbnQgUHJvdGVpbnMvYW5h
bHlzaXM8L2tleXdvcmQ+PGtleXdvcmQ+UG9seW1lcmFzZSBDaGFpbiBSZWFjdGlvbjwva2V5d29y
ZD48a2V5d29yZD5Qb2x5bW9ycGhpc20sIEdlbmV0aWM8L2tleXdvcmQ+PGtleXdvcmQ+UmFuZG9t
IEFtcGxpZmllZCBQb2x5bW9ycGhpYyBETkEgVGVjaG5pcXVlPC9rZXl3b3JkPjxrZXl3b3JkPlJl
dHJvZWxlbWVudHMvIGdlbmV0aWNzPC9rZXl3b3JkPjxrZXl3b3JkPlNhY2NoYXJvbXljZXMgY2Vy
ZXZpc2lhZSBQcm90ZWluczwva2V5d29yZD48a2V5d29yZD5UZXJtaW5hbCBSZXBlYXQgU2VxdWVu
Y2VzLyBnZW5ldGljczwva2V5d29yZD48a2V5d29yZD5UcmFucy1BY3RpdmF0b3JzL2FuYWx5c2lz
PC9rZXl3b3JkPjxrZXl3b3JkPlRyYW5zY3JpcHRpb24gRmFjdG9yczwva2V5d29yZD48a2V5d29y
ZD5aaW5jIEZpbmdlcnM8L2tleXdvcmQ+PC9rZXl3b3Jkcz48ZGF0ZXM+PHllYXI+MjAwNDwveWVh
cj48L2RhdGVzPjxpc2JuPjEwNjQtMzc0NSAoUHJpbnQpJiN4RDsxMDY0LTM3NDUgKExpbmtpbmcp
PC9pc2JuPjxhY2Nlc3Npb24tbnVtPjE1MDIwODA4PC9hY2Nlc3Npb24tbnVtPjx1cmxzPjwvdXJs
cz48ZWxlY3Ryb25pYy1yZXNvdXJjZS1udW0+MTAuMTM4NS8xLTU5MjU5LTc1NS02OjE0NTwvZWxl
Y3Ryb25pYy1yZXNvdXJjZS1udW0+PHJlbW90ZS1kYXRhYmFzZS1wcm92aWRlcj5OTE08L3JlbW90
ZS1kYXRhYmFzZS1wcm92aWRlcj48bGFuZ3VhZ2U+ZW5nPC9sYW5ndWFnZT48L3JlY29yZD48L0Np
dGU+PC9FbmROb3RlPn==
</w:fldData>
        </w:fldChar>
      </w:r>
      <w:r w:rsidRPr="005D5B4B">
        <w:rPr>
          <w:rFonts w:ascii="Times New Roman" w:hAnsi="Times New Roman" w:cs="Times New Roman"/>
          <w:color w:val="000000" w:themeColor="text1"/>
          <w:sz w:val="20"/>
          <w:szCs w:val="20"/>
        </w:rPr>
        <w:instrText xml:space="preserve"> ADDIN EN.CITE.DATA </w:instrText>
      </w:r>
      <w:r w:rsidR="009A2CEB" w:rsidRPr="005D5B4B">
        <w:rPr>
          <w:rFonts w:ascii="Times New Roman" w:hAnsi="Times New Roman" w:cs="Times New Roman"/>
          <w:color w:val="000000" w:themeColor="text1"/>
          <w:sz w:val="20"/>
          <w:szCs w:val="20"/>
        </w:rPr>
      </w:r>
      <w:r w:rsidR="009A2CEB" w:rsidRPr="005D5B4B">
        <w:rPr>
          <w:rFonts w:ascii="Times New Roman" w:hAnsi="Times New Roman" w:cs="Times New Roman"/>
          <w:color w:val="000000" w:themeColor="text1"/>
          <w:sz w:val="20"/>
          <w:szCs w:val="20"/>
        </w:rPr>
        <w:fldChar w:fldCharType="end"/>
      </w:r>
      <w:r w:rsidR="009A2CEB" w:rsidRPr="005D5B4B">
        <w:rPr>
          <w:rFonts w:ascii="Times New Roman" w:hAnsi="Times New Roman" w:cs="Times New Roman"/>
          <w:color w:val="000000" w:themeColor="text1"/>
          <w:sz w:val="20"/>
          <w:szCs w:val="20"/>
        </w:rPr>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198" w:tooltip="Schulman, 2004 #915" w:history="1">
        <w:r w:rsidRPr="005D5B4B">
          <w:rPr>
            <w:rFonts w:ascii="Times New Roman" w:hAnsi="Times New Roman" w:cs="Times New Roman"/>
            <w:noProof/>
            <w:color w:val="000000" w:themeColor="text1"/>
            <w:sz w:val="20"/>
            <w:szCs w:val="20"/>
          </w:rPr>
          <w:t>Schulman</w:t>
        </w:r>
        <w:r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Pr="005D5B4B">
          <w:rPr>
            <w:rFonts w:ascii="Times New Roman" w:hAnsi="Times New Roman" w:cs="Times New Roman"/>
            <w:noProof/>
            <w:color w:val="000000" w:themeColor="text1"/>
            <w:sz w:val="20"/>
            <w:szCs w:val="20"/>
          </w:rPr>
          <w:t xml:space="preserve"> </w:t>
        </w:r>
      </w:hyperlink>
      <w:r w:rsidR="003233B9" w:rsidRPr="005D5B4B">
        <w:rPr>
          <w:rFonts w:ascii="Times New Roman" w:hAnsi="Times New Roman" w:cs="Times New Roman"/>
          <w:color w:val="000000" w:themeColor="text1"/>
          <w:sz w:val="20"/>
          <w:szCs w:val="20"/>
        </w:rPr>
        <w:t>2012</w:t>
      </w:r>
      <w:r w:rsidR="00444009" w:rsidRPr="005D5B4B">
        <w:rPr>
          <w:rFonts w:ascii="Times New Roman" w:hAnsi="Times New Roman" w:cs="Times New Roman"/>
          <w:color w:val="000000" w:themeColor="text1"/>
          <w:sz w:val="20"/>
          <w:szCs w:val="20"/>
        </w:rPr>
        <w:t xml:space="preserve">; </w:t>
      </w:r>
      <w:r w:rsidR="003843EB" w:rsidRPr="005D5B4B">
        <w:rPr>
          <w:rFonts w:ascii="Times New Roman" w:hAnsi="Times New Roman" w:cs="Times New Roman"/>
          <w:color w:val="000000" w:themeColor="text1"/>
          <w:sz w:val="20"/>
          <w:szCs w:val="20"/>
        </w:rPr>
        <w:t xml:space="preserve">Gyorgy </w:t>
      </w:r>
      <w:r w:rsidR="00D14178" w:rsidRPr="005D5B4B">
        <w:rPr>
          <w:rFonts w:ascii="Times New Roman" w:hAnsi="Times New Roman" w:cs="Times New Roman"/>
          <w:color w:val="000000" w:themeColor="text1"/>
          <w:sz w:val="20"/>
          <w:szCs w:val="20"/>
        </w:rPr>
        <w:t>et al.</w:t>
      </w:r>
      <w:r w:rsidR="003843EB" w:rsidRPr="005D5B4B">
        <w:rPr>
          <w:rFonts w:ascii="Times New Roman" w:hAnsi="Times New Roman" w:cs="Times New Roman"/>
          <w:color w:val="000000" w:themeColor="text1"/>
          <w:sz w:val="20"/>
          <w:szCs w:val="20"/>
        </w:rPr>
        <w:t xml:space="preserve"> 2013; </w:t>
      </w:r>
      <w:r w:rsidR="00444009" w:rsidRPr="005D5B4B">
        <w:rPr>
          <w:rFonts w:ascii="Times New Roman" w:hAnsi="Times New Roman" w:cs="Times New Roman"/>
          <w:bCs/>
          <w:color w:val="000000" w:themeColor="text1"/>
          <w:sz w:val="20"/>
          <w:szCs w:val="20"/>
        </w:rPr>
        <w:t xml:space="preserve">Izzatullayeva </w:t>
      </w:r>
      <w:r w:rsidR="00D14178" w:rsidRPr="005D5B4B">
        <w:rPr>
          <w:rFonts w:ascii="Times New Roman" w:hAnsi="Times New Roman" w:cs="Times New Roman"/>
          <w:bCs/>
          <w:color w:val="000000" w:themeColor="text1"/>
          <w:sz w:val="20"/>
          <w:szCs w:val="20"/>
        </w:rPr>
        <w:t>et al.</w:t>
      </w:r>
      <w:r w:rsidR="00444009" w:rsidRPr="005D5B4B">
        <w:rPr>
          <w:rFonts w:ascii="Times New Roman" w:hAnsi="Times New Roman" w:cs="Times New Roman"/>
          <w:bCs/>
          <w:color w:val="000000" w:themeColor="text1"/>
          <w:sz w:val="20"/>
          <w:szCs w:val="20"/>
        </w:rPr>
        <w:t xml:space="preserve"> 2014</w:t>
      </w:r>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In the recent years these </w:t>
      </w:r>
      <w:r w:rsidR="003843EB" w:rsidRPr="005D5B4B">
        <w:rPr>
          <w:rFonts w:ascii="Times New Roman" w:hAnsi="Times New Roman" w:cs="Times New Roman"/>
          <w:color w:val="000000" w:themeColor="text1"/>
          <w:sz w:val="20"/>
          <w:szCs w:val="20"/>
        </w:rPr>
        <w:t xml:space="preserve">transposon based </w:t>
      </w:r>
      <w:r w:rsidRPr="005D5B4B">
        <w:rPr>
          <w:rFonts w:ascii="Times New Roman" w:hAnsi="Times New Roman" w:cs="Times New Roman"/>
          <w:color w:val="000000" w:themeColor="text1"/>
          <w:sz w:val="20"/>
          <w:szCs w:val="20"/>
        </w:rPr>
        <w:t xml:space="preserve">markers are utilized in several plant genomes to study the biodiversity of plants like wheat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&lt;EndNote&gt;&lt;Cite&gt;&lt;Author&gt;Queen&lt;/Author&gt;&lt;Year&gt;2004&lt;/Year&gt;&lt;RecNum&gt;549&lt;/RecNum&gt;&lt;DisplayText&gt;(Queen&lt;style face="italic"&gt; et al.&lt;/style&gt;, 2004)&lt;/DisplayText&gt;&lt;record&gt;&lt;rec-number&gt;549&lt;/rec-number&gt;&lt;foreign-keys&gt;&lt;key app="EN" db-id="z02edp5twdd0e7e2df4x5rt5xdwae22d9vww"&gt;549&lt;/key&gt;&lt;/foreign-keys&gt;&lt;ref-type name="Journal Article"&gt;17&lt;/ref-type&gt;&lt;contributors&gt;&lt;authors&gt;&lt;author&gt;Queen, R. A.&lt;/author&gt;&lt;author&gt;Gribbon, B. M.&lt;/author&gt;&lt;author&gt;James, C.&lt;/author&gt;&lt;author&gt;Jack, P.&lt;/author&gt;&lt;author&gt;Flavell, A. J.&lt;/author&gt;&lt;/authors&gt;&lt;/contributors&gt;&lt;auth-address&gt;Plant Research Unit, University of Dundee at SCRI, Invergowrie, Dundee DD2 5DA, Scotland, UK.&lt;/auth-address&gt;&lt;titles&gt;&lt;title&gt;Retrotransposon-based molecular markers for linkage and genetic diversity analysis in wheat&lt;/title&gt;&lt;secondary-title&gt;Mol Genet Genomics&lt;/secondary-title&gt;&lt;alt-title&gt;Molecular genetics and genomics : MGG&lt;/alt-title&gt;&lt;/titles&gt;&lt;periodical&gt;&lt;full-title&gt;Mol Genet Genomics&lt;/full-title&gt;&lt;abbr-1&gt;Molecular genetics and genomics : MGG&lt;/abbr-1&gt;&lt;/periodical&gt;&lt;alt-periodical&gt;&lt;full-title&gt;Mol Genet Genomics&lt;/full-title&gt;&lt;abbr-1&gt;Molecular genetics and genomics : MGG&lt;/abbr-1&gt;&lt;/alt-periodical&gt;&lt;pages&gt;91-7&lt;/pages&gt;&lt;volume&gt;271&lt;/volume&gt;&lt;number&gt;1&lt;/number&gt;&lt;edition&gt;2003/12/04&lt;/edition&gt;&lt;keywords&gt;&lt;keyword&gt;DNA, Plant/genetics&lt;/keyword&gt;&lt;keyword&gt;Genetic Linkage&lt;/keyword&gt;&lt;keyword&gt;Genetic Markers&lt;/keyword&gt;&lt;keyword&gt;Genetic Variation&lt;/keyword&gt;&lt;keyword&gt;Phylogeny&lt;/keyword&gt;&lt;keyword&gt;Polymorphism, Genetic&lt;/keyword&gt;&lt;keyword&gt;Retroelements/ genetics&lt;/keyword&gt;&lt;keyword&gt;Species Specificity&lt;/keyword&gt;&lt;keyword&gt;Triticum/ genetics&lt;/keyword&gt;&lt;/keywords&gt;&lt;dates&gt;&lt;year&gt;2004&lt;/year&gt;&lt;pub-dates&gt;&lt;date&gt;Feb&lt;/date&gt;&lt;/pub-dates&gt;&lt;/dates&gt;&lt;isbn&gt;1617-4615 (Print)&amp;#xD;1617-4623 (Linking)&lt;/isbn&gt;&lt;accession-num&gt;14652738&lt;/accession-num&gt;&lt;urls&gt;&lt;/urls&gt;&lt;electronic-resource-num&gt;10.1007/s00438-003-0960-x&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183" w:tooltip="Queen, 2004 #549" w:history="1">
        <w:r w:rsidRPr="005D5B4B">
          <w:rPr>
            <w:rFonts w:ascii="Times New Roman" w:hAnsi="Times New Roman" w:cs="Times New Roman"/>
            <w:noProof/>
            <w:color w:val="000000" w:themeColor="text1"/>
            <w:sz w:val="20"/>
            <w:szCs w:val="20"/>
          </w:rPr>
          <w:t>Queen</w:t>
        </w:r>
        <w:r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Pr="005D5B4B">
          <w:rPr>
            <w:rFonts w:ascii="Times New Roman" w:hAnsi="Times New Roman" w:cs="Times New Roman"/>
            <w:noProof/>
            <w:color w:val="000000" w:themeColor="text1"/>
            <w:sz w:val="20"/>
            <w:szCs w:val="20"/>
          </w:rPr>
          <w:t xml:space="preserve"> 2004</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w:t>
      </w:r>
      <w:r w:rsidR="00444009" w:rsidRPr="005D5B4B">
        <w:rPr>
          <w:rFonts w:ascii="Times New Roman" w:hAnsi="Times New Roman" w:cs="Times New Roman"/>
          <w:color w:val="000000" w:themeColor="text1"/>
          <w:sz w:val="20"/>
          <w:szCs w:val="20"/>
        </w:rPr>
        <w:t xml:space="preserve"> </w:t>
      </w:r>
      <w:r w:rsidR="00444009" w:rsidRPr="005D5B4B">
        <w:rPr>
          <w:rFonts w:ascii="Times New Roman" w:hAnsi="Times New Roman" w:cs="Times New Roman"/>
          <w:i/>
          <w:color w:val="000000" w:themeColor="text1"/>
          <w:sz w:val="20"/>
          <w:szCs w:val="20"/>
        </w:rPr>
        <w:t xml:space="preserve">Rhodiola rosea </w:t>
      </w:r>
      <w:r w:rsidR="00444009" w:rsidRPr="005D5B4B">
        <w:rPr>
          <w:rFonts w:ascii="Times New Roman" w:hAnsi="Times New Roman" w:cs="Times New Roman"/>
          <w:color w:val="000000" w:themeColor="text1"/>
          <w:sz w:val="20"/>
          <w:szCs w:val="20"/>
        </w:rPr>
        <w:t xml:space="preserve">(Gyorgy </w:t>
      </w:r>
      <w:r w:rsidR="00D14178" w:rsidRPr="005D5B4B">
        <w:rPr>
          <w:rFonts w:ascii="Times New Roman" w:hAnsi="Times New Roman" w:cs="Times New Roman"/>
          <w:color w:val="000000" w:themeColor="text1"/>
          <w:sz w:val="20"/>
          <w:szCs w:val="20"/>
        </w:rPr>
        <w:t>et al.</w:t>
      </w:r>
      <w:r w:rsidR="00444009" w:rsidRPr="005D5B4B">
        <w:rPr>
          <w:rFonts w:ascii="Times New Roman" w:hAnsi="Times New Roman" w:cs="Times New Roman"/>
          <w:color w:val="000000" w:themeColor="text1"/>
          <w:sz w:val="20"/>
          <w:szCs w:val="20"/>
        </w:rPr>
        <w:t xml:space="preserve"> 2013), Sugar beet (</w:t>
      </w:r>
      <w:r w:rsidR="00444009" w:rsidRPr="005D5B4B">
        <w:rPr>
          <w:rFonts w:ascii="Times New Roman" w:hAnsi="Times New Roman" w:cs="Times New Roman"/>
          <w:bCs/>
          <w:color w:val="000000" w:themeColor="text1"/>
          <w:sz w:val="20"/>
          <w:szCs w:val="20"/>
        </w:rPr>
        <w:t xml:space="preserve">Izzatullayeva </w:t>
      </w:r>
      <w:r w:rsidR="00D14178" w:rsidRPr="005D5B4B">
        <w:rPr>
          <w:rFonts w:ascii="Times New Roman" w:hAnsi="Times New Roman" w:cs="Times New Roman"/>
          <w:bCs/>
          <w:color w:val="000000" w:themeColor="text1"/>
          <w:sz w:val="20"/>
          <w:szCs w:val="20"/>
        </w:rPr>
        <w:t>et al.</w:t>
      </w:r>
      <w:r w:rsidR="00444009" w:rsidRPr="005D5B4B">
        <w:rPr>
          <w:rFonts w:ascii="Times New Roman" w:hAnsi="Times New Roman" w:cs="Times New Roman"/>
          <w:bCs/>
          <w:color w:val="000000" w:themeColor="text1"/>
          <w:sz w:val="20"/>
          <w:szCs w:val="20"/>
        </w:rPr>
        <w:t xml:space="preserve"> 2014</w:t>
      </w:r>
      <w:r w:rsidR="00444009" w:rsidRPr="005D5B4B">
        <w:rPr>
          <w:rFonts w:ascii="Times New Roman" w:hAnsi="Times New Roman" w:cs="Times New Roman"/>
          <w:color w:val="000000" w:themeColor="text1"/>
          <w:sz w:val="20"/>
          <w:szCs w:val="20"/>
        </w:rPr>
        <w:t>)</w:t>
      </w:r>
      <w:r w:rsidR="003A6A97" w:rsidRPr="005D5B4B">
        <w:rPr>
          <w:rFonts w:ascii="Times New Roman" w:hAnsi="Times New Roman" w:cs="Times New Roman"/>
          <w:color w:val="000000" w:themeColor="text1"/>
          <w:sz w:val="20"/>
          <w:szCs w:val="20"/>
        </w:rPr>
        <w:t>,</w:t>
      </w:r>
      <w:r w:rsidR="00AE7637" w:rsidRPr="005D5B4B">
        <w:rPr>
          <w:rFonts w:ascii="Times New Roman" w:hAnsi="Times New Roman" w:cs="Times New Roman"/>
          <w:color w:val="000000" w:themeColor="text1"/>
          <w:sz w:val="20"/>
          <w:szCs w:val="20"/>
        </w:rPr>
        <w:t xml:space="preserve"> </w:t>
      </w:r>
      <w:r w:rsidR="00AE7637" w:rsidRPr="005D5B4B">
        <w:rPr>
          <w:rFonts w:ascii="Times New Roman" w:hAnsi="Times New Roman" w:cs="Times New Roman"/>
          <w:i/>
          <w:color w:val="000000" w:themeColor="text1"/>
          <w:sz w:val="20"/>
          <w:szCs w:val="20"/>
        </w:rPr>
        <w:t>Brassica</w:t>
      </w:r>
      <w:r w:rsidR="003A6A97" w:rsidRPr="005D5B4B">
        <w:rPr>
          <w:rFonts w:ascii="Times New Roman" w:hAnsi="Times New Roman" w:cs="Times New Roman"/>
          <w:color w:val="000000" w:themeColor="text1"/>
          <w:sz w:val="20"/>
          <w:szCs w:val="20"/>
        </w:rPr>
        <w:t xml:space="preserve"> (Nouroz</w:t>
      </w:r>
      <w:r w:rsidR="00FD7272" w:rsidRPr="005D5B4B">
        <w:rPr>
          <w:rFonts w:ascii="Times New Roman" w:hAnsi="Times New Roman" w:cs="Times New Roman"/>
          <w:color w:val="000000" w:themeColor="text1"/>
          <w:sz w:val="20"/>
          <w:szCs w:val="20"/>
        </w:rPr>
        <w:t xml:space="preserve"> </w:t>
      </w:r>
      <w:r w:rsidR="00D14178" w:rsidRPr="005D5B4B">
        <w:rPr>
          <w:rFonts w:ascii="Times New Roman" w:hAnsi="Times New Roman" w:cs="Times New Roman"/>
          <w:color w:val="000000" w:themeColor="text1"/>
          <w:sz w:val="20"/>
          <w:szCs w:val="20"/>
        </w:rPr>
        <w:t>et al.</w:t>
      </w:r>
      <w:r w:rsidR="003A6A97" w:rsidRPr="005D5B4B">
        <w:rPr>
          <w:rFonts w:ascii="Times New Roman" w:hAnsi="Times New Roman" w:cs="Times New Roman"/>
          <w:color w:val="000000" w:themeColor="text1"/>
          <w:sz w:val="20"/>
          <w:szCs w:val="20"/>
        </w:rPr>
        <w:t xml:space="preserve"> 2015</w:t>
      </w:r>
      <w:r w:rsidR="00AE7637"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and several other plants. In the last decade, due</w:t>
      </w:r>
      <w:r w:rsidR="002171EC" w:rsidRPr="005D5B4B">
        <w:rPr>
          <w:rFonts w:ascii="Times New Roman" w:hAnsi="Times New Roman" w:cs="Times New Roman"/>
          <w:color w:val="000000" w:themeColor="text1"/>
          <w:sz w:val="20"/>
          <w:szCs w:val="20"/>
        </w:rPr>
        <w:t xml:space="preserve"> to their major role in</w:t>
      </w:r>
      <w:r w:rsidRPr="005D5B4B">
        <w:rPr>
          <w:rFonts w:ascii="Times New Roman" w:hAnsi="Times New Roman" w:cs="Times New Roman"/>
          <w:color w:val="000000" w:themeColor="text1"/>
          <w:sz w:val="20"/>
          <w:szCs w:val="20"/>
        </w:rPr>
        <w:t xml:space="preserve"> genome evolution and duplication, the LTR </w:t>
      </w:r>
      <w:r w:rsidR="003E6FE2" w:rsidRPr="005D5B4B">
        <w:rPr>
          <w:rFonts w:ascii="Times New Roman" w:hAnsi="Times New Roman" w:cs="Times New Roman"/>
          <w:color w:val="000000" w:themeColor="text1"/>
          <w:sz w:val="20"/>
          <w:szCs w:val="20"/>
        </w:rPr>
        <w:t>RE</w:t>
      </w:r>
      <w:r w:rsidR="004B4842" w:rsidRPr="005D5B4B">
        <w:rPr>
          <w:rFonts w:ascii="Times New Roman" w:hAnsi="Times New Roman" w:cs="Times New Roman"/>
          <w:color w:val="000000" w:themeColor="text1"/>
          <w:sz w:val="20"/>
          <w:szCs w:val="20"/>
        </w:rPr>
        <w:t>s were investigated in various genomes (</w:t>
      </w:r>
      <w:hyperlink w:anchor="_ENREF_198" w:tooltip="Schulman, 2004 #915" w:history="1">
        <w:r w:rsidR="004B4842" w:rsidRPr="005D5B4B">
          <w:rPr>
            <w:rFonts w:ascii="Times New Roman" w:hAnsi="Times New Roman" w:cs="Times New Roman"/>
            <w:noProof/>
            <w:color w:val="000000" w:themeColor="text1"/>
            <w:sz w:val="20"/>
            <w:szCs w:val="20"/>
          </w:rPr>
          <w:t>Schulman</w:t>
        </w:r>
        <w:r w:rsidR="004B4842" w:rsidRPr="005D5B4B">
          <w:rPr>
            <w:rFonts w:ascii="Times New Roman" w:hAnsi="Times New Roman" w:cs="Times New Roman"/>
            <w:i/>
            <w:noProof/>
            <w:color w:val="000000" w:themeColor="text1"/>
            <w:sz w:val="20"/>
            <w:szCs w:val="20"/>
          </w:rPr>
          <w:t xml:space="preserve"> </w:t>
        </w:r>
        <w:r w:rsidR="004B4842" w:rsidRPr="005D5B4B">
          <w:rPr>
            <w:rFonts w:ascii="Times New Roman" w:hAnsi="Times New Roman" w:cs="Times New Roman"/>
            <w:noProof/>
            <w:color w:val="000000" w:themeColor="text1"/>
            <w:sz w:val="20"/>
            <w:szCs w:val="20"/>
          </w:rPr>
          <w:t xml:space="preserve">et al. </w:t>
        </w:r>
      </w:hyperlink>
      <w:r w:rsidR="004B4842" w:rsidRPr="005D5B4B">
        <w:rPr>
          <w:rFonts w:ascii="Times New Roman" w:hAnsi="Times New Roman" w:cs="Times New Roman"/>
          <w:color w:val="000000" w:themeColor="text1"/>
          <w:sz w:val="20"/>
          <w:szCs w:val="20"/>
        </w:rPr>
        <w:t xml:space="preserve">2012). </w:t>
      </w:r>
    </w:p>
    <w:p w:rsidR="00422738" w:rsidRPr="005D5B4B" w:rsidRDefault="00422738" w:rsidP="00422738">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present study was conducted to identify the LTR retrotransposons in </w:t>
      </w:r>
      <w:r w:rsidRPr="005D5B4B">
        <w:rPr>
          <w:rFonts w:ascii="Times New Roman" w:hAnsi="Times New Roman" w:cs="Times New Roman"/>
          <w:i/>
          <w:color w:val="000000" w:themeColor="text1"/>
          <w:sz w:val="20"/>
          <w:szCs w:val="20"/>
        </w:rPr>
        <w:t>M</w:t>
      </w:r>
      <w:r w:rsidR="0093425C" w:rsidRPr="005D5B4B">
        <w:rPr>
          <w:rFonts w:ascii="Times New Roman" w:hAnsi="Times New Roman" w:cs="Times New Roman"/>
          <w:i/>
          <w:color w:val="000000" w:themeColor="text1"/>
          <w:sz w:val="20"/>
          <w:szCs w:val="20"/>
        </w:rPr>
        <w:t>usa</w:t>
      </w:r>
      <w:r w:rsidRPr="005D5B4B">
        <w:rPr>
          <w:rFonts w:ascii="Times New Roman" w:hAnsi="Times New Roman" w:cs="Times New Roman"/>
          <w:color w:val="000000" w:themeColor="text1"/>
          <w:sz w:val="20"/>
          <w:szCs w:val="20"/>
        </w:rPr>
        <w:t xml:space="preserve"> BAC sequences, to study their structural diversity, evolutionary relationships and distribution in various </w:t>
      </w:r>
      <w:r w:rsidRPr="005D5B4B">
        <w:rPr>
          <w:rFonts w:ascii="Times New Roman" w:hAnsi="Times New Roman" w:cs="Times New Roman"/>
          <w:i/>
          <w:color w:val="000000" w:themeColor="text1"/>
          <w:sz w:val="20"/>
          <w:szCs w:val="20"/>
        </w:rPr>
        <w:t xml:space="preserve">Musa </w:t>
      </w:r>
      <w:r w:rsidRPr="005D5B4B">
        <w:rPr>
          <w:rFonts w:ascii="Times New Roman" w:hAnsi="Times New Roman" w:cs="Times New Roman"/>
          <w:color w:val="000000" w:themeColor="text1"/>
          <w:sz w:val="20"/>
          <w:szCs w:val="20"/>
        </w:rPr>
        <w:t>genotypes.</w:t>
      </w:r>
    </w:p>
    <w:p w:rsidR="00593BBC" w:rsidRPr="005D5B4B" w:rsidRDefault="00593BBC" w:rsidP="00C8488F">
      <w:pPr>
        <w:spacing w:after="0" w:line="480" w:lineRule="auto"/>
        <w:jc w:val="both"/>
        <w:outlineLvl w:val="0"/>
        <w:rPr>
          <w:rFonts w:ascii="Times New Roman" w:hAnsi="Times New Roman" w:cs="Times New Roman"/>
          <w:b/>
          <w:color w:val="000000" w:themeColor="text1"/>
          <w:sz w:val="20"/>
          <w:szCs w:val="20"/>
        </w:rPr>
      </w:pPr>
    </w:p>
    <w:p w:rsidR="00C8488F" w:rsidRPr="005D5B4B" w:rsidRDefault="00C8488F" w:rsidP="00C8488F">
      <w:pPr>
        <w:spacing w:after="0" w:line="480" w:lineRule="auto"/>
        <w:jc w:val="both"/>
        <w:outlineLvl w:val="0"/>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Material and Methods</w:t>
      </w:r>
    </w:p>
    <w:p w:rsidR="00C8488F" w:rsidRPr="005D5B4B" w:rsidRDefault="00C8488F" w:rsidP="00C8488F">
      <w:pPr>
        <w:spacing w:after="0" w:line="480" w:lineRule="auto"/>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Dot plot identification of LTR retrotransposons</w:t>
      </w:r>
      <w:r w:rsidR="00FA6BE4" w:rsidRPr="005D5B4B">
        <w:rPr>
          <w:rFonts w:ascii="Times New Roman" w:hAnsi="Times New Roman" w:cs="Times New Roman"/>
          <w:color w:val="000000" w:themeColor="text1"/>
          <w:sz w:val="20"/>
          <w:szCs w:val="20"/>
        </w:rPr>
        <w:t xml:space="preserve"> from </w:t>
      </w:r>
      <w:r w:rsidR="00FA6BE4" w:rsidRPr="005D5B4B">
        <w:rPr>
          <w:rFonts w:ascii="Times New Roman" w:hAnsi="Times New Roman" w:cs="Times New Roman"/>
          <w:i/>
          <w:color w:val="000000" w:themeColor="text1"/>
          <w:sz w:val="20"/>
          <w:szCs w:val="20"/>
        </w:rPr>
        <w:t>Musa</w:t>
      </w:r>
      <w:r w:rsidR="00FA6BE4" w:rsidRPr="005D5B4B">
        <w:rPr>
          <w:rFonts w:ascii="Times New Roman" w:hAnsi="Times New Roman" w:cs="Times New Roman"/>
          <w:color w:val="000000" w:themeColor="text1"/>
          <w:sz w:val="20"/>
          <w:szCs w:val="20"/>
        </w:rPr>
        <w:t xml:space="preserve"> BACs</w:t>
      </w:r>
    </w:p>
    <w:p w:rsidR="00C8488F" w:rsidRPr="005D5B4B" w:rsidRDefault="00C8488F" w:rsidP="00593BBC">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The present study involve</w:t>
      </w:r>
      <w:r w:rsidR="0017419C" w:rsidRPr="005D5B4B">
        <w:rPr>
          <w:rFonts w:ascii="Times New Roman" w:hAnsi="Times New Roman" w:cs="Times New Roman"/>
          <w:color w:val="000000" w:themeColor="text1"/>
          <w:sz w:val="20"/>
          <w:szCs w:val="20"/>
        </w:rPr>
        <w:t>d</w:t>
      </w:r>
      <w:r w:rsidRPr="005D5B4B">
        <w:rPr>
          <w:rFonts w:ascii="Times New Roman" w:hAnsi="Times New Roman" w:cs="Times New Roman"/>
          <w:color w:val="000000" w:themeColor="text1"/>
          <w:sz w:val="20"/>
          <w:szCs w:val="20"/>
        </w:rPr>
        <w:t xml:space="preserve"> a</w:t>
      </w:r>
      <w:r w:rsidR="0017419C" w:rsidRPr="005D5B4B">
        <w:rPr>
          <w:rFonts w:ascii="Times New Roman" w:hAnsi="Times New Roman" w:cs="Times New Roman"/>
          <w:color w:val="000000" w:themeColor="text1"/>
          <w:sz w:val="20"/>
          <w:szCs w:val="20"/>
        </w:rPr>
        <w:t>n</w:t>
      </w:r>
      <w:r w:rsidRPr="005D5B4B">
        <w:rPr>
          <w:rFonts w:ascii="Times New Roman" w:hAnsi="Times New Roman" w:cs="Times New Roman"/>
          <w:color w:val="000000" w:themeColor="text1"/>
          <w:sz w:val="20"/>
          <w:szCs w:val="20"/>
        </w:rPr>
        <w:t xml:space="preserve"> approach for the identification of LTR retrotransposons based on the dot plot comparison of BAC/genomic sequences against themselves. </w:t>
      </w:r>
      <w:r w:rsidR="00FA6BE4" w:rsidRPr="005D5B4B">
        <w:rPr>
          <w:rFonts w:ascii="Times New Roman" w:hAnsi="Times New Roman" w:cs="Times New Roman"/>
          <w:color w:val="000000" w:themeColor="text1"/>
          <w:sz w:val="20"/>
          <w:szCs w:val="20"/>
        </w:rPr>
        <w:t xml:space="preserve">The </w:t>
      </w:r>
      <w:r w:rsidR="00FA6BE4" w:rsidRPr="005D5B4B">
        <w:rPr>
          <w:rFonts w:ascii="Times New Roman" w:hAnsi="Times New Roman" w:cs="Times New Roman"/>
          <w:i/>
          <w:color w:val="000000" w:themeColor="text1"/>
          <w:sz w:val="20"/>
          <w:szCs w:val="20"/>
        </w:rPr>
        <w:t>Musa</w:t>
      </w:r>
      <w:r w:rsidR="00FA6BE4" w:rsidRPr="005D5B4B">
        <w:rPr>
          <w:rFonts w:ascii="Times New Roman" w:hAnsi="Times New Roman" w:cs="Times New Roman"/>
          <w:color w:val="000000" w:themeColor="text1"/>
          <w:sz w:val="20"/>
          <w:szCs w:val="20"/>
        </w:rPr>
        <w:t xml:space="preserve"> BACs were retrieved from NCBI database before June, 2014 and only BACs with LTR REs were selected for further analysis. </w:t>
      </w:r>
      <w:r w:rsidRPr="005D5B4B">
        <w:rPr>
          <w:rFonts w:ascii="Times New Roman" w:hAnsi="Times New Roman" w:cs="Times New Roman"/>
          <w:color w:val="000000" w:themeColor="text1"/>
          <w:sz w:val="20"/>
          <w:szCs w:val="20"/>
        </w:rPr>
        <w:t xml:space="preserve">Initially the candidates of full length elements were identified by running each BAC genomic sequence against itself in dot plot analysis in the Dotter program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&lt;EndNote&gt;&lt;Cite&gt;&lt;Author&gt;Sonnhammer&lt;/Author&gt;&lt;Year&gt;1995&lt;/Year&gt;&lt;RecNum&gt;527&lt;/RecNum&gt;&lt;DisplayText&gt;(Sonnhammer and Durbin, 1995)&lt;/DisplayText&gt;&lt;record&gt;&lt;rec-number&gt;527&lt;/rec-number&gt;&lt;foreign-keys&gt;&lt;key app="EN" db-id="z02edp5twdd0e7e2df4x5rt5xdwae22d9vww"&gt;527&lt;/key&gt;&lt;/foreign-keys&gt;&lt;ref-type name="Journal Article"&gt;17&lt;/ref-type&gt;&lt;contributors&gt;&lt;authors&gt;&lt;author&gt;Sonnhammer, E. L.&lt;/author&gt;&lt;author&gt;Durbin, R.&lt;/author&gt;&lt;/authors&gt;&lt;/contributors&gt;&lt;auth-address&gt;Sanger Centre, Hinxton Hall, Cambridge, UK.&lt;/auth-address&gt;&lt;titles&gt;&lt;title&gt;A dot-matrix program with dynamic threshold control suited for genomic DNA and protein sequence analysis&lt;/title&gt;&lt;secondary-title&gt;Gene&lt;/secondary-title&gt;&lt;alt-title&gt;Gene&lt;/alt-title&gt;&lt;/titles&gt;&lt;periodical&gt;&lt;full-title&gt;Gene&lt;/full-title&gt;&lt;abbr-1&gt;Gene&lt;/abbr-1&gt;&lt;/periodical&gt;&lt;alt-periodical&gt;&lt;full-title&gt;Gene&lt;/full-title&gt;&lt;abbr-1&gt;Gene&lt;/abbr-1&gt;&lt;/alt-periodical&gt;&lt;pages&gt;GC1-10&lt;/pages&gt;&lt;volume&gt;167&lt;/volume&gt;&lt;number&gt;1-2&lt;/number&gt;&lt;edition&gt;1995/12/29&lt;/edition&gt;&lt;keywords&gt;&lt;keyword&gt;Amino Acid Sequence&lt;/keyword&gt;&lt;keyword&gt;Data Display&lt;/keyword&gt;&lt;keyword&gt;Molecular Sequence Data&lt;/keyword&gt;&lt;keyword&gt;Sequence Analysis/ methods&lt;/keyword&gt;&lt;keyword&gt;Sequence Homology, Amino Acid&lt;/keyword&gt;&lt;keyword&gt;Sequence Homology, Nucleic Acid&lt;/keyword&gt;&lt;keyword&gt;Software&lt;/keyword&gt;&lt;/keywords&gt;&lt;dates&gt;&lt;year&gt;1995&lt;/year&gt;&lt;pub-dates&gt;&lt;date&gt;Dec 29&lt;/date&gt;&lt;/pub-dates&gt;&lt;/dates&gt;&lt;isbn&gt;0378-1119 (Print)&amp;#xD;0378-1119 (Linking)&lt;/isbn&gt;&lt;accession-num&gt;8566757&lt;/accession-num&gt;&lt;urls&gt;&lt;/urls&gt;&lt;remote-database-provider&gt;NLM&lt;/remote-database-provider&gt;&lt;language&gt;eng&lt;/language&gt;&lt;/record&gt;&lt;/Cite&gt;&lt;/EndNote&gt;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207" w:tooltip="Sonnhammer, 1995 #527" w:history="1">
        <w:r w:rsidRPr="005D5B4B">
          <w:rPr>
            <w:rFonts w:ascii="Times New Roman" w:hAnsi="Times New Roman" w:cs="Times New Roman"/>
            <w:noProof/>
            <w:color w:val="000000" w:themeColor="text1"/>
            <w:sz w:val="20"/>
            <w:szCs w:val="20"/>
          </w:rPr>
          <w:t>Sonnhammer and Durbin 1995</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The central diagonal line extending from one corner of the dot plot to the diagonally opposite corner represent</w:t>
      </w:r>
      <w:r w:rsidR="0093425C"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the homology of the sequence. The LTRs on both termini </w:t>
      </w:r>
      <w:r w:rsidR="009B6B30" w:rsidRPr="005D5B4B">
        <w:rPr>
          <w:rFonts w:ascii="Times New Roman" w:hAnsi="Times New Roman" w:cs="Times New Roman"/>
          <w:color w:val="000000" w:themeColor="text1"/>
          <w:sz w:val="20"/>
          <w:szCs w:val="20"/>
        </w:rPr>
        <w:t>were</w:t>
      </w:r>
      <w:r w:rsidRPr="005D5B4B">
        <w:rPr>
          <w:rFonts w:ascii="Times New Roman" w:hAnsi="Times New Roman" w:cs="Times New Roman"/>
          <w:color w:val="000000" w:themeColor="text1"/>
          <w:sz w:val="20"/>
          <w:szCs w:val="20"/>
        </w:rPr>
        <w:t xml:space="preserve"> represented by 2 small diagonal lines at opposite corne</w:t>
      </w:r>
      <w:r w:rsidR="0017419C" w:rsidRPr="005D5B4B">
        <w:rPr>
          <w:rFonts w:ascii="Times New Roman" w:hAnsi="Times New Roman" w:cs="Times New Roman"/>
          <w:color w:val="000000" w:themeColor="text1"/>
          <w:sz w:val="20"/>
          <w:szCs w:val="20"/>
        </w:rPr>
        <w:t>rs indicating 5´</w:t>
      </w:r>
      <w:r w:rsidR="007C3CC7" w:rsidRPr="005D5B4B">
        <w:rPr>
          <w:rFonts w:ascii="Times New Roman" w:hAnsi="Times New Roman" w:cs="Times New Roman"/>
          <w:color w:val="000000" w:themeColor="text1"/>
          <w:sz w:val="20"/>
          <w:szCs w:val="20"/>
        </w:rPr>
        <w:t xml:space="preserve">and 3´ </w:t>
      </w:r>
      <w:r w:rsidRPr="005D5B4B">
        <w:rPr>
          <w:rFonts w:ascii="Times New Roman" w:hAnsi="Times New Roman" w:cs="Times New Roman"/>
          <w:color w:val="000000" w:themeColor="text1"/>
          <w:sz w:val="20"/>
          <w:szCs w:val="20"/>
        </w:rPr>
        <w:t xml:space="preserve">LTRs. The </w:t>
      </w:r>
      <w:r w:rsidR="00DD14C0" w:rsidRPr="005D5B4B">
        <w:rPr>
          <w:rFonts w:ascii="Times New Roman" w:hAnsi="Times New Roman" w:cs="Times New Roman"/>
          <w:color w:val="000000" w:themeColor="text1"/>
          <w:sz w:val="20"/>
          <w:szCs w:val="20"/>
        </w:rPr>
        <w:t xml:space="preserve">boundaries of the elements were defined in BAC sequences, </w:t>
      </w:r>
      <w:r w:rsidRPr="005D5B4B">
        <w:rPr>
          <w:rFonts w:ascii="Times New Roman" w:hAnsi="Times New Roman" w:cs="Times New Roman"/>
          <w:color w:val="000000" w:themeColor="text1"/>
          <w:sz w:val="20"/>
          <w:szCs w:val="20"/>
        </w:rPr>
        <w:t>number</w:t>
      </w:r>
      <w:r w:rsidR="00DD14C0" w:rsidRPr="005D5B4B">
        <w:rPr>
          <w:rFonts w:ascii="Times New Roman" w:hAnsi="Times New Roman" w:cs="Times New Roman"/>
          <w:color w:val="000000" w:themeColor="text1"/>
          <w:sz w:val="20"/>
          <w:szCs w:val="20"/>
        </w:rPr>
        <w:t>s of nucleotides in LTRs of each element were</w:t>
      </w:r>
      <w:r w:rsidRPr="005D5B4B">
        <w:rPr>
          <w:rFonts w:ascii="Times New Roman" w:hAnsi="Times New Roman" w:cs="Times New Roman"/>
          <w:color w:val="000000" w:themeColor="text1"/>
          <w:sz w:val="20"/>
          <w:szCs w:val="20"/>
        </w:rPr>
        <w:t xml:space="preserve"> counted and TSDs were characterized by visual inspection. </w:t>
      </w:r>
    </w:p>
    <w:p w:rsidR="007C3CC7" w:rsidRPr="005D5B4B" w:rsidRDefault="007C3CC7" w:rsidP="00C8488F">
      <w:pPr>
        <w:spacing w:after="0" w:line="480" w:lineRule="auto"/>
        <w:rPr>
          <w:rFonts w:ascii="Times New Roman" w:hAnsi="Times New Roman" w:cs="Times New Roman"/>
          <w:bCs/>
          <w:color w:val="000000" w:themeColor="text1"/>
          <w:sz w:val="20"/>
          <w:szCs w:val="20"/>
        </w:rPr>
      </w:pPr>
    </w:p>
    <w:p w:rsidR="00C8488F" w:rsidRPr="005D5B4B" w:rsidRDefault="00C8488F" w:rsidP="00C8488F">
      <w:pPr>
        <w:spacing w:after="0" w:line="480" w:lineRule="auto"/>
        <w:rPr>
          <w:rFonts w:ascii="Times New Roman" w:hAnsi="Times New Roman" w:cs="Times New Roman"/>
          <w:color w:val="000000" w:themeColor="text1"/>
          <w:sz w:val="20"/>
          <w:szCs w:val="20"/>
        </w:rPr>
      </w:pPr>
      <w:r w:rsidRPr="005D5B4B">
        <w:rPr>
          <w:rFonts w:ascii="Times New Roman" w:hAnsi="Times New Roman" w:cs="Times New Roman"/>
          <w:bCs/>
          <w:color w:val="000000" w:themeColor="text1"/>
          <w:sz w:val="20"/>
          <w:szCs w:val="20"/>
        </w:rPr>
        <w:t xml:space="preserve">Computational analysis </w:t>
      </w:r>
      <w:r w:rsidRPr="005D5B4B">
        <w:rPr>
          <w:rFonts w:ascii="Times New Roman" w:hAnsi="Times New Roman" w:cs="Times New Roman"/>
          <w:color w:val="000000" w:themeColor="text1"/>
          <w:sz w:val="20"/>
          <w:szCs w:val="20"/>
        </w:rPr>
        <w:t xml:space="preserve">and data mining for LTR retrotransposons </w:t>
      </w:r>
    </w:p>
    <w:p w:rsidR="00EB7C5D" w:rsidRPr="005D5B4B" w:rsidRDefault="00C8488F" w:rsidP="00593BBC">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The intact or full length elements</w:t>
      </w:r>
      <w:r w:rsidR="00B94097"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identified by dot plot analyses were further </w:t>
      </w:r>
      <w:r w:rsidR="007C3CC7" w:rsidRPr="005D5B4B">
        <w:rPr>
          <w:rFonts w:ascii="Times New Roman" w:hAnsi="Times New Roman" w:cs="Times New Roman"/>
          <w:color w:val="000000" w:themeColor="text1"/>
          <w:sz w:val="20"/>
          <w:szCs w:val="20"/>
        </w:rPr>
        <w:t xml:space="preserve">blasted </w:t>
      </w:r>
      <w:r w:rsidRPr="005D5B4B">
        <w:rPr>
          <w:rFonts w:ascii="Times New Roman" w:hAnsi="Times New Roman" w:cs="Times New Roman"/>
          <w:color w:val="000000" w:themeColor="text1"/>
          <w:sz w:val="20"/>
          <w:szCs w:val="20"/>
        </w:rPr>
        <w:t xml:space="preserve">against the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Nucleotide Collection (nr/nt) database </w:t>
      </w:r>
      <w:r w:rsidR="00BC7E68" w:rsidRPr="005D5B4B">
        <w:rPr>
          <w:rFonts w:ascii="Times New Roman" w:hAnsi="Times New Roman" w:cs="Times New Roman"/>
          <w:color w:val="000000" w:themeColor="text1"/>
          <w:sz w:val="20"/>
          <w:szCs w:val="20"/>
        </w:rPr>
        <w:t>(</w:t>
      </w:r>
      <w:hyperlink r:id="rId8" w:history="1">
        <w:r w:rsidR="00BC7E68" w:rsidRPr="005D5B4B">
          <w:rPr>
            <w:rStyle w:val="Hyperlink"/>
            <w:rFonts w:ascii="Times New Roman" w:hAnsi="Times New Roman" w:cs="Times New Roman"/>
            <w:color w:val="000000" w:themeColor="text1"/>
            <w:sz w:val="20"/>
            <w:szCs w:val="20"/>
            <w:u w:val="none"/>
          </w:rPr>
          <w:t>https://blast.ncbi.nlm.nih.gov/Blast.cgi?PAGE_TYPE=BlastSearch</w:t>
        </w:r>
      </w:hyperlink>
      <w:r w:rsidR="00BC7E68"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available in NCBI. The searches for LTR retrotransposons were performed in several steps to identify the intact, truncated, partial elements, solo LTRs and remnants. </w:t>
      </w:r>
      <w:r w:rsidR="00B94097" w:rsidRPr="005D5B4B">
        <w:rPr>
          <w:rFonts w:ascii="Times New Roman" w:hAnsi="Times New Roman" w:cs="Times New Roman"/>
          <w:color w:val="000000" w:themeColor="text1"/>
          <w:sz w:val="20"/>
          <w:szCs w:val="20"/>
        </w:rPr>
        <w:t>The i</w:t>
      </w:r>
      <w:r w:rsidR="00BC7E68" w:rsidRPr="005D5B4B">
        <w:rPr>
          <w:rFonts w:ascii="Times New Roman" w:hAnsi="Times New Roman" w:cs="Times New Roman"/>
          <w:color w:val="000000" w:themeColor="text1"/>
          <w:sz w:val="20"/>
          <w:szCs w:val="20"/>
        </w:rPr>
        <w:t>ntact or full length</w:t>
      </w:r>
      <w:r w:rsidR="00B94097" w:rsidRPr="005D5B4B">
        <w:rPr>
          <w:rFonts w:ascii="Times New Roman" w:hAnsi="Times New Roman" w:cs="Times New Roman"/>
          <w:color w:val="000000" w:themeColor="text1"/>
          <w:sz w:val="20"/>
          <w:szCs w:val="20"/>
        </w:rPr>
        <w:t xml:space="preserve"> elements were defined as elements having both LTRs and internal </w:t>
      </w:r>
      <w:r w:rsidR="00B94097" w:rsidRPr="005D5B4B">
        <w:rPr>
          <w:rFonts w:ascii="Times New Roman" w:hAnsi="Times New Roman" w:cs="Times New Roman"/>
          <w:i/>
          <w:color w:val="000000" w:themeColor="text1"/>
          <w:sz w:val="20"/>
          <w:szCs w:val="20"/>
        </w:rPr>
        <w:t>gag-pol</w:t>
      </w:r>
      <w:r w:rsidR="00B94097" w:rsidRPr="005D5B4B">
        <w:rPr>
          <w:rFonts w:ascii="Times New Roman" w:hAnsi="Times New Roman" w:cs="Times New Roman"/>
          <w:color w:val="000000" w:themeColor="text1"/>
          <w:sz w:val="20"/>
          <w:szCs w:val="20"/>
        </w:rPr>
        <w:t xml:space="preserve"> genes. </w:t>
      </w:r>
      <w:r w:rsidRPr="005D5B4B">
        <w:rPr>
          <w:rFonts w:ascii="Times New Roman" w:hAnsi="Times New Roman" w:cs="Times New Roman"/>
          <w:color w:val="000000" w:themeColor="text1"/>
          <w:sz w:val="20"/>
          <w:szCs w:val="20"/>
        </w:rPr>
        <w:t xml:space="preserve">In the second step, the complete elements were used as query to find the full length copies, truncated elements, partial or deleted elements and remnants, which were defined with small modifications according to the recommendations of Ma </w:t>
      </w:r>
      <w:r w:rsidR="00AC2924" w:rsidRPr="005D5B4B">
        <w:rPr>
          <w:rFonts w:ascii="Times New Roman" w:hAnsi="Times New Roman" w:cs="Times New Roman"/>
          <w:color w:val="000000" w:themeColor="text1"/>
          <w:sz w:val="20"/>
          <w:szCs w:val="20"/>
        </w:rPr>
        <w:t>et al.</w:t>
      </w:r>
      <w:r w:rsidRPr="005D5B4B">
        <w:rPr>
          <w:rFonts w:ascii="Times New Roman" w:hAnsi="Times New Roman" w:cs="Times New Roman"/>
          <w:color w:val="000000" w:themeColor="text1"/>
          <w:sz w:val="20"/>
          <w:szCs w:val="20"/>
        </w:rPr>
        <w:t xml:space="preserve"> (2004)</w:t>
      </w:r>
      <w:r w:rsidR="00C45493" w:rsidRPr="005D5B4B">
        <w:rPr>
          <w:rFonts w:ascii="Times New Roman" w:hAnsi="Times New Roman" w:cs="Times New Roman"/>
          <w:color w:val="000000" w:themeColor="text1"/>
          <w:sz w:val="20"/>
          <w:szCs w:val="20"/>
        </w:rPr>
        <w:t xml:space="preserve"> and Nouroz et al. (2015)</w:t>
      </w:r>
      <w:r w:rsidRPr="005D5B4B">
        <w:rPr>
          <w:rFonts w:ascii="Times New Roman" w:hAnsi="Times New Roman" w:cs="Times New Roman"/>
          <w:color w:val="000000" w:themeColor="text1"/>
          <w:sz w:val="20"/>
          <w:szCs w:val="20"/>
        </w:rPr>
        <w:t xml:space="preserve">. </w:t>
      </w:r>
      <w:r w:rsidR="00EB7C5D" w:rsidRPr="005D5B4B">
        <w:rPr>
          <w:rFonts w:ascii="Times New Roman" w:hAnsi="Times New Roman" w:cs="Times New Roman"/>
          <w:color w:val="000000" w:themeColor="text1"/>
          <w:sz w:val="20"/>
          <w:szCs w:val="20"/>
        </w:rPr>
        <w:t xml:space="preserve">For the </w:t>
      </w:r>
      <w:r w:rsidR="00EB7C5D" w:rsidRPr="005D5B4B">
        <w:rPr>
          <w:rFonts w:ascii="Times New Roman" w:hAnsi="Times New Roman" w:cs="Times New Roman"/>
          <w:color w:val="000000" w:themeColor="text1"/>
          <w:sz w:val="20"/>
          <w:szCs w:val="20"/>
        </w:rPr>
        <w:lastRenderedPageBreak/>
        <w:t xml:space="preserve">identification of conserved </w:t>
      </w:r>
      <w:r w:rsidR="00EB7C5D" w:rsidRPr="005D5B4B">
        <w:rPr>
          <w:rFonts w:ascii="Times New Roman" w:hAnsi="Times New Roman" w:cs="Times New Roman"/>
          <w:i/>
          <w:color w:val="000000" w:themeColor="text1"/>
          <w:sz w:val="20"/>
          <w:szCs w:val="20"/>
        </w:rPr>
        <w:t>gag-pol</w:t>
      </w:r>
      <w:r w:rsidR="00EB7C5D" w:rsidRPr="005D5B4B">
        <w:rPr>
          <w:rFonts w:ascii="Times New Roman" w:hAnsi="Times New Roman" w:cs="Times New Roman"/>
          <w:color w:val="000000" w:themeColor="text1"/>
          <w:sz w:val="20"/>
          <w:szCs w:val="20"/>
        </w:rPr>
        <w:t xml:space="preserve"> gene encoding protein</w:t>
      </w:r>
      <w:r w:rsidR="004D359A" w:rsidRPr="005D5B4B">
        <w:rPr>
          <w:rFonts w:ascii="Times New Roman" w:hAnsi="Times New Roman" w:cs="Times New Roman"/>
          <w:color w:val="000000" w:themeColor="text1"/>
          <w:sz w:val="20"/>
          <w:szCs w:val="20"/>
        </w:rPr>
        <w:t>s</w:t>
      </w:r>
      <w:r w:rsidR="00EB7C5D" w:rsidRPr="005D5B4B">
        <w:rPr>
          <w:rFonts w:ascii="Times New Roman" w:hAnsi="Times New Roman" w:cs="Times New Roman"/>
          <w:color w:val="000000" w:themeColor="text1"/>
          <w:sz w:val="20"/>
          <w:szCs w:val="20"/>
        </w:rPr>
        <w:t>, the nucleotide sequences were investigated in ‘Conserved Domain Database’ (</w:t>
      </w:r>
      <w:hyperlink r:id="rId9" w:history="1">
        <w:r w:rsidR="00EB7C5D" w:rsidRPr="005D5B4B">
          <w:rPr>
            <w:rStyle w:val="Hyperlink"/>
            <w:rFonts w:ascii="Times New Roman" w:hAnsi="Times New Roman" w:cs="Times New Roman"/>
            <w:color w:val="000000" w:themeColor="text1"/>
            <w:sz w:val="20"/>
            <w:szCs w:val="20"/>
            <w:u w:val="none"/>
          </w:rPr>
          <w:t>http://www.ncbi.nlm.nih.gov/Structure/cdd/cdd.shtml</w:t>
        </w:r>
      </w:hyperlink>
      <w:r w:rsidR="00EB7C5D" w:rsidRPr="005D5B4B">
        <w:rPr>
          <w:rFonts w:ascii="Times New Roman" w:hAnsi="Times New Roman" w:cs="Times New Roman"/>
          <w:color w:val="000000" w:themeColor="text1"/>
          <w:sz w:val="20"/>
          <w:szCs w:val="20"/>
        </w:rPr>
        <w:t>) implemented</w:t>
      </w:r>
      <w:r w:rsidR="004D359A" w:rsidRPr="005D5B4B">
        <w:rPr>
          <w:rFonts w:ascii="Times New Roman" w:hAnsi="Times New Roman" w:cs="Times New Roman"/>
          <w:color w:val="000000" w:themeColor="text1"/>
          <w:sz w:val="20"/>
          <w:szCs w:val="20"/>
        </w:rPr>
        <w:t xml:space="preserve"> in NCBI</w:t>
      </w:r>
      <w:r w:rsidR="00EB7C5D" w:rsidRPr="005D5B4B">
        <w:rPr>
          <w:rFonts w:ascii="Times New Roman" w:hAnsi="Times New Roman" w:cs="Times New Roman"/>
          <w:color w:val="000000" w:themeColor="text1"/>
          <w:sz w:val="20"/>
          <w:szCs w:val="20"/>
        </w:rPr>
        <w:t xml:space="preserve">. The PBS and PPT motifs were detected in the LTR_FINDER by using parameter ‘Predict PBS by using </w:t>
      </w:r>
      <w:r w:rsidR="002913C1" w:rsidRPr="005D5B4B">
        <w:rPr>
          <w:rFonts w:ascii="Times New Roman" w:hAnsi="Times New Roman" w:cs="Times New Roman"/>
          <w:i/>
          <w:color w:val="000000" w:themeColor="text1"/>
          <w:sz w:val="20"/>
          <w:szCs w:val="20"/>
        </w:rPr>
        <w:t>Zea mays</w:t>
      </w:r>
      <w:r w:rsidR="00EB7C5D" w:rsidRPr="005D5B4B">
        <w:rPr>
          <w:rFonts w:ascii="Times New Roman" w:hAnsi="Times New Roman" w:cs="Times New Roman"/>
          <w:color w:val="000000" w:themeColor="text1"/>
          <w:sz w:val="20"/>
          <w:szCs w:val="20"/>
        </w:rPr>
        <w:t xml:space="preserve"> </w:t>
      </w:r>
      <w:r w:rsidR="002913C1" w:rsidRPr="005D5B4B">
        <w:rPr>
          <w:rFonts w:ascii="Times New Roman" w:hAnsi="Times New Roman" w:cs="Times New Roman"/>
          <w:color w:val="000000" w:themeColor="text1"/>
          <w:sz w:val="20"/>
          <w:szCs w:val="20"/>
        </w:rPr>
        <w:t xml:space="preserve">and </w:t>
      </w:r>
      <w:r w:rsidR="002913C1" w:rsidRPr="005D5B4B">
        <w:rPr>
          <w:rFonts w:ascii="Times New Roman" w:hAnsi="Times New Roman" w:cs="Times New Roman"/>
          <w:i/>
          <w:color w:val="000000" w:themeColor="text1"/>
          <w:sz w:val="20"/>
          <w:szCs w:val="20"/>
        </w:rPr>
        <w:t>Oryza sativa</w:t>
      </w:r>
      <w:r w:rsidR="002913C1" w:rsidRPr="005D5B4B">
        <w:rPr>
          <w:rFonts w:ascii="Times New Roman" w:hAnsi="Times New Roman" w:cs="Times New Roman"/>
          <w:color w:val="000000" w:themeColor="text1"/>
          <w:sz w:val="20"/>
          <w:szCs w:val="20"/>
        </w:rPr>
        <w:t xml:space="preserve"> </w:t>
      </w:r>
      <w:r w:rsidR="00EB7C5D" w:rsidRPr="005D5B4B">
        <w:rPr>
          <w:rFonts w:ascii="Times New Roman" w:hAnsi="Times New Roman" w:cs="Times New Roman"/>
          <w:color w:val="000000" w:themeColor="text1"/>
          <w:sz w:val="20"/>
          <w:szCs w:val="20"/>
        </w:rPr>
        <w:t xml:space="preserve">tRNA database’. </w:t>
      </w:r>
    </w:p>
    <w:p w:rsidR="00C8488F" w:rsidRPr="005D5B4B" w:rsidRDefault="00C8488F" w:rsidP="00C8488F">
      <w:pPr>
        <w:keepNext/>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Characterization and naming of LTR retrotransposons </w:t>
      </w:r>
    </w:p>
    <w:p w:rsidR="00C8488F" w:rsidRPr="005D5B4B" w:rsidRDefault="00C8488F" w:rsidP="00593BBC">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Repbase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&lt;EndNote&gt;&lt;Cite&gt;&lt;Author&gt;Jurka&lt;/Author&gt;&lt;Year&gt;2005&lt;/Year&gt;&lt;RecNum&gt;505&lt;/RecNum&gt;&lt;DisplayText&gt;(Jurka&lt;style face="italic"&gt; et al.&lt;/style&gt;, 2005)&lt;/DisplayText&gt;&lt;record&gt;&lt;rec-number&gt;505&lt;/rec-number&gt;&lt;foreign-keys&gt;&lt;key app="EN" db-id="z02edp5twdd0e7e2df4x5rt5xdwae22d9vww"&gt;505&lt;/key&gt;&lt;/foreign-keys&gt;&lt;ref-type name="Journal Article"&gt;17&lt;/ref-type&gt;&lt;contributors&gt;&lt;authors&gt;&lt;author&gt;Jurka, J.&lt;/author&gt;&lt;author&gt;Kapitonov, V. V.&lt;/author&gt;&lt;author&gt;Pavlicek, A.&lt;/author&gt;&lt;author&gt;Klonowski, P.&lt;/author&gt;&lt;author&gt;Kohany, O.&lt;/author&gt;&lt;author&gt;Walichiewicz, J.&lt;/author&gt;&lt;/authors&gt;&lt;/contributors&gt;&lt;auth-address&gt;Genetic Information Research Institute, Mountain View, CA 94043, USA. jurka@girinst.org&lt;/auth-address&gt;&lt;titles&gt;&lt;title&gt;Repbase Update, a database of eukaryotic repetitive elements&lt;/title&gt;&lt;secondary-title&gt;Cytogenet Genome Res&lt;/secondary-title&gt;&lt;alt-title&gt;Cytogenetic and genome research&lt;/alt-title&gt;&lt;/titles&gt;&lt;periodical&gt;&lt;full-title&gt;Cytogenet Genome Res&lt;/full-title&gt;&lt;abbr-1&gt;Cytogenetic and genome research&lt;/abbr-1&gt;&lt;/periodical&gt;&lt;alt-periodical&gt;&lt;full-title&gt;Cytogenet Genome Res&lt;/full-title&gt;&lt;abbr-1&gt;Cytogenetic and genome research&lt;/abbr-1&gt;&lt;/alt-periodical&gt;&lt;pages&gt;462-7&lt;/pages&gt;&lt;volume&gt;110&lt;/volume&gt;&lt;number&gt;1-4&lt;/number&gt;&lt;edition&gt;2005/08/12&lt;/edition&gt;&lt;keywords&gt;&lt;keyword&gt;Animals&lt;/keyword&gt;&lt;keyword&gt;DNA/genetics&lt;/keyword&gt;&lt;keyword&gt;DNA Transposable Elements&lt;/keyword&gt;&lt;keyword&gt;Databases, Nucleic Acid&lt;/keyword&gt;&lt;keyword&gt;Evolution, Molecular&lt;/keyword&gt;&lt;keyword&gt;Humans&lt;/keyword&gt;&lt;keyword&gt;Repetitive Sequences, Nucleic Acid/ genetics&lt;/keyword&gt;&lt;/keywords&gt;&lt;dates&gt;&lt;year&gt;2005&lt;/year&gt;&lt;/dates&gt;&lt;isbn&gt;1424-859X (Electronic)&amp;#xD;1424-8581 (Linking)&lt;/isbn&gt;&lt;accession-num&gt;16093699&lt;/accession-num&gt;&lt;urls&gt;&lt;/urls&gt;&lt;electronic-resource-num&gt;10.1159/000084979&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100" w:tooltip="Jurka, 2005 #505" w:history="1">
        <w:r w:rsidRPr="005D5B4B">
          <w:rPr>
            <w:rFonts w:ascii="Times New Roman" w:hAnsi="Times New Roman" w:cs="Times New Roman"/>
            <w:noProof/>
            <w:color w:val="000000" w:themeColor="text1"/>
            <w:sz w:val="20"/>
            <w:szCs w:val="20"/>
          </w:rPr>
          <w:t>Jurka</w:t>
        </w:r>
        <w:r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Pr="005D5B4B">
          <w:rPr>
            <w:rFonts w:ascii="Times New Roman" w:hAnsi="Times New Roman" w:cs="Times New Roman"/>
            <w:noProof/>
            <w:color w:val="000000" w:themeColor="text1"/>
            <w:sz w:val="20"/>
            <w:szCs w:val="20"/>
          </w:rPr>
          <w:t xml:space="preserve"> 2005</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and Gypsy databases </w:t>
      </w:r>
      <w:r w:rsidR="009A2CEB" w:rsidRPr="005D5B4B">
        <w:rPr>
          <w:rFonts w:ascii="Times New Roman" w:hAnsi="Times New Roman" w:cs="Times New Roman"/>
          <w:color w:val="000000" w:themeColor="text1"/>
          <w:sz w:val="20"/>
          <w:szCs w:val="20"/>
        </w:rPr>
        <w:fldChar w:fldCharType="begin">
          <w:fldData xml:space="preserve">PEVuZE5vdGU+PENpdGU+PEF1dGhvcj5MbG9yZW5zPC9BdXRob3I+PFllYXI+MjAxMTwvWWVhcj48
UmVjTnVtPjExNjwvUmVjTnVtPjxEaXNwbGF5VGV4dD4oTGxvcmVuczxzdHlsZSBmYWNlPSJpdGFs
aWMiPiBldCBhbC48L3N0eWxlPiwgMjAwODsgTGxvcmVuczxzdHlsZSBmYWNlPSJpdGFsaWMiPiBl
dCBhbC48L3N0eWxlPiwgMjAxMSk8L0Rpc3BsYXlUZXh0PjxyZWNvcmQ+PHJlYy1udW1iZXI+MTE2
PC9yZWMtbnVtYmVyPjxmb3JlaWduLWtleXM+PGtleSBhcHA9IkVOIiBkYi1pZD0iejAyZWRwNXR3
ZGQwZTdlMmRmNHg1cnQ1eGR3YWUyMmQ5dnd3Ij4xMTY8L2tleT48L2ZvcmVpZ24ta2V5cz48cmVm
LXR5cGUgbmFtZT0iSm91cm5hbCBBcnRpY2xlIj4xNzwvcmVmLXR5cGU+PGNvbnRyaWJ1dG9ycz48
YXV0aG9ycz48YXV0aG9yPkxsb3JlbnMsIEMuPC9hdXRob3I+PGF1dGhvcj5GdXRhbWksIFIuPC9h
dXRob3I+PGF1dGhvcj5Db3ZlbGxpLCBMLjwvYXV0aG9yPjxhdXRob3I+RG9taW5ndWV6LUVzY3Jp
YmEsIEwuPC9hdXRob3I+PGF1dGhvcj5WaXUsIEouIE0uPC9hdXRob3I+PGF1dGhvcj5UYW1hcml0
LCBELjwvYXV0aG9yPjxhdXRob3I+QWd1aWxhci1Sb2RyaWd1ZXosIEouPC9hdXRob3I+PGF1dGhv
cj5WaWNlbnRlLVJpcG9sbGVzLCBNLjwvYXV0aG9yPjxhdXRob3I+RnVzdGVyLCBHLjwvYXV0aG9y
PjxhdXRob3I+QmVybmV0LCBHLiBQLjwvYXV0aG9yPjxhdXRob3I+TWF1bXVzLCBGLjwvYXV0aG9y
PjxhdXRob3I+TXVub3otUG9tZXIsIEEuPC9hdXRob3I+PGF1dGhvcj5TZW1wZXJlLCBKLiBNLjwv
YXV0aG9yPjxhdXRob3I+TGF0b3JyZSwgQS48L2F1dGhvcj48YXV0aG9yPk1veWEsIEEuPC9hdXRo
b3I+PC9hdXRob3JzPjwvY29udHJpYnV0b3JzPjxhdXRoLWFkZHJlc3M+QmlvdGVjaHZhbmEsIFBh
cmMgQ2llbnRpZmljLCBVbml2ZXJzaXRhdCBkZSBWYWxlbmNpYSwgQ2FsbGUgQ2F0ZWRyYXRpY28g
Sm9zZSBCZWx0cmFuIDIsIDQ2OTgwIFBhdGVybmEsIFZhbGVuY2lhLCBTcGFpbi4gY2FybG9zLmxs
b3JlbnNAdXYuZXM8L2F1dGgtYWRkcmVzcz48dGl0bGVzPjx0aXRsZT5UaGUgR3lwc3kgRGF0YWJh
c2UgKEd5REIpIG9mIG1vYmlsZSBnZW5ldGljIGVsZW1lbnRzOiByZWxlYXNlIDIuMDwvdGl0bGU+
PHNlY29uZGFyeS10aXRsZT5OdWNsZWljIEFjaWRzIFJlczwvc2Vjb25kYXJ5LXRpdGxlPjxhbHQt
dGl0bGU+TnVjbGVpYyBhY2lkcyByZXNlYXJjaDwvYWx0LXRpdGxlPjwvdGl0bGVzPjxwZXJpb2Rp
Y2FsPjxmdWxsLXRpdGxlPk51Y2xlaWMgQWNpZHMgUmVzPC9mdWxsLXRpdGxlPjxhYmJyLTE+TnVj
bGVpYyBhY2lkcyByZXNlYXJjaDwvYWJici0xPjwvcGVyaW9kaWNhbD48YWx0LXBlcmlvZGljYWw+
PGZ1bGwtdGl0bGU+TnVjbGVpYyBBY2lkcyBSZXM8L2Z1bGwtdGl0bGU+PGFiYnItMT5OdWNsZWlj
IGFjaWRzIHJlc2VhcmNoPC9hYmJyLTE+PC9hbHQtcGVyaW9kaWNhbD48cGFnZXM+RDcwLTQ8L3Bh
Z2VzPjx2b2x1bWU+Mzk8L3ZvbHVtZT48bnVtYmVyPkRhdGFiYXNlIGlzc3VlPC9udW1iZXI+PGVk
aXRpb24+MjAxMC8xMS8wMzwvZWRpdGlvbj48a2V5d29yZHM+PGtleXdvcmQ+Q2F1bGltb3Zpcmlk
YWUvY2xhc3NpZmljYXRpb24vZ2VuZXRpY3M8L2tleXdvcmQ+PGtleXdvcmQ+RGF0YWJhc2VzLCBH
ZW5ldGljPC9rZXl3b3JkPjxrZXl3b3JkPlBoeWxvZ2VueTwva2V5d29yZD48a2V5d29yZD5SZXRy
b2VsZW1lbnRzPC9rZXl3b3JkPjxrZXl3b3JkPlJldHJvdmlyaWRhZS9jbGFzc2lmaWNhdGlvbi8g
Z2VuZXRpY3M8L2tleXdvcmQ+PGtleXdvcmQ+UmV0cm92aXJpZGFlIFByb3RlaW5zL2NoZW1pc3Ry
eS9jbGFzc2lmaWNhdGlvbi9nZW5ldGljczwva2V5d29yZD48a2V5d29yZD5Tb2Z0d2FyZTwva2V5
d29yZD48a2V5d29yZD5UZXJtaW5hbCBSZXBlYXQgU2VxdWVuY2VzPC9rZXl3b3JkPjwva2V5d29y
ZHM+PGRhdGVzPjx5ZWFyPjIwMTE8L3llYXI+PHB1Yi1kYXRlcz48ZGF0ZT5KYW48L2RhdGU+PC9w
dWItZGF0ZXM+PC9kYXRlcz48aXNibj4xMzYyLTQ5NjIgKEVsZWN0cm9uaWMpJiN4RDswMzA1LTEw
NDggKExpbmtpbmcpPC9pc2JuPjxhY2Nlc3Npb24tbnVtPjIxMDM2ODY1PC9hY2Nlc3Npb24tbnVt
Pjx1cmxzPjwvdXJscz48Y3VzdG9tMj4zMDEzNjY5PC9jdXN0b20yPjxlbGVjdHJvbmljLXJlc291
cmNlLW51bT4xMC4xMDkzL25hci9na3ExMDYxPC9lbGVjdHJvbmljLXJlc291cmNlLW51bT48cmVt
b3RlLWRhdGFiYXNlLXByb3ZpZGVyPk5MTTwvcmVtb3RlLWRhdGFiYXNlLXByb3ZpZGVyPjxsYW5n
dWFnZT5lbmc8L2xhbmd1YWdlPjwvcmVjb3JkPjwvQ2l0ZT48Q2l0ZT48QXV0aG9yPkxsb3JlbnM8
L0F1dGhvcj48WWVhcj4yMDA4PC9ZZWFyPjxSZWNOdW0+MTMyPC9SZWNOdW0+PHJlY29yZD48cmVj
LW51bWJlcj4xMzI8L3JlYy1udW1iZXI+PGZvcmVpZ24ta2V5cz48a2V5IGFwcD0iRU4iIGRiLWlk
PSJ6MDJlZHA1dHdkZDBlN2UyZGY0eDVydDV4ZHdhZTIyZDl2d3ciPjEzMjwva2V5PjwvZm9yZWln
bi1rZXlzPjxyZWYtdHlwZSBuYW1lPSJKb3VybmFsIEFydGljbGUiPjE3PC9yZWYtdHlwZT48Y29u
dHJpYnV0b3JzPjxhdXRob3JzPjxhdXRob3I+TGxvcmVucywgQy48L2F1dGhvcj48YXV0aG9yPkZ1
dGFtaSwgUi48L2F1dGhvcj48YXV0aG9yPkJlemVtZXIsIEQuPC9hdXRob3I+PGF1dGhvcj5Nb3lh
LCBBLjwvYXV0aG9yPjwvYXV0aG9ycz48L2NvbnRyaWJ1dG9ycz48YXV0aC1hZGRyZXNzPkJpb3Rl
Y2ggVmFuYSwgVmFsZW5jaWEsIEluc3RpdHV0IENhdmFuaWxsZXMgZGUgQmlvZGl2ZXJzaXRhdCBp
IEJpb2xvZ2lhIEV2b2x1dGl2YSBVbml2ZXJzaXRhdCBkZSBWYWxlbmNpYSwgU3BhaW4uPC9hdXRo
LWFkZHJlc3M+PHRpdGxlcz48dGl0bGU+VGhlIEd5cHN5IERhdGFiYXNlIChHeURCKSBvZiBtb2Jp
bGUgZ2VuZXRpYyBlbGVtZW50czwvdGl0bGU+PHNlY29uZGFyeS10aXRsZT5OdWNsZWljIEFjaWRz
IFJlczwvc2Vjb25kYXJ5LXRpdGxlPjxhbHQtdGl0bGU+TnVjbGVpYyBhY2lkcyByZXNlYXJjaDwv
YWx0LXRpdGxlPjwvdGl0bGVzPjxwZXJpb2RpY2FsPjxmdWxsLXRpdGxlPk51Y2xlaWMgQWNpZHMg
UmVzPC9mdWxsLXRpdGxlPjxhYmJyLTE+TnVjbGVpYyBhY2lkcyByZXNlYXJjaDwvYWJici0xPjwv
cGVyaW9kaWNhbD48YWx0LXBlcmlvZGljYWw+PGZ1bGwtdGl0bGU+TnVjbGVpYyBBY2lkcyBSZXM8
L2Z1bGwtdGl0bGU+PGFiYnItMT5OdWNsZWljIGFjaWRzIHJlc2VhcmNoPC9hYmJyLTE+PC9hbHQt
cGVyaW9kaWNhbD48cGFnZXM+RDM4LTQ2PC9wYWdlcz48dm9sdW1lPjM2PC92b2x1bWU+PG51bWJl
cj5EYXRhYmFzZSBpc3N1ZTwvbnVtYmVyPjxlZGl0aW9uPjIwMDcvMDkvMjc8L2VkaXRpb24+PGtl
eXdvcmRzPjxrZXl3b3JkPkRhdGFiYXNlcywgR2VuZXRpYzwva2V5d29yZD48a2V5d29yZD5HZW5l
cywgVmlyYWw8L2tleXdvcmQ+PGtleXdvcmQ+SW50ZXJuZXQ8L2tleXdvcmQ+PGtleXdvcmQ+UGh5
bG9nZW55PC9rZXl3b3JkPjxrZXl3b3JkPlJldHJvZWxlbWVudHM8L2tleXdvcmQ+PGtleXdvcmQ+
UmV0cm92aXJpZGFlLyBnZW5ldGljczwva2V5d29yZD48a2V5d29yZD5SZXRyb3ZpcmlkYWUgUHJv
dGVpbnMvY2hlbWlzdHJ5L2NsYXNzaWZpY2F0aW9uL2dlbmV0aWNzPC9rZXl3b3JkPjxrZXl3b3Jk
PlNlcXVlbmNlIEFsaWdubWVudDwva2V5d29yZD48a2V5d29yZD5UZXJtaW5hbCBSZXBlYXQgU2Vx
dWVuY2VzPC9rZXl3b3JkPjxrZXl3b3JkPlVzZXItQ29tcHV0ZXIgSW50ZXJmYWNlPC9rZXl3b3Jk
Pjwva2V5d29yZHM+PGRhdGVzPjx5ZWFyPjIwMDg8L3llYXI+PHB1Yi1kYXRlcz48ZGF0ZT5KYW48
L2RhdGU+PC9wdWItZGF0ZXM+PC9kYXRlcz48aXNibj4xMzYyLTQ5NjIgKEVsZWN0cm9uaWMpJiN4
RDswMzA1LTEwNDggKExpbmtpbmcpPC9pc2JuPjxhY2Nlc3Npb24tbnVtPjE3ODk1MjgwPC9hY2Nl
c3Npb24tbnVtPjx1cmxzPjwvdXJscz48Y3VzdG9tMj4yMjM4ODk4PC9jdXN0b20yPjxlbGVjdHJv
bmljLXJlc291cmNlLW51bT4xMC4xMDkzL25hci9na202OTc8L2VsZWN0cm9uaWMtcmVzb3VyY2Ut
bnVtPjxyZW1vdGUtZGF0YWJhc2UtcHJvdmlkZXI+TkxNPC9yZW1vdGUtZGF0YWJhc2UtcHJvdmlk
ZXI+PGxhbmd1YWdlPmVuZzwvbGFuZ3VhZ2U+PC9yZWNvcmQ+PC9DaXRlPjwvRW5kTm90ZT4A
</w:fldData>
        </w:fldChar>
      </w:r>
      <w:r w:rsidRPr="005D5B4B">
        <w:rPr>
          <w:rFonts w:ascii="Times New Roman" w:hAnsi="Times New Roman" w:cs="Times New Roman"/>
          <w:color w:val="000000" w:themeColor="text1"/>
          <w:sz w:val="20"/>
          <w:szCs w:val="20"/>
        </w:rPr>
        <w:instrText xml:space="preserve"> ADDIN EN.CITE </w:instrText>
      </w:r>
      <w:r w:rsidR="009A2CEB" w:rsidRPr="005D5B4B">
        <w:rPr>
          <w:rFonts w:ascii="Times New Roman" w:hAnsi="Times New Roman" w:cs="Times New Roman"/>
          <w:color w:val="000000" w:themeColor="text1"/>
          <w:sz w:val="20"/>
          <w:szCs w:val="20"/>
        </w:rPr>
        <w:fldChar w:fldCharType="begin">
          <w:fldData xml:space="preserve">PEVuZE5vdGU+PENpdGU+PEF1dGhvcj5MbG9yZW5zPC9BdXRob3I+PFllYXI+MjAxMTwvWWVhcj48
UmVjTnVtPjExNjwvUmVjTnVtPjxEaXNwbGF5VGV4dD4oTGxvcmVuczxzdHlsZSBmYWNlPSJpdGFs
aWMiPiBldCBhbC48L3N0eWxlPiwgMjAwODsgTGxvcmVuczxzdHlsZSBmYWNlPSJpdGFsaWMiPiBl
dCBhbC48L3N0eWxlPiwgMjAxMSk8L0Rpc3BsYXlUZXh0PjxyZWNvcmQ+PHJlYy1udW1iZXI+MTE2
PC9yZWMtbnVtYmVyPjxmb3JlaWduLWtleXM+PGtleSBhcHA9IkVOIiBkYi1pZD0iejAyZWRwNXR3
ZGQwZTdlMmRmNHg1cnQ1eGR3YWUyMmQ5dnd3Ij4xMTY8L2tleT48L2ZvcmVpZ24ta2V5cz48cmVm
LXR5cGUgbmFtZT0iSm91cm5hbCBBcnRpY2xlIj4xNzwvcmVmLXR5cGU+PGNvbnRyaWJ1dG9ycz48
YXV0aG9ycz48YXV0aG9yPkxsb3JlbnMsIEMuPC9hdXRob3I+PGF1dGhvcj5GdXRhbWksIFIuPC9h
dXRob3I+PGF1dGhvcj5Db3ZlbGxpLCBMLjwvYXV0aG9yPjxhdXRob3I+RG9taW5ndWV6LUVzY3Jp
YmEsIEwuPC9hdXRob3I+PGF1dGhvcj5WaXUsIEouIE0uPC9hdXRob3I+PGF1dGhvcj5UYW1hcml0
LCBELjwvYXV0aG9yPjxhdXRob3I+QWd1aWxhci1Sb2RyaWd1ZXosIEouPC9hdXRob3I+PGF1dGhv
cj5WaWNlbnRlLVJpcG9sbGVzLCBNLjwvYXV0aG9yPjxhdXRob3I+RnVzdGVyLCBHLjwvYXV0aG9y
PjxhdXRob3I+QmVybmV0LCBHLiBQLjwvYXV0aG9yPjxhdXRob3I+TWF1bXVzLCBGLjwvYXV0aG9y
PjxhdXRob3I+TXVub3otUG9tZXIsIEEuPC9hdXRob3I+PGF1dGhvcj5TZW1wZXJlLCBKLiBNLjwv
YXV0aG9yPjxhdXRob3I+TGF0b3JyZSwgQS48L2F1dGhvcj48YXV0aG9yPk1veWEsIEEuPC9hdXRo
b3I+PC9hdXRob3JzPjwvY29udHJpYnV0b3JzPjxhdXRoLWFkZHJlc3M+QmlvdGVjaHZhbmEsIFBh
cmMgQ2llbnRpZmljLCBVbml2ZXJzaXRhdCBkZSBWYWxlbmNpYSwgQ2FsbGUgQ2F0ZWRyYXRpY28g
Sm9zZSBCZWx0cmFuIDIsIDQ2OTgwIFBhdGVybmEsIFZhbGVuY2lhLCBTcGFpbi4gY2FybG9zLmxs
b3JlbnNAdXYuZXM8L2F1dGgtYWRkcmVzcz48dGl0bGVzPjx0aXRsZT5UaGUgR3lwc3kgRGF0YWJh
c2UgKEd5REIpIG9mIG1vYmlsZSBnZW5ldGljIGVsZW1lbnRzOiByZWxlYXNlIDIuMDwvdGl0bGU+
PHNlY29uZGFyeS10aXRsZT5OdWNsZWljIEFjaWRzIFJlczwvc2Vjb25kYXJ5LXRpdGxlPjxhbHQt
dGl0bGU+TnVjbGVpYyBhY2lkcyByZXNlYXJjaDwvYWx0LXRpdGxlPjwvdGl0bGVzPjxwZXJpb2Rp
Y2FsPjxmdWxsLXRpdGxlPk51Y2xlaWMgQWNpZHMgUmVzPC9mdWxsLXRpdGxlPjxhYmJyLTE+TnVj
bGVpYyBhY2lkcyByZXNlYXJjaDwvYWJici0xPjwvcGVyaW9kaWNhbD48YWx0LXBlcmlvZGljYWw+
PGZ1bGwtdGl0bGU+TnVjbGVpYyBBY2lkcyBSZXM8L2Z1bGwtdGl0bGU+PGFiYnItMT5OdWNsZWlj
IGFjaWRzIHJlc2VhcmNoPC9hYmJyLTE+PC9hbHQtcGVyaW9kaWNhbD48cGFnZXM+RDcwLTQ8L3Bh
Z2VzPjx2b2x1bWU+Mzk8L3ZvbHVtZT48bnVtYmVyPkRhdGFiYXNlIGlzc3VlPC9udW1iZXI+PGVk
aXRpb24+MjAxMC8xMS8wMzwvZWRpdGlvbj48a2V5d29yZHM+PGtleXdvcmQ+Q2F1bGltb3Zpcmlk
YWUvY2xhc3NpZmljYXRpb24vZ2VuZXRpY3M8L2tleXdvcmQ+PGtleXdvcmQ+RGF0YWJhc2VzLCBH
ZW5ldGljPC9rZXl3b3JkPjxrZXl3b3JkPlBoeWxvZ2VueTwva2V5d29yZD48a2V5d29yZD5SZXRy
b2VsZW1lbnRzPC9rZXl3b3JkPjxrZXl3b3JkPlJldHJvdmlyaWRhZS9jbGFzc2lmaWNhdGlvbi8g
Z2VuZXRpY3M8L2tleXdvcmQ+PGtleXdvcmQ+UmV0cm92aXJpZGFlIFByb3RlaW5zL2NoZW1pc3Ry
eS9jbGFzc2lmaWNhdGlvbi9nZW5ldGljczwva2V5d29yZD48a2V5d29yZD5Tb2Z0d2FyZTwva2V5
d29yZD48a2V5d29yZD5UZXJtaW5hbCBSZXBlYXQgU2VxdWVuY2VzPC9rZXl3b3JkPjwva2V5d29y
ZHM+PGRhdGVzPjx5ZWFyPjIwMTE8L3llYXI+PHB1Yi1kYXRlcz48ZGF0ZT5KYW48L2RhdGU+PC9w
dWItZGF0ZXM+PC9kYXRlcz48aXNibj4xMzYyLTQ5NjIgKEVsZWN0cm9uaWMpJiN4RDswMzA1LTEw
NDggKExpbmtpbmcpPC9pc2JuPjxhY2Nlc3Npb24tbnVtPjIxMDM2ODY1PC9hY2Nlc3Npb24tbnVt
Pjx1cmxzPjwvdXJscz48Y3VzdG9tMj4zMDEzNjY5PC9jdXN0b20yPjxlbGVjdHJvbmljLXJlc291
cmNlLW51bT4xMC4xMDkzL25hci9na3ExMDYxPC9lbGVjdHJvbmljLXJlc291cmNlLW51bT48cmVt
b3RlLWRhdGFiYXNlLXByb3ZpZGVyPk5MTTwvcmVtb3RlLWRhdGFiYXNlLXByb3ZpZGVyPjxsYW5n
dWFnZT5lbmc8L2xhbmd1YWdlPjwvcmVjb3JkPjwvQ2l0ZT48Q2l0ZT48QXV0aG9yPkxsb3JlbnM8
L0F1dGhvcj48WWVhcj4yMDA4PC9ZZWFyPjxSZWNOdW0+MTMyPC9SZWNOdW0+PHJlY29yZD48cmVj
LW51bWJlcj4xMzI8L3JlYy1udW1iZXI+PGZvcmVpZ24ta2V5cz48a2V5IGFwcD0iRU4iIGRiLWlk
PSJ6MDJlZHA1dHdkZDBlN2UyZGY0eDVydDV4ZHdhZTIyZDl2d3ciPjEzMjwva2V5PjwvZm9yZWln
bi1rZXlzPjxyZWYtdHlwZSBuYW1lPSJKb3VybmFsIEFydGljbGUiPjE3PC9yZWYtdHlwZT48Y29u
dHJpYnV0b3JzPjxhdXRob3JzPjxhdXRob3I+TGxvcmVucywgQy48L2F1dGhvcj48YXV0aG9yPkZ1
dGFtaSwgUi48L2F1dGhvcj48YXV0aG9yPkJlemVtZXIsIEQuPC9hdXRob3I+PGF1dGhvcj5Nb3lh
LCBBLjwvYXV0aG9yPjwvYXV0aG9ycz48L2NvbnRyaWJ1dG9ycz48YXV0aC1hZGRyZXNzPkJpb3Rl
Y2ggVmFuYSwgVmFsZW5jaWEsIEluc3RpdHV0IENhdmFuaWxsZXMgZGUgQmlvZGl2ZXJzaXRhdCBp
IEJpb2xvZ2lhIEV2b2x1dGl2YSBVbml2ZXJzaXRhdCBkZSBWYWxlbmNpYSwgU3BhaW4uPC9hdXRo
LWFkZHJlc3M+PHRpdGxlcz48dGl0bGU+VGhlIEd5cHN5IERhdGFiYXNlIChHeURCKSBvZiBtb2Jp
bGUgZ2VuZXRpYyBlbGVtZW50czwvdGl0bGU+PHNlY29uZGFyeS10aXRsZT5OdWNsZWljIEFjaWRz
IFJlczwvc2Vjb25kYXJ5LXRpdGxlPjxhbHQtdGl0bGU+TnVjbGVpYyBhY2lkcyByZXNlYXJjaDwv
YWx0LXRpdGxlPjwvdGl0bGVzPjxwZXJpb2RpY2FsPjxmdWxsLXRpdGxlPk51Y2xlaWMgQWNpZHMg
UmVzPC9mdWxsLXRpdGxlPjxhYmJyLTE+TnVjbGVpYyBhY2lkcyByZXNlYXJjaDwvYWJici0xPjwv
cGVyaW9kaWNhbD48YWx0LXBlcmlvZGljYWw+PGZ1bGwtdGl0bGU+TnVjbGVpYyBBY2lkcyBSZXM8
L2Z1bGwtdGl0bGU+PGFiYnItMT5OdWNsZWljIGFjaWRzIHJlc2VhcmNoPC9hYmJyLTE+PC9hbHQt
cGVyaW9kaWNhbD48cGFnZXM+RDM4LTQ2PC9wYWdlcz48dm9sdW1lPjM2PC92b2x1bWU+PG51bWJl
cj5EYXRhYmFzZSBpc3N1ZTwvbnVtYmVyPjxlZGl0aW9uPjIwMDcvMDkvMjc8L2VkaXRpb24+PGtl
eXdvcmRzPjxrZXl3b3JkPkRhdGFiYXNlcywgR2VuZXRpYzwva2V5d29yZD48a2V5d29yZD5HZW5l
cywgVmlyYWw8L2tleXdvcmQ+PGtleXdvcmQ+SW50ZXJuZXQ8L2tleXdvcmQ+PGtleXdvcmQ+UGh5
bG9nZW55PC9rZXl3b3JkPjxrZXl3b3JkPlJldHJvZWxlbWVudHM8L2tleXdvcmQ+PGtleXdvcmQ+
UmV0cm92aXJpZGFlLyBnZW5ldGljczwva2V5d29yZD48a2V5d29yZD5SZXRyb3ZpcmlkYWUgUHJv
dGVpbnMvY2hlbWlzdHJ5L2NsYXNzaWZpY2F0aW9uL2dlbmV0aWNzPC9rZXl3b3JkPjxrZXl3b3Jk
PlNlcXVlbmNlIEFsaWdubWVudDwva2V5d29yZD48a2V5d29yZD5UZXJtaW5hbCBSZXBlYXQgU2Vx
dWVuY2VzPC9rZXl3b3JkPjxrZXl3b3JkPlVzZXItQ29tcHV0ZXIgSW50ZXJmYWNlPC9rZXl3b3Jk
Pjwva2V5d29yZHM+PGRhdGVzPjx5ZWFyPjIwMDg8L3llYXI+PHB1Yi1kYXRlcz48ZGF0ZT5KYW48
L2RhdGU+PC9wdWItZGF0ZXM+PC9kYXRlcz48aXNibj4xMzYyLTQ5NjIgKEVsZWN0cm9uaWMpJiN4
RDswMzA1LTEwNDggKExpbmtpbmcpPC9pc2JuPjxhY2Nlc3Npb24tbnVtPjE3ODk1MjgwPC9hY2Nl
c3Npb24tbnVtPjx1cmxzPjwvdXJscz48Y3VzdG9tMj4yMjM4ODk4PC9jdXN0b20yPjxlbGVjdHJv
bmljLXJlc291cmNlLW51bT4xMC4xMDkzL25hci9na202OTc8L2VsZWN0cm9uaWMtcmVzb3VyY2Ut
bnVtPjxyZW1vdGUtZGF0YWJhc2UtcHJvdmlkZXI+TkxNPC9yZW1vdGUtZGF0YWJhc2UtcHJvdmlk
ZXI+PGxhbmd1YWdlPmVuZzwvbGFuZ3VhZ2U+PC9yZWNvcmQ+PC9DaXRlPjwvRW5kTm90ZT4A
</w:fldData>
        </w:fldChar>
      </w:r>
      <w:r w:rsidRPr="005D5B4B">
        <w:rPr>
          <w:rFonts w:ascii="Times New Roman" w:hAnsi="Times New Roman" w:cs="Times New Roman"/>
          <w:color w:val="000000" w:themeColor="text1"/>
          <w:sz w:val="20"/>
          <w:szCs w:val="20"/>
        </w:rPr>
        <w:instrText xml:space="preserve"> ADDIN EN.CITE.DATA </w:instrText>
      </w:r>
      <w:r w:rsidR="009A2CEB" w:rsidRPr="005D5B4B">
        <w:rPr>
          <w:rFonts w:ascii="Times New Roman" w:hAnsi="Times New Roman" w:cs="Times New Roman"/>
          <w:color w:val="000000" w:themeColor="text1"/>
          <w:sz w:val="20"/>
          <w:szCs w:val="20"/>
        </w:rPr>
      </w:r>
      <w:r w:rsidR="009A2CEB" w:rsidRPr="005D5B4B">
        <w:rPr>
          <w:rFonts w:ascii="Times New Roman" w:hAnsi="Times New Roman" w:cs="Times New Roman"/>
          <w:color w:val="000000" w:themeColor="text1"/>
          <w:sz w:val="20"/>
          <w:szCs w:val="20"/>
        </w:rPr>
        <w:fldChar w:fldCharType="end"/>
      </w:r>
      <w:r w:rsidR="009A2CEB" w:rsidRPr="005D5B4B">
        <w:rPr>
          <w:rFonts w:ascii="Times New Roman" w:hAnsi="Times New Roman" w:cs="Times New Roman"/>
          <w:color w:val="000000" w:themeColor="text1"/>
          <w:sz w:val="20"/>
          <w:szCs w:val="20"/>
        </w:rPr>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color w:val="000000" w:themeColor="text1"/>
          <w:sz w:val="20"/>
          <w:szCs w:val="20"/>
        </w:rPr>
        <w:t xml:space="preserve"> (</w:t>
      </w:r>
      <w:hyperlink w:anchor="_ENREF_134" w:tooltip="Llorens, 2011 #116" w:history="1">
        <w:r w:rsidRPr="005D5B4B">
          <w:rPr>
            <w:rFonts w:ascii="Times New Roman" w:hAnsi="Times New Roman" w:cs="Times New Roman"/>
            <w:noProof/>
            <w:color w:val="000000" w:themeColor="text1"/>
            <w:sz w:val="20"/>
            <w:szCs w:val="20"/>
          </w:rPr>
          <w:t>Llorens</w:t>
        </w:r>
        <w:r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Pr="005D5B4B">
          <w:rPr>
            <w:rFonts w:ascii="Times New Roman" w:hAnsi="Times New Roman" w:cs="Times New Roman"/>
            <w:noProof/>
            <w:color w:val="000000" w:themeColor="text1"/>
            <w:sz w:val="20"/>
            <w:szCs w:val="20"/>
          </w:rPr>
          <w:t xml:space="preserve"> 2011</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were used as reference</w:t>
      </w:r>
      <w:r w:rsidR="0017419C" w:rsidRPr="005D5B4B">
        <w:rPr>
          <w:rFonts w:ascii="Times New Roman" w:hAnsi="Times New Roman" w:cs="Times New Roman"/>
          <w:color w:val="000000" w:themeColor="text1"/>
          <w:sz w:val="20"/>
          <w:szCs w:val="20"/>
        </w:rPr>
        <w:t xml:space="preserve"> databases</w:t>
      </w:r>
      <w:r w:rsidRPr="005D5B4B">
        <w:rPr>
          <w:rFonts w:ascii="Times New Roman" w:hAnsi="Times New Roman" w:cs="Times New Roman"/>
          <w:color w:val="000000" w:themeColor="text1"/>
          <w:sz w:val="20"/>
          <w:szCs w:val="20"/>
        </w:rPr>
        <w:t xml:space="preserve"> to characterize the retrotransposons on homology basis. Elements that failed to be characterized by homology searches against TE databases were characterized by visual inspection on the basis of their </w:t>
      </w:r>
      <w:r w:rsidR="00FA6BE4" w:rsidRPr="005D5B4B">
        <w:rPr>
          <w:rFonts w:ascii="Times New Roman" w:hAnsi="Times New Roman" w:cs="Times New Roman"/>
          <w:color w:val="000000" w:themeColor="text1"/>
          <w:sz w:val="20"/>
          <w:szCs w:val="20"/>
        </w:rPr>
        <w:t xml:space="preserve">structural </w:t>
      </w:r>
      <w:r w:rsidR="004D359A" w:rsidRPr="005D5B4B">
        <w:rPr>
          <w:rFonts w:ascii="Times New Roman" w:hAnsi="Times New Roman" w:cs="Times New Roman"/>
          <w:color w:val="000000" w:themeColor="text1"/>
          <w:sz w:val="20"/>
          <w:szCs w:val="20"/>
        </w:rPr>
        <w:t>hallmark</w:t>
      </w:r>
      <w:r w:rsidRPr="005D5B4B">
        <w:rPr>
          <w:rFonts w:ascii="Times New Roman" w:hAnsi="Times New Roman" w:cs="Times New Roman"/>
          <w:color w:val="000000" w:themeColor="text1"/>
          <w:sz w:val="20"/>
          <w:szCs w:val="20"/>
        </w:rPr>
        <w:t>s such as TSDs, LTRs</w:t>
      </w:r>
      <w:r w:rsidR="0017419C"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and organization of their </w:t>
      </w:r>
      <w:r w:rsidRPr="005D5B4B">
        <w:rPr>
          <w:rFonts w:ascii="Times New Roman" w:hAnsi="Times New Roman" w:cs="Times New Roman"/>
          <w:i/>
          <w:color w:val="000000" w:themeColor="text1"/>
          <w:sz w:val="20"/>
          <w:szCs w:val="20"/>
        </w:rPr>
        <w:t>gag-pol</w:t>
      </w:r>
      <w:r w:rsidRPr="005D5B4B">
        <w:rPr>
          <w:rFonts w:ascii="Times New Roman" w:hAnsi="Times New Roman" w:cs="Times New Roman"/>
          <w:color w:val="000000" w:themeColor="text1"/>
          <w:sz w:val="20"/>
          <w:szCs w:val="20"/>
        </w:rPr>
        <w:t xml:space="preserve"> encoding protein</w:t>
      </w:r>
      <w:r w:rsidR="004D359A" w:rsidRPr="005D5B4B">
        <w:rPr>
          <w:rFonts w:ascii="Times New Roman" w:hAnsi="Times New Roman" w:cs="Times New Roman"/>
          <w:color w:val="000000" w:themeColor="text1"/>
          <w:sz w:val="20"/>
          <w:szCs w:val="20"/>
        </w:rPr>
        <w:t xml:space="preserve"> domain</w:t>
      </w:r>
      <w:r w:rsidRPr="005D5B4B">
        <w:rPr>
          <w:rFonts w:ascii="Times New Roman" w:hAnsi="Times New Roman" w:cs="Times New Roman"/>
          <w:color w:val="000000" w:themeColor="text1"/>
          <w:sz w:val="20"/>
          <w:szCs w:val="20"/>
        </w:rPr>
        <w:t xml:space="preserve">s such as integrase (INT), reverse transcriptase (RT), RNaseH (RH) and envelope (ENV). The retrotransposons </w:t>
      </w:r>
      <w:r w:rsidR="0017419C" w:rsidRPr="005D5B4B">
        <w:rPr>
          <w:rFonts w:ascii="Times New Roman" w:hAnsi="Times New Roman" w:cs="Times New Roman"/>
          <w:color w:val="000000" w:themeColor="text1"/>
          <w:sz w:val="20"/>
          <w:szCs w:val="20"/>
        </w:rPr>
        <w:t>were</w:t>
      </w:r>
      <w:r w:rsidRPr="005D5B4B">
        <w:rPr>
          <w:rFonts w:ascii="Times New Roman" w:hAnsi="Times New Roman" w:cs="Times New Roman"/>
          <w:color w:val="000000" w:themeColor="text1"/>
          <w:sz w:val="20"/>
          <w:szCs w:val="20"/>
        </w:rPr>
        <w:t xml:space="preserve"> classified as Copia, if they display</w:t>
      </w:r>
      <w:r w:rsidR="0017419C" w:rsidRPr="005D5B4B">
        <w:rPr>
          <w:rFonts w:ascii="Times New Roman" w:hAnsi="Times New Roman" w:cs="Times New Roman"/>
          <w:color w:val="000000" w:themeColor="text1"/>
          <w:sz w:val="20"/>
          <w:szCs w:val="20"/>
        </w:rPr>
        <w:t>ed</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pol</w:t>
      </w:r>
      <w:r w:rsidRPr="005D5B4B">
        <w:rPr>
          <w:rFonts w:ascii="Times New Roman" w:hAnsi="Times New Roman" w:cs="Times New Roman"/>
          <w:color w:val="000000" w:themeColor="text1"/>
          <w:sz w:val="20"/>
          <w:szCs w:val="20"/>
        </w:rPr>
        <w:t xml:space="preserve"> gene as 5̒-INT-RT-RH-3̒, Gypsy as 5̒-RT-RH-INT-3̒, Retroviruses as 5̒-RT-RH-INT-ENV-3̒ and LARDs if they exhibit TSDs, LTRs and large non-coding internal regions</w:t>
      </w:r>
      <w:r w:rsidR="00DA3F78" w:rsidRPr="005D5B4B">
        <w:rPr>
          <w:rFonts w:ascii="Times New Roman" w:hAnsi="Times New Roman" w:cs="Times New Roman"/>
          <w:color w:val="000000" w:themeColor="text1"/>
          <w:sz w:val="20"/>
          <w:szCs w:val="20"/>
        </w:rPr>
        <w:t xml:space="preserve"> without any known </w:t>
      </w:r>
      <w:r w:rsidR="0017419C" w:rsidRPr="005D5B4B">
        <w:rPr>
          <w:rFonts w:ascii="Times New Roman" w:hAnsi="Times New Roman" w:cs="Times New Roman"/>
          <w:i/>
          <w:color w:val="000000" w:themeColor="text1"/>
          <w:sz w:val="20"/>
          <w:szCs w:val="20"/>
        </w:rPr>
        <w:t>gag-</w:t>
      </w:r>
      <w:r w:rsidR="00DA3F78" w:rsidRPr="005D5B4B">
        <w:rPr>
          <w:rFonts w:ascii="Times New Roman" w:hAnsi="Times New Roman" w:cs="Times New Roman"/>
          <w:i/>
          <w:color w:val="000000" w:themeColor="text1"/>
          <w:sz w:val="20"/>
          <w:szCs w:val="20"/>
        </w:rPr>
        <w:t>pol</w:t>
      </w:r>
      <w:r w:rsidR="00DA3F78" w:rsidRPr="005D5B4B">
        <w:rPr>
          <w:rFonts w:ascii="Times New Roman" w:hAnsi="Times New Roman" w:cs="Times New Roman"/>
          <w:color w:val="000000" w:themeColor="text1"/>
          <w:sz w:val="20"/>
          <w:szCs w:val="20"/>
        </w:rPr>
        <w:t xml:space="preserve"> gene domain</w:t>
      </w:r>
      <w:r w:rsidR="00395A3F" w:rsidRPr="005D5B4B">
        <w:rPr>
          <w:rFonts w:ascii="Times New Roman" w:hAnsi="Times New Roman" w:cs="Times New Roman"/>
          <w:color w:val="000000" w:themeColor="text1"/>
          <w:sz w:val="20"/>
          <w:szCs w:val="20"/>
        </w:rPr>
        <w:t>. The names of</w:t>
      </w:r>
      <w:r w:rsidRPr="005D5B4B">
        <w:rPr>
          <w:rFonts w:ascii="Times New Roman" w:hAnsi="Times New Roman" w:cs="Times New Roman"/>
          <w:color w:val="000000" w:themeColor="text1"/>
          <w:sz w:val="20"/>
          <w:szCs w:val="20"/>
        </w:rPr>
        <w:t xml:space="preserve"> the </w:t>
      </w:r>
      <w:r w:rsidR="00EB7C5D" w:rsidRPr="005D5B4B">
        <w:rPr>
          <w:rFonts w:ascii="Times New Roman" w:hAnsi="Times New Roman" w:cs="Times New Roman"/>
          <w:color w:val="000000" w:themeColor="text1"/>
          <w:sz w:val="20"/>
          <w:szCs w:val="20"/>
        </w:rPr>
        <w:t>elements we</w:t>
      </w:r>
      <w:r w:rsidRPr="005D5B4B">
        <w:rPr>
          <w:rFonts w:ascii="Times New Roman" w:hAnsi="Times New Roman" w:cs="Times New Roman"/>
          <w:color w:val="000000" w:themeColor="text1"/>
          <w:sz w:val="20"/>
          <w:szCs w:val="20"/>
        </w:rPr>
        <w:t xml:space="preserve">re given on the </w:t>
      </w:r>
      <w:r w:rsidR="00395A3F" w:rsidRPr="005D5B4B">
        <w:rPr>
          <w:rFonts w:ascii="Times New Roman" w:hAnsi="Times New Roman" w:cs="Times New Roman"/>
          <w:color w:val="000000" w:themeColor="text1"/>
          <w:sz w:val="20"/>
          <w:szCs w:val="20"/>
        </w:rPr>
        <w:t xml:space="preserve">recommendations of Capy (2005) such as </w:t>
      </w:r>
      <w:r w:rsidR="00395A3F" w:rsidRPr="005D5B4B">
        <w:rPr>
          <w:rFonts w:ascii="Times New Roman" w:hAnsi="Times New Roman" w:cs="Times New Roman"/>
          <w:b/>
          <w:i/>
          <w:color w:val="000000" w:themeColor="text1"/>
          <w:sz w:val="20"/>
          <w:szCs w:val="20"/>
        </w:rPr>
        <w:t>MaGYP1</w:t>
      </w:r>
      <w:r w:rsidR="00395A3F" w:rsidRPr="005D5B4B">
        <w:rPr>
          <w:rFonts w:ascii="Times New Roman" w:hAnsi="Times New Roman" w:cs="Times New Roman"/>
          <w:i/>
          <w:color w:val="000000" w:themeColor="text1"/>
          <w:sz w:val="20"/>
          <w:szCs w:val="20"/>
        </w:rPr>
        <w:t xml:space="preserve">, </w:t>
      </w:r>
      <w:r w:rsidR="00395A3F" w:rsidRPr="005D5B4B">
        <w:rPr>
          <w:rFonts w:ascii="Times New Roman" w:hAnsi="Times New Roman" w:cs="Times New Roman"/>
          <w:color w:val="000000" w:themeColor="text1"/>
          <w:sz w:val="20"/>
          <w:szCs w:val="20"/>
        </w:rPr>
        <w:t>where 1</w:t>
      </w:r>
      <w:r w:rsidR="00395A3F" w:rsidRPr="005D5B4B">
        <w:rPr>
          <w:rFonts w:ascii="Times New Roman" w:hAnsi="Times New Roman" w:cs="Times New Roman"/>
          <w:color w:val="000000" w:themeColor="text1"/>
          <w:sz w:val="20"/>
          <w:szCs w:val="20"/>
          <w:vertAlign w:val="superscript"/>
        </w:rPr>
        <w:t>st</w:t>
      </w:r>
      <w:r w:rsidR="00395A3F" w:rsidRPr="005D5B4B">
        <w:rPr>
          <w:rFonts w:ascii="Times New Roman" w:hAnsi="Times New Roman" w:cs="Times New Roman"/>
          <w:color w:val="000000" w:themeColor="text1"/>
          <w:sz w:val="20"/>
          <w:szCs w:val="20"/>
        </w:rPr>
        <w:t xml:space="preserve"> letter ‘</w:t>
      </w:r>
      <w:r w:rsidR="00395A3F" w:rsidRPr="005D5B4B">
        <w:rPr>
          <w:rFonts w:ascii="Times New Roman" w:hAnsi="Times New Roman" w:cs="Times New Roman"/>
          <w:b/>
          <w:i/>
          <w:color w:val="000000" w:themeColor="text1"/>
          <w:sz w:val="20"/>
          <w:szCs w:val="20"/>
        </w:rPr>
        <w:t>M</w:t>
      </w:r>
      <w:r w:rsidR="00395A3F" w:rsidRPr="005D5B4B">
        <w:rPr>
          <w:rFonts w:ascii="Times New Roman" w:hAnsi="Times New Roman" w:cs="Times New Roman"/>
          <w:color w:val="000000" w:themeColor="text1"/>
          <w:sz w:val="20"/>
          <w:szCs w:val="20"/>
        </w:rPr>
        <w:t>’ indicate</w:t>
      </w:r>
      <w:r w:rsidR="00C45493" w:rsidRPr="005D5B4B">
        <w:rPr>
          <w:rFonts w:ascii="Times New Roman" w:hAnsi="Times New Roman" w:cs="Times New Roman"/>
          <w:color w:val="000000" w:themeColor="text1"/>
          <w:sz w:val="20"/>
          <w:szCs w:val="20"/>
        </w:rPr>
        <w:t>s</w:t>
      </w:r>
      <w:r w:rsidR="00395A3F" w:rsidRPr="005D5B4B">
        <w:rPr>
          <w:rFonts w:ascii="Times New Roman" w:hAnsi="Times New Roman" w:cs="Times New Roman"/>
          <w:color w:val="000000" w:themeColor="text1"/>
          <w:sz w:val="20"/>
          <w:szCs w:val="20"/>
        </w:rPr>
        <w:t xml:space="preserve"> genera </w:t>
      </w:r>
      <w:r w:rsidR="00395A3F" w:rsidRPr="005D5B4B">
        <w:rPr>
          <w:rFonts w:ascii="Times New Roman" w:hAnsi="Times New Roman" w:cs="Times New Roman"/>
          <w:i/>
          <w:color w:val="000000" w:themeColor="text1"/>
          <w:sz w:val="20"/>
          <w:szCs w:val="20"/>
        </w:rPr>
        <w:t>Musa</w:t>
      </w:r>
      <w:r w:rsidR="00395A3F" w:rsidRPr="005D5B4B">
        <w:rPr>
          <w:rFonts w:ascii="Times New Roman" w:hAnsi="Times New Roman" w:cs="Times New Roman"/>
          <w:color w:val="000000" w:themeColor="text1"/>
          <w:sz w:val="20"/>
          <w:szCs w:val="20"/>
        </w:rPr>
        <w:t>, second letter ‘</w:t>
      </w:r>
      <w:r w:rsidR="00395A3F" w:rsidRPr="005D5B4B">
        <w:rPr>
          <w:rFonts w:ascii="Times New Roman" w:hAnsi="Times New Roman" w:cs="Times New Roman"/>
          <w:b/>
          <w:i/>
          <w:color w:val="000000" w:themeColor="text1"/>
          <w:sz w:val="20"/>
          <w:szCs w:val="20"/>
        </w:rPr>
        <w:t>a</w:t>
      </w:r>
      <w:r w:rsidR="00395A3F" w:rsidRPr="005D5B4B">
        <w:rPr>
          <w:rFonts w:ascii="Times New Roman" w:hAnsi="Times New Roman" w:cs="Times New Roman"/>
          <w:color w:val="000000" w:themeColor="text1"/>
          <w:sz w:val="20"/>
          <w:szCs w:val="20"/>
        </w:rPr>
        <w:t>’ indicate</w:t>
      </w:r>
      <w:r w:rsidR="00C45493" w:rsidRPr="005D5B4B">
        <w:rPr>
          <w:rFonts w:ascii="Times New Roman" w:hAnsi="Times New Roman" w:cs="Times New Roman"/>
          <w:color w:val="000000" w:themeColor="text1"/>
          <w:sz w:val="20"/>
          <w:szCs w:val="20"/>
        </w:rPr>
        <w:t>s</w:t>
      </w:r>
      <w:r w:rsidR="00395A3F" w:rsidRPr="005D5B4B">
        <w:rPr>
          <w:rFonts w:ascii="Times New Roman" w:hAnsi="Times New Roman" w:cs="Times New Roman"/>
          <w:color w:val="000000" w:themeColor="text1"/>
          <w:sz w:val="20"/>
          <w:szCs w:val="20"/>
        </w:rPr>
        <w:t xml:space="preserve"> specie </w:t>
      </w:r>
      <w:r w:rsidR="00395A3F" w:rsidRPr="005D5B4B">
        <w:rPr>
          <w:rFonts w:ascii="Times New Roman" w:hAnsi="Times New Roman" w:cs="Times New Roman"/>
          <w:i/>
          <w:color w:val="000000" w:themeColor="text1"/>
          <w:sz w:val="20"/>
          <w:szCs w:val="20"/>
        </w:rPr>
        <w:t>acuminata</w:t>
      </w:r>
      <w:r w:rsidR="00395A3F" w:rsidRPr="005D5B4B">
        <w:rPr>
          <w:rFonts w:ascii="Times New Roman" w:hAnsi="Times New Roman" w:cs="Times New Roman"/>
          <w:color w:val="000000" w:themeColor="text1"/>
          <w:sz w:val="20"/>
          <w:szCs w:val="20"/>
        </w:rPr>
        <w:t>, 3 letters ‘</w:t>
      </w:r>
      <w:r w:rsidR="00395A3F" w:rsidRPr="005D5B4B">
        <w:rPr>
          <w:rFonts w:ascii="Times New Roman" w:hAnsi="Times New Roman" w:cs="Times New Roman"/>
          <w:b/>
          <w:i/>
          <w:color w:val="000000" w:themeColor="text1"/>
          <w:sz w:val="20"/>
          <w:szCs w:val="20"/>
        </w:rPr>
        <w:t>GYP</w:t>
      </w:r>
      <w:r w:rsidR="00395A3F" w:rsidRPr="005D5B4B">
        <w:rPr>
          <w:rFonts w:ascii="Times New Roman" w:hAnsi="Times New Roman" w:cs="Times New Roman"/>
          <w:color w:val="000000" w:themeColor="text1"/>
          <w:sz w:val="20"/>
          <w:szCs w:val="20"/>
        </w:rPr>
        <w:t>’ represent the superfamily (Gypsy) and the number ‘</w:t>
      </w:r>
      <w:r w:rsidR="00395A3F" w:rsidRPr="005D5B4B">
        <w:rPr>
          <w:rFonts w:ascii="Times New Roman" w:hAnsi="Times New Roman" w:cs="Times New Roman"/>
          <w:b/>
          <w:color w:val="000000" w:themeColor="text1"/>
          <w:sz w:val="20"/>
          <w:szCs w:val="20"/>
        </w:rPr>
        <w:t>1</w:t>
      </w:r>
      <w:r w:rsidR="00395A3F" w:rsidRPr="005D5B4B">
        <w:rPr>
          <w:rFonts w:ascii="Times New Roman" w:hAnsi="Times New Roman" w:cs="Times New Roman"/>
          <w:color w:val="000000" w:themeColor="text1"/>
          <w:sz w:val="20"/>
          <w:szCs w:val="20"/>
        </w:rPr>
        <w:t>’ indicate</w:t>
      </w:r>
      <w:r w:rsidR="00C45493" w:rsidRPr="005D5B4B">
        <w:rPr>
          <w:rFonts w:ascii="Times New Roman" w:hAnsi="Times New Roman" w:cs="Times New Roman"/>
          <w:color w:val="000000" w:themeColor="text1"/>
          <w:sz w:val="20"/>
          <w:szCs w:val="20"/>
        </w:rPr>
        <w:t>s</w:t>
      </w:r>
      <w:r w:rsidR="00395A3F" w:rsidRPr="005D5B4B">
        <w:rPr>
          <w:rFonts w:ascii="Times New Roman" w:hAnsi="Times New Roman" w:cs="Times New Roman"/>
          <w:color w:val="000000" w:themeColor="text1"/>
          <w:sz w:val="20"/>
          <w:szCs w:val="20"/>
        </w:rPr>
        <w:t xml:space="preserve"> the number of </w:t>
      </w:r>
      <w:r w:rsidR="003B3BF5" w:rsidRPr="005D5B4B">
        <w:rPr>
          <w:rFonts w:ascii="Times New Roman" w:hAnsi="Times New Roman" w:cs="Times New Roman"/>
          <w:color w:val="000000" w:themeColor="text1"/>
          <w:sz w:val="20"/>
          <w:szCs w:val="20"/>
        </w:rPr>
        <w:t xml:space="preserve">the </w:t>
      </w:r>
      <w:r w:rsidR="00395A3F" w:rsidRPr="005D5B4B">
        <w:rPr>
          <w:rFonts w:ascii="Times New Roman" w:hAnsi="Times New Roman" w:cs="Times New Roman"/>
          <w:color w:val="000000" w:themeColor="text1"/>
          <w:sz w:val="20"/>
          <w:szCs w:val="20"/>
        </w:rPr>
        <w:t xml:space="preserve">identified element. </w:t>
      </w:r>
    </w:p>
    <w:p w:rsidR="004D359A" w:rsidRPr="005D5B4B" w:rsidRDefault="004D359A" w:rsidP="00C8488F">
      <w:pPr>
        <w:keepNext/>
        <w:autoSpaceDE w:val="0"/>
        <w:autoSpaceDN w:val="0"/>
        <w:adjustRightInd w:val="0"/>
        <w:spacing w:after="0" w:line="480" w:lineRule="auto"/>
        <w:jc w:val="both"/>
        <w:rPr>
          <w:rFonts w:ascii="Times New Roman" w:hAnsi="Times New Roman" w:cs="Times New Roman"/>
          <w:color w:val="000000" w:themeColor="text1"/>
          <w:sz w:val="20"/>
          <w:szCs w:val="20"/>
        </w:rPr>
      </w:pPr>
    </w:p>
    <w:p w:rsidR="00C8488F" w:rsidRPr="005D5B4B" w:rsidRDefault="00C8488F" w:rsidP="00C8488F">
      <w:pPr>
        <w:keepNext/>
        <w:autoSpaceDE w:val="0"/>
        <w:autoSpaceDN w:val="0"/>
        <w:adjustRightInd w:val="0"/>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Polymerase chain reactions (PCRs) </w:t>
      </w:r>
    </w:p>
    <w:p w:rsidR="002A1E1E" w:rsidRPr="005D5B4B" w:rsidRDefault="00A7312A" w:rsidP="00593BBC">
      <w:pPr>
        <w:autoSpaceDE w:val="0"/>
        <w:autoSpaceDN w:val="0"/>
        <w:adjustRightInd w:val="0"/>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DNA samples from 48 </w:t>
      </w:r>
      <w:r w:rsidRPr="005D5B4B">
        <w:rPr>
          <w:rFonts w:ascii="Times New Roman" w:hAnsi="Times New Roman" w:cs="Times New Roman"/>
          <w:i/>
          <w:color w:val="000000" w:themeColor="text1"/>
          <w:sz w:val="20"/>
          <w:szCs w:val="20"/>
        </w:rPr>
        <w:t>Musa</w:t>
      </w:r>
      <w:r w:rsidR="00A55664" w:rsidRPr="005D5B4B">
        <w:rPr>
          <w:rFonts w:ascii="Times New Roman" w:hAnsi="Times New Roman" w:cs="Times New Roman"/>
          <w:color w:val="000000" w:themeColor="text1"/>
          <w:sz w:val="20"/>
          <w:szCs w:val="20"/>
        </w:rPr>
        <w:t xml:space="preserve"> accession/genotypes</w:t>
      </w:r>
      <w:r w:rsidRPr="005D5B4B">
        <w:rPr>
          <w:rFonts w:ascii="Times New Roman" w:hAnsi="Times New Roman" w:cs="Times New Roman"/>
          <w:color w:val="000000" w:themeColor="text1"/>
          <w:sz w:val="20"/>
          <w:szCs w:val="20"/>
        </w:rPr>
        <w:t xml:space="preserve"> (Table 1) were analyse</w:t>
      </w:r>
      <w:r w:rsidR="003A7CD3" w:rsidRPr="005D5B4B">
        <w:rPr>
          <w:rFonts w:ascii="Times New Roman" w:hAnsi="Times New Roman" w:cs="Times New Roman"/>
          <w:color w:val="000000" w:themeColor="text1"/>
          <w:sz w:val="20"/>
          <w:szCs w:val="20"/>
        </w:rPr>
        <w:t>d for</w:t>
      </w:r>
      <w:r w:rsidRPr="005D5B4B">
        <w:rPr>
          <w:rFonts w:ascii="Times New Roman" w:hAnsi="Times New Roman" w:cs="Times New Roman"/>
          <w:color w:val="000000" w:themeColor="text1"/>
          <w:sz w:val="20"/>
          <w:szCs w:val="20"/>
        </w:rPr>
        <w:t xml:space="preserve"> </w:t>
      </w:r>
      <w:r w:rsidR="003B3BF5" w:rsidRPr="005D5B4B">
        <w:rPr>
          <w:rFonts w:ascii="Times New Roman" w:hAnsi="Times New Roman" w:cs="Times New Roman"/>
          <w:color w:val="000000" w:themeColor="text1"/>
          <w:sz w:val="20"/>
          <w:szCs w:val="20"/>
        </w:rPr>
        <w:t>presence</w:t>
      </w:r>
      <w:r w:rsidRPr="005D5B4B">
        <w:rPr>
          <w:rFonts w:ascii="Times New Roman" w:hAnsi="Times New Roman" w:cs="Times New Roman"/>
          <w:color w:val="000000" w:themeColor="text1"/>
          <w:sz w:val="20"/>
          <w:szCs w:val="20"/>
        </w:rPr>
        <w:t xml:space="preserve"> of LTR </w:t>
      </w:r>
      <w:r w:rsidR="00AC2924" w:rsidRPr="005D5B4B">
        <w:rPr>
          <w:rFonts w:ascii="Times New Roman" w:hAnsi="Times New Roman" w:cs="Times New Roman"/>
          <w:color w:val="000000" w:themeColor="text1"/>
          <w:sz w:val="20"/>
          <w:szCs w:val="20"/>
        </w:rPr>
        <w:t>REs</w:t>
      </w:r>
      <w:r w:rsidRPr="005D5B4B">
        <w:rPr>
          <w:rFonts w:ascii="Times New Roman" w:hAnsi="Times New Roman" w:cs="Times New Roman"/>
          <w:color w:val="000000" w:themeColor="text1"/>
          <w:sz w:val="20"/>
          <w:szCs w:val="20"/>
        </w:rPr>
        <w:t xml:space="preserve">. </w:t>
      </w:r>
      <w:r w:rsidR="00C8488F" w:rsidRPr="005D5B4B">
        <w:rPr>
          <w:rFonts w:ascii="Times New Roman" w:hAnsi="Times New Roman" w:cs="Times New Roman"/>
          <w:color w:val="000000" w:themeColor="text1"/>
          <w:sz w:val="20"/>
          <w:szCs w:val="20"/>
        </w:rPr>
        <w:t xml:space="preserve">The degenerate primer pairs </w:t>
      </w:r>
      <w:r w:rsidR="00485E46" w:rsidRPr="005D5B4B">
        <w:rPr>
          <w:rFonts w:ascii="Times New Roman" w:hAnsi="Times New Roman" w:cs="Times New Roman"/>
          <w:color w:val="000000" w:themeColor="text1"/>
          <w:sz w:val="20"/>
          <w:szCs w:val="20"/>
        </w:rPr>
        <w:t xml:space="preserve">(Table 2) </w:t>
      </w:r>
      <w:r w:rsidR="00C8488F" w:rsidRPr="005D5B4B">
        <w:rPr>
          <w:rFonts w:ascii="Times New Roman" w:hAnsi="Times New Roman" w:cs="Times New Roman"/>
          <w:color w:val="000000" w:themeColor="text1"/>
          <w:sz w:val="20"/>
          <w:szCs w:val="20"/>
        </w:rPr>
        <w:t>designated as reverse transcriptase amplification polymorphism</w:t>
      </w:r>
      <w:r w:rsidR="004D359A" w:rsidRPr="005D5B4B">
        <w:rPr>
          <w:rFonts w:ascii="Times New Roman" w:hAnsi="Times New Roman" w:cs="Times New Roman"/>
          <w:color w:val="000000" w:themeColor="text1"/>
          <w:sz w:val="20"/>
          <w:szCs w:val="20"/>
        </w:rPr>
        <w:t xml:space="preserve"> (RTAP) markers</w:t>
      </w:r>
      <w:r w:rsidR="00A55664" w:rsidRPr="005D5B4B">
        <w:rPr>
          <w:rFonts w:ascii="Times New Roman" w:hAnsi="Times New Roman" w:cs="Times New Roman"/>
          <w:color w:val="000000" w:themeColor="text1"/>
          <w:sz w:val="20"/>
          <w:szCs w:val="20"/>
        </w:rPr>
        <w:t xml:space="preserve"> </w:t>
      </w:r>
      <w:r w:rsidR="00C8488F" w:rsidRPr="005D5B4B">
        <w:rPr>
          <w:rFonts w:ascii="Times New Roman" w:hAnsi="Times New Roman" w:cs="Times New Roman"/>
          <w:color w:val="000000" w:themeColor="text1"/>
          <w:sz w:val="20"/>
          <w:szCs w:val="20"/>
        </w:rPr>
        <w:t xml:space="preserve">were designed from RT regions with </w:t>
      </w:r>
      <w:r w:rsidR="004D359A" w:rsidRPr="005D5B4B">
        <w:rPr>
          <w:rFonts w:ascii="Times New Roman" w:hAnsi="Times New Roman" w:cs="Times New Roman"/>
          <w:color w:val="000000" w:themeColor="text1"/>
          <w:sz w:val="20"/>
          <w:szCs w:val="20"/>
        </w:rPr>
        <w:t xml:space="preserve">online program </w:t>
      </w:r>
      <w:r w:rsidR="00C8488F" w:rsidRPr="005D5B4B">
        <w:rPr>
          <w:rFonts w:ascii="Times New Roman" w:hAnsi="Times New Roman" w:cs="Times New Roman"/>
          <w:color w:val="000000" w:themeColor="text1"/>
          <w:sz w:val="20"/>
          <w:szCs w:val="20"/>
        </w:rPr>
        <w:t>Primer3 (</w:t>
      </w:r>
      <w:hyperlink r:id="rId10" w:history="1">
        <w:r w:rsidR="00C8488F" w:rsidRPr="005D5B4B">
          <w:rPr>
            <w:rStyle w:val="Hyperlink"/>
            <w:rFonts w:ascii="Times New Roman" w:hAnsi="Times New Roman" w:cs="Times New Roman"/>
            <w:bCs/>
            <w:color w:val="000000" w:themeColor="text1"/>
            <w:sz w:val="20"/>
            <w:szCs w:val="20"/>
            <w:u w:val="none"/>
          </w:rPr>
          <w:t>http://frodo.wi.mit.edu/primer3/</w:t>
        </w:r>
      </w:hyperlink>
      <w:r w:rsidR="00C8488F" w:rsidRPr="005D5B4B">
        <w:rPr>
          <w:rFonts w:ascii="Times New Roman" w:hAnsi="Times New Roman" w:cs="Times New Roman"/>
          <w:color w:val="000000" w:themeColor="text1"/>
          <w:sz w:val="20"/>
          <w:szCs w:val="20"/>
        </w:rPr>
        <w:t xml:space="preserve">). PCR was </w:t>
      </w:r>
      <w:r w:rsidR="004D359A" w:rsidRPr="005D5B4B">
        <w:rPr>
          <w:rFonts w:ascii="Times New Roman" w:hAnsi="Times New Roman" w:cs="Times New Roman"/>
          <w:color w:val="000000" w:themeColor="text1"/>
          <w:sz w:val="20"/>
          <w:szCs w:val="20"/>
        </w:rPr>
        <w:t xml:space="preserve">conducted in </w:t>
      </w:r>
      <w:r w:rsidR="00C8488F" w:rsidRPr="005D5B4B">
        <w:rPr>
          <w:rFonts w:ascii="Times New Roman" w:hAnsi="Times New Roman" w:cs="Times New Roman"/>
          <w:color w:val="000000" w:themeColor="text1"/>
          <w:sz w:val="20"/>
          <w:szCs w:val="20"/>
        </w:rPr>
        <w:t>15 µl</w:t>
      </w:r>
      <w:r w:rsidR="004D359A" w:rsidRPr="005D5B4B">
        <w:rPr>
          <w:rFonts w:ascii="Times New Roman" w:hAnsi="Times New Roman" w:cs="Times New Roman"/>
          <w:color w:val="000000" w:themeColor="text1"/>
          <w:sz w:val="20"/>
          <w:szCs w:val="20"/>
        </w:rPr>
        <w:t xml:space="preserve"> reaction mixture with 50-75 ng/µl </w:t>
      </w:r>
      <w:r w:rsidR="00C8488F" w:rsidRPr="005D5B4B">
        <w:rPr>
          <w:rFonts w:ascii="Times New Roman" w:hAnsi="Times New Roman" w:cs="Times New Roman"/>
          <w:color w:val="000000" w:themeColor="text1"/>
          <w:sz w:val="20"/>
          <w:szCs w:val="20"/>
        </w:rPr>
        <w:t xml:space="preserve">genomic DNA </w:t>
      </w:r>
      <w:r w:rsidR="004D359A" w:rsidRPr="005D5B4B">
        <w:rPr>
          <w:rFonts w:ascii="Times New Roman" w:hAnsi="Times New Roman" w:cs="Times New Roman"/>
          <w:color w:val="000000" w:themeColor="text1"/>
          <w:sz w:val="20"/>
          <w:szCs w:val="20"/>
        </w:rPr>
        <w:t>+</w:t>
      </w:r>
      <w:r w:rsidR="00C8488F" w:rsidRPr="005D5B4B">
        <w:rPr>
          <w:rFonts w:ascii="Times New Roman" w:hAnsi="Times New Roman" w:cs="Times New Roman"/>
          <w:color w:val="000000" w:themeColor="text1"/>
          <w:sz w:val="20"/>
          <w:szCs w:val="20"/>
        </w:rPr>
        <w:t xml:space="preserve"> 10X </w:t>
      </w:r>
      <w:r w:rsidR="004D359A" w:rsidRPr="005D5B4B">
        <w:rPr>
          <w:rFonts w:ascii="Times New Roman" w:hAnsi="Times New Roman" w:cs="Times New Roman"/>
          <w:color w:val="000000" w:themeColor="text1"/>
          <w:sz w:val="20"/>
          <w:szCs w:val="20"/>
        </w:rPr>
        <w:t>buffer A (Kapa Biosystems, UK) +</w:t>
      </w:r>
      <w:r w:rsidR="00C8488F" w:rsidRPr="005D5B4B">
        <w:rPr>
          <w:rFonts w:ascii="Times New Roman" w:hAnsi="Times New Roman" w:cs="Times New Roman"/>
          <w:color w:val="000000" w:themeColor="text1"/>
          <w:sz w:val="20"/>
          <w:szCs w:val="20"/>
        </w:rPr>
        <w:t xml:space="preserve"> 1.0 mM MgCl</w:t>
      </w:r>
      <w:r w:rsidR="00C8488F" w:rsidRPr="005D5B4B">
        <w:rPr>
          <w:rFonts w:ascii="Times New Roman" w:hAnsi="Times New Roman" w:cs="Times New Roman"/>
          <w:color w:val="000000" w:themeColor="text1"/>
          <w:sz w:val="20"/>
          <w:szCs w:val="20"/>
          <w:vertAlign w:val="subscript"/>
        </w:rPr>
        <w:t>2</w:t>
      </w:r>
      <w:r w:rsidR="00C8488F" w:rsidRPr="005D5B4B">
        <w:rPr>
          <w:rFonts w:ascii="Times New Roman" w:hAnsi="Times New Roman" w:cs="Times New Roman"/>
          <w:color w:val="000000" w:themeColor="text1"/>
          <w:sz w:val="20"/>
          <w:szCs w:val="20"/>
        </w:rPr>
        <w:t xml:space="preserve"> </w:t>
      </w:r>
      <w:r w:rsidR="004D359A" w:rsidRPr="005D5B4B">
        <w:rPr>
          <w:rFonts w:ascii="Times New Roman" w:hAnsi="Times New Roman" w:cs="Times New Roman"/>
          <w:color w:val="000000" w:themeColor="text1"/>
          <w:sz w:val="20"/>
          <w:szCs w:val="20"/>
        </w:rPr>
        <w:t>+ 2-2.5 mM</w:t>
      </w:r>
      <w:r w:rsidR="00B65205" w:rsidRPr="005D5B4B">
        <w:rPr>
          <w:rFonts w:ascii="Times New Roman" w:hAnsi="Times New Roman" w:cs="Times New Roman"/>
          <w:color w:val="000000" w:themeColor="text1"/>
          <w:sz w:val="20"/>
          <w:szCs w:val="20"/>
        </w:rPr>
        <w:t xml:space="preserve"> dNTP</w:t>
      </w:r>
      <w:r w:rsidR="004D359A" w:rsidRPr="005D5B4B">
        <w:rPr>
          <w:rFonts w:ascii="Times New Roman" w:hAnsi="Times New Roman" w:cs="Times New Roman"/>
          <w:color w:val="000000" w:themeColor="text1"/>
          <w:sz w:val="20"/>
          <w:szCs w:val="20"/>
        </w:rPr>
        <w:t xml:space="preserve"> </w:t>
      </w:r>
      <w:r w:rsidR="00B65205" w:rsidRPr="005D5B4B">
        <w:rPr>
          <w:rFonts w:ascii="Times New Roman" w:hAnsi="Times New Roman" w:cs="Times New Roman"/>
          <w:color w:val="000000" w:themeColor="text1"/>
          <w:sz w:val="20"/>
          <w:szCs w:val="20"/>
        </w:rPr>
        <w:t>(</w:t>
      </w:r>
      <w:r w:rsidR="004D359A" w:rsidRPr="005D5B4B">
        <w:rPr>
          <w:rFonts w:ascii="Times New Roman" w:hAnsi="Times New Roman" w:cs="Times New Roman"/>
          <w:color w:val="000000" w:themeColor="text1"/>
          <w:sz w:val="20"/>
          <w:szCs w:val="20"/>
        </w:rPr>
        <w:t>YORKBIO) +</w:t>
      </w:r>
      <w:r w:rsidR="00C8488F" w:rsidRPr="005D5B4B">
        <w:rPr>
          <w:rFonts w:ascii="Times New Roman" w:hAnsi="Times New Roman" w:cs="Times New Roman"/>
          <w:color w:val="000000" w:themeColor="text1"/>
          <w:sz w:val="20"/>
          <w:szCs w:val="20"/>
        </w:rPr>
        <w:t xml:space="preserve"> 10 pmoles of each primer (SIGMA-ALDRICH) </w:t>
      </w:r>
      <w:r w:rsidR="004D359A" w:rsidRPr="005D5B4B">
        <w:rPr>
          <w:rFonts w:ascii="Times New Roman" w:hAnsi="Times New Roman" w:cs="Times New Roman"/>
          <w:color w:val="000000" w:themeColor="text1"/>
          <w:sz w:val="20"/>
          <w:szCs w:val="20"/>
        </w:rPr>
        <w:t xml:space="preserve">+ </w:t>
      </w:r>
      <w:r w:rsidR="00C8488F" w:rsidRPr="005D5B4B">
        <w:rPr>
          <w:rFonts w:ascii="Times New Roman" w:hAnsi="Times New Roman" w:cs="Times New Roman"/>
          <w:color w:val="000000" w:themeColor="text1"/>
          <w:sz w:val="20"/>
          <w:szCs w:val="20"/>
        </w:rPr>
        <w:t>0.5-1 U of 5U/µl Taq polymerase (Kapa Biosystems, UK). The thermal cycling conditions were 3</w:t>
      </w:r>
      <w:r w:rsidR="00B65205" w:rsidRPr="005D5B4B">
        <w:rPr>
          <w:rFonts w:ascii="Times New Roman" w:hAnsi="Times New Roman" w:cs="Times New Roman"/>
          <w:color w:val="000000" w:themeColor="text1"/>
          <w:sz w:val="20"/>
          <w:szCs w:val="20"/>
        </w:rPr>
        <w:t xml:space="preserve"> min denaturation at 94</w:t>
      </w:r>
      <w:r w:rsidR="00C8488F" w:rsidRPr="005D5B4B">
        <w:rPr>
          <w:rFonts w:ascii="Times New Roman" w:hAnsi="Times New Roman" w:cs="Times New Roman"/>
          <w:color w:val="000000" w:themeColor="text1"/>
          <w:sz w:val="20"/>
          <w:szCs w:val="20"/>
        </w:rPr>
        <w:t>˚C; 35 cyc</w:t>
      </w:r>
      <w:r w:rsidR="00B65205" w:rsidRPr="005D5B4B">
        <w:rPr>
          <w:rFonts w:ascii="Times New Roman" w:hAnsi="Times New Roman" w:cs="Times New Roman"/>
          <w:color w:val="000000" w:themeColor="text1"/>
          <w:sz w:val="20"/>
          <w:szCs w:val="20"/>
        </w:rPr>
        <w:t>les of 1 min denaturation at 94˚C, 1 min annealing at 52-64</w:t>
      </w:r>
      <w:r w:rsidR="00C8488F" w:rsidRPr="005D5B4B">
        <w:rPr>
          <w:rFonts w:ascii="Times New Roman" w:hAnsi="Times New Roman" w:cs="Times New Roman"/>
          <w:color w:val="000000" w:themeColor="text1"/>
          <w:sz w:val="20"/>
          <w:szCs w:val="20"/>
        </w:rPr>
        <w:t>˚C (depending on pri</w:t>
      </w:r>
      <w:r w:rsidR="00B65205" w:rsidRPr="005D5B4B">
        <w:rPr>
          <w:rFonts w:ascii="Times New Roman" w:hAnsi="Times New Roman" w:cs="Times New Roman"/>
          <w:color w:val="000000" w:themeColor="text1"/>
          <w:sz w:val="20"/>
          <w:szCs w:val="20"/>
        </w:rPr>
        <w:t>mers) and 1 min extension at 72</w:t>
      </w:r>
      <w:r w:rsidR="00C8488F" w:rsidRPr="005D5B4B">
        <w:rPr>
          <w:rFonts w:ascii="Times New Roman" w:hAnsi="Times New Roman" w:cs="Times New Roman"/>
          <w:color w:val="000000" w:themeColor="text1"/>
          <w:sz w:val="20"/>
          <w:szCs w:val="20"/>
        </w:rPr>
        <w:t>˚C; final 5 min extension at 72˚C. PCR products were separated by electrophoresis in 1% agarose gel with TAE buffer and gels were stained with 1-2 µl ethidium bromide for the detection of DNA bands under UV illumination.</w:t>
      </w:r>
    </w:p>
    <w:p w:rsidR="00C8488F" w:rsidRPr="005D5B4B" w:rsidRDefault="00C8488F" w:rsidP="00C8488F">
      <w:pPr>
        <w:keepNext/>
        <w:spacing w:after="0" w:line="480" w:lineRule="auto"/>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Multiple sequence alignment and phylogenetic analysis</w:t>
      </w:r>
    </w:p>
    <w:p w:rsidR="00C8488F" w:rsidRPr="005D5B4B" w:rsidRDefault="00C56FDE" w:rsidP="00C56FDE">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RT sequences from 77 known LTR REs (Supplementary Table) of Copia, Gypsy and Pararetroviruses superfamilies were collected from Gypsy database </w:t>
      </w:r>
      <w:r w:rsidR="009A2CEB" w:rsidRPr="005D5B4B">
        <w:rPr>
          <w:rFonts w:ascii="Times New Roman" w:hAnsi="Times New Roman" w:cs="Times New Roman"/>
          <w:color w:val="000000" w:themeColor="text1"/>
          <w:sz w:val="20"/>
          <w:szCs w:val="20"/>
        </w:rPr>
        <w:fldChar w:fldCharType="begin">
          <w:fldData xml:space="preserve">PEVuZE5vdGU+PENpdGU+PEF1dGhvcj5MbG9yZW5zPC9BdXRob3I+PFllYXI+MjAxMTwvWWVhcj48
UmVjTnVtPjExNjwvUmVjTnVtPjxEaXNwbGF5VGV4dD4oTGxvcmVuczxzdHlsZSBmYWNlPSJpdGFs
aWMiPiBldCBhbC48L3N0eWxlPiwgMjAxMSk8L0Rpc3BsYXlUZXh0PjxyZWNvcmQ+PHJlYy1udW1i
ZXI+MTE2PC9yZWMtbnVtYmVyPjxmb3JlaWduLWtleXM+PGtleSBhcHA9IkVOIiBkYi1pZD0iejAy
ZWRwNXR3ZGQwZTdlMmRmNHg1cnQ1eGR3YWUyMmQ5dnd3Ij4xMTY8L2tleT48L2ZvcmVpZ24ta2V5
cz48cmVmLXR5cGUgbmFtZT0iSm91cm5hbCBBcnRpY2xlIj4xNzwvcmVmLXR5cGU+PGNvbnRyaWJ1
dG9ycz48YXV0aG9ycz48YXV0aG9yPkxsb3JlbnMsIEMuPC9hdXRob3I+PGF1dGhvcj5GdXRhbWks
IFIuPC9hdXRob3I+PGF1dGhvcj5Db3ZlbGxpLCBMLjwvYXV0aG9yPjxhdXRob3I+RG9taW5ndWV6
LUVzY3JpYmEsIEwuPC9hdXRob3I+PGF1dGhvcj5WaXUsIEouIE0uPC9hdXRob3I+PGF1dGhvcj5U
YW1hcml0LCBELjwvYXV0aG9yPjxhdXRob3I+QWd1aWxhci1Sb2RyaWd1ZXosIEouPC9hdXRob3I+
PGF1dGhvcj5WaWNlbnRlLVJpcG9sbGVzLCBNLjwvYXV0aG9yPjxhdXRob3I+RnVzdGVyLCBHLjwv
YXV0aG9yPjxhdXRob3I+QmVybmV0LCBHLiBQLjwvYXV0aG9yPjxhdXRob3I+TWF1bXVzLCBGLjwv
YXV0aG9yPjxhdXRob3I+TXVub3otUG9tZXIsIEEuPC9hdXRob3I+PGF1dGhvcj5TZW1wZXJlLCBK
LiBNLjwvYXV0aG9yPjxhdXRob3I+TGF0b3JyZSwgQS48L2F1dGhvcj48YXV0aG9yPk1veWEsIEEu
PC9hdXRob3I+PC9hdXRob3JzPjwvY29udHJpYnV0b3JzPjxhdXRoLWFkZHJlc3M+QmlvdGVjaHZh
bmEsIFBhcmMgQ2llbnRpZmljLCBVbml2ZXJzaXRhdCBkZSBWYWxlbmNpYSwgQ2FsbGUgQ2F0ZWRy
YXRpY28gSm9zZSBCZWx0cmFuIDIsIDQ2OTgwIFBhdGVybmEsIFZhbGVuY2lhLCBTcGFpbi4gY2Fy
bG9zLmxsb3JlbnNAdXYuZXM8L2F1dGgtYWRkcmVzcz48dGl0bGVzPjx0aXRsZT5UaGUgR3lwc3kg
RGF0YWJhc2UgKEd5REIpIG9mIG1vYmlsZSBnZW5ldGljIGVsZW1lbnRzOiByZWxlYXNlIDIuMDwv
dGl0bGU+PHNlY29uZGFyeS10aXRsZT5OdWNsZWljIEFjaWRzIFJlczwvc2Vjb25kYXJ5LXRpdGxl
PjxhbHQtdGl0bGU+TnVjbGVpYyBhY2lkcyByZXNlYXJjaDwvYWx0LXRpdGxlPjwvdGl0bGVzPjxw
ZXJpb2RpY2FsPjxmdWxsLXRpdGxlPk51Y2xlaWMgQWNpZHMgUmVzPC9mdWxsLXRpdGxlPjxhYmJy
LTE+TnVjbGVpYyBhY2lkcyByZXNlYXJjaDwvYWJici0xPjwvcGVyaW9kaWNhbD48YWx0LXBlcmlv
ZGljYWw+PGZ1bGwtdGl0bGU+TnVjbGVpYyBBY2lkcyBSZXM8L2Z1bGwtdGl0bGU+PGFiYnItMT5O
dWNsZWljIGFjaWRzIHJlc2VhcmNoPC9hYmJyLTE+PC9hbHQtcGVyaW9kaWNhbD48cGFnZXM+RDcw
LTQ8L3BhZ2VzPjx2b2x1bWU+Mzk8L3ZvbHVtZT48bnVtYmVyPkRhdGFiYXNlIGlzc3VlPC9udW1i
ZXI+PGVkaXRpb24+MjAxMC8xMS8wMzwvZWRpdGlvbj48a2V5d29yZHM+PGtleXdvcmQ+Q2F1bGlt
b3ZpcmlkYWUvY2xhc3NpZmljYXRpb24vZ2VuZXRpY3M8L2tleXdvcmQ+PGtleXdvcmQ+RGF0YWJh
c2VzLCBHZW5ldGljPC9rZXl3b3JkPjxrZXl3b3JkPlBoeWxvZ2VueTwva2V5d29yZD48a2V5d29y
ZD5SZXRyb2VsZW1lbnRzPC9rZXl3b3JkPjxrZXl3b3JkPlJldHJvdmlyaWRhZS9jbGFzc2lmaWNh
dGlvbi8gZ2VuZXRpY3M8L2tleXdvcmQ+PGtleXdvcmQ+UmV0cm92aXJpZGFlIFByb3RlaW5zL2No
ZW1pc3RyeS9jbGFzc2lmaWNhdGlvbi9nZW5ldGljczwva2V5d29yZD48a2V5d29yZD5Tb2Z0d2Fy
ZTwva2V5d29yZD48a2V5d29yZD5UZXJtaW5hbCBSZXBlYXQgU2VxdWVuY2VzPC9rZXl3b3JkPjwv
a2V5d29yZHM+PGRhdGVzPjx5ZWFyPjIwMTE8L3llYXI+PHB1Yi1kYXRlcz48ZGF0ZT5KYW48L2Rh
dGU+PC9wdWItZGF0ZXM+PC9kYXRlcz48aXNibj4xMzYyLTQ5NjIgKEVsZWN0cm9uaWMpJiN4RDsw
MzA1LTEwNDggKExpbmtpbmcpPC9pc2JuPjxhY2Nlc3Npb24tbnVtPjIxMDM2ODY1PC9hY2Nlc3Np
b24tbnVtPjx1cmxzPjwvdXJscz48Y3VzdG9tMj4zMDEzNjY5PC9jdXN0b20yPjxlbGVjdHJvbmlj
LXJlc291cmNlLW51bT4xMC4xMDkzL25hci9na3ExMDYxPC9lbGVjdHJvbmljLXJlc291cmNlLW51
bT48cmVtb3RlLWRhdGFiYXNlLXByb3ZpZGVyPk5MTTwvcmVtb3RlLWRhdGFiYXNlLXByb3ZpZGVy
PjxsYW5ndWFnZT5lbmc8L2xhbmd1YWdlPjwvcmVjb3JkPjwvQ2l0ZT48L0VuZE5vdGU+
</w:fldData>
        </w:fldChar>
      </w:r>
      <w:r w:rsidRPr="005D5B4B">
        <w:rPr>
          <w:rFonts w:ascii="Times New Roman" w:hAnsi="Times New Roman" w:cs="Times New Roman"/>
          <w:color w:val="000000" w:themeColor="text1"/>
          <w:sz w:val="20"/>
          <w:szCs w:val="20"/>
        </w:rPr>
        <w:instrText xml:space="preserve"> ADDIN EN.CITE </w:instrText>
      </w:r>
      <w:r w:rsidR="009A2CEB" w:rsidRPr="005D5B4B">
        <w:rPr>
          <w:rFonts w:ascii="Times New Roman" w:hAnsi="Times New Roman" w:cs="Times New Roman"/>
          <w:color w:val="000000" w:themeColor="text1"/>
          <w:sz w:val="20"/>
          <w:szCs w:val="20"/>
        </w:rPr>
        <w:fldChar w:fldCharType="begin">
          <w:fldData xml:space="preserve">PEVuZE5vdGU+PENpdGU+PEF1dGhvcj5MbG9yZW5zPC9BdXRob3I+PFllYXI+MjAxMTwvWWVhcj48
UmVjTnVtPjExNjwvUmVjTnVtPjxEaXNwbGF5VGV4dD4oTGxvcmVuczxzdHlsZSBmYWNlPSJpdGFs
aWMiPiBldCBhbC48L3N0eWxlPiwgMjAxMSk8L0Rpc3BsYXlUZXh0PjxyZWNvcmQ+PHJlYy1udW1i
ZXI+MTE2PC9yZWMtbnVtYmVyPjxmb3JlaWduLWtleXM+PGtleSBhcHA9IkVOIiBkYi1pZD0iejAy
ZWRwNXR3ZGQwZTdlMmRmNHg1cnQ1eGR3YWUyMmQ5dnd3Ij4xMTY8L2tleT48L2ZvcmVpZ24ta2V5
cz48cmVmLXR5cGUgbmFtZT0iSm91cm5hbCBBcnRpY2xlIj4xNzwvcmVmLXR5cGU+PGNvbnRyaWJ1
dG9ycz48YXV0aG9ycz48YXV0aG9yPkxsb3JlbnMsIEMuPC9hdXRob3I+PGF1dGhvcj5GdXRhbWks
IFIuPC9hdXRob3I+PGF1dGhvcj5Db3ZlbGxpLCBMLjwvYXV0aG9yPjxhdXRob3I+RG9taW5ndWV6
LUVzY3JpYmEsIEwuPC9hdXRob3I+PGF1dGhvcj5WaXUsIEouIE0uPC9hdXRob3I+PGF1dGhvcj5U
YW1hcml0LCBELjwvYXV0aG9yPjxhdXRob3I+QWd1aWxhci1Sb2RyaWd1ZXosIEouPC9hdXRob3I+
PGF1dGhvcj5WaWNlbnRlLVJpcG9sbGVzLCBNLjwvYXV0aG9yPjxhdXRob3I+RnVzdGVyLCBHLjwv
YXV0aG9yPjxhdXRob3I+QmVybmV0LCBHLiBQLjwvYXV0aG9yPjxhdXRob3I+TWF1bXVzLCBGLjwv
YXV0aG9yPjxhdXRob3I+TXVub3otUG9tZXIsIEEuPC9hdXRob3I+PGF1dGhvcj5TZW1wZXJlLCBK
LiBNLjwvYXV0aG9yPjxhdXRob3I+TGF0b3JyZSwgQS48L2F1dGhvcj48YXV0aG9yPk1veWEsIEEu
PC9hdXRob3I+PC9hdXRob3JzPjwvY29udHJpYnV0b3JzPjxhdXRoLWFkZHJlc3M+QmlvdGVjaHZh
bmEsIFBhcmMgQ2llbnRpZmljLCBVbml2ZXJzaXRhdCBkZSBWYWxlbmNpYSwgQ2FsbGUgQ2F0ZWRy
YXRpY28gSm9zZSBCZWx0cmFuIDIsIDQ2OTgwIFBhdGVybmEsIFZhbGVuY2lhLCBTcGFpbi4gY2Fy
bG9zLmxsb3JlbnNAdXYuZXM8L2F1dGgtYWRkcmVzcz48dGl0bGVzPjx0aXRsZT5UaGUgR3lwc3kg
RGF0YWJhc2UgKEd5REIpIG9mIG1vYmlsZSBnZW5ldGljIGVsZW1lbnRzOiByZWxlYXNlIDIuMDwv
dGl0bGU+PHNlY29uZGFyeS10aXRsZT5OdWNsZWljIEFjaWRzIFJlczwvc2Vjb25kYXJ5LXRpdGxl
PjxhbHQtdGl0bGU+TnVjbGVpYyBhY2lkcyByZXNlYXJjaDwvYWx0LXRpdGxlPjwvdGl0bGVzPjxw
ZXJpb2RpY2FsPjxmdWxsLXRpdGxlPk51Y2xlaWMgQWNpZHMgUmVzPC9mdWxsLXRpdGxlPjxhYmJy
LTE+TnVjbGVpYyBhY2lkcyByZXNlYXJjaDwvYWJici0xPjwvcGVyaW9kaWNhbD48YWx0LXBlcmlv
ZGljYWw+PGZ1bGwtdGl0bGU+TnVjbGVpYyBBY2lkcyBSZXM8L2Z1bGwtdGl0bGU+PGFiYnItMT5O
dWNsZWljIGFjaWRzIHJlc2VhcmNoPC9hYmJyLTE+PC9hbHQtcGVyaW9kaWNhbD48cGFnZXM+RDcw
LTQ8L3BhZ2VzPjx2b2x1bWU+Mzk8L3ZvbHVtZT48bnVtYmVyPkRhdGFiYXNlIGlzc3VlPC9udW1i
ZXI+PGVkaXRpb24+MjAxMC8xMS8wMzwvZWRpdGlvbj48a2V5d29yZHM+PGtleXdvcmQ+Q2F1bGlt
b3ZpcmlkYWUvY2xhc3NpZmljYXRpb24vZ2VuZXRpY3M8L2tleXdvcmQ+PGtleXdvcmQ+RGF0YWJh
c2VzLCBHZW5ldGljPC9rZXl3b3JkPjxrZXl3b3JkPlBoeWxvZ2VueTwva2V5d29yZD48a2V5d29y
ZD5SZXRyb2VsZW1lbnRzPC9rZXl3b3JkPjxrZXl3b3JkPlJldHJvdmlyaWRhZS9jbGFzc2lmaWNh
dGlvbi8gZ2VuZXRpY3M8L2tleXdvcmQ+PGtleXdvcmQ+UmV0cm92aXJpZGFlIFByb3RlaW5zL2No
ZW1pc3RyeS9jbGFzc2lmaWNhdGlvbi9nZW5ldGljczwva2V5d29yZD48a2V5d29yZD5Tb2Z0d2Fy
ZTwva2V5d29yZD48a2V5d29yZD5UZXJtaW5hbCBSZXBlYXQgU2VxdWVuY2VzPC9rZXl3b3JkPjwv
a2V5d29yZHM+PGRhdGVzPjx5ZWFyPjIwMTE8L3llYXI+PHB1Yi1kYXRlcz48ZGF0ZT5KYW48L2Rh
dGU+PC9wdWItZGF0ZXM+PC9kYXRlcz48aXNibj4xMzYyLTQ5NjIgKEVsZWN0cm9uaWMpJiN4RDsw
MzA1LTEwNDggKExpbmtpbmcpPC9pc2JuPjxhY2Nlc3Npb24tbnVtPjIxMDM2ODY1PC9hY2Nlc3Np
b24tbnVtPjx1cmxzPjwvdXJscz48Y3VzdG9tMj4zMDEzNjY5PC9jdXN0b20yPjxlbGVjdHJvbmlj
LXJlc291cmNlLW51bT4xMC4xMDkzL25hci9na3ExMDYxPC9lbGVjdHJvbmljLXJlc291cmNlLW51
bT48cmVtb3RlLWRhdGFiYXNlLXByb3ZpZGVyPk5MTTwvcmVtb3RlLWRhdGFiYXNlLXByb3ZpZGVy
PjxsYW5ndWFnZT5lbmc8L2xhbmd1YWdlPjwvcmVjb3JkPjwvQ2l0ZT48L0VuZE5vdGU+
</w:fldData>
        </w:fldChar>
      </w:r>
      <w:r w:rsidRPr="005D5B4B">
        <w:rPr>
          <w:rFonts w:ascii="Times New Roman" w:hAnsi="Times New Roman" w:cs="Times New Roman"/>
          <w:color w:val="000000" w:themeColor="text1"/>
          <w:sz w:val="20"/>
          <w:szCs w:val="20"/>
        </w:rPr>
        <w:instrText xml:space="preserve"> ADDIN EN.CITE.DATA </w:instrText>
      </w:r>
      <w:r w:rsidR="009A2CEB" w:rsidRPr="005D5B4B">
        <w:rPr>
          <w:rFonts w:ascii="Times New Roman" w:hAnsi="Times New Roman" w:cs="Times New Roman"/>
          <w:color w:val="000000" w:themeColor="text1"/>
          <w:sz w:val="20"/>
          <w:szCs w:val="20"/>
        </w:rPr>
      </w:r>
      <w:r w:rsidR="009A2CEB" w:rsidRPr="005D5B4B">
        <w:rPr>
          <w:rFonts w:ascii="Times New Roman" w:hAnsi="Times New Roman" w:cs="Times New Roman"/>
          <w:color w:val="000000" w:themeColor="text1"/>
          <w:sz w:val="20"/>
          <w:szCs w:val="20"/>
        </w:rPr>
        <w:fldChar w:fldCharType="end"/>
      </w:r>
      <w:r w:rsidR="009A2CEB" w:rsidRPr="005D5B4B">
        <w:rPr>
          <w:rFonts w:ascii="Times New Roman" w:hAnsi="Times New Roman" w:cs="Times New Roman"/>
          <w:color w:val="000000" w:themeColor="text1"/>
          <w:sz w:val="20"/>
          <w:szCs w:val="20"/>
        </w:rPr>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134" w:tooltip="Llorens, 2011 #116" w:history="1">
        <w:r w:rsidRPr="005D5B4B">
          <w:rPr>
            <w:rFonts w:ascii="Times New Roman" w:hAnsi="Times New Roman" w:cs="Times New Roman"/>
            <w:noProof/>
            <w:color w:val="000000" w:themeColor="text1"/>
            <w:sz w:val="20"/>
            <w:szCs w:val="20"/>
          </w:rPr>
          <w:t>Llorens</w:t>
        </w:r>
        <w:r w:rsidRPr="005D5B4B">
          <w:rPr>
            <w:rFonts w:ascii="Times New Roman" w:hAnsi="Times New Roman" w:cs="Times New Roman"/>
            <w:i/>
            <w:noProof/>
            <w:color w:val="000000" w:themeColor="text1"/>
            <w:sz w:val="20"/>
            <w:szCs w:val="20"/>
          </w:rPr>
          <w:t xml:space="preserve"> </w:t>
        </w:r>
        <w:r w:rsidRPr="005D5B4B">
          <w:rPr>
            <w:rFonts w:ascii="Times New Roman" w:hAnsi="Times New Roman" w:cs="Times New Roman"/>
            <w:noProof/>
            <w:color w:val="000000" w:themeColor="text1"/>
            <w:sz w:val="20"/>
            <w:szCs w:val="20"/>
          </w:rPr>
          <w:t>et al. 2011</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w:t>
      </w:r>
      <w:r w:rsidR="001D2E38" w:rsidRPr="005D5B4B">
        <w:rPr>
          <w:rFonts w:ascii="Times New Roman" w:hAnsi="Times New Roman" w:cs="Times New Roman"/>
          <w:color w:val="000000" w:themeColor="text1"/>
          <w:sz w:val="20"/>
          <w:szCs w:val="20"/>
        </w:rPr>
        <w:t xml:space="preserve">The 33 </w:t>
      </w:r>
      <w:r w:rsidRPr="005D5B4B">
        <w:rPr>
          <w:rFonts w:ascii="Times New Roman" w:hAnsi="Times New Roman" w:cs="Times New Roman"/>
          <w:color w:val="000000" w:themeColor="text1"/>
          <w:sz w:val="20"/>
          <w:szCs w:val="20"/>
        </w:rPr>
        <w:t xml:space="preserve">RT sequences </w:t>
      </w:r>
      <w:r w:rsidRPr="005D5B4B">
        <w:rPr>
          <w:rFonts w:ascii="Times New Roman" w:hAnsi="Times New Roman" w:cs="Times New Roman"/>
          <w:color w:val="000000" w:themeColor="text1"/>
          <w:sz w:val="20"/>
          <w:szCs w:val="20"/>
        </w:rPr>
        <w:lastRenderedPageBreak/>
        <w:t xml:space="preserve">(~180-220 aa) were taken from identified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LTR retrotransposons</w:t>
      </w:r>
      <w:r w:rsidR="00C8488F"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and </w:t>
      </w:r>
      <w:r w:rsidR="00C8488F" w:rsidRPr="005D5B4B">
        <w:rPr>
          <w:rFonts w:ascii="Times New Roman" w:hAnsi="Times New Roman" w:cs="Times New Roman"/>
          <w:color w:val="000000" w:themeColor="text1"/>
          <w:sz w:val="20"/>
          <w:szCs w:val="20"/>
        </w:rPr>
        <w:t xml:space="preserve">were aligned </w:t>
      </w:r>
      <w:r w:rsidRPr="005D5B4B">
        <w:rPr>
          <w:rFonts w:ascii="Times New Roman" w:hAnsi="Times New Roman" w:cs="Times New Roman"/>
          <w:color w:val="000000" w:themeColor="text1"/>
          <w:sz w:val="20"/>
          <w:szCs w:val="20"/>
        </w:rPr>
        <w:t>with 2 known elements (</w:t>
      </w:r>
      <w:r w:rsidRPr="005D5B4B">
        <w:rPr>
          <w:rFonts w:ascii="Times New Roman" w:hAnsi="Times New Roman" w:cs="Times New Roman"/>
          <w:i/>
          <w:color w:val="000000" w:themeColor="text1"/>
          <w:sz w:val="20"/>
          <w:szCs w:val="20"/>
        </w:rPr>
        <w:t>Ty1-Copia, Ty3-Gypsy</w:t>
      </w:r>
      <w:r w:rsidRPr="005D5B4B">
        <w:rPr>
          <w:rFonts w:ascii="Times New Roman" w:hAnsi="Times New Roman" w:cs="Times New Roman"/>
          <w:color w:val="000000" w:themeColor="text1"/>
          <w:sz w:val="20"/>
          <w:szCs w:val="20"/>
        </w:rPr>
        <w:t>) in CLUSTALW multiple alignment</w:t>
      </w:r>
      <w:r w:rsidR="00C8488F" w:rsidRPr="005D5B4B">
        <w:rPr>
          <w:rFonts w:ascii="Times New Roman" w:hAnsi="Times New Roman" w:cs="Times New Roman"/>
          <w:color w:val="000000" w:themeColor="text1"/>
          <w:sz w:val="20"/>
          <w:szCs w:val="20"/>
        </w:rPr>
        <w:t xml:space="preserve"> implemented in BioEdit, which were visually inspected and edited manually, if needed. Small insertions and deletions were removed and frame shifts were introduced. All 5´-3´ orient</w:t>
      </w:r>
      <w:r w:rsidR="00EB7C5D" w:rsidRPr="005D5B4B">
        <w:rPr>
          <w:rFonts w:ascii="Times New Roman" w:hAnsi="Times New Roman" w:cs="Times New Roman"/>
          <w:color w:val="000000" w:themeColor="text1"/>
          <w:sz w:val="20"/>
          <w:szCs w:val="20"/>
        </w:rPr>
        <w:t xml:space="preserve">ed </w:t>
      </w:r>
      <w:r w:rsidR="00C8488F" w:rsidRPr="005D5B4B">
        <w:rPr>
          <w:rFonts w:ascii="Times New Roman" w:hAnsi="Times New Roman" w:cs="Times New Roman"/>
          <w:color w:val="000000" w:themeColor="text1"/>
          <w:sz w:val="20"/>
          <w:szCs w:val="20"/>
        </w:rPr>
        <w:t>RT regions were included in alignment, even if they have stop codons or frame shift mut</w:t>
      </w:r>
      <w:r w:rsidRPr="005D5B4B">
        <w:rPr>
          <w:rFonts w:ascii="Times New Roman" w:hAnsi="Times New Roman" w:cs="Times New Roman"/>
          <w:color w:val="000000" w:themeColor="text1"/>
          <w:sz w:val="20"/>
          <w:szCs w:val="20"/>
        </w:rPr>
        <w:t xml:space="preserve">ations. </w:t>
      </w:r>
      <w:r w:rsidR="001A6DC1" w:rsidRPr="005D5B4B">
        <w:rPr>
          <w:rFonts w:ascii="Times New Roman" w:hAnsi="Times New Roman" w:cs="Times New Roman"/>
          <w:color w:val="000000" w:themeColor="text1"/>
          <w:sz w:val="20"/>
          <w:szCs w:val="20"/>
        </w:rPr>
        <w:t>The phylogenetic analyse</w:t>
      </w:r>
      <w:r w:rsidR="00C8488F" w:rsidRPr="005D5B4B">
        <w:rPr>
          <w:rFonts w:ascii="Times New Roman" w:hAnsi="Times New Roman" w:cs="Times New Roman"/>
          <w:color w:val="000000" w:themeColor="text1"/>
          <w:sz w:val="20"/>
          <w:szCs w:val="20"/>
        </w:rPr>
        <w:t>s w</w:t>
      </w:r>
      <w:r w:rsidR="001A6DC1" w:rsidRPr="005D5B4B">
        <w:rPr>
          <w:rFonts w:ascii="Times New Roman" w:hAnsi="Times New Roman" w:cs="Times New Roman"/>
          <w:color w:val="000000" w:themeColor="text1"/>
          <w:sz w:val="20"/>
          <w:szCs w:val="20"/>
        </w:rPr>
        <w:t>ere</w:t>
      </w:r>
      <w:r w:rsidR="00C8488F" w:rsidRPr="005D5B4B">
        <w:rPr>
          <w:rFonts w:ascii="Times New Roman" w:hAnsi="Times New Roman" w:cs="Times New Roman"/>
          <w:color w:val="000000" w:themeColor="text1"/>
          <w:sz w:val="20"/>
          <w:szCs w:val="20"/>
        </w:rPr>
        <w:t xml:space="preserve"> performed by constructing the </w:t>
      </w:r>
      <w:r w:rsidR="001A6DC1" w:rsidRPr="005D5B4B">
        <w:rPr>
          <w:rFonts w:ascii="Times New Roman" w:hAnsi="Times New Roman" w:cs="Times New Roman"/>
          <w:color w:val="000000" w:themeColor="text1"/>
          <w:sz w:val="20"/>
          <w:szCs w:val="20"/>
        </w:rPr>
        <w:t xml:space="preserve">un-rooted </w:t>
      </w:r>
      <w:r w:rsidR="00C8488F" w:rsidRPr="005D5B4B">
        <w:rPr>
          <w:rFonts w:ascii="Times New Roman" w:hAnsi="Times New Roman" w:cs="Times New Roman"/>
          <w:color w:val="000000" w:themeColor="text1"/>
          <w:sz w:val="20"/>
          <w:szCs w:val="20"/>
        </w:rPr>
        <w:t xml:space="preserve">Neighbour-Joining </w:t>
      </w:r>
      <w:r w:rsidR="00EB7C5D" w:rsidRPr="005D5B4B">
        <w:rPr>
          <w:rFonts w:ascii="Times New Roman" w:hAnsi="Times New Roman" w:cs="Times New Roman"/>
          <w:color w:val="000000" w:themeColor="text1"/>
          <w:sz w:val="20"/>
          <w:szCs w:val="20"/>
        </w:rPr>
        <w:t>tree</w:t>
      </w:r>
      <w:r w:rsidR="001A6DC1" w:rsidRPr="005D5B4B">
        <w:rPr>
          <w:rFonts w:ascii="Times New Roman" w:hAnsi="Times New Roman" w:cs="Times New Roman"/>
          <w:color w:val="000000" w:themeColor="text1"/>
          <w:sz w:val="20"/>
          <w:szCs w:val="20"/>
        </w:rPr>
        <w:t>s</w:t>
      </w:r>
      <w:r w:rsidR="00EB7C5D" w:rsidRPr="005D5B4B">
        <w:rPr>
          <w:rFonts w:ascii="Times New Roman" w:hAnsi="Times New Roman" w:cs="Times New Roman"/>
          <w:color w:val="000000" w:themeColor="text1"/>
          <w:sz w:val="20"/>
          <w:szCs w:val="20"/>
        </w:rPr>
        <w:t xml:space="preserve"> </w:t>
      </w:r>
      <w:r w:rsidR="00C8488F" w:rsidRPr="005D5B4B">
        <w:rPr>
          <w:rFonts w:ascii="Times New Roman" w:hAnsi="Times New Roman" w:cs="Times New Roman"/>
          <w:color w:val="000000" w:themeColor="text1"/>
          <w:sz w:val="20"/>
          <w:szCs w:val="20"/>
        </w:rPr>
        <w:t xml:space="preserve">with 1000 bootstrap replicates implemented in </w:t>
      </w:r>
      <w:r w:rsidR="00876F03" w:rsidRPr="005D5B4B">
        <w:rPr>
          <w:rFonts w:ascii="Times New Roman" w:hAnsi="Times New Roman" w:cs="Times New Roman"/>
          <w:color w:val="000000" w:themeColor="text1"/>
          <w:sz w:val="20"/>
          <w:szCs w:val="20"/>
        </w:rPr>
        <w:t>MEGA5</w:t>
      </w:r>
      <w:r w:rsidR="001D2E38" w:rsidRPr="005D5B4B">
        <w:rPr>
          <w:rFonts w:ascii="Times New Roman" w:hAnsi="Times New Roman" w:cs="Times New Roman"/>
          <w:color w:val="000000" w:themeColor="text1"/>
          <w:sz w:val="20"/>
          <w:szCs w:val="20"/>
        </w:rPr>
        <w:t xml:space="preserve"> </w:t>
      </w:r>
      <w:r w:rsidR="00C8488F" w:rsidRPr="005D5B4B">
        <w:rPr>
          <w:rFonts w:ascii="Times New Roman" w:hAnsi="Times New Roman" w:cs="Times New Roman"/>
          <w:color w:val="000000" w:themeColor="text1"/>
          <w:sz w:val="20"/>
          <w:szCs w:val="20"/>
        </w:rPr>
        <w:t xml:space="preserve">program </w:t>
      </w:r>
      <w:r w:rsidR="000A757C" w:rsidRPr="005D5B4B">
        <w:rPr>
          <w:rFonts w:ascii="Times New Roman" w:hAnsi="Times New Roman" w:cs="Times New Roman"/>
          <w:color w:val="000000" w:themeColor="text1"/>
          <w:sz w:val="20"/>
          <w:szCs w:val="20"/>
        </w:rPr>
        <w:t xml:space="preserve">(Tamura et al., 2011). </w:t>
      </w:r>
      <w:r w:rsidR="000A757C" w:rsidRPr="005D5B4B">
        <w:rPr>
          <w:rFonts w:ascii="Times New Roman" w:eastAsia="Times New Roman" w:hAnsi="Times New Roman" w:cs="Times New Roman"/>
          <w:color w:val="000000" w:themeColor="text1"/>
          <w:sz w:val="20"/>
          <w:szCs w:val="20"/>
          <w:lang w:eastAsia="en-GB"/>
        </w:rPr>
        <w:t>The evolutionary distances were computed using the p-distance method</w:t>
      </w:r>
      <w:r w:rsidR="00C8488F" w:rsidRPr="005D5B4B">
        <w:rPr>
          <w:rFonts w:ascii="Times New Roman" w:hAnsi="Times New Roman" w:cs="Times New Roman"/>
          <w:color w:val="000000" w:themeColor="text1"/>
          <w:sz w:val="20"/>
          <w:szCs w:val="20"/>
        </w:rPr>
        <w:t xml:space="preserve">. </w:t>
      </w:r>
      <w:r w:rsidR="00A7312A" w:rsidRPr="005D5B4B">
        <w:rPr>
          <w:rFonts w:ascii="Times New Roman" w:hAnsi="Times New Roman" w:cs="Times New Roman"/>
          <w:color w:val="000000" w:themeColor="text1"/>
          <w:sz w:val="20"/>
          <w:szCs w:val="20"/>
        </w:rPr>
        <w:t>The metho</w:t>
      </w:r>
      <w:r w:rsidR="008011AB" w:rsidRPr="005D5B4B">
        <w:rPr>
          <w:rFonts w:ascii="Times New Roman" w:hAnsi="Times New Roman" w:cs="Times New Roman"/>
          <w:color w:val="000000" w:themeColor="text1"/>
          <w:sz w:val="20"/>
          <w:szCs w:val="20"/>
        </w:rPr>
        <w:t xml:space="preserve">dology is summarized in </w:t>
      </w:r>
      <w:r w:rsidR="003242E5" w:rsidRPr="005D5B4B">
        <w:rPr>
          <w:rFonts w:ascii="Times New Roman" w:hAnsi="Times New Roman" w:cs="Times New Roman"/>
          <w:color w:val="000000" w:themeColor="text1"/>
          <w:sz w:val="20"/>
          <w:szCs w:val="20"/>
        </w:rPr>
        <w:t xml:space="preserve">Fig. </w:t>
      </w:r>
      <w:r w:rsidR="008011AB" w:rsidRPr="005D5B4B">
        <w:rPr>
          <w:rFonts w:ascii="Times New Roman" w:hAnsi="Times New Roman" w:cs="Times New Roman"/>
          <w:color w:val="000000" w:themeColor="text1"/>
          <w:sz w:val="20"/>
          <w:szCs w:val="20"/>
        </w:rPr>
        <w:t xml:space="preserve">1. </w:t>
      </w:r>
    </w:p>
    <w:p w:rsidR="00593BBC" w:rsidRPr="005D5B4B" w:rsidRDefault="00593BBC" w:rsidP="00C8488F">
      <w:pPr>
        <w:spacing w:after="0" w:line="480" w:lineRule="auto"/>
        <w:jc w:val="both"/>
        <w:rPr>
          <w:rFonts w:ascii="Times New Roman" w:hAnsi="Times New Roman" w:cs="Times New Roman"/>
          <w:b/>
          <w:color w:val="000000" w:themeColor="text1"/>
          <w:sz w:val="20"/>
          <w:szCs w:val="20"/>
        </w:rPr>
      </w:pPr>
    </w:p>
    <w:p w:rsidR="00EE42FE" w:rsidRPr="005D5B4B" w:rsidRDefault="00C8488F" w:rsidP="00C8488F">
      <w:pPr>
        <w:spacing w:after="0" w:line="480" w:lineRule="auto"/>
        <w:jc w:val="both"/>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Results</w:t>
      </w:r>
    </w:p>
    <w:p w:rsidR="009A2099" w:rsidRPr="005D5B4B" w:rsidRDefault="009A2099"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LTR retrotransposons landscape in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w:t>
      </w:r>
    </w:p>
    <w:p w:rsidR="00AE7637" w:rsidRPr="005D5B4B" w:rsidRDefault="009235A0" w:rsidP="00AC3B82">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Fifty </w:t>
      </w:r>
      <w:r w:rsidR="00EE42FE" w:rsidRPr="005D5B4B">
        <w:rPr>
          <w:rFonts w:ascii="Times New Roman" w:hAnsi="Times New Roman" w:cs="Times New Roman"/>
          <w:color w:val="000000" w:themeColor="text1"/>
          <w:sz w:val="20"/>
          <w:szCs w:val="20"/>
        </w:rPr>
        <w:t xml:space="preserve">elements </w:t>
      </w:r>
      <w:r w:rsidR="00B01F2F" w:rsidRPr="005D5B4B">
        <w:rPr>
          <w:rFonts w:ascii="Times New Roman" w:hAnsi="Times New Roman" w:cs="Times New Roman"/>
          <w:color w:val="000000" w:themeColor="text1"/>
          <w:sz w:val="20"/>
          <w:szCs w:val="20"/>
        </w:rPr>
        <w:t xml:space="preserve">from 30 </w:t>
      </w:r>
      <w:r w:rsidR="00E47D4C" w:rsidRPr="005D5B4B">
        <w:rPr>
          <w:rFonts w:ascii="Times New Roman" w:hAnsi="Times New Roman" w:cs="Times New Roman"/>
          <w:i/>
          <w:color w:val="000000" w:themeColor="text1"/>
          <w:sz w:val="20"/>
          <w:szCs w:val="20"/>
        </w:rPr>
        <w:t>Musa</w:t>
      </w:r>
      <w:r w:rsidR="00E47D4C" w:rsidRPr="005D5B4B">
        <w:rPr>
          <w:rFonts w:ascii="Times New Roman" w:hAnsi="Times New Roman" w:cs="Times New Roman"/>
          <w:color w:val="000000" w:themeColor="text1"/>
          <w:sz w:val="20"/>
          <w:szCs w:val="20"/>
        </w:rPr>
        <w:t xml:space="preserve"> </w:t>
      </w:r>
      <w:r w:rsidR="00B01F2F" w:rsidRPr="005D5B4B">
        <w:rPr>
          <w:rFonts w:ascii="Times New Roman" w:hAnsi="Times New Roman" w:cs="Times New Roman"/>
          <w:color w:val="000000" w:themeColor="text1"/>
          <w:sz w:val="20"/>
          <w:szCs w:val="20"/>
        </w:rPr>
        <w:t xml:space="preserve">BACs (column 3 of </w:t>
      </w:r>
      <w:r w:rsidR="00B775D9" w:rsidRPr="005D5B4B">
        <w:rPr>
          <w:rFonts w:ascii="Times New Roman" w:hAnsi="Times New Roman" w:cs="Times New Roman"/>
          <w:color w:val="000000" w:themeColor="text1"/>
          <w:sz w:val="20"/>
          <w:szCs w:val="20"/>
        </w:rPr>
        <w:t>Table 3</w:t>
      </w:r>
      <w:r w:rsidR="00B01F2F" w:rsidRPr="005D5B4B">
        <w:rPr>
          <w:rFonts w:ascii="Times New Roman" w:hAnsi="Times New Roman" w:cs="Times New Roman"/>
          <w:color w:val="000000" w:themeColor="text1"/>
          <w:sz w:val="20"/>
          <w:szCs w:val="20"/>
        </w:rPr>
        <w:t>) were identified by dot plot analysis</w:t>
      </w:r>
      <w:r w:rsidR="00E47D4C" w:rsidRPr="005D5B4B">
        <w:rPr>
          <w:rFonts w:ascii="Times New Roman" w:hAnsi="Times New Roman" w:cs="Times New Roman"/>
          <w:color w:val="000000" w:themeColor="text1"/>
          <w:sz w:val="20"/>
          <w:szCs w:val="20"/>
        </w:rPr>
        <w:t xml:space="preserve"> </w:t>
      </w:r>
      <w:r w:rsidR="00EA360F" w:rsidRPr="005D5B4B">
        <w:rPr>
          <w:rFonts w:ascii="Times New Roman" w:hAnsi="Times New Roman" w:cs="Times New Roman"/>
          <w:color w:val="000000" w:themeColor="text1"/>
          <w:sz w:val="20"/>
          <w:szCs w:val="20"/>
        </w:rPr>
        <w:t>by plotting each BAC seq</w:t>
      </w:r>
      <w:r w:rsidR="00E47D4C" w:rsidRPr="005D5B4B">
        <w:rPr>
          <w:rFonts w:ascii="Times New Roman" w:hAnsi="Times New Roman" w:cs="Times New Roman"/>
          <w:color w:val="000000" w:themeColor="text1"/>
          <w:sz w:val="20"/>
          <w:szCs w:val="20"/>
        </w:rPr>
        <w:t>uence</w:t>
      </w:r>
      <w:r w:rsidR="00EA360F" w:rsidRPr="005D5B4B">
        <w:rPr>
          <w:rFonts w:ascii="Times New Roman" w:hAnsi="Times New Roman" w:cs="Times New Roman"/>
          <w:color w:val="000000" w:themeColor="text1"/>
          <w:sz w:val="20"/>
          <w:szCs w:val="20"/>
        </w:rPr>
        <w:t xml:space="preserve"> against itself</w:t>
      </w:r>
      <w:r w:rsidR="00E47D4C" w:rsidRPr="005D5B4B">
        <w:rPr>
          <w:rFonts w:ascii="Times New Roman" w:hAnsi="Times New Roman" w:cs="Times New Roman"/>
          <w:color w:val="000000" w:themeColor="text1"/>
          <w:sz w:val="20"/>
          <w:szCs w:val="20"/>
        </w:rPr>
        <w:t xml:space="preserve"> (Fig. 2). Of the fifty identified elements,</w:t>
      </w:r>
      <w:r w:rsidR="002D6D25" w:rsidRPr="005D5B4B">
        <w:rPr>
          <w:rFonts w:ascii="Times New Roman" w:hAnsi="Times New Roman" w:cs="Times New Roman"/>
          <w:color w:val="000000" w:themeColor="text1"/>
          <w:sz w:val="20"/>
          <w:szCs w:val="20"/>
        </w:rPr>
        <w:t xml:space="preserve"> 20 belong</w:t>
      </w:r>
      <w:r w:rsidR="00AC2924" w:rsidRPr="005D5B4B">
        <w:rPr>
          <w:rFonts w:ascii="Times New Roman" w:hAnsi="Times New Roman" w:cs="Times New Roman"/>
          <w:color w:val="000000" w:themeColor="text1"/>
          <w:sz w:val="20"/>
          <w:szCs w:val="20"/>
        </w:rPr>
        <w:t>ed</w:t>
      </w:r>
      <w:r w:rsidR="002D6D25" w:rsidRPr="005D5B4B">
        <w:rPr>
          <w:rFonts w:ascii="Times New Roman" w:hAnsi="Times New Roman" w:cs="Times New Roman"/>
          <w:color w:val="000000" w:themeColor="text1"/>
          <w:sz w:val="20"/>
          <w:szCs w:val="20"/>
        </w:rPr>
        <w:t xml:space="preserve"> to Gypsy, 19 to Copia, 1 to Caulimoviridae (Pararetroviruses) and 10</w:t>
      </w:r>
      <w:r w:rsidR="009A2099" w:rsidRPr="005D5B4B">
        <w:rPr>
          <w:rFonts w:ascii="Times New Roman" w:hAnsi="Times New Roman" w:cs="Times New Roman"/>
          <w:color w:val="000000" w:themeColor="text1"/>
          <w:sz w:val="20"/>
          <w:szCs w:val="20"/>
        </w:rPr>
        <w:t xml:space="preserve"> to LARD-like elements (</w:t>
      </w:r>
      <w:r w:rsidR="00B775D9" w:rsidRPr="005D5B4B">
        <w:rPr>
          <w:rFonts w:ascii="Times New Roman" w:hAnsi="Times New Roman" w:cs="Times New Roman"/>
          <w:color w:val="000000" w:themeColor="text1"/>
          <w:sz w:val="20"/>
          <w:szCs w:val="20"/>
        </w:rPr>
        <w:t>Table 3</w:t>
      </w:r>
      <w:r w:rsidR="002D6D25" w:rsidRPr="005D5B4B">
        <w:rPr>
          <w:rFonts w:ascii="Times New Roman" w:hAnsi="Times New Roman" w:cs="Times New Roman"/>
          <w:color w:val="000000" w:themeColor="text1"/>
          <w:sz w:val="20"/>
          <w:szCs w:val="20"/>
        </w:rPr>
        <w:t xml:space="preserve">). The search was extended by using these elements as query in BLASTN searches against </w:t>
      </w:r>
      <w:r w:rsidR="002D6D25" w:rsidRPr="005D5B4B">
        <w:rPr>
          <w:rFonts w:ascii="Times New Roman" w:hAnsi="Times New Roman" w:cs="Times New Roman"/>
          <w:i/>
          <w:color w:val="000000" w:themeColor="text1"/>
          <w:sz w:val="20"/>
          <w:szCs w:val="20"/>
        </w:rPr>
        <w:t>Musa</w:t>
      </w:r>
      <w:r w:rsidR="002D6D25" w:rsidRPr="005D5B4B">
        <w:rPr>
          <w:rFonts w:ascii="Times New Roman" w:hAnsi="Times New Roman" w:cs="Times New Roman"/>
          <w:color w:val="000000" w:themeColor="text1"/>
          <w:sz w:val="20"/>
          <w:szCs w:val="20"/>
        </w:rPr>
        <w:t xml:space="preserve"> </w:t>
      </w:r>
      <w:r w:rsidR="00E17035" w:rsidRPr="005D5B4B">
        <w:rPr>
          <w:rFonts w:ascii="Times New Roman" w:hAnsi="Times New Roman" w:cs="Times New Roman"/>
          <w:color w:val="000000" w:themeColor="text1"/>
          <w:sz w:val="20"/>
          <w:szCs w:val="20"/>
        </w:rPr>
        <w:t>Nucleotide Collection (</w:t>
      </w:r>
      <w:r w:rsidR="00E47D4C" w:rsidRPr="005D5B4B">
        <w:rPr>
          <w:rFonts w:ascii="Times New Roman" w:hAnsi="Times New Roman" w:cs="Times New Roman"/>
          <w:color w:val="000000" w:themeColor="text1"/>
          <w:sz w:val="20"/>
          <w:szCs w:val="20"/>
        </w:rPr>
        <w:t>nr</w:t>
      </w:r>
      <w:r w:rsidR="00E17035" w:rsidRPr="005D5B4B">
        <w:rPr>
          <w:rFonts w:ascii="Times New Roman" w:hAnsi="Times New Roman" w:cs="Times New Roman"/>
          <w:color w:val="000000" w:themeColor="text1"/>
          <w:sz w:val="20"/>
          <w:szCs w:val="20"/>
        </w:rPr>
        <w:t>/nt)</w:t>
      </w:r>
      <w:r w:rsidR="00E47D4C"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color w:val="000000" w:themeColor="text1"/>
          <w:sz w:val="20"/>
          <w:szCs w:val="20"/>
        </w:rPr>
        <w:t xml:space="preserve">database </w:t>
      </w:r>
      <w:r w:rsidR="00E17035" w:rsidRPr="005D5B4B">
        <w:rPr>
          <w:rFonts w:ascii="Times New Roman" w:hAnsi="Times New Roman" w:cs="Times New Roman"/>
          <w:color w:val="000000" w:themeColor="text1"/>
          <w:sz w:val="20"/>
          <w:szCs w:val="20"/>
        </w:rPr>
        <w:t xml:space="preserve">of NCBI </w:t>
      </w:r>
      <w:r w:rsidR="002D6D25" w:rsidRPr="005D5B4B">
        <w:rPr>
          <w:rFonts w:ascii="Times New Roman" w:hAnsi="Times New Roman" w:cs="Times New Roman"/>
          <w:color w:val="000000" w:themeColor="text1"/>
          <w:sz w:val="20"/>
          <w:szCs w:val="20"/>
        </w:rPr>
        <w:t xml:space="preserve">and all full length, truncated </w:t>
      </w:r>
      <w:r w:rsidRPr="005D5B4B">
        <w:rPr>
          <w:rFonts w:ascii="Times New Roman" w:hAnsi="Times New Roman" w:cs="Times New Roman"/>
          <w:color w:val="000000" w:themeColor="text1"/>
          <w:sz w:val="20"/>
          <w:szCs w:val="20"/>
        </w:rPr>
        <w:t xml:space="preserve">and </w:t>
      </w:r>
      <w:r w:rsidR="002D6D25" w:rsidRPr="005D5B4B">
        <w:rPr>
          <w:rFonts w:ascii="Times New Roman" w:hAnsi="Times New Roman" w:cs="Times New Roman"/>
          <w:color w:val="000000" w:themeColor="text1"/>
          <w:sz w:val="20"/>
          <w:szCs w:val="20"/>
        </w:rPr>
        <w:t xml:space="preserve">partial copies </w:t>
      </w:r>
      <w:r w:rsidRPr="005D5B4B">
        <w:rPr>
          <w:rFonts w:ascii="Times New Roman" w:hAnsi="Times New Roman" w:cs="Times New Roman"/>
          <w:color w:val="000000" w:themeColor="text1"/>
          <w:sz w:val="20"/>
          <w:szCs w:val="20"/>
        </w:rPr>
        <w:t>we</w:t>
      </w:r>
      <w:r w:rsidR="002D6D25" w:rsidRPr="005D5B4B">
        <w:rPr>
          <w:rFonts w:ascii="Times New Roman" w:hAnsi="Times New Roman" w:cs="Times New Roman"/>
          <w:color w:val="000000" w:themeColor="text1"/>
          <w:sz w:val="20"/>
          <w:szCs w:val="20"/>
        </w:rPr>
        <w:t xml:space="preserve">re counted. A total of 16246 elements and </w:t>
      </w:r>
      <w:r w:rsidRPr="005D5B4B">
        <w:rPr>
          <w:rFonts w:ascii="Times New Roman" w:hAnsi="Times New Roman" w:cs="Times New Roman"/>
          <w:color w:val="000000" w:themeColor="text1"/>
          <w:sz w:val="20"/>
          <w:szCs w:val="20"/>
        </w:rPr>
        <w:t xml:space="preserve">their partial </w:t>
      </w:r>
      <w:r w:rsidR="002D6D25" w:rsidRPr="005D5B4B">
        <w:rPr>
          <w:rFonts w:ascii="Times New Roman" w:hAnsi="Times New Roman" w:cs="Times New Roman"/>
          <w:color w:val="000000" w:themeColor="text1"/>
          <w:sz w:val="20"/>
          <w:szCs w:val="20"/>
        </w:rPr>
        <w:t xml:space="preserve">fragments </w:t>
      </w:r>
      <w:r w:rsidRPr="005D5B4B">
        <w:rPr>
          <w:rFonts w:ascii="Times New Roman" w:hAnsi="Times New Roman" w:cs="Times New Roman"/>
          <w:color w:val="000000" w:themeColor="text1"/>
          <w:sz w:val="20"/>
          <w:szCs w:val="20"/>
        </w:rPr>
        <w:t>f</w:t>
      </w:r>
      <w:r w:rsidR="00557590" w:rsidRPr="005D5B4B">
        <w:rPr>
          <w:rFonts w:ascii="Times New Roman" w:hAnsi="Times New Roman" w:cs="Times New Roman"/>
          <w:color w:val="000000" w:themeColor="text1"/>
          <w:sz w:val="20"/>
          <w:szCs w:val="20"/>
        </w:rPr>
        <w:t>rom</w:t>
      </w:r>
      <w:r w:rsidR="002D6D25" w:rsidRPr="005D5B4B">
        <w:rPr>
          <w:rFonts w:ascii="Times New Roman" w:hAnsi="Times New Roman" w:cs="Times New Roman"/>
          <w:color w:val="000000" w:themeColor="text1"/>
          <w:sz w:val="20"/>
          <w:szCs w:val="20"/>
        </w:rPr>
        <w:t xml:space="preserve"> Copia, Gypsy, Caulimoviridae and LARDs were identified, </w:t>
      </w:r>
      <w:r w:rsidR="00944C0E" w:rsidRPr="005D5B4B">
        <w:rPr>
          <w:rFonts w:ascii="Times New Roman" w:hAnsi="Times New Roman" w:cs="Times New Roman"/>
          <w:color w:val="000000" w:themeColor="text1"/>
          <w:sz w:val="20"/>
          <w:szCs w:val="20"/>
        </w:rPr>
        <w:t>o</w:t>
      </w:r>
      <w:r w:rsidR="002D6D25" w:rsidRPr="005D5B4B">
        <w:rPr>
          <w:rFonts w:ascii="Times New Roman" w:hAnsi="Times New Roman" w:cs="Times New Roman"/>
          <w:color w:val="000000" w:themeColor="text1"/>
          <w:sz w:val="20"/>
          <w:szCs w:val="20"/>
        </w:rPr>
        <w:t xml:space="preserve">f which 153 </w:t>
      </w:r>
      <w:r w:rsidRPr="005D5B4B">
        <w:rPr>
          <w:rFonts w:ascii="Times New Roman" w:hAnsi="Times New Roman" w:cs="Times New Roman"/>
          <w:color w:val="000000" w:themeColor="text1"/>
          <w:sz w:val="20"/>
          <w:szCs w:val="20"/>
        </w:rPr>
        <w:t>wer</w:t>
      </w:r>
      <w:r w:rsidR="002D6D25" w:rsidRPr="005D5B4B">
        <w:rPr>
          <w:rFonts w:ascii="Times New Roman" w:hAnsi="Times New Roman" w:cs="Times New Roman"/>
          <w:color w:val="000000" w:themeColor="text1"/>
          <w:sz w:val="20"/>
          <w:szCs w:val="20"/>
        </w:rPr>
        <w:t>e intact</w:t>
      </w:r>
      <w:r w:rsidR="00EA360F" w:rsidRPr="005D5B4B">
        <w:rPr>
          <w:rFonts w:ascii="Times New Roman" w:hAnsi="Times New Roman" w:cs="Times New Roman"/>
          <w:color w:val="000000" w:themeColor="text1"/>
          <w:sz w:val="20"/>
          <w:szCs w:val="20"/>
        </w:rPr>
        <w:t xml:space="preserve"> (full length)</w:t>
      </w:r>
      <w:r w:rsidR="002D6D25" w:rsidRPr="005D5B4B">
        <w:rPr>
          <w:rFonts w:ascii="Times New Roman" w:hAnsi="Times New Roman" w:cs="Times New Roman"/>
          <w:color w:val="000000" w:themeColor="text1"/>
          <w:sz w:val="20"/>
          <w:szCs w:val="20"/>
        </w:rPr>
        <w:t xml:space="preserve"> elements</w:t>
      </w:r>
      <w:r w:rsidR="00EA360F" w:rsidRPr="005D5B4B">
        <w:rPr>
          <w:rFonts w:ascii="Times New Roman" w:hAnsi="Times New Roman" w:cs="Times New Roman"/>
          <w:color w:val="000000" w:themeColor="text1"/>
          <w:sz w:val="20"/>
          <w:szCs w:val="20"/>
        </w:rPr>
        <w:t xml:space="preserve"> </w:t>
      </w:r>
      <w:r w:rsidR="00AC2924" w:rsidRPr="005D5B4B">
        <w:rPr>
          <w:rFonts w:ascii="Times New Roman" w:hAnsi="Times New Roman" w:cs="Times New Roman"/>
          <w:color w:val="000000" w:themeColor="text1"/>
          <w:sz w:val="20"/>
          <w:szCs w:val="20"/>
        </w:rPr>
        <w:t>with</w:t>
      </w:r>
      <w:r w:rsidRPr="005D5B4B">
        <w:rPr>
          <w:rFonts w:ascii="Times New Roman" w:hAnsi="Times New Roman" w:cs="Times New Roman"/>
          <w:color w:val="000000" w:themeColor="text1"/>
          <w:sz w:val="20"/>
          <w:szCs w:val="20"/>
        </w:rPr>
        <w:t xml:space="preserve"> </w:t>
      </w:r>
      <w:r w:rsidR="00D259D5" w:rsidRPr="005D5B4B">
        <w:rPr>
          <w:rFonts w:ascii="Times New Roman" w:hAnsi="Times New Roman" w:cs="Times New Roman"/>
          <w:color w:val="000000" w:themeColor="text1"/>
          <w:sz w:val="20"/>
          <w:szCs w:val="20"/>
        </w:rPr>
        <w:t>58</w:t>
      </w:r>
      <w:r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color w:val="000000" w:themeColor="text1"/>
          <w:sz w:val="20"/>
          <w:szCs w:val="20"/>
        </w:rPr>
        <w:t>from Gypsy, 48 from Copia, 1 Pararetrovirus and 46 from LARD-like eleme</w:t>
      </w:r>
      <w:r w:rsidR="00EA360F" w:rsidRPr="005D5B4B">
        <w:rPr>
          <w:rFonts w:ascii="Times New Roman" w:hAnsi="Times New Roman" w:cs="Times New Roman"/>
          <w:color w:val="000000" w:themeColor="text1"/>
          <w:sz w:val="20"/>
          <w:szCs w:val="20"/>
        </w:rPr>
        <w:t>nts. A total of 61 truncated ele</w:t>
      </w:r>
      <w:r w:rsidR="002D6D25" w:rsidRPr="005D5B4B">
        <w:rPr>
          <w:rFonts w:ascii="Times New Roman" w:hAnsi="Times New Roman" w:cs="Times New Roman"/>
          <w:color w:val="000000" w:themeColor="text1"/>
          <w:sz w:val="20"/>
          <w:szCs w:val="20"/>
        </w:rPr>
        <w:t xml:space="preserve">ments, 635 partial elements, 258 solo LTRs and 15140 remnants were counted from </w:t>
      </w:r>
      <w:r w:rsidR="002D6D25" w:rsidRPr="005D5B4B">
        <w:rPr>
          <w:rFonts w:ascii="Times New Roman" w:hAnsi="Times New Roman" w:cs="Times New Roman"/>
          <w:i/>
          <w:color w:val="000000" w:themeColor="text1"/>
          <w:sz w:val="20"/>
          <w:szCs w:val="20"/>
        </w:rPr>
        <w:t>Musa</w:t>
      </w:r>
      <w:r w:rsidR="002D6D25" w:rsidRPr="005D5B4B">
        <w:rPr>
          <w:rFonts w:ascii="Times New Roman" w:hAnsi="Times New Roman" w:cs="Times New Roman"/>
          <w:color w:val="000000" w:themeColor="text1"/>
          <w:sz w:val="20"/>
          <w:szCs w:val="20"/>
        </w:rPr>
        <w:t xml:space="preserve"> Nucleotide Collection (nr</w:t>
      </w:r>
      <w:r w:rsidR="009A2099" w:rsidRPr="005D5B4B">
        <w:rPr>
          <w:rFonts w:ascii="Times New Roman" w:hAnsi="Times New Roman" w:cs="Times New Roman"/>
          <w:color w:val="000000" w:themeColor="text1"/>
          <w:sz w:val="20"/>
          <w:szCs w:val="20"/>
        </w:rPr>
        <w:t>/nt) database deposited in NCBI</w:t>
      </w:r>
      <w:r w:rsidR="00AC2924" w:rsidRPr="005D5B4B">
        <w:rPr>
          <w:rFonts w:ascii="Times New Roman" w:hAnsi="Times New Roman" w:cs="Times New Roman"/>
          <w:color w:val="000000" w:themeColor="text1"/>
          <w:sz w:val="20"/>
          <w:szCs w:val="20"/>
        </w:rPr>
        <w:t xml:space="preserve"> database</w:t>
      </w:r>
      <w:r w:rsidR="002D6D25" w:rsidRPr="005D5B4B">
        <w:rPr>
          <w:rFonts w:ascii="Times New Roman" w:hAnsi="Times New Roman" w:cs="Times New Roman"/>
          <w:color w:val="000000" w:themeColor="text1"/>
          <w:sz w:val="20"/>
          <w:szCs w:val="20"/>
        </w:rPr>
        <w:t xml:space="preserve">. </w:t>
      </w:r>
    </w:p>
    <w:p w:rsidR="001F1C0A" w:rsidRPr="005D5B4B" w:rsidRDefault="001F1C0A" w:rsidP="00C8488F">
      <w:pPr>
        <w:spacing w:after="0" w:line="480" w:lineRule="auto"/>
        <w:jc w:val="both"/>
        <w:rPr>
          <w:rFonts w:ascii="Times New Roman" w:hAnsi="Times New Roman" w:cs="Times New Roman"/>
          <w:b/>
          <w:color w:val="000000" w:themeColor="text1"/>
          <w:sz w:val="20"/>
          <w:szCs w:val="20"/>
        </w:rPr>
      </w:pPr>
    </w:p>
    <w:p w:rsidR="002D6D25" w:rsidRPr="005D5B4B" w:rsidRDefault="00D63B96"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General Characteristics</w:t>
      </w:r>
      <w:r w:rsidR="002D6D25" w:rsidRPr="005D5B4B">
        <w:rPr>
          <w:rFonts w:ascii="Times New Roman" w:hAnsi="Times New Roman" w:cs="Times New Roman"/>
          <w:color w:val="000000" w:themeColor="text1"/>
          <w:sz w:val="20"/>
          <w:szCs w:val="20"/>
        </w:rPr>
        <w:t xml:space="preserve"> of </w:t>
      </w:r>
      <w:r w:rsidR="002D6D25" w:rsidRPr="005D5B4B">
        <w:rPr>
          <w:rFonts w:ascii="Times New Roman" w:hAnsi="Times New Roman" w:cs="Times New Roman"/>
          <w:i/>
          <w:color w:val="000000" w:themeColor="text1"/>
          <w:sz w:val="20"/>
          <w:szCs w:val="20"/>
        </w:rPr>
        <w:t>Musa</w:t>
      </w:r>
      <w:r w:rsidR="002D6D25" w:rsidRPr="005D5B4B">
        <w:rPr>
          <w:rFonts w:ascii="Times New Roman" w:hAnsi="Times New Roman" w:cs="Times New Roman"/>
          <w:color w:val="000000" w:themeColor="text1"/>
          <w:sz w:val="20"/>
          <w:szCs w:val="20"/>
        </w:rPr>
        <w:t xml:space="preserve"> Gypsy retrotransposons</w:t>
      </w:r>
    </w:p>
    <w:p w:rsidR="00C8488F" w:rsidRPr="005D5B4B" w:rsidRDefault="002D6D25" w:rsidP="001F1C0A">
      <w:pPr>
        <w:spacing w:after="0" w:line="480" w:lineRule="auto"/>
        <w:ind w:firstLine="720"/>
        <w:jc w:val="both"/>
        <w:rPr>
          <w:rFonts w:ascii="Times New Roman" w:hAnsi="Times New Roman" w:cs="Times New Roman"/>
          <w:b/>
          <w:color w:val="000000" w:themeColor="text1"/>
          <w:sz w:val="20"/>
          <w:szCs w:val="20"/>
        </w:rPr>
      </w:pPr>
      <w:r w:rsidRPr="005D5B4B">
        <w:rPr>
          <w:rFonts w:ascii="Times New Roman" w:hAnsi="Times New Roman" w:cs="Times New Roman"/>
          <w:color w:val="000000" w:themeColor="text1"/>
          <w:sz w:val="20"/>
          <w:szCs w:val="20"/>
        </w:rPr>
        <w:t>The Gypsy elements range</w:t>
      </w:r>
      <w:r w:rsidR="00AE7637" w:rsidRPr="005D5B4B">
        <w:rPr>
          <w:rFonts w:ascii="Times New Roman" w:hAnsi="Times New Roman" w:cs="Times New Roman"/>
          <w:color w:val="000000" w:themeColor="text1"/>
          <w:sz w:val="20"/>
          <w:szCs w:val="20"/>
        </w:rPr>
        <w:t>d</w:t>
      </w:r>
      <w:r w:rsidRPr="005D5B4B">
        <w:rPr>
          <w:rFonts w:ascii="Times New Roman" w:hAnsi="Times New Roman" w:cs="Times New Roman"/>
          <w:color w:val="000000" w:themeColor="text1"/>
          <w:sz w:val="20"/>
          <w:szCs w:val="20"/>
        </w:rPr>
        <w:t xml:space="preserve"> in sizes from 3015–17804 bp</w:t>
      </w:r>
      <w:r w:rsidR="00AC2924" w:rsidRPr="005D5B4B">
        <w:rPr>
          <w:rFonts w:ascii="Times New Roman" w:hAnsi="Times New Roman" w:cs="Times New Roman"/>
          <w:color w:val="000000" w:themeColor="text1"/>
          <w:sz w:val="20"/>
          <w:szCs w:val="20"/>
        </w:rPr>
        <w:t>, where smallest</w:t>
      </w:r>
      <w:r w:rsidRPr="005D5B4B">
        <w:rPr>
          <w:rFonts w:ascii="Times New Roman" w:hAnsi="Times New Roman" w:cs="Times New Roman"/>
          <w:color w:val="000000" w:themeColor="text1"/>
          <w:sz w:val="20"/>
          <w:szCs w:val="20"/>
        </w:rPr>
        <w:t xml:space="preserve"> </w:t>
      </w:r>
      <w:r w:rsidR="009A2099" w:rsidRPr="005D5B4B">
        <w:rPr>
          <w:rFonts w:ascii="Times New Roman" w:hAnsi="Times New Roman" w:cs="Times New Roman"/>
          <w:color w:val="000000" w:themeColor="text1"/>
          <w:sz w:val="20"/>
          <w:szCs w:val="20"/>
        </w:rPr>
        <w:t>non-autonomous</w:t>
      </w:r>
      <w:r w:rsidR="003D2C8F" w:rsidRPr="005D5B4B">
        <w:rPr>
          <w:rFonts w:ascii="Times New Roman" w:hAnsi="Times New Roman" w:cs="Times New Roman"/>
          <w:color w:val="000000" w:themeColor="text1"/>
          <w:sz w:val="20"/>
          <w:szCs w:val="20"/>
        </w:rPr>
        <w:t xml:space="preserve"> </w:t>
      </w:r>
      <w:r w:rsidR="00EE5820" w:rsidRPr="005D5B4B">
        <w:rPr>
          <w:rFonts w:ascii="Times New Roman" w:hAnsi="Times New Roman" w:cs="Times New Roman"/>
          <w:i/>
          <w:color w:val="000000" w:themeColor="text1"/>
          <w:sz w:val="20"/>
          <w:szCs w:val="20"/>
        </w:rPr>
        <w:t>MaGYP6</w:t>
      </w:r>
      <w:r w:rsidR="00EE5820" w:rsidRPr="005D5B4B">
        <w:rPr>
          <w:rFonts w:ascii="Times New Roman" w:hAnsi="Times New Roman" w:cs="Times New Roman"/>
          <w:color w:val="000000" w:themeColor="text1"/>
          <w:sz w:val="20"/>
          <w:szCs w:val="20"/>
        </w:rPr>
        <w:t xml:space="preserve"> </w:t>
      </w:r>
      <w:r w:rsidR="00E17035" w:rsidRPr="005D5B4B">
        <w:rPr>
          <w:rFonts w:ascii="Times New Roman" w:hAnsi="Times New Roman" w:cs="Times New Roman"/>
          <w:color w:val="000000" w:themeColor="text1"/>
          <w:sz w:val="20"/>
          <w:szCs w:val="20"/>
        </w:rPr>
        <w:t xml:space="preserve">was </w:t>
      </w:r>
      <w:r w:rsidR="00AC2924" w:rsidRPr="005D5B4B">
        <w:rPr>
          <w:rFonts w:ascii="Times New Roman" w:hAnsi="Times New Roman" w:cs="Times New Roman"/>
          <w:color w:val="000000" w:themeColor="text1"/>
          <w:sz w:val="20"/>
          <w:szCs w:val="20"/>
        </w:rPr>
        <w:t>3015 bp</w:t>
      </w:r>
      <w:r w:rsidR="00E17035" w:rsidRPr="005D5B4B">
        <w:rPr>
          <w:rFonts w:ascii="Times New Roman" w:hAnsi="Times New Roman" w:cs="Times New Roman"/>
          <w:color w:val="000000" w:themeColor="text1"/>
          <w:sz w:val="20"/>
          <w:szCs w:val="20"/>
        </w:rPr>
        <w:t xml:space="preserve"> large</w:t>
      </w:r>
      <w:r w:rsidR="009235A0" w:rsidRPr="005D5B4B">
        <w:rPr>
          <w:rFonts w:ascii="Times New Roman" w:hAnsi="Times New Roman" w:cs="Times New Roman"/>
          <w:color w:val="000000" w:themeColor="text1"/>
          <w:sz w:val="20"/>
          <w:szCs w:val="20"/>
        </w:rPr>
        <w:t xml:space="preserve">, while the </w:t>
      </w:r>
      <w:r w:rsidR="00C863F2" w:rsidRPr="005D5B4B">
        <w:rPr>
          <w:rFonts w:ascii="Times New Roman" w:hAnsi="Times New Roman" w:cs="Times New Roman"/>
          <w:color w:val="000000" w:themeColor="text1"/>
          <w:sz w:val="20"/>
          <w:szCs w:val="20"/>
        </w:rPr>
        <w:t>largest</w:t>
      </w:r>
      <w:r w:rsidR="003D2C8F" w:rsidRPr="005D5B4B">
        <w:rPr>
          <w:rFonts w:ascii="Times New Roman" w:hAnsi="Times New Roman" w:cs="Times New Roman"/>
          <w:color w:val="000000" w:themeColor="text1"/>
          <w:sz w:val="20"/>
          <w:szCs w:val="20"/>
        </w:rPr>
        <w:t xml:space="preserve"> </w:t>
      </w:r>
      <w:r w:rsidR="00E17035" w:rsidRPr="005D5B4B">
        <w:rPr>
          <w:rFonts w:ascii="Times New Roman" w:hAnsi="Times New Roman" w:cs="Times New Roman"/>
          <w:color w:val="000000" w:themeColor="text1"/>
          <w:sz w:val="20"/>
          <w:szCs w:val="20"/>
        </w:rPr>
        <w:t>autonomous</w:t>
      </w:r>
      <w:r w:rsidR="009235A0"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MbGYP20</w:t>
      </w:r>
      <w:r w:rsidR="003D2C8F" w:rsidRPr="005D5B4B">
        <w:rPr>
          <w:rFonts w:ascii="Times New Roman" w:hAnsi="Times New Roman" w:cs="Times New Roman"/>
          <w:color w:val="000000" w:themeColor="text1"/>
          <w:sz w:val="20"/>
          <w:szCs w:val="20"/>
        </w:rPr>
        <w:t xml:space="preserve"> </w:t>
      </w:r>
      <w:r w:rsidR="00E17035" w:rsidRPr="005D5B4B">
        <w:rPr>
          <w:rFonts w:ascii="Times New Roman" w:hAnsi="Times New Roman" w:cs="Times New Roman"/>
          <w:color w:val="000000" w:themeColor="text1"/>
          <w:sz w:val="20"/>
          <w:szCs w:val="20"/>
        </w:rPr>
        <w:t>was</w:t>
      </w:r>
      <w:r w:rsidR="00C863F2" w:rsidRPr="005D5B4B">
        <w:rPr>
          <w:rFonts w:ascii="Times New Roman" w:hAnsi="Times New Roman" w:cs="Times New Roman"/>
          <w:color w:val="000000" w:themeColor="text1"/>
          <w:sz w:val="20"/>
          <w:szCs w:val="20"/>
        </w:rPr>
        <w:t xml:space="preserve"> 17804 bp</w:t>
      </w:r>
      <w:r w:rsidR="003D2C8F" w:rsidRPr="005D5B4B">
        <w:rPr>
          <w:rFonts w:ascii="Times New Roman" w:hAnsi="Times New Roman" w:cs="Times New Roman"/>
          <w:color w:val="000000" w:themeColor="text1"/>
          <w:sz w:val="20"/>
          <w:szCs w:val="20"/>
        </w:rPr>
        <w:t xml:space="preserve"> </w:t>
      </w:r>
      <w:r w:rsidR="009235A0" w:rsidRPr="005D5B4B">
        <w:rPr>
          <w:rFonts w:ascii="Times New Roman" w:hAnsi="Times New Roman" w:cs="Times New Roman"/>
          <w:color w:val="000000" w:themeColor="text1"/>
          <w:sz w:val="20"/>
          <w:szCs w:val="20"/>
        </w:rPr>
        <w:t>having</w:t>
      </w:r>
      <w:r w:rsidR="00B402D1"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nested </w:t>
      </w:r>
      <w:r w:rsidR="00E17035" w:rsidRPr="005D5B4B">
        <w:rPr>
          <w:rFonts w:ascii="Times New Roman" w:hAnsi="Times New Roman" w:cs="Times New Roman"/>
          <w:color w:val="000000" w:themeColor="text1"/>
          <w:sz w:val="20"/>
          <w:szCs w:val="20"/>
        </w:rPr>
        <w:t>structure</w:t>
      </w:r>
      <w:r w:rsidR="00D63B96" w:rsidRPr="005D5B4B">
        <w:rPr>
          <w:rFonts w:ascii="Times New Roman" w:hAnsi="Times New Roman" w:cs="Times New Roman"/>
          <w:color w:val="000000" w:themeColor="text1"/>
          <w:sz w:val="20"/>
          <w:szCs w:val="20"/>
        </w:rPr>
        <w:t xml:space="preserve"> (</w:t>
      </w:r>
      <w:r w:rsidR="00B775D9" w:rsidRPr="005D5B4B">
        <w:rPr>
          <w:rFonts w:ascii="Times New Roman" w:hAnsi="Times New Roman" w:cs="Times New Roman"/>
          <w:color w:val="000000" w:themeColor="text1"/>
          <w:sz w:val="20"/>
          <w:szCs w:val="20"/>
        </w:rPr>
        <w:t>Table 3</w:t>
      </w:r>
      <w:r w:rsidRPr="005D5B4B">
        <w:rPr>
          <w:rFonts w:ascii="Times New Roman" w:hAnsi="Times New Roman" w:cs="Times New Roman"/>
          <w:color w:val="000000" w:themeColor="text1"/>
          <w:sz w:val="20"/>
          <w:szCs w:val="20"/>
        </w:rPr>
        <w:t>). A</w:t>
      </w:r>
      <w:r w:rsidR="00DC07AF" w:rsidRPr="005D5B4B">
        <w:rPr>
          <w:rFonts w:ascii="Times New Roman" w:hAnsi="Times New Roman" w:cs="Times New Roman"/>
          <w:color w:val="000000" w:themeColor="text1"/>
          <w:sz w:val="20"/>
          <w:szCs w:val="20"/>
        </w:rPr>
        <w:t>round</w:t>
      </w:r>
      <w:r w:rsidRPr="005D5B4B">
        <w:rPr>
          <w:rFonts w:ascii="Times New Roman" w:hAnsi="Times New Roman" w:cs="Times New Roman"/>
          <w:color w:val="000000" w:themeColor="text1"/>
          <w:sz w:val="20"/>
          <w:szCs w:val="20"/>
        </w:rPr>
        <w:t xml:space="preserve"> 90% elements </w:t>
      </w:r>
      <w:r w:rsidR="00863A99" w:rsidRPr="005D5B4B">
        <w:rPr>
          <w:rFonts w:ascii="Times New Roman" w:hAnsi="Times New Roman" w:cs="Times New Roman"/>
          <w:color w:val="000000" w:themeColor="text1"/>
          <w:sz w:val="20"/>
          <w:szCs w:val="20"/>
        </w:rPr>
        <w:t>were found</w:t>
      </w:r>
      <w:r w:rsidRPr="005D5B4B">
        <w:rPr>
          <w:rFonts w:ascii="Times New Roman" w:hAnsi="Times New Roman" w:cs="Times New Roman"/>
          <w:color w:val="000000" w:themeColor="text1"/>
          <w:sz w:val="20"/>
          <w:szCs w:val="20"/>
        </w:rPr>
        <w:t xml:space="preserve"> terminated by 5 bp TSDs, while rest (10%) showe</w:t>
      </w:r>
      <w:r w:rsidR="00D63B96" w:rsidRPr="005D5B4B">
        <w:rPr>
          <w:rFonts w:ascii="Times New Roman" w:hAnsi="Times New Roman" w:cs="Times New Roman"/>
          <w:color w:val="000000" w:themeColor="text1"/>
          <w:sz w:val="20"/>
          <w:szCs w:val="20"/>
        </w:rPr>
        <w:t xml:space="preserve">d 4 bp TSDs. </w:t>
      </w:r>
      <w:r w:rsidR="00557590" w:rsidRPr="005D5B4B">
        <w:rPr>
          <w:rFonts w:ascii="Times New Roman" w:hAnsi="Times New Roman" w:cs="Times New Roman"/>
          <w:color w:val="000000" w:themeColor="text1"/>
          <w:sz w:val="20"/>
          <w:szCs w:val="20"/>
        </w:rPr>
        <w:t>The LTRs of the Gypsy</w:t>
      </w:r>
      <w:r w:rsidRPr="005D5B4B">
        <w:rPr>
          <w:rFonts w:ascii="Times New Roman" w:hAnsi="Times New Roman" w:cs="Times New Roman"/>
          <w:color w:val="000000" w:themeColor="text1"/>
          <w:sz w:val="20"/>
          <w:szCs w:val="20"/>
        </w:rPr>
        <w:t xml:space="preserve"> range</w:t>
      </w:r>
      <w:r w:rsidR="00AE7637" w:rsidRPr="005D5B4B">
        <w:rPr>
          <w:rFonts w:ascii="Times New Roman" w:hAnsi="Times New Roman" w:cs="Times New Roman"/>
          <w:color w:val="000000" w:themeColor="text1"/>
          <w:sz w:val="20"/>
          <w:szCs w:val="20"/>
        </w:rPr>
        <w:t>d</w:t>
      </w:r>
      <w:r w:rsidRPr="005D5B4B">
        <w:rPr>
          <w:rFonts w:ascii="Times New Roman" w:hAnsi="Times New Roman" w:cs="Times New Roman"/>
          <w:color w:val="000000" w:themeColor="text1"/>
          <w:sz w:val="20"/>
          <w:szCs w:val="20"/>
        </w:rPr>
        <w:t xml:space="preserve"> in size</w:t>
      </w:r>
      <w:r w:rsidR="00853FE8"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from 264–1105 bp</w:t>
      </w:r>
      <w:r w:rsidR="00D63B96" w:rsidRPr="005D5B4B">
        <w:rPr>
          <w:rFonts w:ascii="Times New Roman" w:hAnsi="Times New Roman" w:cs="Times New Roman"/>
          <w:color w:val="000000" w:themeColor="text1"/>
          <w:sz w:val="20"/>
          <w:szCs w:val="20"/>
        </w:rPr>
        <w:t xml:space="preserve"> with average size of 450-550 bp (</w:t>
      </w:r>
      <w:r w:rsidR="00B775D9" w:rsidRPr="005D5B4B">
        <w:rPr>
          <w:rFonts w:ascii="Times New Roman" w:hAnsi="Times New Roman" w:cs="Times New Roman"/>
          <w:color w:val="000000" w:themeColor="text1"/>
          <w:sz w:val="20"/>
          <w:szCs w:val="20"/>
        </w:rPr>
        <w:t>Table 3</w:t>
      </w:r>
      <w:r w:rsidRPr="005D5B4B">
        <w:rPr>
          <w:rFonts w:ascii="Times New Roman" w:hAnsi="Times New Roman" w:cs="Times New Roman"/>
          <w:color w:val="000000" w:themeColor="text1"/>
          <w:sz w:val="20"/>
          <w:szCs w:val="20"/>
        </w:rPr>
        <w:t xml:space="preserve">). The </w:t>
      </w:r>
      <w:r w:rsidRPr="005D5B4B">
        <w:rPr>
          <w:rFonts w:ascii="Times New Roman" w:hAnsi="Times New Roman" w:cs="Times New Roman"/>
          <w:i/>
          <w:color w:val="000000" w:themeColor="text1"/>
          <w:sz w:val="20"/>
          <w:szCs w:val="20"/>
        </w:rPr>
        <w:t>M</w:t>
      </w:r>
      <w:r w:rsidR="00B402D1" w:rsidRPr="005D5B4B">
        <w:rPr>
          <w:rFonts w:ascii="Times New Roman" w:hAnsi="Times New Roman" w:cs="Times New Roman"/>
          <w:i/>
          <w:color w:val="000000" w:themeColor="text1"/>
          <w:sz w:val="20"/>
          <w:szCs w:val="20"/>
        </w:rPr>
        <w:t xml:space="preserve">. </w:t>
      </w:r>
      <w:r w:rsidRPr="005D5B4B">
        <w:rPr>
          <w:rFonts w:ascii="Times New Roman" w:hAnsi="Times New Roman" w:cs="Times New Roman"/>
          <w:i/>
          <w:color w:val="000000" w:themeColor="text1"/>
          <w:sz w:val="20"/>
          <w:szCs w:val="20"/>
        </w:rPr>
        <w:t>acuminata</w:t>
      </w:r>
      <w:r w:rsidRPr="005D5B4B">
        <w:rPr>
          <w:rFonts w:ascii="Times New Roman" w:hAnsi="Times New Roman" w:cs="Times New Roman"/>
          <w:color w:val="000000" w:themeColor="text1"/>
          <w:sz w:val="20"/>
          <w:szCs w:val="20"/>
        </w:rPr>
        <w:t xml:space="preserve"> BAC clone</w:t>
      </w:r>
      <w:r w:rsidR="00853FE8" w:rsidRPr="005D5B4B">
        <w:rPr>
          <w:rFonts w:ascii="Times New Roman" w:hAnsi="Times New Roman" w:cs="Times New Roman"/>
          <w:color w:val="000000" w:themeColor="text1"/>
          <w:sz w:val="20"/>
          <w:szCs w:val="20"/>
        </w:rPr>
        <w:t xml:space="preserve"> sequence</w:t>
      </w:r>
      <w:r w:rsidR="008914A7" w:rsidRPr="005D5B4B">
        <w:rPr>
          <w:rFonts w:ascii="Times New Roman" w:hAnsi="Times New Roman" w:cs="Times New Roman"/>
          <w:color w:val="000000" w:themeColor="text1"/>
          <w:sz w:val="20"/>
          <w:szCs w:val="20"/>
        </w:rPr>
        <w:t xml:space="preserve"> ‘AC226035.1’ showed maximum</w:t>
      </w:r>
      <w:r w:rsidRPr="005D5B4B">
        <w:rPr>
          <w:rFonts w:ascii="Times New Roman" w:hAnsi="Times New Roman" w:cs="Times New Roman"/>
          <w:color w:val="000000" w:themeColor="text1"/>
          <w:sz w:val="20"/>
          <w:szCs w:val="20"/>
        </w:rPr>
        <w:t xml:space="preserve"> </w:t>
      </w:r>
      <w:r w:rsidR="00DC07AF" w:rsidRPr="005D5B4B">
        <w:rPr>
          <w:rFonts w:ascii="Times New Roman" w:hAnsi="Times New Roman" w:cs="Times New Roman"/>
          <w:color w:val="000000" w:themeColor="text1"/>
          <w:sz w:val="20"/>
          <w:szCs w:val="20"/>
        </w:rPr>
        <w:t xml:space="preserve">copy numbers </w:t>
      </w:r>
      <w:r w:rsidR="00AC3B82" w:rsidRPr="005D5B4B">
        <w:rPr>
          <w:rFonts w:ascii="Times New Roman" w:hAnsi="Times New Roman" w:cs="Times New Roman"/>
          <w:color w:val="000000" w:themeColor="text1"/>
          <w:sz w:val="20"/>
          <w:szCs w:val="20"/>
        </w:rPr>
        <w:t xml:space="preserve">of </w:t>
      </w:r>
      <w:r w:rsidRPr="005D5B4B">
        <w:rPr>
          <w:rFonts w:ascii="Times New Roman" w:hAnsi="Times New Roman" w:cs="Times New Roman"/>
          <w:color w:val="000000" w:themeColor="text1"/>
          <w:sz w:val="20"/>
          <w:szCs w:val="20"/>
        </w:rPr>
        <w:t>retrotransposons</w:t>
      </w:r>
      <w:r w:rsidR="00AC3B82" w:rsidRPr="005D5B4B">
        <w:rPr>
          <w:rFonts w:ascii="Times New Roman" w:hAnsi="Times New Roman" w:cs="Times New Roman"/>
          <w:color w:val="000000" w:themeColor="text1"/>
          <w:sz w:val="20"/>
          <w:szCs w:val="20"/>
        </w:rPr>
        <w:t xml:space="preserve"> among the investigated BACs</w:t>
      </w:r>
      <w:r w:rsidRPr="005D5B4B">
        <w:rPr>
          <w:rFonts w:ascii="Times New Roman" w:hAnsi="Times New Roman" w:cs="Times New Roman"/>
          <w:color w:val="000000" w:themeColor="text1"/>
          <w:sz w:val="20"/>
          <w:szCs w:val="20"/>
        </w:rPr>
        <w:t xml:space="preserve">, </w:t>
      </w:r>
      <w:r w:rsidR="00853FE8" w:rsidRPr="005D5B4B">
        <w:rPr>
          <w:rFonts w:ascii="Times New Roman" w:hAnsi="Times New Roman" w:cs="Times New Roman"/>
          <w:color w:val="000000" w:themeColor="text1"/>
          <w:sz w:val="20"/>
          <w:szCs w:val="20"/>
        </w:rPr>
        <w:t>where</w:t>
      </w:r>
      <w:r w:rsidR="005E0614" w:rsidRPr="005D5B4B">
        <w:rPr>
          <w:rFonts w:ascii="Times New Roman" w:hAnsi="Times New Roman" w:cs="Times New Roman"/>
          <w:color w:val="000000" w:themeColor="text1"/>
          <w:sz w:val="20"/>
          <w:szCs w:val="20"/>
        </w:rPr>
        <w:t xml:space="preserve"> 4 Copia</w:t>
      </w:r>
      <w:r w:rsidR="00863A99" w:rsidRPr="005D5B4B">
        <w:rPr>
          <w:rFonts w:ascii="Times New Roman" w:hAnsi="Times New Roman" w:cs="Times New Roman"/>
          <w:color w:val="000000" w:themeColor="text1"/>
          <w:sz w:val="20"/>
          <w:szCs w:val="20"/>
        </w:rPr>
        <w:t>,</w:t>
      </w:r>
      <w:r w:rsidR="005E0614" w:rsidRPr="005D5B4B">
        <w:rPr>
          <w:rFonts w:ascii="Times New Roman" w:hAnsi="Times New Roman" w:cs="Times New Roman"/>
          <w:color w:val="000000" w:themeColor="text1"/>
          <w:sz w:val="20"/>
          <w:szCs w:val="20"/>
        </w:rPr>
        <w:t xml:space="preserve"> 3</w:t>
      </w:r>
      <w:r w:rsidRPr="005D5B4B">
        <w:rPr>
          <w:rFonts w:ascii="Times New Roman" w:hAnsi="Times New Roman" w:cs="Times New Roman"/>
          <w:color w:val="000000" w:themeColor="text1"/>
          <w:sz w:val="20"/>
          <w:szCs w:val="20"/>
        </w:rPr>
        <w:t xml:space="preserve"> Gypsy</w:t>
      </w:r>
      <w:r w:rsidR="00863A99" w:rsidRPr="005D5B4B">
        <w:rPr>
          <w:rFonts w:ascii="Times New Roman" w:hAnsi="Times New Roman" w:cs="Times New Roman"/>
          <w:color w:val="000000" w:themeColor="text1"/>
          <w:sz w:val="20"/>
          <w:szCs w:val="20"/>
        </w:rPr>
        <w:t xml:space="preserve"> and</w:t>
      </w:r>
      <w:r w:rsidR="005E0614" w:rsidRPr="005D5B4B">
        <w:rPr>
          <w:rFonts w:ascii="Times New Roman" w:hAnsi="Times New Roman" w:cs="Times New Roman"/>
          <w:color w:val="000000" w:themeColor="text1"/>
          <w:sz w:val="20"/>
          <w:szCs w:val="20"/>
        </w:rPr>
        <w:t xml:space="preserve"> 2 LARD</w:t>
      </w:r>
      <w:r w:rsidR="00F54B2E" w:rsidRPr="005D5B4B">
        <w:rPr>
          <w:rFonts w:ascii="Times New Roman" w:hAnsi="Times New Roman" w:cs="Times New Roman"/>
          <w:color w:val="000000" w:themeColor="text1"/>
          <w:sz w:val="20"/>
          <w:szCs w:val="20"/>
        </w:rPr>
        <w:t>-like element</w:t>
      </w:r>
      <w:r w:rsidR="005E0614" w:rsidRPr="005D5B4B">
        <w:rPr>
          <w:rFonts w:ascii="Times New Roman" w:hAnsi="Times New Roman" w:cs="Times New Roman"/>
          <w:color w:val="000000" w:themeColor="text1"/>
          <w:sz w:val="20"/>
          <w:szCs w:val="20"/>
        </w:rPr>
        <w:t xml:space="preserve">s </w:t>
      </w:r>
      <w:r w:rsidR="00AE7637" w:rsidRPr="005D5B4B">
        <w:rPr>
          <w:rFonts w:ascii="Times New Roman" w:hAnsi="Times New Roman" w:cs="Times New Roman"/>
          <w:color w:val="000000" w:themeColor="text1"/>
          <w:sz w:val="20"/>
          <w:szCs w:val="20"/>
        </w:rPr>
        <w:t xml:space="preserve">were </w:t>
      </w:r>
      <w:r w:rsidR="00F54B2E" w:rsidRPr="005D5B4B">
        <w:rPr>
          <w:rFonts w:ascii="Times New Roman" w:hAnsi="Times New Roman" w:cs="Times New Roman"/>
          <w:color w:val="000000" w:themeColor="text1"/>
          <w:sz w:val="20"/>
          <w:szCs w:val="20"/>
        </w:rPr>
        <w:t>identified</w:t>
      </w:r>
      <w:r w:rsidRPr="005D5B4B">
        <w:rPr>
          <w:rFonts w:ascii="Times New Roman" w:hAnsi="Times New Roman" w:cs="Times New Roman"/>
          <w:color w:val="000000" w:themeColor="text1"/>
          <w:sz w:val="20"/>
          <w:szCs w:val="20"/>
        </w:rPr>
        <w:t xml:space="preserve"> </w:t>
      </w:r>
      <w:r w:rsidR="00DC07AF" w:rsidRPr="005D5B4B">
        <w:rPr>
          <w:rFonts w:ascii="Times New Roman" w:hAnsi="Times New Roman" w:cs="Times New Roman"/>
          <w:color w:val="000000" w:themeColor="text1"/>
          <w:sz w:val="20"/>
          <w:szCs w:val="20"/>
        </w:rPr>
        <w:t>covering</w:t>
      </w:r>
      <w:r w:rsidR="009235A0" w:rsidRPr="005D5B4B">
        <w:rPr>
          <w:rFonts w:ascii="Times New Roman" w:hAnsi="Times New Roman" w:cs="Times New Roman"/>
          <w:color w:val="000000" w:themeColor="text1"/>
          <w:sz w:val="20"/>
          <w:szCs w:val="20"/>
        </w:rPr>
        <w:t xml:space="preserve"> a total size of ~60 kb</w:t>
      </w:r>
      <w:r w:rsidR="00717A4F" w:rsidRPr="005D5B4B">
        <w:rPr>
          <w:rFonts w:ascii="Times New Roman" w:hAnsi="Times New Roman" w:cs="Times New Roman"/>
          <w:color w:val="000000" w:themeColor="text1"/>
          <w:sz w:val="20"/>
          <w:szCs w:val="20"/>
        </w:rPr>
        <w:t xml:space="preserve"> (58%)</w:t>
      </w:r>
      <w:r w:rsidR="009235A0"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of 105 kb </w:t>
      </w:r>
      <w:r w:rsidR="00DC07AF" w:rsidRPr="005D5B4B">
        <w:rPr>
          <w:rFonts w:ascii="Times New Roman" w:hAnsi="Times New Roman" w:cs="Times New Roman"/>
          <w:color w:val="000000" w:themeColor="text1"/>
          <w:sz w:val="20"/>
          <w:szCs w:val="20"/>
        </w:rPr>
        <w:t xml:space="preserve">long </w:t>
      </w:r>
      <w:r w:rsidRPr="005D5B4B">
        <w:rPr>
          <w:rFonts w:ascii="Times New Roman" w:hAnsi="Times New Roman" w:cs="Times New Roman"/>
          <w:color w:val="000000" w:themeColor="text1"/>
          <w:sz w:val="20"/>
          <w:szCs w:val="20"/>
        </w:rPr>
        <w:t>BAC</w:t>
      </w:r>
      <w:r w:rsidR="00DC07AF" w:rsidRPr="005D5B4B">
        <w:rPr>
          <w:rFonts w:ascii="Times New Roman" w:hAnsi="Times New Roman" w:cs="Times New Roman"/>
          <w:color w:val="000000" w:themeColor="text1"/>
          <w:sz w:val="20"/>
          <w:szCs w:val="20"/>
        </w:rPr>
        <w:t xml:space="preserve"> </w:t>
      </w:r>
      <w:r w:rsidR="00B402D1"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2</w:t>
      </w:r>
      <w:r w:rsidR="00B402D1" w:rsidRPr="005D5B4B">
        <w:rPr>
          <w:rFonts w:ascii="Times New Roman" w:hAnsi="Times New Roman" w:cs="Times New Roman"/>
          <w:color w:val="000000" w:themeColor="text1"/>
          <w:sz w:val="20"/>
          <w:szCs w:val="20"/>
        </w:rPr>
        <w:t>)</w:t>
      </w:r>
      <w:r w:rsidR="003D2C8F"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Another </w:t>
      </w:r>
      <w:r w:rsidRPr="005D5B4B">
        <w:rPr>
          <w:rFonts w:ascii="Times New Roman" w:hAnsi="Times New Roman" w:cs="Times New Roman"/>
          <w:i/>
          <w:color w:val="000000" w:themeColor="text1"/>
          <w:sz w:val="20"/>
          <w:szCs w:val="20"/>
        </w:rPr>
        <w:t>M</w:t>
      </w:r>
      <w:r w:rsidR="00B402D1"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acuminata</w:t>
      </w:r>
      <w:r w:rsidRPr="005D5B4B">
        <w:rPr>
          <w:rFonts w:ascii="Times New Roman" w:hAnsi="Times New Roman" w:cs="Times New Roman"/>
          <w:color w:val="000000" w:themeColor="text1"/>
          <w:sz w:val="20"/>
          <w:szCs w:val="20"/>
        </w:rPr>
        <w:t xml:space="preserve"> BAC </w:t>
      </w:r>
      <w:r w:rsidR="00A21EF0" w:rsidRPr="005D5B4B">
        <w:rPr>
          <w:rFonts w:ascii="Times New Roman" w:hAnsi="Times New Roman" w:cs="Times New Roman"/>
          <w:color w:val="000000" w:themeColor="text1"/>
          <w:sz w:val="20"/>
          <w:szCs w:val="20"/>
        </w:rPr>
        <w:t xml:space="preserve">sequence </w:t>
      </w:r>
      <w:r w:rsidR="00863A99" w:rsidRPr="005D5B4B">
        <w:rPr>
          <w:rFonts w:ascii="Times New Roman" w:hAnsi="Times New Roman" w:cs="Times New Roman"/>
          <w:color w:val="000000" w:themeColor="text1"/>
          <w:sz w:val="20"/>
          <w:szCs w:val="20"/>
        </w:rPr>
        <w:t xml:space="preserve">‘AC226048.1’ harboured </w:t>
      </w:r>
      <w:r w:rsidR="003A7CD3" w:rsidRPr="005D5B4B">
        <w:rPr>
          <w:rFonts w:ascii="Times New Roman" w:hAnsi="Times New Roman" w:cs="Times New Roman"/>
          <w:color w:val="000000" w:themeColor="text1"/>
          <w:sz w:val="20"/>
          <w:szCs w:val="20"/>
        </w:rPr>
        <w:t xml:space="preserve">six </w:t>
      </w:r>
      <w:r w:rsidRPr="005D5B4B">
        <w:rPr>
          <w:rFonts w:ascii="Times New Roman" w:hAnsi="Times New Roman" w:cs="Times New Roman"/>
          <w:color w:val="000000" w:themeColor="text1"/>
          <w:sz w:val="20"/>
          <w:szCs w:val="20"/>
        </w:rPr>
        <w:t xml:space="preserve">Gypsy elements </w:t>
      </w:r>
      <w:r w:rsidR="00C863F2" w:rsidRPr="005D5B4B">
        <w:rPr>
          <w:rFonts w:ascii="Times New Roman" w:hAnsi="Times New Roman" w:cs="Times New Roman"/>
          <w:color w:val="000000" w:themeColor="text1"/>
          <w:sz w:val="20"/>
          <w:szCs w:val="20"/>
        </w:rPr>
        <w:t>(</w:t>
      </w:r>
      <w:r w:rsidRPr="005D5B4B">
        <w:rPr>
          <w:rFonts w:ascii="Times New Roman" w:hAnsi="Times New Roman" w:cs="Times New Roman"/>
          <w:i/>
          <w:color w:val="000000" w:themeColor="text1"/>
          <w:sz w:val="20"/>
          <w:szCs w:val="20"/>
        </w:rPr>
        <w:t>MaGYP8–MaGYP13</w:t>
      </w:r>
      <w:r w:rsidR="00853C5C" w:rsidRPr="005D5B4B">
        <w:rPr>
          <w:rFonts w:ascii="Times New Roman" w:hAnsi="Times New Roman" w:cs="Times New Roman"/>
          <w:color w:val="000000" w:themeColor="text1"/>
          <w:sz w:val="20"/>
          <w:szCs w:val="20"/>
        </w:rPr>
        <w:t xml:space="preserve">; </w:t>
      </w:r>
      <w:r w:rsidR="00F210BC" w:rsidRPr="005D5B4B">
        <w:rPr>
          <w:rFonts w:ascii="Times New Roman" w:hAnsi="Times New Roman" w:cs="Times New Roman"/>
          <w:color w:val="000000" w:themeColor="text1"/>
          <w:sz w:val="20"/>
          <w:szCs w:val="20"/>
        </w:rPr>
        <w:t xml:space="preserve">Table </w:t>
      </w:r>
      <w:r w:rsidR="00B775D9" w:rsidRPr="005D5B4B">
        <w:rPr>
          <w:rFonts w:ascii="Times New Roman" w:hAnsi="Times New Roman" w:cs="Times New Roman"/>
          <w:color w:val="000000" w:themeColor="text1"/>
          <w:sz w:val="20"/>
          <w:szCs w:val="20"/>
        </w:rPr>
        <w:t>3</w:t>
      </w:r>
      <w:r w:rsidRPr="005D5B4B">
        <w:rPr>
          <w:rFonts w:ascii="Times New Roman" w:hAnsi="Times New Roman" w:cs="Times New Roman"/>
          <w:color w:val="000000" w:themeColor="text1"/>
          <w:sz w:val="20"/>
          <w:szCs w:val="20"/>
        </w:rPr>
        <w:t>)</w:t>
      </w:r>
      <w:r w:rsidR="00717A4F" w:rsidRPr="005D5B4B">
        <w:rPr>
          <w:rFonts w:ascii="Times New Roman" w:hAnsi="Times New Roman" w:cs="Times New Roman"/>
          <w:color w:val="000000" w:themeColor="text1"/>
          <w:sz w:val="20"/>
          <w:szCs w:val="20"/>
        </w:rPr>
        <w:t xml:space="preserve"> </w:t>
      </w:r>
      <w:r w:rsidR="00F54B2E" w:rsidRPr="005D5B4B">
        <w:rPr>
          <w:rFonts w:ascii="Times New Roman" w:hAnsi="Times New Roman" w:cs="Times New Roman"/>
          <w:color w:val="000000" w:themeColor="text1"/>
          <w:sz w:val="20"/>
          <w:szCs w:val="20"/>
        </w:rPr>
        <w:t>covering</w:t>
      </w:r>
      <w:r w:rsidRPr="005D5B4B">
        <w:rPr>
          <w:rFonts w:ascii="Times New Roman" w:hAnsi="Times New Roman" w:cs="Times New Roman"/>
          <w:color w:val="000000" w:themeColor="text1"/>
          <w:sz w:val="20"/>
          <w:szCs w:val="20"/>
        </w:rPr>
        <w:t xml:space="preserve"> a total of ~31 kb (24%) of 134.5 kb BAC sequence. The part</w:t>
      </w:r>
      <w:r w:rsidR="00B402D1" w:rsidRPr="005D5B4B">
        <w:rPr>
          <w:rFonts w:ascii="Times New Roman" w:hAnsi="Times New Roman" w:cs="Times New Roman"/>
          <w:color w:val="000000" w:themeColor="text1"/>
          <w:sz w:val="20"/>
          <w:szCs w:val="20"/>
        </w:rPr>
        <w:t>ial copies or remnants from thes</w:t>
      </w:r>
      <w:r w:rsidRPr="005D5B4B">
        <w:rPr>
          <w:rFonts w:ascii="Times New Roman" w:hAnsi="Times New Roman" w:cs="Times New Roman"/>
          <w:color w:val="000000" w:themeColor="text1"/>
          <w:sz w:val="20"/>
          <w:szCs w:val="20"/>
        </w:rPr>
        <w:t>e elements further increase</w:t>
      </w:r>
      <w:r w:rsidR="00863A99" w:rsidRPr="005D5B4B">
        <w:rPr>
          <w:rFonts w:ascii="Times New Roman" w:hAnsi="Times New Roman" w:cs="Times New Roman"/>
          <w:color w:val="000000" w:themeColor="text1"/>
          <w:sz w:val="20"/>
          <w:szCs w:val="20"/>
        </w:rPr>
        <w:t>d</w:t>
      </w:r>
      <w:r w:rsidRPr="005D5B4B">
        <w:rPr>
          <w:rFonts w:ascii="Times New Roman" w:hAnsi="Times New Roman" w:cs="Times New Roman"/>
          <w:color w:val="000000" w:themeColor="text1"/>
          <w:sz w:val="20"/>
          <w:szCs w:val="20"/>
        </w:rPr>
        <w:t xml:space="preserve"> the</w:t>
      </w:r>
      <w:r w:rsidR="00B402D1" w:rsidRPr="005D5B4B">
        <w:rPr>
          <w:rFonts w:ascii="Times New Roman" w:hAnsi="Times New Roman" w:cs="Times New Roman"/>
          <w:color w:val="000000" w:themeColor="text1"/>
          <w:sz w:val="20"/>
          <w:szCs w:val="20"/>
        </w:rPr>
        <w:t>ir</w:t>
      </w:r>
      <w:r w:rsidRPr="005D5B4B">
        <w:rPr>
          <w:rFonts w:ascii="Times New Roman" w:hAnsi="Times New Roman" w:cs="Times New Roman"/>
          <w:color w:val="000000" w:themeColor="text1"/>
          <w:sz w:val="20"/>
          <w:szCs w:val="20"/>
        </w:rPr>
        <w:t xml:space="preserve"> size and percentage</w:t>
      </w:r>
      <w:r w:rsidR="003B3010" w:rsidRPr="005D5B4B">
        <w:rPr>
          <w:rFonts w:ascii="Times New Roman" w:hAnsi="Times New Roman" w:cs="Times New Roman"/>
          <w:color w:val="000000" w:themeColor="text1"/>
          <w:sz w:val="20"/>
          <w:szCs w:val="20"/>
        </w:rPr>
        <w:t xml:space="preserve">. </w:t>
      </w:r>
    </w:p>
    <w:p w:rsidR="001F1C0A" w:rsidRPr="005D5B4B" w:rsidRDefault="001F1C0A" w:rsidP="00C8488F">
      <w:pPr>
        <w:spacing w:after="0" w:line="480" w:lineRule="auto"/>
        <w:jc w:val="both"/>
        <w:rPr>
          <w:rFonts w:ascii="Times New Roman" w:hAnsi="Times New Roman" w:cs="Times New Roman"/>
          <w:color w:val="000000" w:themeColor="text1"/>
          <w:sz w:val="20"/>
          <w:szCs w:val="20"/>
        </w:rPr>
      </w:pPr>
    </w:p>
    <w:p w:rsidR="002D6D25" w:rsidRPr="005D5B4B" w:rsidRDefault="002D6D25" w:rsidP="00C8488F">
      <w:pPr>
        <w:spacing w:after="0" w:line="480" w:lineRule="auto"/>
        <w:jc w:val="both"/>
        <w:rPr>
          <w:rFonts w:ascii="Times New Roman" w:hAnsi="Times New Roman" w:cs="Times New Roman"/>
          <w:i/>
          <w:color w:val="000000" w:themeColor="text1"/>
          <w:sz w:val="20"/>
          <w:szCs w:val="20"/>
        </w:rPr>
      </w:pPr>
      <w:r w:rsidRPr="005D5B4B">
        <w:rPr>
          <w:rFonts w:ascii="Times New Roman" w:hAnsi="Times New Roman" w:cs="Times New Roman"/>
          <w:color w:val="000000" w:themeColor="text1"/>
          <w:sz w:val="20"/>
          <w:szCs w:val="20"/>
        </w:rPr>
        <w:t xml:space="preserve">Structural features of the Gypsy </w:t>
      </w:r>
      <w:r w:rsidR="00165505" w:rsidRPr="005D5B4B">
        <w:rPr>
          <w:rFonts w:ascii="Times New Roman" w:hAnsi="Times New Roman" w:cs="Times New Roman"/>
          <w:color w:val="000000" w:themeColor="text1"/>
          <w:sz w:val="20"/>
          <w:szCs w:val="20"/>
        </w:rPr>
        <w:t xml:space="preserve">Retrotransposons in </w:t>
      </w:r>
      <w:r w:rsidR="00165505" w:rsidRPr="005D5B4B">
        <w:rPr>
          <w:rFonts w:ascii="Times New Roman" w:hAnsi="Times New Roman" w:cs="Times New Roman"/>
          <w:i/>
          <w:color w:val="000000" w:themeColor="text1"/>
          <w:sz w:val="20"/>
          <w:szCs w:val="20"/>
        </w:rPr>
        <w:t>Musa</w:t>
      </w:r>
    </w:p>
    <w:p w:rsidR="00FC5425" w:rsidRPr="005D5B4B" w:rsidRDefault="002D6D2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structural features of all Gypsy elements identified in present study were analysed in detail. </w:t>
      </w:r>
      <w:r w:rsidRPr="005D5B4B">
        <w:rPr>
          <w:rFonts w:ascii="Times New Roman" w:hAnsi="Times New Roman" w:cs="Times New Roman"/>
          <w:i/>
          <w:color w:val="000000" w:themeColor="text1"/>
          <w:sz w:val="20"/>
          <w:szCs w:val="20"/>
        </w:rPr>
        <w:t>MaGYP1</w:t>
      </w:r>
      <w:r w:rsidR="00C863F2" w:rsidRPr="005D5B4B">
        <w:rPr>
          <w:rFonts w:ascii="Times New Roman" w:hAnsi="Times New Roman" w:cs="Times New Roman"/>
          <w:color w:val="000000" w:themeColor="text1"/>
          <w:sz w:val="20"/>
          <w:szCs w:val="20"/>
        </w:rPr>
        <w:t xml:space="preserve"> </w:t>
      </w:r>
      <w:r w:rsidR="00F54B2E"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4982 bp</w:t>
      </w:r>
      <w:r w:rsidR="00F54B2E" w:rsidRPr="005D5B4B">
        <w:rPr>
          <w:rFonts w:ascii="Times New Roman" w:hAnsi="Times New Roman" w:cs="Times New Roman"/>
          <w:color w:val="000000" w:themeColor="text1"/>
          <w:sz w:val="20"/>
          <w:szCs w:val="20"/>
        </w:rPr>
        <w:t xml:space="preserve">) was </w:t>
      </w:r>
      <w:r w:rsidRPr="005D5B4B">
        <w:rPr>
          <w:rFonts w:ascii="Times New Roman" w:hAnsi="Times New Roman" w:cs="Times New Roman"/>
          <w:color w:val="000000" w:themeColor="text1"/>
          <w:sz w:val="20"/>
          <w:szCs w:val="20"/>
        </w:rPr>
        <w:t>flanked by 5 bp TSD</w:t>
      </w:r>
      <w:r w:rsidR="00DC07AF" w:rsidRPr="005D5B4B">
        <w:rPr>
          <w:rFonts w:ascii="Times New Roman" w:hAnsi="Times New Roman" w:cs="Times New Roman"/>
          <w:color w:val="000000" w:themeColor="text1"/>
          <w:sz w:val="20"/>
          <w:szCs w:val="20"/>
        </w:rPr>
        <w:t>s and</w:t>
      </w:r>
      <w:r w:rsidR="00717A4F"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505 bp</w:t>
      </w:r>
      <w:r w:rsidR="003B3010" w:rsidRPr="005D5B4B">
        <w:rPr>
          <w:rFonts w:ascii="Times New Roman" w:hAnsi="Times New Roman" w:cs="Times New Roman"/>
          <w:color w:val="000000" w:themeColor="text1"/>
          <w:sz w:val="20"/>
          <w:szCs w:val="20"/>
        </w:rPr>
        <w:t xml:space="preserve"> LTRs</w:t>
      </w:r>
      <w:r w:rsidR="00FC5425" w:rsidRPr="005D5B4B">
        <w:rPr>
          <w:rFonts w:ascii="Times New Roman" w:hAnsi="Times New Roman" w:cs="Times New Roman"/>
          <w:color w:val="000000" w:themeColor="text1"/>
          <w:sz w:val="20"/>
          <w:szCs w:val="20"/>
        </w:rPr>
        <w:t xml:space="preserve"> (</w:t>
      </w:r>
      <w:r w:rsidR="00F210BC" w:rsidRPr="005D5B4B">
        <w:rPr>
          <w:rFonts w:ascii="Times New Roman" w:hAnsi="Times New Roman" w:cs="Times New Roman"/>
          <w:color w:val="000000" w:themeColor="text1"/>
          <w:sz w:val="20"/>
          <w:szCs w:val="20"/>
        </w:rPr>
        <w:t xml:space="preserve">Table </w:t>
      </w:r>
      <w:r w:rsidR="00B775D9" w:rsidRPr="005D5B4B">
        <w:rPr>
          <w:rFonts w:ascii="Times New Roman" w:hAnsi="Times New Roman" w:cs="Times New Roman"/>
          <w:color w:val="000000" w:themeColor="text1"/>
          <w:sz w:val="20"/>
          <w:szCs w:val="20"/>
        </w:rPr>
        <w:t>3</w:t>
      </w:r>
      <w:r w:rsidR="00FC542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 xml:space="preserve">MaGYP2 </w:t>
      </w:r>
      <w:r w:rsidR="00C863F2" w:rsidRPr="005D5B4B">
        <w:rPr>
          <w:rFonts w:ascii="Times New Roman" w:hAnsi="Times New Roman" w:cs="Times New Roman"/>
          <w:color w:val="000000" w:themeColor="text1"/>
          <w:sz w:val="20"/>
          <w:szCs w:val="20"/>
        </w:rPr>
        <w:t>wa</w:t>
      </w:r>
      <w:r w:rsidRPr="005D5B4B">
        <w:rPr>
          <w:rFonts w:ascii="Times New Roman" w:hAnsi="Times New Roman" w:cs="Times New Roman"/>
          <w:color w:val="000000" w:themeColor="text1"/>
          <w:sz w:val="20"/>
          <w:szCs w:val="20"/>
        </w:rPr>
        <w:t xml:space="preserve">s </w:t>
      </w:r>
      <w:r w:rsidR="00C863F2" w:rsidRPr="005D5B4B">
        <w:rPr>
          <w:rFonts w:ascii="Times New Roman" w:hAnsi="Times New Roman" w:cs="Times New Roman"/>
          <w:color w:val="000000" w:themeColor="text1"/>
          <w:sz w:val="20"/>
          <w:szCs w:val="20"/>
        </w:rPr>
        <w:t xml:space="preserve">identified as </w:t>
      </w:r>
      <w:r w:rsidRPr="005D5B4B">
        <w:rPr>
          <w:rFonts w:ascii="Times New Roman" w:hAnsi="Times New Roman" w:cs="Times New Roman"/>
          <w:color w:val="000000" w:themeColor="text1"/>
          <w:sz w:val="20"/>
          <w:szCs w:val="20"/>
        </w:rPr>
        <w:t xml:space="preserve">a non-autonomous </w:t>
      </w:r>
      <w:r w:rsidR="00C77454" w:rsidRPr="005D5B4B">
        <w:rPr>
          <w:rFonts w:ascii="Times New Roman" w:hAnsi="Times New Roman" w:cs="Times New Roman"/>
          <w:color w:val="000000" w:themeColor="text1"/>
          <w:sz w:val="20"/>
          <w:szCs w:val="20"/>
        </w:rPr>
        <w:t>element</w:t>
      </w:r>
      <w:r w:rsidR="00717A4F"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3.8 kb</w:t>
      </w:r>
      <w:r w:rsidR="00717A4F"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flanked by </w:t>
      </w:r>
      <w:r w:rsidR="00E62194" w:rsidRPr="005D5B4B">
        <w:rPr>
          <w:rFonts w:ascii="Times New Roman" w:hAnsi="Times New Roman" w:cs="Times New Roman"/>
          <w:color w:val="000000" w:themeColor="text1"/>
          <w:sz w:val="20"/>
          <w:szCs w:val="20"/>
        </w:rPr>
        <w:t>5΄-543/527-</w:t>
      </w:r>
      <w:r w:rsidRPr="005D5B4B">
        <w:rPr>
          <w:rFonts w:ascii="Times New Roman" w:hAnsi="Times New Roman" w:cs="Times New Roman"/>
          <w:color w:val="000000" w:themeColor="text1"/>
          <w:sz w:val="20"/>
          <w:szCs w:val="20"/>
        </w:rPr>
        <w:t>3΄</w:t>
      </w:r>
      <w:r w:rsidR="00E62194" w:rsidRPr="005D5B4B">
        <w:rPr>
          <w:rFonts w:ascii="Times New Roman" w:hAnsi="Times New Roman" w:cs="Times New Roman"/>
          <w:color w:val="000000" w:themeColor="text1"/>
          <w:sz w:val="20"/>
          <w:szCs w:val="20"/>
        </w:rPr>
        <w:t xml:space="preserve"> bp </w:t>
      </w:r>
      <w:r w:rsidRPr="005D5B4B">
        <w:rPr>
          <w:rFonts w:ascii="Times New Roman" w:hAnsi="Times New Roman" w:cs="Times New Roman"/>
          <w:color w:val="000000" w:themeColor="text1"/>
          <w:sz w:val="20"/>
          <w:szCs w:val="20"/>
        </w:rPr>
        <w:t>LTR</w:t>
      </w:r>
      <w:r w:rsidR="00E62194" w:rsidRPr="005D5B4B">
        <w:rPr>
          <w:rFonts w:ascii="Times New Roman" w:hAnsi="Times New Roman" w:cs="Times New Roman"/>
          <w:color w:val="000000" w:themeColor="text1"/>
          <w:sz w:val="20"/>
          <w:szCs w:val="20"/>
        </w:rPr>
        <w:t>s</w:t>
      </w:r>
      <w:r w:rsidR="0016550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MaGYP3</w:t>
      </w:r>
      <w:r w:rsidRPr="005D5B4B">
        <w:rPr>
          <w:rFonts w:ascii="Times New Roman" w:hAnsi="Times New Roman" w:cs="Times New Roman"/>
          <w:color w:val="000000" w:themeColor="text1"/>
          <w:sz w:val="20"/>
          <w:szCs w:val="20"/>
        </w:rPr>
        <w:t xml:space="preserve"> and </w:t>
      </w:r>
      <w:r w:rsidRPr="005D5B4B">
        <w:rPr>
          <w:rFonts w:ascii="Times New Roman" w:hAnsi="Times New Roman" w:cs="Times New Roman"/>
          <w:i/>
          <w:color w:val="000000" w:themeColor="text1"/>
          <w:sz w:val="20"/>
          <w:szCs w:val="20"/>
        </w:rPr>
        <w:t>MaGYP4</w:t>
      </w:r>
      <w:r w:rsidRPr="005D5B4B">
        <w:rPr>
          <w:rFonts w:ascii="Times New Roman" w:hAnsi="Times New Roman" w:cs="Times New Roman"/>
          <w:color w:val="000000" w:themeColor="text1"/>
          <w:sz w:val="20"/>
          <w:szCs w:val="20"/>
        </w:rPr>
        <w:t xml:space="preserve"> </w:t>
      </w:r>
      <w:r w:rsidR="00717A4F" w:rsidRPr="005D5B4B">
        <w:rPr>
          <w:rFonts w:ascii="Times New Roman" w:hAnsi="Times New Roman" w:cs="Times New Roman"/>
          <w:color w:val="000000" w:themeColor="text1"/>
          <w:sz w:val="20"/>
          <w:szCs w:val="20"/>
        </w:rPr>
        <w:t xml:space="preserve">showed high structural homology </w:t>
      </w:r>
      <w:r w:rsidR="00E62194" w:rsidRPr="005D5B4B">
        <w:rPr>
          <w:rFonts w:ascii="Times New Roman" w:hAnsi="Times New Roman" w:cs="Times New Roman"/>
          <w:color w:val="000000" w:themeColor="text1"/>
          <w:sz w:val="20"/>
          <w:szCs w:val="20"/>
        </w:rPr>
        <w:t>with size</w:t>
      </w:r>
      <w:r w:rsidR="00DC07AF" w:rsidRPr="005D5B4B">
        <w:rPr>
          <w:rFonts w:ascii="Times New Roman" w:hAnsi="Times New Roman" w:cs="Times New Roman"/>
          <w:color w:val="000000" w:themeColor="text1"/>
          <w:sz w:val="20"/>
          <w:szCs w:val="20"/>
        </w:rPr>
        <w:t>s</w:t>
      </w:r>
      <w:r w:rsidR="00E62194" w:rsidRPr="005D5B4B">
        <w:rPr>
          <w:rFonts w:ascii="Times New Roman" w:hAnsi="Times New Roman" w:cs="Times New Roman"/>
          <w:color w:val="000000" w:themeColor="text1"/>
          <w:sz w:val="20"/>
          <w:szCs w:val="20"/>
        </w:rPr>
        <w:t xml:space="preserve"> of</w:t>
      </w:r>
      <w:r w:rsidRPr="005D5B4B">
        <w:rPr>
          <w:rFonts w:ascii="Times New Roman" w:hAnsi="Times New Roman" w:cs="Times New Roman"/>
          <w:color w:val="000000" w:themeColor="text1"/>
          <w:sz w:val="20"/>
          <w:szCs w:val="20"/>
        </w:rPr>
        <w:t xml:space="preserve"> 4.5 and 4.6 kb</w:t>
      </w:r>
      <w:r w:rsidR="00E62194" w:rsidRPr="005D5B4B">
        <w:rPr>
          <w:rFonts w:ascii="Times New Roman" w:hAnsi="Times New Roman" w:cs="Times New Roman"/>
          <w:color w:val="000000" w:themeColor="text1"/>
          <w:sz w:val="20"/>
          <w:szCs w:val="20"/>
        </w:rPr>
        <w:t xml:space="preserve"> respectively</w:t>
      </w:r>
      <w:r w:rsidR="00165505" w:rsidRPr="005D5B4B">
        <w:rPr>
          <w:rFonts w:ascii="Times New Roman" w:hAnsi="Times New Roman" w:cs="Times New Roman"/>
          <w:color w:val="000000" w:themeColor="text1"/>
          <w:sz w:val="20"/>
          <w:szCs w:val="20"/>
        </w:rPr>
        <w:t xml:space="preserve"> and incorporated </w:t>
      </w:r>
      <w:r w:rsidRPr="005D5B4B">
        <w:rPr>
          <w:rFonts w:ascii="Times New Roman" w:hAnsi="Times New Roman" w:cs="Times New Roman"/>
          <w:color w:val="000000" w:themeColor="text1"/>
          <w:sz w:val="20"/>
          <w:szCs w:val="20"/>
        </w:rPr>
        <w:t>Transcriptional regulator (TR), Haemthiolate proteins (HP), Tymovirus proteins (TVP)</w:t>
      </w:r>
      <w:r w:rsidR="00165505" w:rsidRPr="005D5B4B">
        <w:rPr>
          <w:rFonts w:ascii="Times New Roman" w:hAnsi="Times New Roman" w:cs="Times New Roman"/>
          <w:color w:val="000000" w:themeColor="text1"/>
          <w:sz w:val="20"/>
          <w:szCs w:val="20"/>
        </w:rPr>
        <w:t xml:space="preserve"> and</w:t>
      </w:r>
      <w:r w:rsidRPr="005D5B4B">
        <w:rPr>
          <w:rFonts w:ascii="Times New Roman" w:hAnsi="Times New Roman" w:cs="Times New Roman"/>
          <w:color w:val="000000" w:themeColor="text1"/>
          <w:sz w:val="20"/>
          <w:szCs w:val="20"/>
        </w:rPr>
        <w:t xml:space="preserve"> Hepadnavirus proteins (HVP)</w:t>
      </w:r>
      <w:r w:rsidR="00FC5425" w:rsidRPr="005D5B4B">
        <w:rPr>
          <w:rFonts w:ascii="Times New Roman" w:hAnsi="Times New Roman" w:cs="Times New Roman"/>
          <w:color w:val="000000" w:themeColor="text1"/>
          <w:sz w:val="20"/>
          <w:szCs w:val="20"/>
        </w:rPr>
        <w:t xml:space="preserve"> </w:t>
      </w:r>
      <w:r w:rsidR="00DC07AF" w:rsidRPr="005D5B4B">
        <w:rPr>
          <w:rFonts w:ascii="Times New Roman" w:hAnsi="Times New Roman" w:cs="Times New Roman"/>
          <w:color w:val="000000" w:themeColor="text1"/>
          <w:sz w:val="20"/>
          <w:szCs w:val="20"/>
        </w:rPr>
        <w:t xml:space="preserve">like additional proteins </w:t>
      </w:r>
      <w:r w:rsidR="00FC5425" w:rsidRPr="005D5B4B">
        <w:rPr>
          <w:rFonts w:ascii="Times New Roman" w:hAnsi="Times New Roman" w:cs="Times New Roman"/>
          <w:color w:val="000000" w:themeColor="text1"/>
          <w:sz w:val="20"/>
          <w:szCs w:val="20"/>
        </w:rPr>
        <w:t>(</w:t>
      </w:r>
      <w:r w:rsidR="00F210BC" w:rsidRPr="005D5B4B">
        <w:rPr>
          <w:rFonts w:ascii="Times New Roman" w:hAnsi="Times New Roman" w:cs="Times New Roman"/>
          <w:color w:val="000000" w:themeColor="text1"/>
          <w:sz w:val="20"/>
          <w:szCs w:val="20"/>
        </w:rPr>
        <w:t>Table 4</w:t>
      </w:r>
      <w:r w:rsidR="00C77454" w:rsidRPr="005D5B4B">
        <w:rPr>
          <w:rFonts w:ascii="Times New Roman" w:hAnsi="Times New Roman" w:cs="Times New Roman"/>
          <w:color w:val="000000" w:themeColor="text1"/>
          <w:sz w:val="20"/>
          <w:szCs w:val="20"/>
        </w:rPr>
        <w:t>)</w:t>
      </w:r>
      <w:r w:rsidR="0016550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MaGYP5</w:t>
      </w:r>
      <w:r w:rsidRPr="005D5B4B">
        <w:rPr>
          <w:rFonts w:ascii="Times New Roman" w:hAnsi="Times New Roman" w:cs="Times New Roman"/>
          <w:color w:val="000000" w:themeColor="text1"/>
          <w:sz w:val="20"/>
          <w:szCs w:val="20"/>
        </w:rPr>
        <w:t xml:space="preserve"> </w:t>
      </w:r>
      <w:r w:rsidR="00FC542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6.25 kb</w:t>
      </w:r>
      <w:r w:rsidR="00FC5425" w:rsidRPr="005D5B4B">
        <w:rPr>
          <w:rFonts w:ascii="Times New Roman" w:hAnsi="Times New Roman" w:cs="Times New Roman"/>
          <w:color w:val="000000" w:themeColor="text1"/>
          <w:sz w:val="20"/>
          <w:szCs w:val="20"/>
        </w:rPr>
        <w:t>)</w:t>
      </w:r>
      <w:r w:rsidR="003B3010" w:rsidRPr="005D5B4B">
        <w:rPr>
          <w:rFonts w:ascii="Times New Roman" w:hAnsi="Times New Roman" w:cs="Times New Roman"/>
          <w:color w:val="000000" w:themeColor="text1"/>
          <w:sz w:val="20"/>
          <w:szCs w:val="20"/>
        </w:rPr>
        <w:t xml:space="preserve"> was found to be </w:t>
      </w:r>
      <w:r w:rsidRPr="005D5B4B">
        <w:rPr>
          <w:rFonts w:ascii="Times New Roman" w:hAnsi="Times New Roman" w:cs="Times New Roman"/>
          <w:color w:val="000000" w:themeColor="text1"/>
          <w:sz w:val="20"/>
          <w:szCs w:val="20"/>
        </w:rPr>
        <w:t xml:space="preserve">flanked by LTRs of 586 bp and </w:t>
      </w:r>
      <w:r w:rsidR="00B402D1" w:rsidRPr="005D5B4B">
        <w:rPr>
          <w:rFonts w:ascii="Times New Roman" w:hAnsi="Times New Roman" w:cs="Times New Roman"/>
          <w:color w:val="000000" w:themeColor="text1"/>
          <w:sz w:val="20"/>
          <w:szCs w:val="20"/>
        </w:rPr>
        <w:t xml:space="preserve">displayed </w:t>
      </w:r>
      <w:r w:rsidR="00C77454" w:rsidRPr="005D5B4B">
        <w:rPr>
          <w:rFonts w:ascii="Times New Roman" w:hAnsi="Times New Roman" w:cs="Times New Roman"/>
          <w:color w:val="000000" w:themeColor="text1"/>
          <w:sz w:val="20"/>
          <w:szCs w:val="20"/>
        </w:rPr>
        <w:t xml:space="preserve">internally deleted </w:t>
      </w:r>
      <w:r w:rsidR="00C77454" w:rsidRPr="005D5B4B">
        <w:rPr>
          <w:rFonts w:ascii="Times New Roman" w:hAnsi="Times New Roman" w:cs="Times New Roman"/>
          <w:i/>
          <w:color w:val="000000" w:themeColor="text1"/>
          <w:sz w:val="20"/>
          <w:szCs w:val="20"/>
        </w:rPr>
        <w:t>gag-pol</w:t>
      </w:r>
      <w:r w:rsidRPr="005D5B4B">
        <w:rPr>
          <w:rFonts w:ascii="Times New Roman" w:hAnsi="Times New Roman" w:cs="Times New Roman"/>
          <w:color w:val="000000" w:themeColor="text1"/>
          <w:sz w:val="20"/>
          <w:szCs w:val="20"/>
        </w:rPr>
        <w:t xml:space="preserve"> region</w:t>
      </w:r>
      <w:r w:rsidR="00C77454" w:rsidRPr="005D5B4B">
        <w:rPr>
          <w:rFonts w:ascii="Times New Roman" w:hAnsi="Times New Roman" w:cs="Times New Roman"/>
          <w:color w:val="000000" w:themeColor="text1"/>
          <w:sz w:val="20"/>
          <w:szCs w:val="20"/>
        </w:rPr>
        <w:t xml:space="preserve"> </w:t>
      </w:r>
      <w:r w:rsidR="00E62194" w:rsidRPr="005D5B4B">
        <w:rPr>
          <w:rFonts w:ascii="Times New Roman" w:hAnsi="Times New Roman" w:cs="Times New Roman"/>
          <w:color w:val="000000" w:themeColor="text1"/>
          <w:sz w:val="20"/>
          <w:szCs w:val="20"/>
        </w:rPr>
        <w:t>with</w:t>
      </w:r>
      <w:r w:rsidR="00165505" w:rsidRPr="005D5B4B">
        <w:rPr>
          <w:rFonts w:ascii="Times New Roman" w:hAnsi="Times New Roman" w:cs="Times New Roman"/>
          <w:color w:val="000000" w:themeColor="text1"/>
          <w:sz w:val="20"/>
          <w:szCs w:val="20"/>
        </w:rPr>
        <w:t xml:space="preserve"> additional domains</w:t>
      </w:r>
      <w:r w:rsidR="00E62194" w:rsidRPr="005D5B4B">
        <w:rPr>
          <w:rFonts w:ascii="Times New Roman" w:hAnsi="Times New Roman" w:cs="Times New Roman"/>
          <w:color w:val="000000" w:themeColor="text1"/>
          <w:sz w:val="20"/>
          <w:szCs w:val="20"/>
        </w:rPr>
        <w:t xml:space="preserve"> </w:t>
      </w:r>
      <w:r w:rsidR="008C080A" w:rsidRPr="005D5B4B">
        <w:rPr>
          <w:rFonts w:ascii="Times New Roman" w:hAnsi="Times New Roman" w:cs="Times New Roman"/>
          <w:color w:val="000000" w:themeColor="text1"/>
          <w:sz w:val="20"/>
          <w:szCs w:val="20"/>
        </w:rPr>
        <w:t xml:space="preserve">not common to REs </w:t>
      </w:r>
      <w:r w:rsidRPr="005D5B4B">
        <w:rPr>
          <w:rFonts w:ascii="Times New Roman" w:hAnsi="Times New Roman" w:cs="Times New Roman"/>
          <w:color w:val="000000" w:themeColor="text1"/>
          <w:sz w:val="20"/>
          <w:szCs w:val="20"/>
        </w:rPr>
        <w:t>(</w:t>
      </w:r>
      <w:r w:rsidR="00F210BC" w:rsidRPr="005D5B4B">
        <w:rPr>
          <w:rFonts w:ascii="Times New Roman" w:hAnsi="Times New Roman" w:cs="Times New Roman"/>
          <w:color w:val="000000" w:themeColor="text1"/>
          <w:sz w:val="20"/>
          <w:szCs w:val="20"/>
        </w:rPr>
        <w:t>Table 4</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MaGYP6</w:t>
      </w:r>
      <w:r w:rsidR="007767F0"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the smallest </w:t>
      </w:r>
      <w:r w:rsidR="007767F0" w:rsidRPr="005D5B4B">
        <w:rPr>
          <w:rFonts w:ascii="Times New Roman" w:hAnsi="Times New Roman" w:cs="Times New Roman"/>
          <w:color w:val="000000" w:themeColor="text1"/>
          <w:sz w:val="20"/>
          <w:szCs w:val="20"/>
        </w:rPr>
        <w:t xml:space="preserve">non-autonomous </w:t>
      </w:r>
      <w:r w:rsidRPr="005D5B4B">
        <w:rPr>
          <w:rFonts w:ascii="Times New Roman" w:hAnsi="Times New Roman" w:cs="Times New Roman"/>
          <w:color w:val="000000" w:themeColor="text1"/>
          <w:sz w:val="20"/>
          <w:szCs w:val="20"/>
        </w:rPr>
        <w:t xml:space="preserve">Gypsy </w:t>
      </w:r>
      <w:r w:rsidR="00717A4F" w:rsidRPr="005D5B4B">
        <w:rPr>
          <w:rFonts w:ascii="Times New Roman" w:hAnsi="Times New Roman" w:cs="Times New Roman"/>
          <w:color w:val="000000" w:themeColor="text1"/>
          <w:sz w:val="20"/>
          <w:szCs w:val="20"/>
        </w:rPr>
        <w:t>wa</w:t>
      </w:r>
      <w:r w:rsidR="007767F0"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only 3 kb</w:t>
      </w:r>
      <w:r w:rsidR="00717A4F" w:rsidRPr="005D5B4B">
        <w:rPr>
          <w:rFonts w:ascii="Times New Roman" w:hAnsi="Times New Roman" w:cs="Times New Roman"/>
          <w:color w:val="000000" w:themeColor="text1"/>
          <w:sz w:val="20"/>
          <w:szCs w:val="20"/>
        </w:rPr>
        <w:t xml:space="preserve"> </w:t>
      </w:r>
      <w:r w:rsidR="00757B1F" w:rsidRPr="005D5B4B">
        <w:rPr>
          <w:rFonts w:ascii="Times New Roman" w:hAnsi="Times New Roman" w:cs="Times New Roman"/>
          <w:color w:val="000000" w:themeColor="text1"/>
          <w:sz w:val="20"/>
          <w:szCs w:val="20"/>
        </w:rPr>
        <w:t>including</w:t>
      </w:r>
      <w:r w:rsidRPr="005D5B4B">
        <w:rPr>
          <w:rFonts w:ascii="Times New Roman" w:hAnsi="Times New Roman" w:cs="Times New Roman"/>
          <w:color w:val="000000" w:themeColor="text1"/>
          <w:sz w:val="20"/>
          <w:szCs w:val="20"/>
        </w:rPr>
        <w:t xml:space="preserve"> 655 bp LTRs</w:t>
      </w:r>
      <w:r w:rsidR="00E62194" w:rsidRPr="005D5B4B">
        <w:rPr>
          <w:rFonts w:ascii="Times New Roman" w:hAnsi="Times New Roman" w:cs="Times New Roman"/>
          <w:color w:val="000000" w:themeColor="text1"/>
          <w:sz w:val="20"/>
          <w:szCs w:val="20"/>
        </w:rPr>
        <w:t xml:space="preserve"> (</w:t>
      </w:r>
      <w:r w:rsidR="00F210BC" w:rsidRPr="005D5B4B">
        <w:rPr>
          <w:rFonts w:ascii="Times New Roman" w:hAnsi="Times New Roman" w:cs="Times New Roman"/>
          <w:color w:val="000000" w:themeColor="text1"/>
          <w:sz w:val="20"/>
          <w:szCs w:val="20"/>
        </w:rPr>
        <w:t xml:space="preserve">Table </w:t>
      </w:r>
      <w:r w:rsidR="00B775D9" w:rsidRPr="005D5B4B">
        <w:rPr>
          <w:rFonts w:ascii="Times New Roman" w:hAnsi="Times New Roman" w:cs="Times New Roman"/>
          <w:color w:val="000000" w:themeColor="text1"/>
          <w:sz w:val="20"/>
          <w:szCs w:val="20"/>
        </w:rPr>
        <w:t>3</w:t>
      </w:r>
      <w:r w:rsidR="007767F0"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MaGYP7</w:t>
      </w:r>
      <w:r w:rsidRPr="005D5B4B">
        <w:rPr>
          <w:rFonts w:ascii="Times New Roman" w:hAnsi="Times New Roman" w:cs="Times New Roman"/>
          <w:color w:val="000000" w:themeColor="text1"/>
          <w:sz w:val="20"/>
          <w:szCs w:val="20"/>
        </w:rPr>
        <w:t xml:space="preserve"> and </w:t>
      </w:r>
      <w:r w:rsidRPr="005D5B4B">
        <w:rPr>
          <w:rFonts w:ascii="Times New Roman" w:hAnsi="Times New Roman" w:cs="Times New Roman"/>
          <w:i/>
          <w:color w:val="000000" w:themeColor="text1"/>
          <w:sz w:val="20"/>
          <w:szCs w:val="20"/>
        </w:rPr>
        <w:t>MaGYP9</w:t>
      </w:r>
      <w:r w:rsidRPr="005D5B4B">
        <w:rPr>
          <w:rFonts w:ascii="Times New Roman" w:hAnsi="Times New Roman" w:cs="Times New Roman"/>
          <w:color w:val="000000" w:themeColor="text1"/>
          <w:sz w:val="20"/>
          <w:szCs w:val="20"/>
        </w:rPr>
        <w:t xml:space="preserve"> </w:t>
      </w:r>
      <w:r w:rsidR="00F54B2E" w:rsidRPr="005D5B4B">
        <w:rPr>
          <w:rFonts w:ascii="Times New Roman" w:hAnsi="Times New Roman" w:cs="Times New Roman"/>
          <w:color w:val="000000" w:themeColor="text1"/>
          <w:sz w:val="20"/>
          <w:szCs w:val="20"/>
        </w:rPr>
        <w:t>(</w:t>
      </w:r>
      <w:r w:rsidR="00FC5425" w:rsidRPr="005D5B4B">
        <w:rPr>
          <w:rFonts w:ascii="Times New Roman" w:hAnsi="Times New Roman" w:cs="Times New Roman"/>
          <w:color w:val="000000" w:themeColor="text1"/>
          <w:sz w:val="20"/>
          <w:szCs w:val="20"/>
        </w:rPr>
        <w:t>5.3 kb</w:t>
      </w:r>
      <w:r w:rsidR="00F54B2E" w:rsidRPr="005D5B4B">
        <w:rPr>
          <w:rFonts w:ascii="Times New Roman" w:hAnsi="Times New Roman" w:cs="Times New Roman"/>
          <w:color w:val="000000" w:themeColor="text1"/>
          <w:sz w:val="20"/>
          <w:szCs w:val="20"/>
        </w:rPr>
        <w:t xml:space="preserve">) were </w:t>
      </w:r>
      <w:r w:rsidR="00155B0C" w:rsidRPr="005D5B4B">
        <w:rPr>
          <w:rFonts w:ascii="Times New Roman" w:hAnsi="Times New Roman" w:cs="Times New Roman"/>
          <w:color w:val="000000" w:themeColor="text1"/>
          <w:sz w:val="20"/>
          <w:szCs w:val="20"/>
        </w:rPr>
        <w:t>f</w:t>
      </w:r>
      <w:r w:rsidRPr="005D5B4B">
        <w:rPr>
          <w:rFonts w:ascii="Times New Roman" w:hAnsi="Times New Roman" w:cs="Times New Roman"/>
          <w:color w:val="000000" w:themeColor="text1"/>
          <w:sz w:val="20"/>
          <w:szCs w:val="20"/>
        </w:rPr>
        <w:t>lanked by LTR</w:t>
      </w:r>
      <w:r w:rsidR="00F54B2E"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w:t>
      </w:r>
      <w:r w:rsidR="00155B0C" w:rsidRPr="005D5B4B">
        <w:rPr>
          <w:rFonts w:ascii="Times New Roman" w:hAnsi="Times New Roman" w:cs="Times New Roman"/>
          <w:color w:val="000000" w:themeColor="text1"/>
          <w:sz w:val="20"/>
          <w:szCs w:val="20"/>
        </w:rPr>
        <w:t xml:space="preserve">of </w:t>
      </w:r>
      <w:r w:rsidRPr="005D5B4B">
        <w:rPr>
          <w:rFonts w:ascii="Times New Roman" w:hAnsi="Times New Roman" w:cs="Times New Roman"/>
          <w:color w:val="000000" w:themeColor="text1"/>
          <w:sz w:val="20"/>
          <w:szCs w:val="20"/>
        </w:rPr>
        <w:t>411-519 bp</w:t>
      </w:r>
      <w:r w:rsidR="00E62194" w:rsidRPr="005D5B4B">
        <w:rPr>
          <w:rFonts w:ascii="Times New Roman" w:hAnsi="Times New Roman" w:cs="Times New Roman"/>
          <w:color w:val="000000" w:themeColor="text1"/>
          <w:sz w:val="20"/>
          <w:szCs w:val="20"/>
        </w:rPr>
        <w:t xml:space="preserve"> with sm</w:t>
      </w:r>
      <w:r w:rsidRPr="005D5B4B">
        <w:rPr>
          <w:rFonts w:ascii="Times New Roman" w:hAnsi="Times New Roman" w:cs="Times New Roman"/>
          <w:color w:val="000000" w:themeColor="text1"/>
          <w:sz w:val="20"/>
          <w:szCs w:val="20"/>
        </w:rPr>
        <w:t xml:space="preserve">all insertions in 5΄LTR. </w:t>
      </w:r>
      <w:r w:rsidRPr="005D5B4B">
        <w:rPr>
          <w:rFonts w:ascii="Times New Roman" w:hAnsi="Times New Roman" w:cs="Times New Roman"/>
          <w:i/>
          <w:color w:val="000000" w:themeColor="text1"/>
          <w:sz w:val="20"/>
          <w:szCs w:val="20"/>
        </w:rPr>
        <w:t>MaGYP8</w:t>
      </w:r>
      <w:r w:rsidRPr="005D5B4B">
        <w:rPr>
          <w:rFonts w:ascii="Times New Roman" w:hAnsi="Times New Roman" w:cs="Times New Roman"/>
          <w:color w:val="000000" w:themeColor="text1"/>
          <w:sz w:val="20"/>
          <w:szCs w:val="20"/>
        </w:rPr>
        <w:t xml:space="preserve"> </w:t>
      </w:r>
      <w:r w:rsidR="00F54B2E" w:rsidRPr="005D5B4B">
        <w:rPr>
          <w:rFonts w:ascii="Times New Roman" w:hAnsi="Times New Roman" w:cs="Times New Roman"/>
          <w:color w:val="000000" w:themeColor="text1"/>
          <w:sz w:val="20"/>
          <w:szCs w:val="20"/>
        </w:rPr>
        <w:t xml:space="preserve">(5.9 kb) </w:t>
      </w:r>
      <w:r w:rsidRPr="005D5B4B">
        <w:rPr>
          <w:rFonts w:ascii="Times New Roman" w:hAnsi="Times New Roman" w:cs="Times New Roman"/>
          <w:color w:val="000000" w:themeColor="text1"/>
          <w:sz w:val="20"/>
          <w:szCs w:val="20"/>
        </w:rPr>
        <w:t xml:space="preserve">and </w:t>
      </w:r>
      <w:r w:rsidRPr="005D5B4B">
        <w:rPr>
          <w:rFonts w:ascii="Times New Roman" w:hAnsi="Times New Roman" w:cs="Times New Roman"/>
          <w:i/>
          <w:color w:val="000000" w:themeColor="text1"/>
          <w:sz w:val="20"/>
          <w:szCs w:val="20"/>
        </w:rPr>
        <w:t>MaGYP10</w:t>
      </w:r>
      <w:r w:rsidRPr="005D5B4B">
        <w:rPr>
          <w:rFonts w:ascii="Times New Roman" w:hAnsi="Times New Roman" w:cs="Times New Roman"/>
          <w:color w:val="000000" w:themeColor="text1"/>
          <w:sz w:val="20"/>
          <w:szCs w:val="20"/>
        </w:rPr>
        <w:t xml:space="preserve"> </w:t>
      </w:r>
      <w:r w:rsidR="00F54B2E"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5.4 kb</w:t>
      </w:r>
      <w:r w:rsidR="00F54B2E"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F54B2E" w:rsidRPr="005D5B4B">
        <w:rPr>
          <w:rFonts w:ascii="Times New Roman" w:hAnsi="Times New Roman" w:cs="Times New Roman"/>
          <w:color w:val="000000" w:themeColor="text1"/>
          <w:sz w:val="20"/>
          <w:szCs w:val="20"/>
        </w:rPr>
        <w:t>d</w:t>
      </w:r>
      <w:r w:rsidRPr="005D5B4B">
        <w:rPr>
          <w:rFonts w:ascii="Times New Roman" w:hAnsi="Times New Roman" w:cs="Times New Roman"/>
          <w:color w:val="000000" w:themeColor="text1"/>
          <w:sz w:val="20"/>
          <w:szCs w:val="20"/>
        </w:rPr>
        <w:t>isplay</w:t>
      </w:r>
      <w:r w:rsidR="008C080A" w:rsidRPr="005D5B4B">
        <w:rPr>
          <w:rFonts w:ascii="Times New Roman" w:hAnsi="Times New Roman" w:cs="Times New Roman"/>
          <w:color w:val="000000" w:themeColor="text1"/>
          <w:sz w:val="20"/>
          <w:szCs w:val="20"/>
        </w:rPr>
        <w:t>ed</w:t>
      </w:r>
      <w:r w:rsidRPr="005D5B4B">
        <w:rPr>
          <w:rFonts w:ascii="Times New Roman" w:hAnsi="Times New Roman" w:cs="Times New Roman"/>
          <w:color w:val="000000" w:themeColor="text1"/>
          <w:sz w:val="20"/>
          <w:szCs w:val="20"/>
        </w:rPr>
        <w:t xml:space="preserve"> </w:t>
      </w:r>
      <w:r w:rsidR="007767F0" w:rsidRPr="005D5B4B">
        <w:rPr>
          <w:rFonts w:ascii="Times New Roman" w:hAnsi="Times New Roman" w:cs="Times New Roman"/>
          <w:color w:val="000000" w:themeColor="text1"/>
          <w:sz w:val="20"/>
          <w:szCs w:val="20"/>
        </w:rPr>
        <w:t xml:space="preserve">canonical </w:t>
      </w:r>
      <w:r w:rsidRPr="005D5B4B">
        <w:rPr>
          <w:rFonts w:ascii="Times New Roman" w:hAnsi="Times New Roman" w:cs="Times New Roman"/>
          <w:i/>
          <w:color w:val="000000" w:themeColor="text1"/>
          <w:sz w:val="20"/>
          <w:szCs w:val="20"/>
        </w:rPr>
        <w:t>gag-pol</w:t>
      </w:r>
      <w:r w:rsidR="008C080A" w:rsidRPr="005D5B4B">
        <w:rPr>
          <w:rFonts w:ascii="Times New Roman" w:hAnsi="Times New Roman" w:cs="Times New Roman"/>
          <w:color w:val="000000" w:themeColor="text1"/>
          <w:sz w:val="20"/>
          <w:szCs w:val="20"/>
        </w:rPr>
        <w:t xml:space="preserve"> poly</w:t>
      </w:r>
      <w:r w:rsidR="00C863F2" w:rsidRPr="005D5B4B">
        <w:rPr>
          <w:rFonts w:ascii="Times New Roman" w:hAnsi="Times New Roman" w:cs="Times New Roman"/>
          <w:color w:val="000000" w:themeColor="text1"/>
          <w:sz w:val="20"/>
          <w:szCs w:val="20"/>
        </w:rPr>
        <w:t>proteins</w:t>
      </w:r>
      <w:r w:rsidRPr="005D5B4B">
        <w:rPr>
          <w:rFonts w:ascii="Times New Roman" w:hAnsi="Times New Roman" w:cs="Times New Roman"/>
          <w:color w:val="000000" w:themeColor="text1"/>
          <w:sz w:val="20"/>
          <w:szCs w:val="20"/>
        </w:rPr>
        <w:t xml:space="preserve"> </w:t>
      </w:r>
      <w:r w:rsidR="00F54B2E" w:rsidRPr="005D5B4B">
        <w:rPr>
          <w:rFonts w:ascii="Times New Roman" w:hAnsi="Times New Roman" w:cs="Times New Roman"/>
          <w:color w:val="000000" w:themeColor="text1"/>
          <w:sz w:val="20"/>
          <w:szCs w:val="20"/>
        </w:rPr>
        <w:t xml:space="preserve">structure </w:t>
      </w:r>
      <w:r w:rsidRPr="005D5B4B">
        <w:rPr>
          <w:rFonts w:ascii="Times New Roman" w:hAnsi="Times New Roman" w:cs="Times New Roman"/>
          <w:color w:val="000000" w:themeColor="text1"/>
          <w:sz w:val="20"/>
          <w:szCs w:val="20"/>
        </w:rPr>
        <w:t>(</w:t>
      </w:r>
      <w:r w:rsidR="00F210BC" w:rsidRPr="005D5B4B">
        <w:rPr>
          <w:rFonts w:ascii="Times New Roman" w:hAnsi="Times New Roman" w:cs="Times New Roman"/>
          <w:color w:val="000000" w:themeColor="text1"/>
          <w:sz w:val="20"/>
          <w:szCs w:val="20"/>
        </w:rPr>
        <w:t>Table 4</w:t>
      </w:r>
      <w:r w:rsidRPr="005D5B4B">
        <w:rPr>
          <w:rFonts w:ascii="Times New Roman" w:hAnsi="Times New Roman" w:cs="Times New Roman"/>
          <w:color w:val="000000" w:themeColor="text1"/>
          <w:sz w:val="20"/>
          <w:szCs w:val="20"/>
        </w:rPr>
        <w:t xml:space="preserve">). </w:t>
      </w:r>
    </w:p>
    <w:p w:rsidR="002D6D25" w:rsidRPr="005D5B4B" w:rsidRDefault="002D6D2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i/>
          <w:color w:val="000000" w:themeColor="text1"/>
          <w:sz w:val="20"/>
          <w:szCs w:val="20"/>
        </w:rPr>
        <w:t>MaGYP12</w:t>
      </w:r>
      <w:r w:rsidR="00FC5425" w:rsidRPr="005D5B4B">
        <w:rPr>
          <w:rFonts w:ascii="Times New Roman" w:hAnsi="Times New Roman" w:cs="Times New Roman"/>
          <w:color w:val="000000" w:themeColor="text1"/>
          <w:sz w:val="20"/>
          <w:szCs w:val="20"/>
        </w:rPr>
        <w:t xml:space="preserve"> </w:t>
      </w:r>
      <w:r w:rsidR="007E4CBA"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5.76 kb</w:t>
      </w:r>
      <w:r w:rsidR="007E4CBA"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terminated by </w:t>
      </w:r>
      <w:r w:rsidR="00FC5425" w:rsidRPr="005D5B4B">
        <w:rPr>
          <w:rFonts w:ascii="Times New Roman" w:hAnsi="Times New Roman" w:cs="Times New Roman"/>
          <w:color w:val="000000" w:themeColor="text1"/>
          <w:sz w:val="20"/>
          <w:szCs w:val="20"/>
        </w:rPr>
        <w:t>671 bp L</w:t>
      </w:r>
      <w:r w:rsidRPr="005D5B4B">
        <w:rPr>
          <w:rFonts w:ascii="Times New Roman" w:hAnsi="Times New Roman" w:cs="Times New Roman"/>
          <w:color w:val="000000" w:themeColor="text1"/>
          <w:sz w:val="20"/>
          <w:szCs w:val="20"/>
        </w:rPr>
        <w:t>TRs</w:t>
      </w:r>
      <w:r w:rsidR="00FC5425" w:rsidRPr="005D5B4B">
        <w:rPr>
          <w:rFonts w:ascii="Times New Roman" w:hAnsi="Times New Roman" w:cs="Times New Roman"/>
          <w:color w:val="000000" w:themeColor="text1"/>
          <w:sz w:val="20"/>
          <w:szCs w:val="20"/>
        </w:rPr>
        <w:t xml:space="preserve"> (</w:t>
      </w:r>
      <w:r w:rsidR="00B775D9" w:rsidRPr="005D5B4B">
        <w:rPr>
          <w:rFonts w:ascii="Times New Roman" w:hAnsi="Times New Roman" w:cs="Times New Roman"/>
          <w:color w:val="000000" w:themeColor="text1"/>
          <w:sz w:val="20"/>
          <w:szCs w:val="20"/>
        </w:rPr>
        <w:t>Table 3</w:t>
      </w:r>
      <w:r w:rsidR="00FC542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3B3010" w:rsidRPr="005D5B4B">
        <w:rPr>
          <w:rFonts w:ascii="Times New Roman" w:hAnsi="Times New Roman" w:cs="Times New Roman"/>
          <w:color w:val="000000" w:themeColor="text1"/>
          <w:sz w:val="20"/>
          <w:szCs w:val="20"/>
        </w:rPr>
        <w:t xml:space="preserve">encoded </w:t>
      </w:r>
      <w:r w:rsidRPr="005D5B4B">
        <w:rPr>
          <w:rFonts w:ascii="Times New Roman" w:hAnsi="Times New Roman" w:cs="Times New Roman"/>
          <w:i/>
          <w:color w:val="000000" w:themeColor="text1"/>
          <w:sz w:val="20"/>
          <w:szCs w:val="20"/>
        </w:rPr>
        <w:t>gag-pol</w:t>
      </w:r>
      <w:r w:rsidRPr="005D5B4B">
        <w:rPr>
          <w:rFonts w:ascii="Times New Roman" w:hAnsi="Times New Roman" w:cs="Times New Roman"/>
          <w:color w:val="000000" w:themeColor="text1"/>
          <w:sz w:val="20"/>
          <w:szCs w:val="20"/>
        </w:rPr>
        <w:t xml:space="preserve"> gene</w:t>
      </w:r>
      <w:r w:rsidR="003B3010" w:rsidRPr="005D5B4B">
        <w:rPr>
          <w:rFonts w:ascii="Times New Roman" w:hAnsi="Times New Roman" w:cs="Times New Roman"/>
          <w:color w:val="000000" w:themeColor="text1"/>
          <w:sz w:val="20"/>
          <w:szCs w:val="20"/>
        </w:rPr>
        <w:t xml:space="preserve"> domain</w:t>
      </w:r>
      <w:r w:rsidRPr="005D5B4B">
        <w:rPr>
          <w:rFonts w:ascii="Times New Roman" w:hAnsi="Times New Roman" w:cs="Times New Roman"/>
          <w:color w:val="000000" w:themeColor="text1"/>
          <w:sz w:val="20"/>
          <w:szCs w:val="20"/>
        </w:rPr>
        <w:t>s as 5΄-AP-R</w:t>
      </w:r>
      <w:r w:rsidR="003B3010" w:rsidRPr="005D5B4B">
        <w:rPr>
          <w:rFonts w:ascii="Times New Roman" w:hAnsi="Times New Roman" w:cs="Times New Roman"/>
          <w:color w:val="000000" w:themeColor="text1"/>
          <w:sz w:val="20"/>
          <w:szCs w:val="20"/>
        </w:rPr>
        <w:t xml:space="preserve">T-RH-INT-3΄ </w:t>
      </w:r>
      <w:r w:rsidRPr="005D5B4B">
        <w:rPr>
          <w:rFonts w:ascii="Times New Roman" w:hAnsi="Times New Roman" w:cs="Times New Roman"/>
          <w:color w:val="000000" w:themeColor="text1"/>
          <w:sz w:val="20"/>
          <w:szCs w:val="20"/>
        </w:rPr>
        <w:t>with an additional Zinc knuckle (ZK) domain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7767F0" w:rsidRPr="005D5B4B">
        <w:rPr>
          <w:rFonts w:ascii="Times New Roman" w:hAnsi="Times New Roman" w:cs="Times New Roman"/>
          <w:color w:val="000000" w:themeColor="text1"/>
          <w:sz w:val="20"/>
          <w:szCs w:val="20"/>
        </w:rPr>
        <w:t>a</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MaGYP13</w:t>
      </w:r>
      <w:r w:rsidR="00FC5425" w:rsidRPr="005D5B4B">
        <w:rPr>
          <w:rFonts w:ascii="Times New Roman" w:hAnsi="Times New Roman" w:cs="Times New Roman"/>
          <w:color w:val="000000" w:themeColor="text1"/>
          <w:sz w:val="20"/>
          <w:szCs w:val="20"/>
        </w:rPr>
        <w:t xml:space="preserve"> </w:t>
      </w:r>
      <w:r w:rsidR="00623CF8"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5.4 kb</w:t>
      </w:r>
      <w:r w:rsidR="00623CF8" w:rsidRPr="005D5B4B">
        <w:rPr>
          <w:rFonts w:ascii="Times New Roman" w:hAnsi="Times New Roman" w:cs="Times New Roman"/>
          <w:color w:val="000000" w:themeColor="text1"/>
          <w:sz w:val="20"/>
          <w:szCs w:val="20"/>
        </w:rPr>
        <w:t>) was</w:t>
      </w:r>
      <w:r w:rsidR="007E4CBA" w:rsidRPr="005D5B4B">
        <w:rPr>
          <w:rFonts w:ascii="Times New Roman" w:hAnsi="Times New Roman" w:cs="Times New Roman"/>
          <w:color w:val="000000" w:themeColor="text1"/>
          <w:sz w:val="20"/>
          <w:szCs w:val="20"/>
        </w:rPr>
        <w:t xml:space="preserve"> flanked by 1062 bp LTRs</w:t>
      </w:r>
      <w:r w:rsidR="00623CF8" w:rsidRPr="005D5B4B">
        <w:rPr>
          <w:rFonts w:ascii="Times New Roman" w:hAnsi="Times New Roman" w:cs="Times New Roman"/>
          <w:color w:val="000000" w:themeColor="text1"/>
          <w:sz w:val="20"/>
          <w:szCs w:val="20"/>
        </w:rPr>
        <w:t>,</w:t>
      </w:r>
      <w:r w:rsidR="007767F0" w:rsidRPr="005D5B4B">
        <w:rPr>
          <w:rFonts w:ascii="Times New Roman" w:hAnsi="Times New Roman" w:cs="Times New Roman"/>
          <w:color w:val="000000" w:themeColor="text1"/>
          <w:sz w:val="20"/>
          <w:szCs w:val="20"/>
        </w:rPr>
        <w:t xml:space="preserve"> display</w:t>
      </w:r>
      <w:r w:rsidR="00623CF8" w:rsidRPr="005D5B4B">
        <w:rPr>
          <w:rFonts w:ascii="Times New Roman" w:hAnsi="Times New Roman" w:cs="Times New Roman"/>
          <w:color w:val="000000" w:themeColor="text1"/>
          <w:sz w:val="20"/>
          <w:szCs w:val="20"/>
        </w:rPr>
        <w:t>ing</w:t>
      </w:r>
      <w:r w:rsidR="007767F0" w:rsidRPr="005D5B4B">
        <w:rPr>
          <w:rFonts w:ascii="Times New Roman" w:hAnsi="Times New Roman" w:cs="Times New Roman"/>
          <w:color w:val="000000" w:themeColor="text1"/>
          <w:sz w:val="20"/>
          <w:szCs w:val="20"/>
        </w:rPr>
        <w:t xml:space="preserve"> </w:t>
      </w:r>
      <w:r w:rsidR="00623CF8" w:rsidRPr="005D5B4B">
        <w:rPr>
          <w:rFonts w:ascii="Times New Roman" w:hAnsi="Times New Roman" w:cs="Times New Roman"/>
          <w:color w:val="000000" w:themeColor="text1"/>
          <w:sz w:val="20"/>
          <w:szCs w:val="20"/>
        </w:rPr>
        <w:t xml:space="preserve">only </w:t>
      </w:r>
      <w:r w:rsidRPr="005D5B4B">
        <w:rPr>
          <w:rFonts w:ascii="Times New Roman" w:hAnsi="Times New Roman" w:cs="Times New Roman"/>
          <w:color w:val="000000" w:themeColor="text1"/>
          <w:sz w:val="20"/>
          <w:szCs w:val="20"/>
        </w:rPr>
        <w:t>RT domain</w:t>
      </w:r>
      <w:r w:rsidR="007E4CBA" w:rsidRPr="005D5B4B">
        <w:rPr>
          <w:rFonts w:ascii="Times New Roman" w:hAnsi="Times New Roman" w:cs="Times New Roman"/>
          <w:color w:val="000000" w:themeColor="text1"/>
          <w:sz w:val="20"/>
          <w:szCs w:val="20"/>
        </w:rPr>
        <w:t xml:space="preserve"> with </w:t>
      </w:r>
      <w:r w:rsidRPr="005D5B4B">
        <w:rPr>
          <w:rFonts w:ascii="Times New Roman" w:hAnsi="Times New Roman" w:cs="Times New Roman"/>
          <w:color w:val="000000" w:themeColor="text1"/>
          <w:sz w:val="20"/>
          <w:szCs w:val="20"/>
        </w:rPr>
        <w:t>homology to the RT of</w:t>
      </w:r>
      <w:r w:rsidR="00623CF8"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Non-LTR </w:t>
      </w:r>
      <w:r w:rsidR="00C863F2" w:rsidRPr="005D5B4B">
        <w:rPr>
          <w:rFonts w:ascii="Times New Roman" w:hAnsi="Times New Roman" w:cs="Times New Roman"/>
          <w:color w:val="000000" w:themeColor="text1"/>
          <w:sz w:val="20"/>
          <w:szCs w:val="20"/>
        </w:rPr>
        <w:t>retro</w:t>
      </w:r>
      <w:r w:rsidRPr="005D5B4B">
        <w:rPr>
          <w:rFonts w:ascii="Times New Roman" w:hAnsi="Times New Roman" w:cs="Times New Roman"/>
          <w:color w:val="000000" w:themeColor="text1"/>
          <w:sz w:val="20"/>
          <w:szCs w:val="20"/>
        </w:rPr>
        <w:t xml:space="preserve">elements. </w:t>
      </w:r>
      <w:r w:rsidR="007767F0" w:rsidRPr="005D5B4B">
        <w:rPr>
          <w:rFonts w:ascii="Times New Roman" w:hAnsi="Times New Roman" w:cs="Times New Roman"/>
          <w:color w:val="000000" w:themeColor="text1"/>
          <w:sz w:val="20"/>
          <w:szCs w:val="20"/>
        </w:rPr>
        <w:t xml:space="preserve">A 4.9 kb </w:t>
      </w:r>
      <w:r w:rsidRPr="005D5B4B">
        <w:rPr>
          <w:rFonts w:ascii="Times New Roman" w:hAnsi="Times New Roman" w:cs="Times New Roman"/>
          <w:i/>
          <w:color w:val="000000" w:themeColor="text1"/>
          <w:sz w:val="20"/>
          <w:szCs w:val="20"/>
        </w:rPr>
        <w:t>MbGYP15</w:t>
      </w:r>
      <w:r w:rsidRPr="005D5B4B">
        <w:rPr>
          <w:rFonts w:ascii="Times New Roman" w:hAnsi="Times New Roman" w:cs="Times New Roman"/>
          <w:color w:val="000000" w:themeColor="text1"/>
          <w:sz w:val="20"/>
          <w:szCs w:val="20"/>
        </w:rPr>
        <w:t xml:space="preserve"> was identified in </w:t>
      </w:r>
      <w:r w:rsidRPr="005D5B4B">
        <w:rPr>
          <w:rFonts w:ascii="Times New Roman" w:hAnsi="Times New Roman" w:cs="Times New Roman"/>
          <w:i/>
          <w:color w:val="000000" w:themeColor="text1"/>
          <w:sz w:val="20"/>
          <w:szCs w:val="20"/>
        </w:rPr>
        <w:t>M</w:t>
      </w:r>
      <w:r w:rsidR="008C080A"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balbisiana</w:t>
      </w:r>
      <w:r w:rsidR="007767F0" w:rsidRPr="005D5B4B">
        <w:rPr>
          <w:rFonts w:ascii="Times New Roman" w:hAnsi="Times New Roman" w:cs="Times New Roman"/>
          <w:color w:val="000000" w:themeColor="text1"/>
          <w:sz w:val="20"/>
          <w:szCs w:val="20"/>
        </w:rPr>
        <w:t xml:space="preserve"> flanked by 884 bp LTRs</w:t>
      </w:r>
      <w:r w:rsidRPr="005D5B4B">
        <w:rPr>
          <w:rFonts w:ascii="Times New Roman" w:hAnsi="Times New Roman" w:cs="Times New Roman"/>
          <w:color w:val="000000" w:themeColor="text1"/>
          <w:sz w:val="20"/>
          <w:szCs w:val="20"/>
        </w:rPr>
        <w:t xml:space="preserve"> and </w:t>
      </w:r>
      <w:r w:rsidR="00E01357" w:rsidRPr="005D5B4B">
        <w:rPr>
          <w:rFonts w:ascii="Times New Roman" w:hAnsi="Times New Roman" w:cs="Times New Roman"/>
          <w:color w:val="000000" w:themeColor="text1"/>
          <w:sz w:val="20"/>
          <w:szCs w:val="20"/>
        </w:rPr>
        <w:t>displayed</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gag-pol</w:t>
      </w:r>
      <w:r w:rsidR="00185A2E" w:rsidRPr="005D5B4B">
        <w:rPr>
          <w:rFonts w:ascii="Times New Roman" w:hAnsi="Times New Roman" w:cs="Times New Roman"/>
          <w:color w:val="000000" w:themeColor="text1"/>
          <w:sz w:val="20"/>
          <w:szCs w:val="20"/>
        </w:rPr>
        <w:t xml:space="preserve"> genes (</w:t>
      </w:r>
      <w:r w:rsidR="00B775D9" w:rsidRPr="005D5B4B">
        <w:rPr>
          <w:rFonts w:ascii="Times New Roman" w:hAnsi="Times New Roman" w:cs="Times New Roman"/>
          <w:color w:val="000000" w:themeColor="text1"/>
          <w:sz w:val="20"/>
          <w:szCs w:val="20"/>
        </w:rPr>
        <w:t>Table 4</w:t>
      </w:r>
      <w:r w:rsidRPr="005D5B4B">
        <w:rPr>
          <w:rFonts w:ascii="Times New Roman" w:hAnsi="Times New Roman" w:cs="Times New Roman"/>
          <w:color w:val="000000" w:themeColor="text1"/>
          <w:sz w:val="20"/>
          <w:szCs w:val="20"/>
        </w:rPr>
        <w:t>).</w:t>
      </w:r>
      <w:r w:rsidR="0032274D"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The elements </w:t>
      </w:r>
      <w:r w:rsidRPr="005D5B4B">
        <w:rPr>
          <w:rFonts w:ascii="Times New Roman" w:hAnsi="Times New Roman" w:cs="Times New Roman"/>
          <w:i/>
          <w:color w:val="000000" w:themeColor="text1"/>
          <w:sz w:val="20"/>
          <w:szCs w:val="20"/>
        </w:rPr>
        <w:t>MbGYP16</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MaGYP17</w:t>
      </w:r>
      <w:r w:rsidRPr="005D5B4B">
        <w:rPr>
          <w:rFonts w:ascii="Times New Roman" w:hAnsi="Times New Roman" w:cs="Times New Roman"/>
          <w:color w:val="000000" w:themeColor="text1"/>
          <w:sz w:val="20"/>
          <w:szCs w:val="20"/>
        </w:rPr>
        <w:t xml:space="preserve"> and </w:t>
      </w:r>
      <w:r w:rsidRPr="005D5B4B">
        <w:rPr>
          <w:rFonts w:ascii="Times New Roman" w:hAnsi="Times New Roman" w:cs="Times New Roman"/>
          <w:i/>
          <w:color w:val="000000" w:themeColor="text1"/>
          <w:sz w:val="20"/>
          <w:szCs w:val="20"/>
        </w:rPr>
        <w:t>MbGYP18</w:t>
      </w:r>
      <w:r w:rsidR="00E01357" w:rsidRPr="005D5B4B">
        <w:rPr>
          <w:rFonts w:ascii="Times New Roman" w:hAnsi="Times New Roman" w:cs="Times New Roman"/>
          <w:color w:val="000000" w:themeColor="text1"/>
          <w:sz w:val="20"/>
          <w:szCs w:val="20"/>
        </w:rPr>
        <w:t xml:space="preserve"> we</w:t>
      </w:r>
      <w:r w:rsidRPr="005D5B4B">
        <w:rPr>
          <w:rFonts w:ascii="Times New Roman" w:hAnsi="Times New Roman" w:cs="Times New Roman"/>
          <w:color w:val="000000" w:themeColor="text1"/>
          <w:sz w:val="20"/>
          <w:szCs w:val="20"/>
        </w:rPr>
        <w:t xml:space="preserve">re 4.0, 6.1 and 7.4 kb </w:t>
      </w:r>
      <w:r w:rsidR="00E01357" w:rsidRPr="005D5B4B">
        <w:rPr>
          <w:rFonts w:ascii="Times New Roman" w:hAnsi="Times New Roman" w:cs="Times New Roman"/>
          <w:color w:val="000000" w:themeColor="text1"/>
          <w:sz w:val="20"/>
          <w:szCs w:val="20"/>
        </w:rPr>
        <w:t xml:space="preserve">large </w:t>
      </w:r>
      <w:r w:rsidRPr="005D5B4B">
        <w:rPr>
          <w:rFonts w:ascii="Times New Roman" w:hAnsi="Times New Roman" w:cs="Times New Roman"/>
          <w:color w:val="000000" w:themeColor="text1"/>
          <w:sz w:val="20"/>
          <w:szCs w:val="20"/>
        </w:rPr>
        <w:t>terminated by 4 bp TSDs</w:t>
      </w:r>
      <w:r w:rsidR="007E4CBA" w:rsidRPr="005D5B4B">
        <w:rPr>
          <w:rFonts w:ascii="Times New Roman" w:hAnsi="Times New Roman" w:cs="Times New Roman"/>
          <w:color w:val="000000" w:themeColor="text1"/>
          <w:sz w:val="20"/>
          <w:szCs w:val="20"/>
        </w:rPr>
        <w:t>, where</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MaGYP17</w:t>
      </w:r>
      <w:r w:rsidR="00E01357" w:rsidRPr="005D5B4B">
        <w:rPr>
          <w:rFonts w:ascii="Times New Roman" w:hAnsi="Times New Roman" w:cs="Times New Roman"/>
          <w:i/>
          <w:color w:val="000000" w:themeColor="text1"/>
          <w:sz w:val="20"/>
          <w:szCs w:val="20"/>
        </w:rPr>
        <w:t xml:space="preserve"> </w:t>
      </w:r>
      <w:r w:rsidR="00C670D2" w:rsidRPr="005D5B4B">
        <w:rPr>
          <w:rFonts w:ascii="Times New Roman" w:hAnsi="Times New Roman" w:cs="Times New Roman"/>
          <w:color w:val="000000" w:themeColor="text1"/>
          <w:sz w:val="20"/>
          <w:szCs w:val="20"/>
        </w:rPr>
        <w:t>encod</w:t>
      </w:r>
      <w:r w:rsidR="00E01357" w:rsidRPr="005D5B4B">
        <w:rPr>
          <w:rFonts w:ascii="Times New Roman" w:hAnsi="Times New Roman" w:cs="Times New Roman"/>
          <w:color w:val="000000" w:themeColor="text1"/>
          <w:sz w:val="20"/>
          <w:szCs w:val="20"/>
        </w:rPr>
        <w:t>ed</w:t>
      </w:r>
      <w:r w:rsidR="00C670D2" w:rsidRPr="005D5B4B">
        <w:rPr>
          <w:rFonts w:ascii="Times New Roman" w:hAnsi="Times New Roman" w:cs="Times New Roman"/>
          <w:color w:val="000000" w:themeColor="text1"/>
          <w:sz w:val="20"/>
          <w:szCs w:val="20"/>
        </w:rPr>
        <w:t xml:space="preserve"> an additional</w:t>
      </w:r>
      <w:r w:rsidRPr="005D5B4B">
        <w:rPr>
          <w:rFonts w:ascii="Times New Roman" w:hAnsi="Times New Roman" w:cs="Times New Roman"/>
          <w:color w:val="000000" w:themeColor="text1"/>
          <w:sz w:val="20"/>
          <w:szCs w:val="20"/>
        </w:rPr>
        <w:t xml:space="preserve"> CSP protein domain </w:t>
      </w:r>
      <w:r w:rsidR="00185A2E"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185A2E" w:rsidRPr="005D5B4B">
        <w:rPr>
          <w:rFonts w:ascii="Times New Roman" w:hAnsi="Times New Roman" w:cs="Times New Roman"/>
          <w:color w:val="000000" w:themeColor="text1"/>
          <w:sz w:val="20"/>
          <w:szCs w:val="20"/>
        </w:rPr>
        <w:t>a)</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MbGYP19</w:t>
      </w:r>
      <w:r w:rsidR="00E01357" w:rsidRPr="005D5B4B">
        <w:rPr>
          <w:rFonts w:ascii="Times New Roman" w:hAnsi="Times New Roman" w:cs="Times New Roman"/>
          <w:color w:val="000000" w:themeColor="text1"/>
          <w:sz w:val="20"/>
          <w:szCs w:val="20"/>
        </w:rPr>
        <w:t xml:space="preserve"> </w:t>
      </w:r>
      <w:r w:rsidR="007E4CBA"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7.36 kb</w:t>
      </w:r>
      <w:r w:rsidR="007E4CBA" w:rsidRPr="005D5B4B">
        <w:rPr>
          <w:rFonts w:ascii="Times New Roman" w:hAnsi="Times New Roman" w:cs="Times New Roman"/>
          <w:color w:val="000000" w:themeColor="text1"/>
          <w:sz w:val="20"/>
          <w:szCs w:val="20"/>
        </w:rPr>
        <w:t>) was</w:t>
      </w:r>
      <w:r w:rsidRPr="005D5B4B">
        <w:rPr>
          <w:rFonts w:ascii="Times New Roman" w:hAnsi="Times New Roman" w:cs="Times New Roman"/>
          <w:color w:val="000000" w:themeColor="text1"/>
          <w:sz w:val="20"/>
          <w:szCs w:val="20"/>
        </w:rPr>
        <w:t xml:space="preserve"> flanked by 1105 bp 5΄LTR and 883 bp 3΄LTR</w:t>
      </w:r>
      <w:r w:rsidR="00185A2E" w:rsidRPr="005D5B4B">
        <w:rPr>
          <w:rFonts w:ascii="Times New Roman" w:hAnsi="Times New Roman" w:cs="Times New Roman"/>
          <w:color w:val="000000" w:themeColor="text1"/>
          <w:sz w:val="20"/>
          <w:szCs w:val="20"/>
        </w:rPr>
        <w:t xml:space="preserve"> with </w:t>
      </w:r>
      <w:r w:rsidR="007E4CBA" w:rsidRPr="005D5B4B">
        <w:rPr>
          <w:rFonts w:ascii="Times New Roman" w:hAnsi="Times New Roman" w:cs="Times New Roman"/>
          <w:color w:val="000000" w:themeColor="text1"/>
          <w:sz w:val="20"/>
          <w:szCs w:val="20"/>
        </w:rPr>
        <w:t>AT rich</w:t>
      </w:r>
      <w:r w:rsidRPr="005D5B4B">
        <w:rPr>
          <w:rFonts w:ascii="Times New Roman" w:hAnsi="Times New Roman" w:cs="Times New Roman"/>
          <w:color w:val="000000" w:themeColor="text1"/>
          <w:sz w:val="20"/>
          <w:szCs w:val="20"/>
        </w:rPr>
        <w:t xml:space="preserve"> insertion next to the downstream of 5΄LTR.</w:t>
      </w:r>
    </w:p>
    <w:p w:rsidR="001F1C0A" w:rsidRPr="005D5B4B" w:rsidRDefault="001F1C0A" w:rsidP="00C8488F">
      <w:pPr>
        <w:spacing w:after="0" w:line="480" w:lineRule="auto"/>
        <w:jc w:val="both"/>
        <w:rPr>
          <w:rFonts w:ascii="Times New Roman" w:hAnsi="Times New Roman" w:cs="Times New Roman"/>
          <w:b/>
          <w:color w:val="000000" w:themeColor="text1"/>
          <w:sz w:val="20"/>
          <w:szCs w:val="20"/>
        </w:rPr>
      </w:pPr>
    </w:p>
    <w:p w:rsidR="008B77BF" w:rsidRPr="005D5B4B" w:rsidRDefault="008B77BF"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Structural </w:t>
      </w:r>
      <w:r w:rsidR="00C670D2" w:rsidRPr="005D5B4B">
        <w:rPr>
          <w:rFonts w:ascii="Times New Roman" w:hAnsi="Times New Roman" w:cs="Times New Roman"/>
          <w:color w:val="000000" w:themeColor="text1"/>
          <w:sz w:val="20"/>
          <w:szCs w:val="20"/>
        </w:rPr>
        <w:t xml:space="preserve">features of </w:t>
      </w:r>
      <w:r w:rsidR="00C670D2" w:rsidRPr="005D5B4B">
        <w:rPr>
          <w:rFonts w:ascii="Times New Roman" w:hAnsi="Times New Roman" w:cs="Times New Roman"/>
          <w:i/>
          <w:color w:val="000000" w:themeColor="text1"/>
          <w:sz w:val="20"/>
          <w:szCs w:val="20"/>
        </w:rPr>
        <w:t>Musa</w:t>
      </w:r>
      <w:r w:rsidR="00C670D2" w:rsidRPr="005D5B4B">
        <w:rPr>
          <w:rFonts w:ascii="Times New Roman" w:hAnsi="Times New Roman" w:cs="Times New Roman"/>
          <w:color w:val="000000" w:themeColor="text1"/>
          <w:sz w:val="20"/>
          <w:szCs w:val="20"/>
        </w:rPr>
        <w:t xml:space="preserve"> Copia </w:t>
      </w:r>
      <w:r w:rsidR="001B4BC4" w:rsidRPr="005D5B4B">
        <w:rPr>
          <w:rFonts w:ascii="Times New Roman" w:hAnsi="Times New Roman" w:cs="Times New Roman"/>
          <w:color w:val="000000" w:themeColor="text1"/>
          <w:sz w:val="20"/>
          <w:szCs w:val="20"/>
        </w:rPr>
        <w:t>elements</w:t>
      </w:r>
    </w:p>
    <w:p w:rsidR="008B77BF" w:rsidRPr="005D5B4B" w:rsidRDefault="0032274D"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Nineteen intact</w:t>
      </w:r>
      <w:r w:rsidR="008B77BF" w:rsidRPr="005D5B4B">
        <w:rPr>
          <w:rFonts w:ascii="Times New Roman" w:hAnsi="Times New Roman" w:cs="Times New Roman"/>
          <w:color w:val="000000" w:themeColor="text1"/>
          <w:sz w:val="20"/>
          <w:szCs w:val="20"/>
        </w:rPr>
        <w:t xml:space="preserve"> Copia</w:t>
      </w:r>
      <w:r w:rsidR="00591FDE" w:rsidRPr="005D5B4B">
        <w:rPr>
          <w:rFonts w:ascii="Times New Roman" w:hAnsi="Times New Roman" w:cs="Times New Roman"/>
          <w:color w:val="000000" w:themeColor="text1"/>
          <w:sz w:val="20"/>
          <w:szCs w:val="20"/>
        </w:rPr>
        <w:t xml:space="preserve"> elements</w:t>
      </w:r>
      <w:r w:rsidR="008B77BF" w:rsidRPr="005D5B4B">
        <w:rPr>
          <w:rFonts w:ascii="Times New Roman" w:hAnsi="Times New Roman" w:cs="Times New Roman"/>
          <w:color w:val="000000" w:themeColor="text1"/>
          <w:sz w:val="20"/>
          <w:szCs w:val="20"/>
        </w:rPr>
        <w:t xml:space="preserve"> identified </w:t>
      </w:r>
      <w:r w:rsidR="009E46A8" w:rsidRPr="005D5B4B">
        <w:rPr>
          <w:rFonts w:ascii="Times New Roman" w:hAnsi="Times New Roman" w:cs="Times New Roman"/>
          <w:color w:val="000000" w:themeColor="text1"/>
          <w:sz w:val="20"/>
          <w:szCs w:val="20"/>
        </w:rPr>
        <w:t>by</w:t>
      </w:r>
      <w:r w:rsidR="008B77BF" w:rsidRPr="005D5B4B">
        <w:rPr>
          <w:rFonts w:ascii="Times New Roman" w:hAnsi="Times New Roman" w:cs="Times New Roman"/>
          <w:color w:val="000000" w:themeColor="text1"/>
          <w:sz w:val="20"/>
          <w:szCs w:val="20"/>
        </w:rPr>
        <w:t xml:space="preserve"> </w:t>
      </w:r>
      <w:r w:rsidR="009E46A8" w:rsidRPr="005D5B4B">
        <w:rPr>
          <w:rFonts w:ascii="Times New Roman" w:hAnsi="Times New Roman" w:cs="Times New Roman"/>
          <w:color w:val="000000" w:themeColor="text1"/>
          <w:sz w:val="20"/>
          <w:szCs w:val="20"/>
        </w:rPr>
        <w:t>dot plot analyses of</w:t>
      </w:r>
      <w:r w:rsidR="008B77BF"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i/>
          <w:color w:val="000000" w:themeColor="text1"/>
          <w:sz w:val="20"/>
          <w:szCs w:val="20"/>
        </w:rPr>
        <w:t>Musa</w:t>
      </w:r>
      <w:r w:rsidR="008C080A" w:rsidRPr="005D5B4B">
        <w:rPr>
          <w:rFonts w:ascii="Times New Roman" w:hAnsi="Times New Roman" w:cs="Times New Roman"/>
          <w:color w:val="000000" w:themeColor="text1"/>
          <w:sz w:val="20"/>
          <w:szCs w:val="20"/>
        </w:rPr>
        <w:t xml:space="preserve"> BAC</w:t>
      </w:r>
      <w:r w:rsidR="009E46A8"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were investigated in</w:t>
      </w:r>
      <w:r w:rsidR="008B77BF" w:rsidRPr="005D5B4B">
        <w:rPr>
          <w:rFonts w:ascii="Times New Roman" w:hAnsi="Times New Roman" w:cs="Times New Roman"/>
          <w:color w:val="000000" w:themeColor="text1"/>
          <w:sz w:val="20"/>
          <w:szCs w:val="20"/>
        </w:rPr>
        <w:t xml:space="preserve"> detail. </w:t>
      </w:r>
      <w:r w:rsidR="008B77BF" w:rsidRPr="005D5B4B">
        <w:rPr>
          <w:rFonts w:ascii="Times New Roman" w:hAnsi="Times New Roman" w:cs="Times New Roman"/>
          <w:i/>
          <w:color w:val="000000" w:themeColor="text1"/>
          <w:sz w:val="20"/>
          <w:szCs w:val="20"/>
        </w:rPr>
        <w:t>MaCOP1</w:t>
      </w:r>
      <w:r w:rsidR="008B77BF" w:rsidRPr="005D5B4B">
        <w:rPr>
          <w:rFonts w:ascii="Times New Roman" w:hAnsi="Times New Roman" w:cs="Times New Roman"/>
          <w:color w:val="000000" w:themeColor="text1"/>
          <w:sz w:val="20"/>
          <w:szCs w:val="20"/>
        </w:rPr>
        <w:t xml:space="preserve"> and </w:t>
      </w:r>
      <w:r w:rsidR="008B77BF" w:rsidRPr="005D5B4B">
        <w:rPr>
          <w:rFonts w:ascii="Times New Roman" w:hAnsi="Times New Roman" w:cs="Times New Roman"/>
          <w:i/>
          <w:color w:val="000000" w:themeColor="text1"/>
          <w:sz w:val="20"/>
          <w:szCs w:val="20"/>
        </w:rPr>
        <w:t>MbCOP19</w:t>
      </w:r>
      <w:r w:rsidR="008B77BF"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showed </w:t>
      </w:r>
      <w:r w:rsidR="00591FDE" w:rsidRPr="005D5B4B">
        <w:rPr>
          <w:rFonts w:ascii="Times New Roman" w:hAnsi="Times New Roman" w:cs="Times New Roman"/>
          <w:color w:val="000000" w:themeColor="text1"/>
          <w:sz w:val="20"/>
          <w:szCs w:val="20"/>
        </w:rPr>
        <w:t>homologies</w:t>
      </w:r>
      <w:r w:rsidRPr="005D5B4B">
        <w:rPr>
          <w:rFonts w:ascii="Times New Roman" w:hAnsi="Times New Roman" w:cs="Times New Roman"/>
          <w:color w:val="000000" w:themeColor="text1"/>
          <w:sz w:val="20"/>
          <w:szCs w:val="20"/>
        </w:rPr>
        <w:t xml:space="preserve"> in their molecular structure</w:t>
      </w:r>
      <w:r w:rsidR="009E46A8"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w:t>
      </w:r>
      <w:r w:rsidR="001B4BC4" w:rsidRPr="005D5B4B">
        <w:rPr>
          <w:rFonts w:ascii="Times New Roman" w:hAnsi="Times New Roman" w:cs="Times New Roman"/>
          <w:color w:val="000000" w:themeColor="text1"/>
          <w:sz w:val="20"/>
          <w:szCs w:val="20"/>
        </w:rPr>
        <w:t xml:space="preserve">with 5.3 and 5.2 kb </w:t>
      </w:r>
      <w:r w:rsidR="008B77BF" w:rsidRPr="005D5B4B">
        <w:rPr>
          <w:rFonts w:ascii="Times New Roman" w:hAnsi="Times New Roman" w:cs="Times New Roman"/>
          <w:color w:val="000000" w:themeColor="text1"/>
          <w:sz w:val="20"/>
          <w:szCs w:val="20"/>
        </w:rPr>
        <w:t>size</w:t>
      </w:r>
      <w:r w:rsidRPr="005D5B4B">
        <w:rPr>
          <w:rFonts w:ascii="Times New Roman" w:hAnsi="Times New Roman" w:cs="Times New Roman"/>
          <w:color w:val="000000" w:themeColor="text1"/>
          <w:sz w:val="20"/>
          <w:szCs w:val="20"/>
        </w:rPr>
        <w:t>s</w:t>
      </w:r>
      <w:r w:rsidR="008B77BF" w:rsidRPr="005D5B4B">
        <w:rPr>
          <w:rFonts w:ascii="Times New Roman" w:hAnsi="Times New Roman" w:cs="Times New Roman"/>
          <w:color w:val="000000" w:themeColor="text1"/>
          <w:sz w:val="20"/>
          <w:szCs w:val="20"/>
        </w:rPr>
        <w:t xml:space="preserve">, flanked by LTRs of 605 and 592 bp respectively </w:t>
      </w:r>
      <w:r w:rsidR="00E01357" w:rsidRPr="005D5B4B">
        <w:rPr>
          <w:rFonts w:ascii="Times New Roman" w:hAnsi="Times New Roman" w:cs="Times New Roman"/>
          <w:color w:val="000000" w:themeColor="text1"/>
          <w:sz w:val="20"/>
          <w:szCs w:val="20"/>
        </w:rPr>
        <w:t>(</w:t>
      </w:r>
      <w:r w:rsidR="00B775D9" w:rsidRPr="005D5B4B">
        <w:rPr>
          <w:rFonts w:ascii="Times New Roman" w:hAnsi="Times New Roman" w:cs="Times New Roman"/>
          <w:color w:val="000000" w:themeColor="text1"/>
          <w:sz w:val="20"/>
          <w:szCs w:val="20"/>
        </w:rPr>
        <w:t>Table 3</w:t>
      </w:r>
      <w:r w:rsidR="00E01357"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color w:val="000000" w:themeColor="text1"/>
          <w:sz w:val="20"/>
          <w:szCs w:val="20"/>
        </w:rPr>
        <w:t>encoding the conserved protein domains of 5΄-INT-RT-RH-3΄ (</w:t>
      </w:r>
      <w:r w:rsidR="00F210BC" w:rsidRPr="005D5B4B">
        <w:rPr>
          <w:rFonts w:ascii="Times New Roman" w:hAnsi="Times New Roman" w:cs="Times New Roman"/>
          <w:color w:val="000000" w:themeColor="text1"/>
          <w:sz w:val="20"/>
          <w:szCs w:val="20"/>
        </w:rPr>
        <w:t>Table 4</w:t>
      </w:r>
      <w:r w:rsidR="008B77BF"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i/>
          <w:color w:val="000000" w:themeColor="text1"/>
          <w:sz w:val="20"/>
          <w:szCs w:val="20"/>
        </w:rPr>
        <w:t>MaCOP2</w:t>
      </w:r>
      <w:r w:rsidR="008B77BF" w:rsidRPr="005D5B4B">
        <w:rPr>
          <w:rFonts w:ascii="Times New Roman" w:hAnsi="Times New Roman" w:cs="Times New Roman"/>
          <w:color w:val="000000" w:themeColor="text1"/>
          <w:sz w:val="20"/>
          <w:szCs w:val="20"/>
        </w:rPr>
        <w:t xml:space="preserve"> </w:t>
      </w:r>
      <w:r w:rsidR="007D2CE6"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4.8 kb</w:t>
      </w:r>
      <w:r w:rsidR="007D2CE6" w:rsidRPr="005D5B4B">
        <w:rPr>
          <w:rFonts w:ascii="Times New Roman" w:hAnsi="Times New Roman" w:cs="Times New Roman"/>
          <w:color w:val="000000" w:themeColor="text1"/>
          <w:sz w:val="20"/>
          <w:szCs w:val="20"/>
        </w:rPr>
        <w:t>) displayed</w:t>
      </w:r>
      <w:r w:rsidR="008B77BF" w:rsidRPr="005D5B4B">
        <w:rPr>
          <w:rFonts w:ascii="Times New Roman" w:hAnsi="Times New Roman" w:cs="Times New Roman"/>
          <w:color w:val="000000" w:themeColor="text1"/>
          <w:sz w:val="20"/>
          <w:szCs w:val="20"/>
        </w:rPr>
        <w:t xml:space="preserve"> a PBS,</w:t>
      </w:r>
      <w:r w:rsidR="007D2CE6" w:rsidRPr="005D5B4B">
        <w:rPr>
          <w:rFonts w:ascii="Times New Roman" w:hAnsi="Times New Roman" w:cs="Times New Roman"/>
          <w:color w:val="000000" w:themeColor="text1"/>
          <w:sz w:val="20"/>
          <w:szCs w:val="20"/>
        </w:rPr>
        <w:t xml:space="preserve"> canonical</w:t>
      </w:r>
      <w:r w:rsidR="008B77BF"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i/>
          <w:color w:val="000000" w:themeColor="text1"/>
          <w:sz w:val="20"/>
          <w:szCs w:val="20"/>
        </w:rPr>
        <w:t>gag-pol</w:t>
      </w:r>
      <w:r w:rsidR="008B77BF" w:rsidRPr="005D5B4B">
        <w:rPr>
          <w:rFonts w:ascii="Times New Roman" w:hAnsi="Times New Roman" w:cs="Times New Roman"/>
          <w:color w:val="000000" w:themeColor="text1"/>
          <w:sz w:val="20"/>
          <w:szCs w:val="20"/>
        </w:rPr>
        <w:t xml:space="preserve"> genes </w:t>
      </w:r>
      <w:r w:rsidR="007D2CE6" w:rsidRPr="005D5B4B">
        <w:rPr>
          <w:rFonts w:ascii="Times New Roman" w:hAnsi="Times New Roman" w:cs="Times New Roman"/>
          <w:color w:val="000000" w:themeColor="text1"/>
          <w:sz w:val="20"/>
          <w:szCs w:val="20"/>
        </w:rPr>
        <w:t>a</w:t>
      </w:r>
      <w:r w:rsidR="008B77BF" w:rsidRPr="005D5B4B">
        <w:rPr>
          <w:rFonts w:ascii="Times New Roman" w:hAnsi="Times New Roman" w:cs="Times New Roman"/>
          <w:color w:val="000000" w:themeColor="text1"/>
          <w:sz w:val="20"/>
          <w:szCs w:val="20"/>
        </w:rPr>
        <w:t xml:space="preserve">nd PPT upstream </w:t>
      </w:r>
      <w:r w:rsidR="007D2CE6" w:rsidRPr="005D5B4B">
        <w:rPr>
          <w:rFonts w:ascii="Times New Roman" w:hAnsi="Times New Roman" w:cs="Times New Roman"/>
          <w:color w:val="000000" w:themeColor="text1"/>
          <w:sz w:val="20"/>
          <w:szCs w:val="20"/>
        </w:rPr>
        <w:t>to</w:t>
      </w:r>
      <w:r w:rsidR="008B77BF" w:rsidRPr="005D5B4B">
        <w:rPr>
          <w:rFonts w:ascii="Times New Roman" w:hAnsi="Times New Roman" w:cs="Times New Roman"/>
          <w:color w:val="000000" w:themeColor="text1"/>
          <w:sz w:val="20"/>
          <w:szCs w:val="20"/>
        </w:rPr>
        <w:t xml:space="preserve"> 3΄LTR. </w:t>
      </w:r>
      <w:r w:rsidR="008B77BF" w:rsidRPr="005D5B4B">
        <w:rPr>
          <w:rFonts w:ascii="Times New Roman" w:hAnsi="Times New Roman" w:cs="Times New Roman"/>
          <w:i/>
          <w:color w:val="000000" w:themeColor="text1"/>
          <w:sz w:val="20"/>
          <w:szCs w:val="20"/>
        </w:rPr>
        <w:t>MaCOP4</w:t>
      </w:r>
      <w:r w:rsidR="008B77BF" w:rsidRPr="005D5B4B">
        <w:rPr>
          <w:rFonts w:ascii="Times New Roman" w:hAnsi="Times New Roman" w:cs="Times New Roman"/>
          <w:color w:val="000000" w:themeColor="text1"/>
          <w:sz w:val="20"/>
          <w:szCs w:val="20"/>
        </w:rPr>
        <w:t xml:space="preserve"> </w:t>
      </w:r>
      <w:r w:rsidR="008C080A" w:rsidRPr="005D5B4B">
        <w:rPr>
          <w:rFonts w:ascii="Times New Roman" w:hAnsi="Times New Roman" w:cs="Times New Roman"/>
          <w:color w:val="000000" w:themeColor="text1"/>
          <w:sz w:val="20"/>
          <w:szCs w:val="20"/>
        </w:rPr>
        <w:t xml:space="preserve">(4.0 kb) </w:t>
      </w:r>
      <w:r w:rsidR="008B77BF" w:rsidRPr="005D5B4B">
        <w:rPr>
          <w:rFonts w:ascii="Times New Roman" w:hAnsi="Times New Roman" w:cs="Times New Roman"/>
          <w:color w:val="000000" w:themeColor="text1"/>
          <w:sz w:val="20"/>
          <w:szCs w:val="20"/>
        </w:rPr>
        <w:t xml:space="preserve">was identified from </w:t>
      </w:r>
      <w:r w:rsidR="008B77BF" w:rsidRPr="005D5B4B">
        <w:rPr>
          <w:rFonts w:ascii="Times New Roman" w:hAnsi="Times New Roman" w:cs="Times New Roman"/>
          <w:i/>
          <w:color w:val="000000" w:themeColor="text1"/>
          <w:sz w:val="20"/>
          <w:szCs w:val="20"/>
        </w:rPr>
        <w:t>M</w:t>
      </w:r>
      <w:r w:rsidR="008C080A" w:rsidRPr="005D5B4B">
        <w:rPr>
          <w:rFonts w:ascii="Times New Roman" w:hAnsi="Times New Roman" w:cs="Times New Roman"/>
          <w:i/>
          <w:color w:val="000000" w:themeColor="text1"/>
          <w:sz w:val="20"/>
          <w:szCs w:val="20"/>
        </w:rPr>
        <w:t xml:space="preserve">. </w:t>
      </w:r>
      <w:r w:rsidR="008B77BF" w:rsidRPr="005D5B4B">
        <w:rPr>
          <w:rFonts w:ascii="Times New Roman" w:hAnsi="Times New Roman" w:cs="Times New Roman"/>
          <w:i/>
          <w:color w:val="000000" w:themeColor="text1"/>
          <w:sz w:val="20"/>
          <w:szCs w:val="20"/>
        </w:rPr>
        <w:t>acuminata</w:t>
      </w:r>
      <w:r w:rsidR="00C670D2" w:rsidRPr="005D5B4B">
        <w:rPr>
          <w:rFonts w:ascii="Times New Roman" w:hAnsi="Times New Roman" w:cs="Times New Roman"/>
          <w:color w:val="000000" w:themeColor="text1"/>
          <w:sz w:val="20"/>
          <w:szCs w:val="20"/>
        </w:rPr>
        <w:t xml:space="preserve"> </w:t>
      </w:r>
      <w:r w:rsidR="00591FDE" w:rsidRPr="005D5B4B">
        <w:rPr>
          <w:rFonts w:ascii="Times New Roman" w:hAnsi="Times New Roman" w:cs="Times New Roman"/>
          <w:color w:val="000000" w:themeColor="text1"/>
          <w:sz w:val="20"/>
          <w:szCs w:val="20"/>
        </w:rPr>
        <w:t>with</w:t>
      </w:r>
      <w:r w:rsidR="008B77BF" w:rsidRPr="005D5B4B">
        <w:rPr>
          <w:rFonts w:ascii="Times New Roman" w:hAnsi="Times New Roman" w:cs="Times New Roman"/>
          <w:color w:val="000000" w:themeColor="text1"/>
          <w:sz w:val="20"/>
          <w:szCs w:val="20"/>
        </w:rPr>
        <w:t xml:space="preserve"> only INT </w:t>
      </w:r>
      <w:r w:rsidR="007D2CE6" w:rsidRPr="005D5B4B">
        <w:rPr>
          <w:rFonts w:ascii="Times New Roman" w:hAnsi="Times New Roman" w:cs="Times New Roman"/>
          <w:color w:val="000000" w:themeColor="text1"/>
          <w:sz w:val="20"/>
          <w:szCs w:val="20"/>
        </w:rPr>
        <w:t>and</w:t>
      </w:r>
      <w:r w:rsidRPr="005D5B4B">
        <w:rPr>
          <w:rFonts w:ascii="Times New Roman" w:hAnsi="Times New Roman" w:cs="Times New Roman"/>
          <w:color w:val="000000" w:themeColor="text1"/>
          <w:sz w:val="20"/>
          <w:szCs w:val="20"/>
        </w:rPr>
        <w:t xml:space="preserve"> an additional </w:t>
      </w:r>
      <w:r w:rsidR="008B77BF" w:rsidRPr="005D5B4B">
        <w:rPr>
          <w:rFonts w:ascii="Times New Roman" w:hAnsi="Times New Roman" w:cs="Times New Roman"/>
          <w:color w:val="000000" w:themeColor="text1"/>
          <w:sz w:val="20"/>
          <w:szCs w:val="20"/>
        </w:rPr>
        <w:t xml:space="preserve">ZK </w:t>
      </w:r>
      <w:r w:rsidR="007D2CE6" w:rsidRPr="005D5B4B">
        <w:rPr>
          <w:rFonts w:ascii="Times New Roman" w:hAnsi="Times New Roman" w:cs="Times New Roman"/>
          <w:color w:val="000000" w:themeColor="text1"/>
          <w:sz w:val="20"/>
          <w:szCs w:val="20"/>
        </w:rPr>
        <w:t>domain in its structure</w:t>
      </w:r>
      <w:r w:rsidR="008B77BF" w:rsidRPr="005D5B4B">
        <w:rPr>
          <w:rFonts w:ascii="Times New Roman" w:hAnsi="Times New Roman" w:cs="Times New Roman"/>
          <w:color w:val="000000" w:themeColor="text1"/>
          <w:sz w:val="20"/>
          <w:szCs w:val="20"/>
        </w:rPr>
        <w:t xml:space="preserve"> (</w:t>
      </w:r>
      <w:r w:rsidR="00F210BC" w:rsidRPr="005D5B4B">
        <w:rPr>
          <w:rFonts w:ascii="Times New Roman" w:hAnsi="Times New Roman" w:cs="Times New Roman"/>
          <w:color w:val="000000" w:themeColor="text1"/>
          <w:sz w:val="20"/>
          <w:szCs w:val="20"/>
        </w:rPr>
        <w:t>Table 4</w:t>
      </w:r>
      <w:r w:rsidR="008B77BF"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i/>
          <w:color w:val="000000" w:themeColor="text1"/>
          <w:sz w:val="20"/>
          <w:szCs w:val="20"/>
        </w:rPr>
        <w:t>MaCOP5</w:t>
      </w:r>
      <w:r w:rsidR="008B77BF" w:rsidRPr="005D5B4B">
        <w:rPr>
          <w:rFonts w:ascii="Times New Roman" w:hAnsi="Times New Roman" w:cs="Times New Roman"/>
          <w:color w:val="000000" w:themeColor="text1"/>
          <w:sz w:val="20"/>
          <w:szCs w:val="20"/>
        </w:rPr>
        <w:t xml:space="preserve"> and </w:t>
      </w:r>
      <w:r w:rsidR="008B77BF" w:rsidRPr="005D5B4B">
        <w:rPr>
          <w:rFonts w:ascii="Times New Roman" w:hAnsi="Times New Roman" w:cs="Times New Roman"/>
          <w:i/>
          <w:color w:val="000000" w:themeColor="text1"/>
          <w:sz w:val="20"/>
          <w:szCs w:val="20"/>
        </w:rPr>
        <w:t>MaCOP17</w:t>
      </w:r>
      <w:r w:rsidR="008B77BF" w:rsidRPr="005D5B4B">
        <w:rPr>
          <w:rFonts w:ascii="Times New Roman" w:hAnsi="Times New Roman" w:cs="Times New Roman"/>
          <w:color w:val="000000" w:themeColor="text1"/>
          <w:sz w:val="20"/>
          <w:szCs w:val="20"/>
        </w:rPr>
        <w:t xml:space="preserve"> </w:t>
      </w:r>
      <w:r w:rsidR="007D2CE6" w:rsidRPr="005D5B4B">
        <w:rPr>
          <w:rFonts w:ascii="Times New Roman" w:hAnsi="Times New Roman" w:cs="Times New Roman"/>
          <w:color w:val="000000" w:themeColor="text1"/>
          <w:sz w:val="20"/>
          <w:szCs w:val="20"/>
        </w:rPr>
        <w:t xml:space="preserve">with </w:t>
      </w:r>
      <w:r w:rsidR="00E01357" w:rsidRPr="005D5B4B">
        <w:rPr>
          <w:rFonts w:ascii="Times New Roman" w:hAnsi="Times New Roman" w:cs="Times New Roman"/>
          <w:color w:val="000000" w:themeColor="text1"/>
          <w:sz w:val="20"/>
          <w:szCs w:val="20"/>
        </w:rPr>
        <w:t>structural homologies and length</w:t>
      </w:r>
      <w:r w:rsidRPr="005D5B4B">
        <w:rPr>
          <w:rFonts w:ascii="Times New Roman" w:hAnsi="Times New Roman" w:cs="Times New Roman"/>
          <w:color w:val="000000" w:themeColor="text1"/>
          <w:sz w:val="20"/>
          <w:szCs w:val="20"/>
        </w:rPr>
        <w:t>s</w:t>
      </w:r>
      <w:r w:rsidR="008B77BF"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8.1 kb</w:t>
      </w:r>
      <w:r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 xml:space="preserve"> </w:t>
      </w:r>
      <w:r w:rsidR="00E01357" w:rsidRPr="005D5B4B">
        <w:rPr>
          <w:rFonts w:ascii="Times New Roman" w:hAnsi="Times New Roman" w:cs="Times New Roman"/>
          <w:color w:val="000000" w:themeColor="text1"/>
          <w:sz w:val="20"/>
          <w:szCs w:val="20"/>
        </w:rPr>
        <w:t xml:space="preserve">were </w:t>
      </w:r>
      <w:r w:rsidR="008B77BF" w:rsidRPr="005D5B4B">
        <w:rPr>
          <w:rFonts w:ascii="Times New Roman" w:hAnsi="Times New Roman" w:cs="Times New Roman"/>
          <w:color w:val="000000" w:themeColor="text1"/>
          <w:sz w:val="20"/>
          <w:szCs w:val="20"/>
        </w:rPr>
        <w:t xml:space="preserve">flanked by LTRs of 5΄-1285/1201-3΄ and 5΄-1000/1324-3΄ </w:t>
      </w:r>
      <w:r w:rsidR="006C30CD" w:rsidRPr="005D5B4B">
        <w:rPr>
          <w:rFonts w:ascii="Times New Roman" w:hAnsi="Times New Roman" w:cs="Times New Roman"/>
          <w:color w:val="000000" w:themeColor="text1"/>
          <w:sz w:val="20"/>
          <w:szCs w:val="20"/>
        </w:rPr>
        <w:t xml:space="preserve">bp </w:t>
      </w:r>
      <w:r w:rsidR="008B77BF" w:rsidRPr="005D5B4B">
        <w:rPr>
          <w:rFonts w:ascii="Times New Roman" w:hAnsi="Times New Roman" w:cs="Times New Roman"/>
          <w:color w:val="000000" w:themeColor="text1"/>
          <w:sz w:val="20"/>
          <w:szCs w:val="20"/>
        </w:rPr>
        <w:t xml:space="preserve">respectively. </w:t>
      </w:r>
      <w:r w:rsidR="008B77BF" w:rsidRPr="005D5B4B">
        <w:rPr>
          <w:rFonts w:ascii="Times New Roman" w:hAnsi="Times New Roman" w:cs="Times New Roman"/>
          <w:i/>
          <w:color w:val="000000" w:themeColor="text1"/>
          <w:sz w:val="20"/>
          <w:szCs w:val="20"/>
        </w:rPr>
        <w:t>MaCOP6</w:t>
      </w:r>
      <w:r w:rsidR="008B77BF" w:rsidRPr="005D5B4B">
        <w:rPr>
          <w:rFonts w:ascii="Times New Roman" w:hAnsi="Times New Roman" w:cs="Times New Roman"/>
          <w:color w:val="000000" w:themeColor="text1"/>
          <w:sz w:val="20"/>
          <w:szCs w:val="20"/>
        </w:rPr>
        <w:t xml:space="preserve"> and </w:t>
      </w:r>
      <w:r w:rsidR="008B77BF" w:rsidRPr="005D5B4B">
        <w:rPr>
          <w:rFonts w:ascii="Times New Roman" w:hAnsi="Times New Roman" w:cs="Times New Roman"/>
          <w:i/>
          <w:color w:val="000000" w:themeColor="text1"/>
          <w:sz w:val="20"/>
          <w:szCs w:val="20"/>
        </w:rPr>
        <w:t>MaCOP9</w:t>
      </w:r>
      <w:r w:rsidR="008B77BF" w:rsidRPr="005D5B4B">
        <w:rPr>
          <w:rFonts w:ascii="Times New Roman" w:hAnsi="Times New Roman" w:cs="Times New Roman"/>
          <w:color w:val="000000" w:themeColor="text1"/>
          <w:sz w:val="20"/>
          <w:szCs w:val="20"/>
        </w:rPr>
        <w:t xml:space="preserve"> though ~7.0 kb in sizes </w:t>
      </w:r>
      <w:r w:rsidR="00591FDE" w:rsidRPr="005D5B4B">
        <w:rPr>
          <w:rFonts w:ascii="Times New Roman" w:hAnsi="Times New Roman" w:cs="Times New Roman"/>
          <w:color w:val="000000" w:themeColor="text1"/>
          <w:sz w:val="20"/>
          <w:szCs w:val="20"/>
        </w:rPr>
        <w:t xml:space="preserve">lacked </w:t>
      </w:r>
      <w:r w:rsidR="008B77BF" w:rsidRPr="005D5B4B">
        <w:rPr>
          <w:rFonts w:ascii="Times New Roman" w:hAnsi="Times New Roman" w:cs="Times New Roman"/>
          <w:color w:val="000000" w:themeColor="text1"/>
          <w:sz w:val="20"/>
          <w:szCs w:val="20"/>
        </w:rPr>
        <w:t xml:space="preserve">the </w:t>
      </w:r>
      <w:r w:rsidR="008B77BF" w:rsidRPr="005D5B4B">
        <w:rPr>
          <w:rFonts w:ascii="Times New Roman" w:hAnsi="Times New Roman" w:cs="Times New Roman"/>
          <w:i/>
          <w:color w:val="000000" w:themeColor="text1"/>
          <w:sz w:val="20"/>
          <w:szCs w:val="20"/>
        </w:rPr>
        <w:t xml:space="preserve">pol </w:t>
      </w:r>
      <w:r w:rsidR="008B77BF" w:rsidRPr="005D5B4B">
        <w:rPr>
          <w:rFonts w:ascii="Times New Roman" w:hAnsi="Times New Roman" w:cs="Times New Roman"/>
          <w:color w:val="000000" w:themeColor="text1"/>
          <w:sz w:val="20"/>
          <w:szCs w:val="20"/>
        </w:rPr>
        <w:t xml:space="preserve">polyproteins except RT. </w:t>
      </w:r>
      <w:r w:rsidR="008B77BF" w:rsidRPr="005D5B4B">
        <w:rPr>
          <w:rFonts w:ascii="Times New Roman" w:hAnsi="Times New Roman" w:cs="Times New Roman"/>
          <w:i/>
          <w:color w:val="000000" w:themeColor="text1"/>
          <w:sz w:val="20"/>
          <w:szCs w:val="20"/>
        </w:rPr>
        <w:t>MaCOP7</w:t>
      </w:r>
      <w:r w:rsidR="008B77BF" w:rsidRPr="005D5B4B">
        <w:rPr>
          <w:rFonts w:ascii="Times New Roman" w:hAnsi="Times New Roman" w:cs="Times New Roman"/>
          <w:color w:val="000000" w:themeColor="text1"/>
          <w:sz w:val="20"/>
          <w:szCs w:val="20"/>
        </w:rPr>
        <w:t xml:space="preserve"> </w:t>
      </w:r>
      <w:r w:rsidR="00591FDE"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5.0 kb</w:t>
      </w:r>
      <w:r w:rsidR="00591FDE"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color w:val="000000" w:themeColor="text1"/>
          <w:sz w:val="20"/>
          <w:szCs w:val="20"/>
        </w:rPr>
        <w:t>f</w:t>
      </w:r>
      <w:r w:rsidR="007D2CE6" w:rsidRPr="005D5B4B">
        <w:rPr>
          <w:rFonts w:ascii="Times New Roman" w:hAnsi="Times New Roman" w:cs="Times New Roman"/>
          <w:color w:val="000000" w:themeColor="text1"/>
          <w:sz w:val="20"/>
          <w:szCs w:val="20"/>
        </w:rPr>
        <w:t>lanked by 5΄-144/149-3΄ bp LTRs have shown</w:t>
      </w:r>
      <w:r w:rsidR="008B77BF" w:rsidRPr="005D5B4B">
        <w:rPr>
          <w:rFonts w:ascii="Times New Roman" w:hAnsi="Times New Roman" w:cs="Times New Roman"/>
          <w:color w:val="000000" w:themeColor="text1"/>
          <w:sz w:val="20"/>
          <w:szCs w:val="20"/>
        </w:rPr>
        <w:t xml:space="preserve"> the shortest LTRs in present study. </w:t>
      </w:r>
      <w:r w:rsidR="008B77BF" w:rsidRPr="005D5B4B">
        <w:rPr>
          <w:rFonts w:ascii="Times New Roman" w:hAnsi="Times New Roman" w:cs="Times New Roman"/>
          <w:i/>
          <w:color w:val="000000" w:themeColor="text1"/>
          <w:sz w:val="20"/>
          <w:szCs w:val="20"/>
        </w:rPr>
        <w:t>MaCOP8</w:t>
      </w:r>
      <w:r w:rsidR="008B77BF" w:rsidRPr="005D5B4B">
        <w:rPr>
          <w:rFonts w:ascii="Times New Roman" w:hAnsi="Times New Roman" w:cs="Times New Roman"/>
          <w:color w:val="000000" w:themeColor="text1"/>
          <w:sz w:val="20"/>
          <w:szCs w:val="20"/>
        </w:rPr>
        <w:t xml:space="preserve"> and </w:t>
      </w:r>
      <w:r w:rsidR="008B77BF" w:rsidRPr="005D5B4B">
        <w:rPr>
          <w:rFonts w:ascii="Times New Roman" w:hAnsi="Times New Roman" w:cs="Times New Roman"/>
          <w:i/>
          <w:color w:val="000000" w:themeColor="text1"/>
          <w:sz w:val="20"/>
          <w:szCs w:val="20"/>
        </w:rPr>
        <w:t>MaCOP14</w:t>
      </w:r>
      <w:r w:rsidR="008B77BF" w:rsidRPr="005D5B4B">
        <w:rPr>
          <w:rFonts w:ascii="Times New Roman" w:hAnsi="Times New Roman" w:cs="Times New Roman"/>
          <w:color w:val="000000" w:themeColor="text1"/>
          <w:sz w:val="20"/>
          <w:szCs w:val="20"/>
        </w:rPr>
        <w:t xml:space="preserve"> </w:t>
      </w:r>
      <w:r w:rsidR="00E01357" w:rsidRPr="005D5B4B">
        <w:rPr>
          <w:rFonts w:ascii="Times New Roman" w:hAnsi="Times New Roman" w:cs="Times New Roman"/>
          <w:color w:val="000000" w:themeColor="text1"/>
          <w:sz w:val="20"/>
          <w:szCs w:val="20"/>
        </w:rPr>
        <w:t xml:space="preserve">ranged </w:t>
      </w:r>
      <w:r w:rsidR="008B77BF" w:rsidRPr="005D5B4B">
        <w:rPr>
          <w:rFonts w:ascii="Times New Roman" w:hAnsi="Times New Roman" w:cs="Times New Roman"/>
          <w:color w:val="000000" w:themeColor="text1"/>
          <w:sz w:val="20"/>
          <w:szCs w:val="20"/>
        </w:rPr>
        <w:t xml:space="preserve">6.0 kb in size, </w:t>
      </w:r>
      <w:r w:rsidR="006C30CD" w:rsidRPr="005D5B4B">
        <w:rPr>
          <w:rFonts w:ascii="Times New Roman" w:hAnsi="Times New Roman" w:cs="Times New Roman"/>
          <w:color w:val="000000" w:themeColor="text1"/>
          <w:sz w:val="20"/>
          <w:szCs w:val="20"/>
        </w:rPr>
        <w:t>f</w:t>
      </w:r>
      <w:r w:rsidR="008B77BF" w:rsidRPr="005D5B4B">
        <w:rPr>
          <w:rFonts w:ascii="Times New Roman" w:hAnsi="Times New Roman" w:cs="Times New Roman"/>
          <w:color w:val="000000" w:themeColor="text1"/>
          <w:sz w:val="20"/>
          <w:szCs w:val="20"/>
        </w:rPr>
        <w:t xml:space="preserve">lanked by 5΄-499/500-3΄ and 5΄-492/548-3΄ bp </w:t>
      </w:r>
      <w:r w:rsidR="00D30602" w:rsidRPr="005D5B4B">
        <w:rPr>
          <w:rFonts w:ascii="Times New Roman" w:hAnsi="Times New Roman" w:cs="Times New Roman"/>
          <w:color w:val="000000" w:themeColor="text1"/>
          <w:sz w:val="20"/>
          <w:szCs w:val="20"/>
        </w:rPr>
        <w:lastRenderedPageBreak/>
        <w:t xml:space="preserve">LTRs </w:t>
      </w:r>
      <w:r w:rsidR="008B77BF" w:rsidRPr="005D5B4B">
        <w:rPr>
          <w:rFonts w:ascii="Times New Roman" w:hAnsi="Times New Roman" w:cs="Times New Roman"/>
          <w:color w:val="000000" w:themeColor="text1"/>
          <w:sz w:val="20"/>
          <w:szCs w:val="20"/>
        </w:rPr>
        <w:t>respectively</w:t>
      </w:r>
      <w:r w:rsidR="00623CF8" w:rsidRPr="005D5B4B">
        <w:rPr>
          <w:rFonts w:ascii="Times New Roman" w:hAnsi="Times New Roman" w:cs="Times New Roman"/>
          <w:color w:val="000000" w:themeColor="text1"/>
          <w:sz w:val="20"/>
          <w:szCs w:val="20"/>
        </w:rPr>
        <w:t>.</w:t>
      </w:r>
      <w:r w:rsidR="006B36A3"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i/>
          <w:color w:val="000000" w:themeColor="text1"/>
          <w:sz w:val="20"/>
          <w:szCs w:val="20"/>
        </w:rPr>
        <w:t>MaCOP10</w:t>
      </w:r>
      <w:r w:rsidR="008B77BF" w:rsidRPr="005D5B4B">
        <w:rPr>
          <w:rFonts w:ascii="Times New Roman" w:hAnsi="Times New Roman" w:cs="Times New Roman"/>
          <w:color w:val="000000" w:themeColor="text1"/>
          <w:sz w:val="20"/>
          <w:szCs w:val="20"/>
        </w:rPr>
        <w:t xml:space="preserve"> and </w:t>
      </w:r>
      <w:r w:rsidR="008B77BF" w:rsidRPr="005D5B4B">
        <w:rPr>
          <w:rFonts w:ascii="Times New Roman" w:hAnsi="Times New Roman" w:cs="Times New Roman"/>
          <w:i/>
          <w:color w:val="000000" w:themeColor="text1"/>
          <w:sz w:val="20"/>
          <w:szCs w:val="20"/>
        </w:rPr>
        <w:t>MaCOP11</w:t>
      </w:r>
      <w:r w:rsidR="00591FDE" w:rsidRPr="005D5B4B">
        <w:rPr>
          <w:rFonts w:ascii="Times New Roman" w:hAnsi="Times New Roman" w:cs="Times New Roman"/>
          <w:color w:val="000000" w:themeColor="text1"/>
          <w:sz w:val="20"/>
          <w:szCs w:val="20"/>
        </w:rPr>
        <w:t xml:space="preserve"> we</w:t>
      </w:r>
      <w:r w:rsidR="008B77BF" w:rsidRPr="005D5B4B">
        <w:rPr>
          <w:rFonts w:ascii="Times New Roman" w:hAnsi="Times New Roman" w:cs="Times New Roman"/>
          <w:color w:val="000000" w:themeColor="text1"/>
          <w:sz w:val="20"/>
          <w:szCs w:val="20"/>
        </w:rPr>
        <w:t>re 8.7 and 8.4 kb l</w:t>
      </w:r>
      <w:r w:rsidR="008C080A" w:rsidRPr="005D5B4B">
        <w:rPr>
          <w:rFonts w:ascii="Times New Roman" w:hAnsi="Times New Roman" w:cs="Times New Roman"/>
          <w:color w:val="000000" w:themeColor="text1"/>
          <w:sz w:val="20"/>
          <w:szCs w:val="20"/>
        </w:rPr>
        <w:t>arge elements</w:t>
      </w:r>
      <w:r w:rsidR="00591FDE" w:rsidRPr="005D5B4B">
        <w:rPr>
          <w:rFonts w:ascii="Times New Roman" w:hAnsi="Times New Roman" w:cs="Times New Roman"/>
          <w:color w:val="000000" w:themeColor="text1"/>
          <w:sz w:val="20"/>
          <w:szCs w:val="20"/>
        </w:rPr>
        <w:t>,</w:t>
      </w:r>
      <w:r w:rsidR="00155B0C" w:rsidRPr="005D5B4B">
        <w:rPr>
          <w:rFonts w:ascii="Times New Roman" w:hAnsi="Times New Roman" w:cs="Times New Roman"/>
          <w:color w:val="000000" w:themeColor="text1"/>
          <w:sz w:val="20"/>
          <w:szCs w:val="20"/>
        </w:rPr>
        <w:t xml:space="preserve"> where</w:t>
      </w:r>
      <w:r w:rsidR="008B77BF"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i/>
          <w:color w:val="000000" w:themeColor="text1"/>
          <w:sz w:val="20"/>
          <w:szCs w:val="20"/>
        </w:rPr>
        <w:t>MaCOP10</w:t>
      </w:r>
      <w:r w:rsidR="00591FDE" w:rsidRPr="005D5B4B">
        <w:rPr>
          <w:rFonts w:ascii="Times New Roman" w:hAnsi="Times New Roman" w:cs="Times New Roman"/>
          <w:color w:val="000000" w:themeColor="text1"/>
          <w:sz w:val="20"/>
          <w:szCs w:val="20"/>
        </w:rPr>
        <w:t xml:space="preserve"> wa</w:t>
      </w:r>
      <w:r w:rsidR="008B77BF" w:rsidRPr="005D5B4B">
        <w:rPr>
          <w:rFonts w:ascii="Times New Roman" w:hAnsi="Times New Roman" w:cs="Times New Roman"/>
          <w:color w:val="000000" w:themeColor="text1"/>
          <w:sz w:val="20"/>
          <w:szCs w:val="20"/>
        </w:rPr>
        <w:t>s</w:t>
      </w:r>
      <w:r w:rsidR="00591FDE" w:rsidRPr="005D5B4B">
        <w:rPr>
          <w:rFonts w:ascii="Times New Roman" w:hAnsi="Times New Roman" w:cs="Times New Roman"/>
          <w:color w:val="000000" w:themeColor="text1"/>
          <w:sz w:val="20"/>
          <w:szCs w:val="20"/>
        </w:rPr>
        <w:t xml:space="preserve"> found</w:t>
      </w:r>
      <w:r w:rsidR="008B77BF" w:rsidRPr="005D5B4B">
        <w:rPr>
          <w:rFonts w:ascii="Times New Roman" w:hAnsi="Times New Roman" w:cs="Times New Roman"/>
          <w:color w:val="000000" w:themeColor="text1"/>
          <w:sz w:val="20"/>
          <w:szCs w:val="20"/>
        </w:rPr>
        <w:t xml:space="preserve"> terminated by 1597 bp LTRs while </w:t>
      </w:r>
      <w:r w:rsidR="008B77BF" w:rsidRPr="005D5B4B">
        <w:rPr>
          <w:rFonts w:ascii="Times New Roman" w:hAnsi="Times New Roman" w:cs="Times New Roman"/>
          <w:i/>
          <w:color w:val="000000" w:themeColor="text1"/>
          <w:sz w:val="20"/>
          <w:szCs w:val="20"/>
        </w:rPr>
        <w:t>MaCOP11</w:t>
      </w:r>
      <w:r w:rsidR="008B77BF" w:rsidRPr="005D5B4B">
        <w:rPr>
          <w:rFonts w:ascii="Times New Roman" w:hAnsi="Times New Roman" w:cs="Times New Roman"/>
          <w:color w:val="000000" w:themeColor="text1"/>
          <w:sz w:val="20"/>
          <w:szCs w:val="20"/>
        </w:rPr>
        <w:t xml:space="preserve"> </w:t>
      </w:r>
      <w:r w:rsidR="006B36A3"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0C5A9D" w:rsidRPr="005D5B4B">
        <w:rPr>
          <w:rFonts w:ascii="Times New Roman" w:hAnsi="Times New Roman" w:cs="Times New Roman"/>
          <w:color w:val="000000" w:themeColor="text1"/>
          <w:sz w:val="20"/>
          <w:szCs w:val="20"/>
        </w:rPr>
        <w:t>a</w:t>
      </w:r>
      <w:r w:rsidR="006B36A3" w:rsidRPr="005D5B4B">
        <w:rPr>
          <w:rFonts w:ascii="Times New Roman" w:hAnsi="Times New Roman" w:cs="Times New Roman"/>
          <w:color w:val="000000" w:themeColor="text1"/>
          <w:sz w:val="20"/>
          <w:szCs w:val="20"/>
        </w:rPr>
        <w:t xml:space="preserve">) </w:t>
      </w:r>
      <w:r w:rsidR="00591FDE" w:rsidRPr="005D5B4B">
        <w:rPr>
          <w:rFonts w:ascii="Times New Roman" w:hAnsi="Times New Roman" w:cs="Times New Roman"/>
          <w:color w:val="000000" w:themeColor="text1"/>
          <w:sz w:val="20"/>
          <w:szCs w:val="20"/>
        </w:rPr>
        <w:t>wa</w:t>
      </w:r>
      <w:r w:rsidR="008B77BF" w:rsidRPr="005D5B4B">
        <w:rPr>
          <w:rFonts w:ascii="Times New Roman" w:hAnsi="Times New Roman" w:cs="Times New Roman"/>
          <w:color w:val="000000" w:themeColor="text1"/>
          <w:sz w:val="20"/>
          <w:szCs w:val="20"/>
        </w:rPr>
        <w:t xml:space="preserve">s flanked by 5΄-1494/1388-3΄ LTRs. </w:t>
      </w:r>
      <w:r w:rsidR="008B77BF" w:rsidRPr="005D5B4B">
        <w:rPr>
          <w:rFonts w:ascii="Times New Roman" w:hAnsi="Times New Roman" w:cs="Times New Roman"/>
          <w:i/>
          <w:color w:val="000000" w:themeColor="text1"/>
          <w:sz w:val="20"/>
          <w:szCs w:val="20"/>
        </w:rPr>
        <w:t>MaCOP12</w:t>
      </w:r>
      <w:r w:rsidR="008B77BF" w:rsidRPr="005D5B4B">
        <w:rPr>
          <w:rFonts w:ascii="Times New Roman" w:hAnsi="Times New Roman" w:cs="Times New Roman"/>
          <w:color w:val="000000" w:themeColor="text1"/>
          <w:sz w:val="20"/>
          <w:szCs w:val="20"/>
        </w:rPr>
        <w:t xml:space="preserve"> and </w:t>
      </w:r>
      <w:r w:rsidR="008B77BF" w:rsidRPr="005D5B4B">
        <w:rPr>
          <w:rFonts w:ascii="Times New Roman" w:hAnsi="Times New Roman" w:cs="Times New Roman"/>
          <w:i/>
          <w:color w:val="000000" w:themeColor="text1"/>
          <w:sz w:val="20"/>
          <w:szCs w:val="20"/>
        </w:rPr>
        <w:t xml:space="preserve">MaCOP13 </w:t>
      </w:r>
      <w:r w:rsidR="000C5A9D" w:rsidRPr="005D5B4B">
        <w:rPr>
          <w:rFonts w:ascii="Times New Roman" w:hAnsi="Times New Roman" w:cs="Times New Roman"/>
          <w:color w:val="000000" w:themeColor="text1"/>
          <w:sz w:val="20"/>
          <w:szCs w:val="20"/>
        </w:rPr>
        <w:t>were</w:t>
      </w:r>
      <w:r w:rsidR="008B77BF" w:rsidRPr="005D5B4B">
        <w:rPr>
          <w:rFonts w:ascii="Times New Roman" w:hAnsi="Times New Roman" w:cs="Times New Roman"/>
          <w:color w:val="000000" w:themeColor="text1"/>
          <w:sz w:val="20"/>
          <w:szCs w:val="20"/>
        </w:rPr>
        <w:t xml:space="preserve"> 7.1 and 5.9 kb</w:t>
      </w:r>
      <w:r w:rsidR="000C5A9D" w:rsidRPr="005D5B4B">
        <w:rPr>
          <w:rFonts w:ascii="Times New Roman" w:hAnsi="Times New Roman" w:cs="Times New Roman"/>
          <w:color w:val="000000" w:themeColor="text1"/>
          <w:sz w:val="20"/>
          <w:szCs w:val="20"/>
        </w:rPr>
        <w:t xml:space="preserve"> large elements</w:t>
      </w:r>
      <w:r w:rsidR="006C30CD"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color w:val="000000" w:themeColor="text1"/>
          <w:sz w:val="20"/>
          <w:szCs w:val="20"/>
        </w:rPr>
        <w:t xml:space="preserve">flanked by 5΄-1238/1132-3΄ and 5΄-573/548-3΄ bp respectively. </w:t>
      </w:r>
      <w:r w:rsidR="008B77BF" w:rsidRPr="005D5B4B">
        <w:rPr>
          <w:rFonts w:ascii="Times New Roman" w:hAnsi="Times New Roman" w:cs="Times New Roman"/>
          <w:i/>
          <w:color w:val="000000" w:themeColor="text1"/>
          <w:sz w:val="20"/>
          <w:szCs w:val="20"/>
        </w:rPr>
        <w:t>MbCOP15</w:t>
      </w:r>
      <w:r w:rsidR="008B77BF" w:rsidRPr="005D5B4B">
        <w:rPr>
          <w:rFonts w:ascii="Times New Roman" w:hAnsi="Times New Roman" w:cs="Times New Roman"/>
          <w:color w:val="000000" w:themeColor="text1"/>
          <w:sz w:val="20"/>
          <w:szCs w:val="20"/>
        </w:rPr>
        <w:t xml:space="preserve"> and </w:t>
      </w:r>
      <w:r w:rsidR="008B77BF" w:rsidRPr="005D5B4B">
        <w:rPr>
          <w:rFonts w:ascii="Times New Roman" w:hAnsi="Times New Roman" w:cs="Times New Roman"/>
          <w:i/>
          <w:color w:val="000000" w:themeColor="text1"/>
          <w:sz w:val="20"/>
          <w:szCs w:val="20"/>
        </w:rPr>
        <w:t>MaCOP16</w:t>
      </w:r>
      <w:r w:rsidR="008B77BF" w:rsidRPr="005D5B4B">
        <w:rPr>
          <w:rFonts w:ascii="Times New Roman" w:hAnsi="Times New Roman" w:cs="Times New Roman"/>
          <w:color w:val="000000" w:themeColor="text1"/>
          <w:sz w:val="20"/>
          <w:szCs w:val="20"/>
        </w:rPr>
        <w:t xml:space="preserve"> </w:t>
      </w:r>
      <w:r w:rsidR="00771154" w:rsidRPr="005D5B4B">
        <w:rPr>
          <w:rFonts w:ascii="Times New Roman" w:hAnsi="Times New Roman" w:cs="Times New Roman"/>
          <w:color w:val="000000" w:themeColor="text1"/>
          <w:sz w:val="20"/>
          <w:szCs w:val="20"/>
        </w:rPr>
        <w:t>displayed</w:t>
      </w:r>
      <w:r w:rsidR="008B77BF" w:rsidRPr="005D5B4B">
        <w:rPr>
          <w:rFonts w:ascii="Times New Roman" w:hAnsi="Times New Roman" w:cs="Times New Roman"/>
          <w:color w:val="000000" w:themeColor="text1"/>
          <w:sz w:val="20"/>
          <w:szCs w:val="20"/>
        </w:rPr>
        <w:t xml:space="preserve"> the ORF encoding the </w:t>
      </w:r>
      <w:r w:rsidR="008B77BF" w:rsidRPr="005D5B4B">
        <w:rPr>
          <w:rFonts w:ascii="Times New Roman" w:hAnsi="Times New Roman" w:cs="Times New Roman"/>
          <w:i/>
          <w:color w:val="000000" w:themeColor="text1"/>
          <w:sz w:val="20"/>
          <w:szCs w:val="20"/>
        </w:rPr>
        <w:t>gag-pol</w:t>
      </w:r>
      <w:r w:rsidR="008B77BF" w:rsidRPr="005D5B4B">
        <w:rPr>
          <w:rFonts w:ascii="Times New Roman" w:hAnsi="Times New Roman" w:cs="Times New Roman"/>
          <w:color w:val="000000" w:themeColor="text1"/>
          <w:sz w:val="20"/>
          <w:szCs w:val="20"/>
        </w:rPr>
        <w:t xml:space="preserve"> products (GAG-INT-RT-RH). </w:t>
      </w:r>
      <w:r w:rsidR="008B77BF" w:rsidRPr="005D5B4B">
        <w:rPr>
          <w:rFonts w:ascii="Times New Roman" w:hAnsi="Times New Roman" w:cs="Times New Roman"/>
          <w:i/>
          <w:color w:val="000000" w:themeColor="text1"/>
          <w:sz w:val="20"/>
          <w:szCs w:val="20"/>
        </w:rPr>
        <w:t>MbCOP18</w:t>
      </w:r>
      <w:r w:rsidR="008A5CA1" w:rsidRPr="005D5B4B">
        <w:rPr>
          <w:rFonts w:ascii="Times New Roman" w:hAnsi="Times New Roman" w:cs="Times New Roman"/>
          <w:i/>
          <w:color w:val="000000" w:themeColor="text1"/>
          <w:sz w:val="20"/>
          <w:szCs w:val="20"/>
        </w:rPr>
        <w:t xml:space="preserve"> </w:t>
      </w:r>
      <w:r w:rsidR="008A5CA1"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9.8 kb</w:t>
      </w:r>
      <w:r w:rsidR="008A5CA1" w:rsidRPr="005D5B4B">
        <w:rPr>
          <w:rFonts w:ascii="Times New Roman" w:hAnsi="Times New Roman" w:cs="Times New Roman"/>
          <w:color w:val="000000" w:themeColor="text1"/>
          <w:sz w:val="20"/>
          <w:szCs w:val="20"/>
        </w:rPr>
        <w:t>)</w:t>
      </w:r>
      <w:r w:rsidR="00591FDE"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color w:val="000000" w:themeColor="text1"/>
          <w:sz w:val="20"/>
          <w:szCs w:val="20"/>
        </w:rPr>
        <w:t xml:space="preserve">investigated in </w:t>
      </w:r>
      <w:r w:rsidR="008B77BF" w:rsidRPr="005D5B4B">
        <w:rPr>
          <w:rFonts w:ascii="Times New Roman" w:hAnsi="Times New Roman" w:cs="Times New Roman"/>
          <w:i/>
          <w:color w:val="000000" w:themeColor="text1"/>
          <w:sz w:val="20"/>
          <w:szCs w:val="20"/>
        </w:rPr>
        <w:t>M</w:t>
      </w:r>
      <w:r w:rsidR="00771154" w:rsidRPr="005D5B4B">
        <w:rPr>
          <w:rFonts w:ascii="Times New Roman" w:hAnsi="Times New Roman" w:cs="Times New Roman"/>
          <w:i/>
          <w:color w:val="000000" w:themeColor="text1"/>
          <w:sz w:val="20"/>
          <w:szCs w:val="20"/>
        </w:rPr>
        <w:t>.</w:t>
      </w:r>
      <w:r w:rsidR="008B77BF" w:rsidRPr="005D5B4B">
        <w:rPr>
          <w:rFonts w:ascii="Times New Roman" w:hAnsi="Times New Roman" w:cs="Times New Roman"/>
          <w:i/>
          <w:color w:val="000000" w:themeColor="text1"/>
          <w:sz w:val="20"/>
          <w:szCs w:val="20"/>
        </w:rPr>
        <w:t xml:space="preserve"> balbisiana</w:t>
      </w:r>
      <w:r w:rsidR="008B77BF" w:rsidRPr="005D5B4B">
        <w:rPr>
          <w:rFonts w:ascii="Times New Roman" w:hAnsi="Times New Roman" w:cs="Times New Roman"/>
          <w:color w:val="000000" w:themeColor="text1"/>
          <w:sz w:val="20"/>
          <w:szCs w:val="20"/>
        </w:rPr>
        <w:t xml:space="preserve"> accession ‘AC226052.1’</w:t>
      </w:r>
      <w:r w:rsidR="00591FDE" w:rsidRPr="005D5B4B">
        <w:rPr>
          <w:rFonts w:ascii="Times New Roman" w:hAnsi="Times New Roman" w:cs="Times New Roman"/>
          <w:color w:val="000000" w:themeColor="text1"/>
          <w:sz w:val="20"/>
          <w:szCs w:val="20"/>
        </w:rPr>
        <w:t xml:space="preserve"> </w:t>
      </w:r>
      <w:r w:rsidR="008A5CA1" w:rsidRPr="005D5B4B">
        <w:rPr>
          <w:rFonts w:ascii="Times New Roman" w:hAnsi="Times New Roman" w:cs="Times New Roman"/>
          <w:color w:val="000000" w:themeColor="text1"/>
          <w:sz w:val="20"/>
          <w:szCs w:val="20"/>
        </w:rPr>
        <w:t>was</w:t>
      </w:r>
      <w:r w:rsidR="008B77BF" w:rsidRPr="005D5B4B">
        <w:rPr>
          <w:rFonts w:ascii="Times New Roman" w:hAnsi="Times New Roman" w:cs="Times New Roman"/>
          <w:color w:val="000000" w:themeColor="text1"/>
          <w:sz w:val="20"/>
          <w:szCs w:val="20"/>
        </w:rPr>
        <w:t xml:space="preserve"> terminated by long </w:t>
      </w:r>
      <w:r w:rsidR="000636D1"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5΄-1415/1396-3΄ bp</w:t>
      </w:r>
      <w:r w:rsidR="000636D1"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 xml:space="preserve"> LTRs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6B36A3" w:rsidRPr="005D5B4B">
        <w:rPr>
          <w:rFonts w:ascii="Times New Roman" w:hAnsi="Times New Roman" w:cs="Times New Roman"/>
          <w:color w:val="000000" w:themeColor="text1"/>
          <w:sz w:val="20"/>
          <w:szCs w:val="20"/>
        </w:rPr>
        <w:t>a</w:t>
      </w:r>
      <w:r w:rsidR="008B77BF" w:rsidRPr="005D5B4B">
        <w:rPr>
          <w:rFonts w:ascii="Times New Roman" w:hAnsi="Times New Roman" w:cs="Times New Roman"/>
          <w:color w:val="000000" w:themeColor="text1"/>
          <w:sz w:val="20"/>
          <w:szCs w:val="20"/>
        </w:rPr>
        <w:t xml:space="preserve">; </w:t>
      </w:r>
      <w:r w:rsidR="00F210BC" w:rsidRPr="005D5B4B">
        <w:rPr>
          <w:rFonts w:ascii="Times New Roman" w:hAnsi="Times New Roman" w:cs="Times New Roman"/>
          <w:color w:val="000000" w:themeColor="text1"/>
          <w:sz w:val="20"/>
          <w:szCs w:val="20"/>
        </w:rPr>
        <w:t xml:space="preserve">Table </w:t>
      </w:r>
      <w:r w:rsidR="00B775D9" w:rsidRPr="005D5B4B">
        <w:rPr>
          <w:rFonts w:ascii="Times New Roman" w:hAnsi="Times New Roman" w:cs="Times New Roman"/>
          <w:color w:val="000000" w:themeColor="text1"/>
          <w:sz w:val="20"/>
          <w:szCs w:val="20"/>
        </w:rPr>
        <w:t>3</w:t>
      </w:r>
      <w:r w:rsidR="008B77BF" w:rsidRPr="005D5B4B">
        <w:rPr>
          <w:rFonts w:ascii="Times New Roman" w:hAnsi="Times New Roman" w:cs="Times New Roman"/>
          <w:color w:val="000000" w:themeColor="text1"/>
          <w:sz w:val="20"/>
          <w:szCs w:val="20"/>
        </w:rPr>
        <w:t xml:space="preserve">). </w:t>
      </w:r>
    </w:p>
    <w:p w:rsidR="001F1C0A" w:rsidRPr="005D5B4B" w:rsidRDefault="001F1C0A" w:rsidP="00C8488F">
      <w:pPr>
        <w:spacing w:after="0" w:line="480" w:lineRule="auto"/>
        <w:jc w:val="both"/>
        <w:rPr>
          <w:rFonts w:ascii="Times New Roman" w:hAnsi="Times New Roman" w:cs="Times New Roman"/>
          <w:color w:val="000000" w:themeColor="text1"/>
          <w:sz w:val="20"/>
          <w:szCs w:val="20"/>
        </w:rPr>
      </w:pPr>
    </w:p>
    <w:p w:rsidR="007875A7" w:rsidRPr="005D5B4B" w:rsidRDefault="005532AC"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Structural features of </w:t>
      </w:r>
      <w:r w:rsidR="007875A7" w:rsidRPr="005D5B4B">
        <w:rPr>
          <w:rFonts w:ascii="Times New Roman" w:hAnsi="Times New Roman" w:cs="Times New Roman"/>
          <w:i/>
          <w:color w:val="000000" w:themeColor="text1"/>
          <w:sz w:val="20"/>
          <w:szCs w:val="20"/>
        </w:rPr>
        <w:t>Musa</w:t>
      </w:r>
      <w:r w:rsidR="001B4BC4" w:rsidRPr="005D5B4B">
        <w:rPr>
          <w:rFonts w:ascii="Times New Roman" w:hAnsi="Times New Roman" w:cs="Times New Roman"/>
          <w:color w:val="000000" w:themeColor="text1"/>
          <w:sz w:val="20"/>
          <w:szCs w:val="20"/>
        </w:rPr>
        <w:t xml:space="preserve"> Caulimovirus</w:t>
      </w:r>
      <w:r w:rsidR="007875A7"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Pararetrovirus</w:t>
      </w:r>
      <w:r w:rsidR="007875A7" w:rsidRPr="005D5B4B">
        <w:rPr>
          <w:rFonts w:ascii="Times New Roman" w:hAnsi="Times New Roman" w:cs="Times New Roman"/>
          <w:color w:val="000000" w:themeColor="text1"/>
          <w:sz w:val="20"/>
          <w:szCs w:val="20"/>
        </w:rPr>
        <w:t>)</w:t>
      </w:r>
    </w:p>
    <w:p w:rsidR="005532AC" w:rsidRPr="005D5B4B" w:rsidRDefault="00557E63"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An</w:t>
      </w:r>
      <w:r w:rsidR="006C30CD" w:rsidRPr="005D5B4B">
        <w:rPr>
          <w:rFonts w:ascii="Times New Roman" w:hAnsi="Times New Roman" w:cs="Times New Roman"/>
          <w:color w:val="000000" w:themeColor="text1"/>
          <w:sz w:val="20"/>
          <w:szCs w:val="20"/>
        </w:rPr>
        <w:t xml:space="preserve"> </w:t>
      </w:r>
      <w:r w:rsidR="000C5A9D" w:rsidRPr="005D5B4B">
        <w:rPr>
          <w:rFonts w:ascii="Times New Roman" w:hAnsi="Times New Roman" w:cs="Times New Roman"/>
          <w:color w:val="000000" w:themeColor="text1"/>
          <w:sz w:val="20"/>
          <w:szCs w:val="20"/>
        </w:rPr>
        <w:t>11.1 kb lar</w:t>
      </w:r>
      <w:r w:rsidR="005532AC" w:rsidRPr="005D5B4B">
        <w:rPr>
          <w:rFonts w:ascii="Times New Roman" w:hAnsi="Times New Roman" w:cs="Times New Roman"/>
          <w:color w:val="000000" w:themeColor="text1"/>
          <w:sz w:val="20"/>
          <w:szCs w:val="20"/>
        </w:rPr>
        <w:t>g</w:t>
      </w:r>
      <w:r w:rsidR="000C5A9D" w:rsidRPr="005D5B4B">
        <w:rPr>
          <w:rFonts w:ascii="Times New Roman" w:hAnsi="Times New Roman" w:cs="Times New Roman"/>
          <w:color w:val="000000" w:themeColor="text1"/>
          <w:sz w:val="20"/>
          <w:szCs w:val="20"/>
        </w:rPr>
        <w:t>e</w:t>
      </w:r>
      <w:r w:rsidR="005532AC" w:rsidRPr="005D5B4B">
        <w:rPr>
          <w:rFonts w:ascii="Times New Roman" w:hAnsi="Times New Roman" w:cs="Times New Roman"/>
          <w:color w:val="000000" w:themeColor="text1"/>
          <w:sz w:val="20"/>
          <w:szCs w:val="20"/>
        </w:rPr>
        <w:t xml:space="preserve"> element was investigated from </w:t>
      </w:r>
      <w:r w:rsidR="005532AC" w:rsidRPr="005D5B4B">
        <w:rPr>
          <w:rFonts w:ascii="Times New Roman" w:hAnsi="Times New Roman" w:cs="Times New Roman"/>
          <w:i/>
          <w:color w:val="000000" w:themeColor="text1"/>
          <w:sz w:val="20"/>
          <w:szCs w:val="20"/>
        </w:rPr>
        <w:t>M</w:t>
      </w:r>
      <w:r w:rsidR="00771154" w:rsidRPr="005D5B4B">
        <w:rPr>
          <w:rFonts w:ascii="Times New Roman" w:hAnsi="Times New Roman" w:cs="Times New Roman"/>
          <w:i/>
          <w:color w:val="000000" w:themeColor="text1"/>
          <w:sz w:val="20"/>
          <w:szCs w:val="20"/>
        </w:rPr>
        <w:t>.</w:t>
      </w:r>
      <w:r w:rsidR="005532AC" w:rsidRPr="005D5B4B">
        <w:rPr>
          <w:rFonts w:ascii="Times New Roman" w:hAnsi="Times New Roman" w:cs="Times New Roman"/>
          <w:i/>
          <w:color w:val="000000" w:themeColor="text1"/>
          <w:sz w:val="20"/>
          <w:szCs w:val="20"/>
        </w:rPr>
        <w:t xml:space="preserve"> acuminata</w:t>
      </w:r>
      <w:r w:rsidR="009E46A8" w:rsidRPr="005D5B4B">
        <w:rPr>
          <w:rFonts w:ascii="Times New Roman" w:hAnsi="Times New Roman" w:cs="Times New Roman"/>
          <w:color w:val="000000" w:themeColor="text1"/>
          <w:sz w:val="20"/>
          <w:szCs w:val="20"/>
        </w:rPr>
        <w:t xml:space="preserve"> BAC sequence (</w:t>
      </w:r>
      <w:r w:rsidR="005532AC" w:rsidRPr="005D5B4B">
        <w:rPr>
          <w:rFonts w:ascii="Times New Roman" w:hAnsi="Times New Roman" w:cs="Times New Roman"/>
          <w:color w:val="000000" w:themeColor="text1"/>
          <w:sz w:val="20"/>
          <w:szCs w:val="20"/>
        </w:rPr>
        <w:t>AC226046.1</w:t>
      </w:r>
      <w:r w:rsidR="009E46A8" w:rsidRPr="005D5B4B">
        <w:rPr>
          <w:rFonts w:ascii="Times New Roman" w:hAnsi="Times New Roman" w:cs="Times New Roman"/>
          <w:color w:val="000000" w:themeColor="text1"/>
          <w:sz w:val="20"/>
          <w:szCs w:val="20"/>
        </w:rPr>
        <w:t>)</w:t>
      </w:r>
      <w:r w:rsidR="006C30CD" w:rsidRPr="005D5B4B">
        <w:rPr>
          <w:rFonts w:ascii="Times New Roman" w:hAnsi="Times New Roman" w:cs="Times New Roman"/>
          <w:color w:val="000000" w:themeColor="text1"/>
          <w:sz w:val="20"/>
          <w:szCs w:val="20"/>
        </w:rPr>
        <w:t>,</w:t>
      </w:r>
      <w:r w:rsidR="005532AC" w:rsidRPr="005D5B4B">
        <w:rPr>
          <w:rFonts w:ascii="Times New Roman" w:hAnsi="Times New Roman" w:cs="Times New Roman"/>
          <w:color w:val="000000" w:themeColor="text1"/>
          <w:sz w:val="20"/>
          <w:szCs w:val="20"/>
        </w:rPr>
        <w:t xml:space="preserve"> flanked by </w:t>
      </w:r>
      <w:r w:rsidR="00C56FDE" w:rsidRPr="005D5B4B">
        <w:rPr>
          <w:rFonts w:ascii="Times New Roman" w:hAnsi="Times New Roman" w:cs="Times New Roman"/>
          <w:color w:val="000000" w:themeColor="text1"/>
          <w:sz w:val="20"/>
          <w:szCs w:val="20"/>
        </w:rPr>
        <w:t xml:space="preserve">largest </w:t>
      </w:r>
      <w:r w:rsidR="005532AC" w:rsidRPr="005D5B4B">
        <w:rPr>
          <w:rFonts w:ascii="Times New Roman" w:hAnsi="Times New Roman" w:cs="Times New Roman"/>
          <w:color w:val="000000" w:themeColor="text1"/>
          <w:sz w:val="20"/>
          <w:szCs w:val="20"/>
        </w:rPr>
        <w:t>LTRs</w:t>
      </w:r>
      <w:r w:rsidR="00C56FDE" w:rsidRPr="005D5B4B">
        <w:rPr>
          <w:rFonts w:ascii="Times New Roman" w:hAnsi="Times New Roman" w:cs="Times New Roman"/>
          <w:color w:val="000000" w:themeColor="text1"/>
          <w:sz w:val="20"/>
          <w:szCs w:val="20"/>
        </w:rPr>
        <w:t xml:space="preserve"> (3.8 kb)</w:t>
      </w:r>
      <w:r w:rsidR="005532AC" w:rsidRPr="005D5B4B">
        <w:rPr>
          <w:rFonts w:ascii="Times New Roman" w:hAnsi="Times New Roman" w:cs="Times New Roman"/>
          <w:color w:val="000000" w:themeColor="text1"/>
          <w:sz w:val="20"/>
          <w:szCs w:val="20"/>
        </w:rPr>
        <w:t xml:space="preserve"> investigated in</w:t>
      </w:r>
      <w:r w:rsidR="00C56FDE" w:rsidRPr="005D5B4B">
        <w:rPr>
          <w:rFonts w:ascii="Times New Roman" w:hAnsi="Times New Roman" w:cs="Times New Roman"/>
          <w:color w:val="000000" w:themeColor="text1"/>
          <w:sz w:val="20"/>
          <w:szCs w:val="20"/>
        </w:rPr>
        <w:t xml:space="preserve"> present study</w:t>
      </w:r>
      <w:r w:rsidR="005532AC" w:rsidRPr="005D5B4B">
        <w:rPr>
          <w:rFonts w:ascii="Times New Roman" w:hAnsi="Times New Roman" w:cs="Times New Roman"/>
          <w:color w:val="000000" w:themeColor="text1"/>
          <w:sz w:val="20"/>
          <w:szCs w:val="20"/>
        </w:rPr>
        <w:t xml:space="preserve">. The element was named as </w:t>
      </w:r>
      <w:r w:rsidR="005532AC" w:rsidRPr="005D5B4B">
        <w:rPr>
          <w:rFonts w:ascii="Times New Roman" w:hAnsi="Times New Roman" w:cs="Times New Roman"/>
          <w:i/>
          <w:color w:val="000000" w:themeColor="text1"/>
          <w:sz w:val="20"/>
          <w:szCs w:val="20"/>
        </w:rPr>
        <w:t xml:space="preserve">MaCVI </w:t>
      </w:r>
      <w:r w:rsidR="005532AC" w:rsidRPr="005D5B4B">
        <w:rPr>
          <w:rFonts w:ascii="Times New Roman" w:hAnsi="Times New Roman" w:cs="Times New Roman"/>
          <w:color w:val="000000" w:themeColor="text1"/>
          <w:sz w:val="20"/>
          <w:szCs w:val="20"/>
        </w:rPr>
        <w:t>(</w:t>
      </w:r>
      <w:r w:rsidR="005532AC" w:rsidRPr="005D5B4B">
        <w:rPr>
          <w:rFonts w:ascii="Times New Roman" w:hAnsi="Times New Roman" w:cs="Times New Roman"/>
          <w:i/>
          <w:color w:val="000000" w:themeColor="text1"/>
          <w:sz w:val="20"/>
          <w:szCs w:val="20"/>
        </w:rPr>
        <w:t>Musa acuminata</w:t>
      </w:r>
      <w:r w:rsidR="005532AC" w:rsidRPr="005D5B4B">
        <w:rPr>
          <w:rFonts w:ascii="Times New Roman" w:hAnsi="Times New Roman" w:cs="Times New Roman"/>
          <w:color w:val="000000" w:themeColor="text1"/>
          <w:sz w:val="20"/>
          <w:szCs w:val="20"/>
        </w:rPr>
        <w:t xml:space="preserve"> chromovirus). </w:t>
      </w:r>
      <w:r w:rsidR="000C5A9D" w:rsidRPr="005D5B4B">
        <w:rPr>
          <w:rFonts w:ascii="Times New Roman" w:hAnsi="Times New Roman" w:cs="Times New Roman"/>
          <w:i/>
          <w:color w:val="000000" w:themeColor="text1"/>
          <w:sz w:val="20"/>
          <w:szCs w:val="20"/>
        </w:rPr>
        <w:t>MaCVI</w:t>
      </w:r>
      <w:r w:rsidR="005532AC" w:rsidRPr="005D5B4B">
        <w:rPr>
          <w:rFonts w:ascii="Times New Roman" w:hAnsi="Times New Roman" w:cs="Times New Roman"/>
          <w:color w:val="000000" w:themeColor="text1"/>
          <w:sz w:val="20"/>
          <w:szCs w:val="20"/>
        </w:rPr>
        <w:t xml:space="preserve"> was characterized by having 3.8 kb LTRs, an internal region containing the PBS, </w:t>
      </w:r>
      <w:r w:rsidR="005532AC" w:rsidRPr="005D5B4B">
        <w:rPr>
          <w:rFonts w:ascii="Times New Roman" w:hAnsi="Times New Roman" w:cs="Times New Roman"/>
          <w:i/>
          <w:color w:val="000000" w:themeColor="text1"/>
          <w:sz w:val="20"/>
          <w:szCs w:val="20"/>
        </w:rPr>
        <w:t>pol</w:t>
      </w:r>
      <w:r w:rsidR="009E46A8" w:rsidRPr="005D5B4B">
        <w:rPr>
          <w:rFonts w:ascii="Times New Roman" w:hAnsi="Times New Roman" w:cs="Times New Roman"/>
          <w:color w:val="000000" w:themeColor="text1"/>
          <w:sz w:val="20"/>
          <w:szCs w:val="20"/>
        </w:rPr>
        <w:t xml:space="preserve"> gene</w:t>
      </w:r>
      <w:r w:rsidR="005532AC" w:rsidRPr="005D5B4B">
        <w:rPr>
          <w:rFonts w:ascii="Times New Roman" w:hAnsi="Times New Roman" w:cs="Times New Roman"/>
          <w:color w:val="000000" w:themeColor="text1"/>
          <w:sz w:val="20"/>
          <w:szCs w:val="20"/>
        </w:rPr>
        <w:t xml:space="preserve"> encoding the AP, RT and RH domains and a PPT adjacent to 3΄LTR with two additional protein</w:t>
      </w:r>
      <w:r w:rsidR="006C30CD" w:rsidRPr="005D5B4B">
        <w:rPr>
          <w:rFonts w:ascii="Times New Roman" w:hAnsi="Times New Roman" w:cs="Times New Roman"/>
          <w:color w:val="000000" w:themeColor="text1"/>
          <w:sz w:val="20"/>
          <w:szCs w:val="20"/>
        </w:rPr>
        <w:t xml:space="preserve"> domains</w:t>
      </w:r>
      <w:r w:rsidR="003506C8" w:rsidRPr="005D5B4B">
        <w:rPr>
          <w:rFonts w:ascii="Times New Roman" w:hAnsi="Times New Roman" w:cs="Times New Roman"/>
          <w:color w:val="000000" w:themeColor="text1"/>
          <w:sz w:val="20"/>
          <w:szCs w:val="20"/>
        </w:rPr>
        <w:t xml:space="preserve"> </w:t>
      </w:r>
      <w:r w:rsidR="006C30CD"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6C30CD" w:rsidRPr="005D5B4B">
        <w:rPr>
          <w:rFonts w:ascii="Times New Roman" w:hAnsi="Times New Roman" w:cs="Times New Roman"/>
          <w:color w:val="000000" w:themeColor="text1"/>
          <w:sz w:val="20"/>
          <w:szCs w:val="20"/>
        </w:rPr>
        <w:t>a</w:t>
      </w:r>
      <w:r w:rsidR="005532AC" w:rsidRPr="005D5B4B">
        <w:rPr>
          <w:rFonts w:ascii="Times New Roman" w:hAnsi="Times New Roman" w:cs="Times New Roman"/>
          <w:color w:val="000000" w:themeColor="text1"/>
          <w:sz w:val="20"/>
          <w:szCs w:val="20"/>
        </w:rPr>
        <w:t xml:space="preserve">). The PBS of </w:t>
      </w:r>
      <w:r w:rsidR="005532AC" w:rsidRPr="005D5B4B">
        <w:rPr>
          <w:rFonts w:ascii="Times New Roman" w:hAnsi="Times New Roman" w:cs="Times New Roman"/>
          <w:i/>
          <w:color w:val="000000" w:themeColor="text1"/>
          <w:sz w:val="20"/>
          <w:szCs w:val="20"/>
        </w:rPr>
        <w:t>MaCVI</w:t>
      </w:r>
      <w:r w:rsidR="000C5A9D" w:rsidRPr="005D5B4B">
        <w:rPr>
          <w:rFonts w:ascii="Times New Roman" w:hAnsi="Times New Roman" w:cs="Times New Roman"/>
          <w:color w:val="000000" w:themeColor="text1"/>
          <w:sz w:val="20"/>
          <w:szCs w:val="20"/>
        </w:rPr>
        <w:t xml:space="preserve"> wa</w:t>
      </w:r>
      <w:r w:rsidR="005532AC" w:rsidRPr="005D5B4B">
        <w:rPr>
          <w:rFonts w:ascii="Times New Roman" w:hAnsi="Times New Roman" w:cs="Times New Roman"/>
          <w:color w:val="000000" w:themeColor="text1"/>
          <w:sz w:val="20"/>
          <w:szCs w:val="20"/>
        </w:rPr>
        <w:t>s</w:t>
      </w:r>
      <w:r w:rsidR="000C5A9D" w:rsidRPr="005D5B4B">
        <w:rPr>
          <w:rFonts w:ascii="Times New Roman" w:hAnsi="Times New Roman" w:cs="Times New Roman"/>
          <w:color w:val="000000" w:themeColor="text1"/>
          <w:sz w:val="20"/>
          <w:szCs w:val="20"/>
        </w:rPr>
        <w:t xml:space="preserve"> found</w:t>
      </w:r>
      <w:r w:rsidR="005532AC" w:rsidRPr="005D5B4B">
        <w:rPr>
          <w:rFonts w:ascii="Times New Roman" w:hAnsi="Times New Roman" w:cs="Times New Roman"/>
          <w:color w:val="000000" w:themeColor="text1"/>
          <w:sz w:val="20"/>
          <w:szCs w:val="20"/>
        </w:rPr>
        <w:t xml:space="preserve"> different from all other Copia and Gypsy elements</w:t>
      </w:r>
      <w:r w:rsidR="000C5A9D" w:rsidRPr="005D5B4B">
        <w:rPr>
          <w:rFonts w:ascii="Times New Roman" w:hAnsi="Times New Roman" w:cs="Times New Roman"/>
          <w:color w:val="000000" w:themeColor="text1"/>
          <w:sz w:val="20"/>
          <w:szCs w:val="20"/>
        </w:rPr>
        <w:t xml:space="preserve"> described here</w:t>
      </w:r>
      <w:r w:rsidR="005532AC" w:rsidRPr="005D5B4B">
        <w:rPr>
          <w:rFonts w:ascii="Times New Roman" w:hAnsi="Times New Roman" w:cs="Times New Roman"/>
          <w:color w:val="000000" w:themeColor="text1"/>
          <w:sz w:val="20"/>
          <w:szCs w:val="20"/>
        </w:rPr>
        <w:t xml:space="preserve"> with tRNA</w:t>
      </w:r>
      <w:r w:rsidR="005532AC" w:rsidRPr="005D5B4B">
        <w:rPr>
          <w:rFonts w:ascii="Times New Roman" w:hAnsi="Times New Roman" w:cs="Times New Roman"/>
          <w:color w:val="000000" w:themeColor="text1"/>
          <w:sz w:val="20"/>
          <w:szCs w:val="20"/>
          <w:vertAlign w:val="subscript"/>
        </w:rPr>
        <w:t>Gly</w:t>
      </w:r>
      <w:r w:rsidR="005532AC" w:rsidRPr="005D5B4B">
        <w:rPr>
          <w:rFonts w:ascii="Times New Roman" w:hAnsi="Times New Roman" w:cs="Times New Roman"/>
          <w:color w:val="000000" w:themeColor="text1"/>
          <w:sz w:val="20"/>
          <w:szCs w:val="20"/>
        </w:rPr>
        <w:t xml:space="preserve"> </w:t>
      </w:r>
      <w:r w:rsidR="000C5A9D" w:rsidRPr="005D5B4B">
        <w:rPr>
          <w:rFonts w:ascii="Times New Roman" w:hAnsi="Times New Roman" w:cs="Times New Roman"/>
          <w:color w:val="000000" w:themeColor="text1"/>
          <w:sz w:val="20"/>
          <w:szCs w:val="20"/>
        </w:rPr>
        <w:t>(unusual RNA type)</w:t>
      </w:r>
      <w:r w:rsidR="005532AC" w:rsidRPr="005D5B4B">
        <w:rPr>
          <w:rFonts w:ascii="Times New Roman" w:hAnsi="Times New Roman" w:cs="Times New Roman"/>
          <w:color w:val="000000" w:themeColor="text1"/>
          <w:sz w:val="20"/>
          <w:szCs w:val="20"/>
        </w:rPr>
        <w:t>. A 15 bp PPT upstream</w:t>
      </w:r>
      <w:r w:rsidR="007875A7" w:rsidRPr="005D5B4B">
        <w:rPr>
          <w:rFonts w:ascii="Times New Roman" w:hAnsi="Times New Roman" w:cs="Times New Roman"/>
          <w:color w:val="000000" w:themeColor="text1"/>
          <w:sz w:val="20"/>
          <w:szCs w:val="20"/>
        </w:rPr>
        <w:t xml:space="preserve"> to</w:t>
      </w:r>
      <w:r w:rsidR="005532AC" w:rsidRPr="005D5B4B">
        <w:rPr>
          <w:rFonts w:ascii="Times New Roman" w:hAnsi="Times New Roman" w:cs="Times New Roman"/>
          <w:color w:val="000000" w:themeColor="text1"/>
          <w:sz w:val="20"/>
          <w:szCs w:val="20"/>
        </w:rPr>
        <w:t xml:space="preserve"> 3΄LTR</w:t>
      </w:r>
      <w:r w:rsidR="007875A7" w:rsidRPr="005D5B4B">
        <w:rPr>
          <w:rFonts w:ascii="Times New Roman" w:hAnsi="Times New Roman" w:cs="Times New Roman"/>
          <w:color w:val="000000" w:themeColor="text1"/>
          <w:sz w:val="20"/>
          <w:szCs w:val="20"/>
        </w:rPr>
        <w:t xml:space="preserve"> was found</w:t>
      </w:r>
      <w:r w:rsidR="005532AC" w:rsidRPr="005D5B4B">
        <w:rPr>
          <w:rFonts w:ascii="Times New Roman" w:hAnsi="Times New Roman" w:cs="Times New Roman"/>
          <w:color w:val="000000" w:themeColor="text1"/>
          <w:sz w:val="20"/>
          <w:szCs w:val="20"/>
        </w:rPr>
        <w:t xml:space="preserve"> with different sequence structure </w:t>
      </w:r>
      <w:r w:rsidR="007875A7" w:rsidRPr="005D5B4B">
        <w:rPr>
          <w:rFonts w:ascii="Times New Roman" w:hAnsi="Times New Roman" w:cs="Times New Roman"/>
          <w:color w:val="000000" w:themeColor="text1"/>
          <w:sz w:val="20"/>
          <w:szCs w:val="20"/>
        </w:rPr>
        <w:t xml:space="preserve">compared to </w:t>
      </w:r>
      <w:r w:rsidR="005532AC" w:rsidRPr="005D5B4B">
        <w:rPr>
          <w:rFonts w:ascii="Times New Roman" w:hAnsi="Times New Roman" w:cs="Times New Roman"/>
          <w:color w:val="000000" w:themeColor="text1"/>
          <w:sz w:val="20"/>
          <w:szCs w:val="20"/>
        </w:rPr>
        <w:t>other elements (</w:t>
      </w:r>
      <w:r w:rsidR="00F210BC" w:rsidRPr="005D5B4B">
        <w:rPr>
          <w:rFonts w:ascii="Times New Roman" w:hAnsi="Times New Roman" w:cs="Times New Roman"/>
          <w:color w:val="000000" w:themeColor="text1"/>
          <w:sz w:val="20"/>
          <w:szCs w:val="20"/>
        </w:rPr>
        <w:t>Table 4</w:t>
      </w:r>
      <w:r w:rsidR="005532AC" w:rsidRPr="005D5B4B">
        <w:rPr>
          <w:rFonts w:ascii="Times New Roman" w:hAnsi="Times New Roman" w:cs="Times New Roman"/>
          <w:color w:val="000000" w:themeColor="text1"/>
          <w:sz w:val="20"/>
          <w:szCs w:val="20"/>
        </w:rPr>
        <w:t xml:space="preserve">). </w:t>
      </w:r>
    </w:p>
    <w:p w:rsidR="001F1C0A" w:rsidRPr="005D5B4B" w:rsidRDefault="001F1C0A" w:rsidP="00C8488F">
      <w:pPr>
        <w:spacing w:after="0" w:line="480" w:lineRule="auto"/>
        <w:jc w:val="both"/>
        <w:rPr>
          <w:rFonts w:ascii="Times New Roman" w:hAnsi="Times New Roman" w:cs="Times New Roman"/>
          <w:b/>
          <w:color w:val="000000" w:themeColor="text1"/>
          <w:sz w:val="20"/>
          <w:szCs w:val="20"/>
        </w:rPr>
      </w:pPr>
    </w:p>
    <w:p w:rsidR="00893949" w:rsidRPr="005D5B4B" w:rsidRDefault="003506C8"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Structural features of LARD-</w:t>
      </w:r>
      <w:r w:rsidR="00893949" w:rsidRPr="005D5B4B">
        <w:rPr>
          <w:rFonts w:ascii="Times New Roman" w:hAnsi="Times New Roman" w:cs="Times New Roman"/>
          <w:color w:val="000000" w:themeColor="text1"/>
          <w:sz w:val="20"/>
          <w:szCs w:val="20"/>
        </w:rPr>
        <w:t xml:space="preserve">like elements   </w:t>
      </w:r>
    </w:p>
    <w:p w:rsidR="00771154" w:rsidRPr="005D5B4B" w:rsidRDefault="00893949"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Despite of several autonomous </w:t>
      </w:r>
      <w:r w:rsidR="007875A7" w:rsidRPr="005D5B4B">
        <w:rPr>
          <w:rFonts w:ascii="Times New Roman" w:hAnsi="Times New Roman" w:cs="Times New Roman"/>
          <w:color w:val="000000" w:themeColor="text1"/>
          <w:sz w:val="20"/>
          <w:szCs w:val="20"/>
        </w:rPr>
        <w:t>retroelements</w:t>
      </w:r>
      <w:r w:rsidR="000636D1" w:rsidRPr="005D5B4B">
        <w:rPr>
          <w:rFonts w:ascii="Times New Roman" w:hAnsi="Times New Roman" w:cs="Times New Roman"/>
          <w:color w:val="000000" w:themeColor="text1"/>
          <w:sz w:val="20"/>
          <w:szCs w:val="20"/>
        </w:rPr>
        <w:t xml:space="preserve">, </w:t>
      </w:r>
      <w:r w:rsidR="007875A7" w:rsidRPr="005D5B4B">
        <w:rPr>
          <w:rFonts w:ascii="Times New Roman" w:hAnsi="Times New Roman" w:cs="Times New Roman"/>
          <w:color w:val="000000" w:themeColor="text1"/>
          <w:sz w:val="20"/>
          <w:szCs w:val="20"/>
        </w:rPr>
        <w:t xml:space="preserve">non-autonomous </w:t>
      </w:r>
      <w:r w:rsidRPr="005D5B4B">
        <w:rPr>
          <w:rFonts w:ascii="Times New Roman" w:hAnsi="Times New Roman" w:cs="Times New Roman"/>
          <w:color w:val="000000" w:themeColor="text1"/>
          <w:sz w:val="20"/>
          <w:szCs w:val="20"/>
        </w:rPr>
        <w:t>LARD</w:t>
      </w:r>
      <w:r w:rsidR="003506C8" w:rsidRPr="005D5B4B">
        <w:rPr>
          <w:rFonts w:ascii="Times New Roman" w:hAnsi="Times New Roman" w:cs="Times New Roman"/>
          <w:color w:val="000000" w:themeColor="text1"/>
          <w:sz w:val="20"/>
          <w:szCs w:val="20"/>
        </w:rPr>
        <w:t>-like</w:t>
      </w:r>
      <w:r w:rsidRPr="005D5B4B">
        <w:rPr>
          <w:rFonts w:ascii="Times New Roman" w:hAnsi="Times New Roman" w:cs="Times New Roman"/>
          <w:color w:val="000000" w:themeColor="text1"/>
          <w:sz w:val="20"/>
          <w:szCs w:val="20"/>
        </w:rPr>
        <w:t xml:space="preserve"> </w:t>
      </w:r>
      <w:r w:rsidR="008A5CA1" w:rsidRPr="005D5B4B">
        <w:rPr>
          <w:rFonts w:ascii="Times New Roman" w:hAnsi="Times New Roman" w:cs="Times New Roman"/>
          <w:color w:val="000000" w:themeColor="text1"/>
          <w:sz w:val="20"/>
          <w:szCs w:val="20"/>
        </w:rPr>
        <w:t xml:space="preserve">elements </w:t>
      </w:r>
      <w:r w:rsidRPr="005D5B4B">
        <w:rPr>
          <w:rFonts w:ascii="Times New Roman" w:hAnsi="Times New Roman" w:cs="Times New Roman"/>
          <w:color w:val="000000" w:themeColor="text1"/>
          <w:sz w:val="20"/>
          <w:szCs w:val="20"/>
        </w:rPr>
        <w:t xml:space="preserve">were also characterized </w:t>
      </w:r>
      <w:r w:rsidR="009E46A8" w:rsidRPr="005D5B4B">
        <w:rPr>
          <w:rFonts w:ascii="Times New Roman" w:hAnsi="Times New Roman" w:cs="Times New Roman"/>
          <w:color w:val="000000" w:themeColor="text1"/>
          <w:sz w:val="20"/>
          <w:szCs w:val="20"/>
        </w:rPr>
        <w:t>(</w:t>
      </w:r>
      <w:r w:rsidR="00B775D9" w:rsidRPr="005D5B4B">
        <w:rPr>
          <w:rFonts w:ascii="Times New Roman" w:hAnsi="Times New Roman" w:cs="Times New Roman"/>
          <w:color w:val="000000" w:themeColor="text1"/>
          <w:sz w:val="20"/>
          <w:szCs w:val="20"/>
        </w:rPr>
        <w:t>Table 3</w:t>
      </w:r>
      <w:r w:rsidR="009E46A8"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by</w:t>
      </w:r>
      <w:r w:rsidR="001B4BC4" w:rsidRPr="005D5B4B">
        <w:rPr>
          <w:rFonts w:ascii="Times New Roman" w:hAnsi="Times New Roman" w:cs="Times New Roman"/>
          <w:color w:val="000000" w:themeColor="text1"/>
          <w:sz w:val="20"/>
          <w:szCs w:val="20"/>
        </w:rPr>
        <w:t xml:space="preserve"> having</w:t>
      </w:r>
      <w:r w:rsidRPr="005D5B4B">
        <w:rPr>
          <w:rFonts w:ascii="Times New Roman" w:hAnsi="Times New Roman" w:cs="Times New Roman"/>
          <w:color w:val="000000" w:themeColor="text1"/>
          <w:sz w:val="20"/>
          <w:szCs w:val="20"/>
        </w:rPr>
        <w:t xml:space="preserve"> 4-5 bp TSDs, LTRs, exhibiting PBS/PPT</w:t>
      </w:r>
      <w:r w:rsidR="000636D1" w:rsidRPr="005D5B4B">
        <w:rPr>
          <w:rFonts w:ascii="Times New Roman" w:hAnsi="Times New Roman" w:cs="Times New Roman"/>
          <w:color w:val="000000" w:themeColor="text1"/>
          <w:sz w:val="20"/>
          <w:szCs w:val="20"/>
        </w:rPr>
        <w:t xml:space="preserve"> motifs</w:t>
      </w:r>
      <w:r w:rsidRPr="005D5B4B">
        <w:rPr>
          <w:rFonts w:ascii="Times New Roman" w:hAnsi="Times New Roman" w:cs="Times New Roman"/>
          <w:color w:val="000000" w:themeColor="text1"/>
          <w:sz w:val="20"/>
          <w:szCs w:val="20"/>
        </w:rPr>
        <w:t xml:space="preserve"> and internal non-coding regions. </w:t>
      </w:r>
      <w:r w:rsidRPr="005D5B4B">
        <w:rPr>
          <w:rFonts w:ascii="Times New Roman" w:hAnsi="Times New Roman" w:cs="Times New Roman"/>
          <w:i/>
          <w:color w:val="000000" w:themeColor="text1"/>
          <w:sz w:val="20"/>
          <w:szCs w:val="20"/>
        </w:rPr>
        <w:t>MaLAR1</w:t>
      </w:r>
      <w:r w:rsidR="008A5CA1" w:rsidRPr="005D5B4B">
        <w:rPr>
          <w:rFonts w:ascii="Times New Roman" w:hAnsi="Times New Roman" w:cs="Times New Roman"/>
          <w:color w:val="000000" w:themeColor="text1"/>
          <w:sz w:val="20"/>
          <w:szCs w:val="20"/>
        </w:rPr>
        <w:t xml:space="preserve"> </w:t>
      </w:r>
      <w:r w:rsidR="00153DAC" w:rsidRPr="005D5B4B">
        <w:rPr>
          <w:rFonts w:ascii="Times New Roman" w:hAnsi="Times New Roman" w:cs="Times New Roman"/>
          <w:color w:val="000000" w:themeColor="text1"/>
          <w:sz w:val="20"/>
          <w:szCs w:val="20"/>
        </w:rPr>
        <w:t xml:space="preserve">harboured in </w:t>
      </w:r>
      <w:r w:rsidRPr="005D5B4B">
        <w:rPr>
          <w:rFonts w:ascii="Times New Roman" w:hAnsi="Times New Roman" w:cs="Times New Roman"/>
          <w:i/>
          <w:color w:val="000000" w:themeColor="text1"/>
          <w:sz w:val="20"/>
          <w:szCs w:val="20"/>
        </w:rPr>
        <w:t>M</w:t>
      </w:r>
      <w:r w:rsidR="00771154"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acuminata</w:t>
      </w:r>
      <w:r w:rsidR="009E46A8" w:rsidRPr="005D5B4B">
        <w:rPr>
          <w:rFonts w:ascii="Times New Roman" w:hAnsi="Times New Roman" w:cs="Times New Roman"/>
          <w:color w:val="000000" w:themeColor="text1"/>
          <w:sz w:val="20"/>
          <w:szCs w:val="20"/>
        </w:rPr>
        <w:t xml:space="preserve"> accession (</w:t>
      </w:r>
      <w:r w:rsidRPr="005D5B4B">
        <w:rPr>
          <w:rFonts w:ascii="Times New Roman" w:hAnsi="Times New Roman" w:cs="Times New Roman"/>
          <w:color w:val="000000" w:themeColor="text1"/>
          <w:sz w:val="20"/>
          <w:szCs w:val="20"/>
        </w:rPr>
        <w:t>AY484588.1</w:t>
      </w:r>
      <w:r w:rsidR="009E46A8"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8A5CA1" w:rsidRPr="005D5B4B">
        <w:rPr>
          <w:rFonts w:ascii="Times New Roman" w:hAnsi="Times New Roman" w:cs="Times New Roman"/>
          <w:color w:val="000000" w:themeColor="text1"/>
          <w:sz w:val="20"/>
          <w:szCs w:val="20"/>
        </w:rPr>
        <w:t>was</w:t>
      </w:r>
      <w:r w:rsidRPr="005D5B4B">
        <w:rPr>
          <w:rFonts w:ascii="Times New Roman" w:hAnsi="Times New Roman" w:cs="Times New Roman"/>
          <w:color w:val="000000" w:themeColor="text1"/>
          <w:sz w:val="20"/>
          <w:szCs w:val="20"/>
        </w:rPr>
        <w:t xml:space="preserve"> 4564 bp</w:t>
      </w:r>
      <w:r w:rsidR="008A5CA1" w:rsidRPr="005D5B4B">
        <w:rPr>
          <w:rFonts w:ascii="Times New Roman" w:hAnsi="Times New Roman" w:cs="Times New Roman"/>
          <w:color w:val="000000" w:themeColor="text1"/>
          <w:sz w:val="20"/>
          <w:szCs w:val="20"/>
        </w:rPr>
        <w:t xml:space="preserve"> large</w:t>
      </w:r>
      <w:r w:rsidRPr="005D5B4B">
        <w:rPr>
          <w:rFonts w:ascii="Times New Roman" w:hAnsi="Times New Roman" w:cs="Times New Roman"/>
          <w:color w:val="000000" w:themeColor="text1"/>
          <w:sz w:val="20"/>
          <w:szCs w:val="20"/>
        </w:rPr>
        <w:t>, flanked by 4 bp TSD and 447 bp LTRs</w:t>
      </w:r>
      <w:r w:rsidR="006C30CD" w:rsidRPr="005D5B4B">
        <w:rPr>
          <w:rFonts w:ascii="Times New Roman" w:hAnsi="Times New Roman" w:cs="Times New Roman"/>
          <w:color w:val="000000" w:themeColor="text1"/>
          <w:sz w:val="20"/>
          <w:szCs w:val="20"/>
        </w:rPr>
        <w:t xml:space="preserve">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6C30CD" w:rsidRPr="005D5B4B">
        <w:rPr>
          <w:rFonts w:ascii="Times New Roman" w:hAnsi="Times New Roman" w:cs="Times New Roman"/>
          <w:color w:val="000000" w:themeColor="text1"/>
          <w:sz w:val="20"/>
          <w:szCs w:val="20"/>
        </w:rPr>
        <w:t>a</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MbLAR2</w:t>
      </w:r>
      <w:r w:rsidRPr="005D5B4B">
        <w:rPr>
          <w:rFonts w:ascii="Times New Roman" w:hAnsi="Times New Roman" w:cs="Times New Roman"/>
          <w:color w:val="000000" w:themeColor="text1"/>
          <w:sz w:val="20"/>
          <w:szCs w:val="20"/>
        </w:rPr>
        <w:t xml:space="preserve"> </w:t>
      </w:r>
      <w:r w:rsidR="008A5CA1" w:rsidRPr="005D5B4B">
        <w:rPr>
          <w:rFonts w:ascii="Times New Roman" w:hAnsi="Times New Roman" w:cs="Times New Roman"/>
          <w:color w:val="000000" w:themeColor="text1"/>
          <w:sz w:val="20"/>
          <w:szCs w:val="20"/>
        </w:rPr>
        <w:t xml:space="preserve">(4428 bp) </w:t>
      </w:r>
      <w:r w:rsidRPr="005D5B4B">
        <w:rPr>
          <w:rFonts w:ascii="Times New Roman" w:hAnsi="Times New Roman" w:cs="Times New Roman"/>
          <w:color w:val="000000" w:themeColor="text1"/>
          <w:sz w:val="20"/>
          <w:szCs w:val="20"/>
        </w:rPr>
        <w:t xml:space="preserve">is another homologue of </w:t>
      </w:r>
      <w:r w:rsidRPr="005D5B4B">
        <w:rPr>
          <w:rFonts w:ascii="Times New Roman" w:hAnsi="Times New Roman" w:cs="Times New Roman"/>
          <w:i/>
          <w:color w:val="000000" w:themeColor="text1"/>
          <w:sz w:val="20"/>
          <w:szCs w:val="20"/>
        </w:rPr>
        <w:t>MaLAR1</w:t>
      </w:r>
      <w:r w:rsidR="009E46A8" w:rsidRPr="005D5B4B">
        <w:rPr>
          <w:rFonts w:ascii="Times New Roman" w:hAnsi="Times New Roman" w:cs="Times New Roman"/>
          <w:i/>
          <w:color w:val="000000" w:themeColor="text1"/>
          <w:sz w:val="20"/>
          <w:szCs w:val="20"/>
        </w:rPr>
        <w:t xml:space="preserve"> </w:t>
      </w:r>
      <w:r w:rsidR="009E46A8" w:rsidRPr="005D5B4B">
        <w:rPr>
          <w:rFonts w:ascii="Times New Roman" w:hAnsi="Times New Roman" w:cs="Times New Roman"/>
          <w:color w:val="000000" w:themeColor="text1"/>
          <w:sz w:val="20"/>
          <w:szCs w:val="20"/>
        </w:rPr>
        <w:t>identified from</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w:t>
      </w:r>
      <w:r w:rsidR="00771154"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balbisiana</w:t>
      </w:r>
      <w:r w:rsidRPr="005D5B4B">
        <w:rPr>
          <w:rFonts w:ascii="Times New Roman" w:hAnsi="Times New Roman" w:cs="Times New Roman"/>
          <w:color w:val="000000" w:themeColor="text1"/>
          <w:sz w:val="20"/>
          <w:szCs w:val="20"/>
        </w:rPr>
        <w:t xml:space="preserve"> </w:t>
      </w:r>
      <w:r w:rsidR="007D497C" w:rsidRPr="005D5B4B">
        <w:rPr>
          <w:rFonts w:ascii="Times New Roman" w:hAnsi="Times New Roman" w:cs="Times New Roman"/>
          <w:color w:val="000000" w:themeColor="text1"/>
          <w:sz w:val="20"/>
          <w:szCs w:val="20"/>
        </w:rPr>
        <w:t>flanked by</w:t>
      </w:r>
      <w:r w:rsidRPr="005D5B4B">
        <w:rPr>
          <w:rFonts w:ascii="Times New Roman" w:hAnsi="Times New Roman" w:cs="Times New Roman"/>
          <w:color w:val="000000" w:themeColor="text1"/>
          <w:sz w:val="20"/>
          <w:szCs w:val="20"/>
        </w:rPr>
        <w:t xml:space="preserve"> 445 bp LTRs. </w:t>
      </w:r>
      <w:r w:rsidRPr="005D5B4B">
        <w:rPr>
          <w:rFonts w:ascii="Times New Roman" w:hAnsi="Times New Roman" w:cs="Times New Roman"/>
          <w:i/>
          <w:color w:val="000000" w:themeColor="text1"/>
          <w:sz w:val="20"/>
          <w:szCs w:val="20"/>
        </w:rPr>
        <w:t>MbLAR3</w:t>
      </w:r>
      <w:r w:rsidRPr="005D5B4B">
        <w:rPr>
          <w:rFonts w:ascii="Times New Roman" w:hAnsi="Times New Roman" w:cs="Times New Roman"/>
          <w:color w:val="000000" w:themeColor="text1"/>
          <w:sz w:val="20"/>
          <w:szCs w:val="20"/>
        </w:rPr>
        <w:t xml:space="preserve"> share</w:t>
      </w:r>
      <w:r w:rsidR="00153DAC" w:rsidRPr="005D5B4B">
        <w:rPr>
          <w:rFonts w:ascii="Times New Roman" w:hAnsi="Times New Roman" w:cs="Times New Roman"/>
          <w:color w:val="000000" w:themeColor="text1"/>
          <w:sz w:val="20"/>
          <w:szCs w:val="20"/>
        </w:rPr>
        <w:t>d</w:t>
      </w:r>
      <w:r w:rsidRPr="005D5B4B">
        <w:rPr>
          <w:rFonts w:ascii="Times New Roman" w:hAnsi="Times New Roman" w:cs="Times New Roman"/>
          <w:color w:val="000000" w:themeColor="text1"/>
          <w:sz w:val="20"/>
          <w:szCs w:val="20"/>
        </w:rPr>
        <w:t xml:space="preserve"> </w:t>
      </w:r>
      <w:r w:rsidR="008A5CA1" w:rsidRPr="005D5B4B">
        <w:rPr>
          <w:rFonts w:ascii="Times New Roman" w:hAnsi="Times New Roman" w:cs="Times New Roman"/>
          <w:color w:val="000000" w:themeColor="text1"/>
          <w:sz w:val="20"/>
          <w:szCs w:val="20"/>
        </w:rPr>
        <w:t>structural homology</w:t>
      </w:r>
      <w:r w:rsidRPr="005D5B4B">
        <w:rPr>
          <w:rFonts w:ascii="Times New Roman" w:hAnsi="Times New Roman" w:cs="Times New Roman"/>
          <w:color w:val="000000" w:themeColor="text1"/>
          <w:sz w:val="20"/>
          <w:szCs w:val="20"/>
        </w:rPr>
        <w:t xml:space="preserve"> with </w:t>
      </w:r>
      <w:r w:rsidRPr="005D5B4B">
        <w:rPr>
          <w:rFonts w:ascii="Times New Roman" w:hAnsi="Times New Roman" w:cs="Times New Roman"/>
          <w:i/>
          <w:color w:val="000000" w:themeColor="text1"/>
          <w:sz w:val="20"/>
          <w:szCs w:val="20"/>
        </w:rPr>
        <w:t>MbLAR5</w:t>
      </w:r>
      <w:r w:rsidRPr="005D5B4B">
        <w:rPr>
          <w:rFonts w:ascii="Times New Roman" w:hAnsi="Times New Roman" w:cs="Times New Roman"/>
          <w:color w:val="000000" w:themeColor="text1"/>
          <w:sz w:val="20"/>
          <w:szCs w:val="20"/>
        </w:rPr>
        <w:t xml:space="preserve"> and </w:t>
      </w:r>
      <w:r w:rsidRPr="005D5B4B">
        <w:rPr>
          <w:rFonts w:ascii="Times New Roman" w:hAnsi="Times New Roman" w:cs="Times New Roman"/>
          <w:i/>
          <w:color w:val="000000" w:themeColor="text1"/>
          <w:sz w:val="20"/>
          <w:szCs w:val="20"/>
        </w:rPr>
        <w:t>MbLAR6</w:t>
      </w:r>
      <w:r w:rsidRPr="005D5B4B">
        <w:rPr>
          <w:rFonts w:ascii="Times New Roman" w:hAnsi="Times New Roman" w:cs="Times New Roman"/>
          <w:color w:val="000000" w:themeColor="text1"/>
          <w:sz w:val="20"/>
          <w:szCs w:val="20"/>
        </w:rPr>
        <w:t xml:space="preserve"> with a size of 4.4 kb, displaying LTRs of 382-383 bp. </w:t>
      </w:r>
      <w:r w:rsidRPr="005D5B4B">
        <w:rPr>
          <w:rFonts w:ascii="Times New Roman" w:hAnsi="Times New Roman" w:cs="Times New Roman"/>
          <w:i/>
          <w:color w:val="000000" w:themeColor="text1"/>
          <w:sz w:val="20"/>
          <w:szCs w:val="20"/>
        </w:rPr>
        <w:t>MaLAR4</w:t>
      </w:r>
      <w:r w:rsidR="000636D1" w:rsidRPr="005D5B4B">
        <w:rPr>
          <w:rFonts w:ascii="Times New Roman" w:hAnsi="Times New Roman" w:cs="Times New Roman"/>
          <w:color w:val="000000" w:themeColor="text1"/>
          <w:sz w:val="20"/>
          <w:szCs w:val="20"/>
        </w:rPr>
        <w:t xml:space="preserve"> wa</w:t>
      </w:r>
      <w:r w:rsidRPr="005D5B4B">
        <w:rPr>
          <w:rFonts w:ascii="Times New Roman" w:hAnsi="Times New Roman" w:cs="Times New Roman"/>
          <w:color w:val="000000" w:themeColor="text1"/>
          <w:sz w:val="20"/>
          <w:szCs w:val="20"/>
        </w:rPr>
        <w:t xml:space="preserve">s 4.3 kb including the LTRs (5΄-607/611-3΄) and flanked by 5 bp imperfect TSDs. </w:t>
      </w:r>
      <w:r w:rsidR="007D497C" w:rsidRPr="005D5B4B">
        <w:rPr>
          <w:rFonts w:ascii="Times New Roman" w:hAnsi="Times New Roman" w:cs="Times New Roman"/>
          <w:i/>
          <w:color w:val="000000" w:themeColor="text1"/>
          <w:sz w:val="20"/>
          <w:szCs w:val="20"/>
        </w:rPr>
        <w:t>MaLAR7</w:t>
      </w:r>
      <w:r w:rsidR="007D497C" w:rsidRPr="005D5B4B">
        <w:rPr>
          <w:rFonts w:ascii="Times New Roman" w:hAnsi="Times New Roman" w:cs="Times New Roman"/>
          <w:color w:val="000000" w:themeColor="text1"/>
          <w:sz w:val="20"/>
          <w:szCs w:val="20"/>
        </w:rPr>
        <w:t xml:space="preserve"> and </w:t>
      </w:r>
      <w:r w:rsidR="007D497C" w:rsidRPr="005D5B4B">
        <w:rPr>
          <w:rFonts w:ascii="Times New Roman" w:hAnsi="Times New Roman" w:cs="Times New Roman"/>
          <w:i/>
          <w:color w:val="000000" w:themeColor="text1"/>
          <w:sz w:val="20"/>
          <w:szCs w:val="20"/>
        </w:rPr>
        <w:t xml:space="preserve">MaLAR8 </w:t>
      </w:r>
      <w:r w:rsidR="003506C8" w:rsidRPr="005D5B4B">
        <w:rPr>
          <w:rFonts w:ascii="Times New Roman" w:hAnsi="Times New Roman" w:cs="Times New Roman"/>
          <w:color w:val="000000" w:themeColor="text1"/>
          <w:sz w:val="20"/>
          <w:szCs w:val="20"/>
        </w:rPr>
        <w:t>showed</w:t>
      </w:r>
      <w:r w:rsidR="007D497C" w:rsidRPr="005D5B4B">
        <w:rPr>
          <w:rFonts w:ascii="Times New Roman" w:hAnsi="Times New Roman" w:cs="Times New Roman"/>
          <w:color w:val="000000" w:themeColor="text1"/>
          <w:sz w:val="20"/>
          <w:szCs w:val="20"/>
        </w:rPr>
        <w:t xml:space="preserve"> similar structural features</w:t>
      </w:r>
      <w:r w:rsidR="009E46A8" w:rsidRPr="005D5B4B">
        <w:rPr>
          <w:rFonts w:ascii="Times New Roman" w:hAnsi="Times New Roman" w:cs="Times New Roman"/>
          <w:color w:val="000000" w:themeColor="text1"/>
          <w:sz w:val="20"/>
          <w:szCs w:val="20"/>
        </w:rPr>
        <w:t xml:space="preserve"> having</w:t>
      </w:r>
      <w:r w:rsidR="008A5CA1" w:rsidRPr="005D5B4B">
        <w:rPr>
          <w:rFonts w:ascii="Times New Roman" w:hAnsi="Times New Roman" w:cs="Times New Roman"/>
          <w:color w:val="000000" w:themeColor="text1"/>
          <w:sz w:val="20"/>
          <w:szCs w:val="20"/>
        </w:rPr>
        <w:t xml:space="preserve"> 4.5 kb size</w:t>
      </w:r>
      <w:r w:rsidR="007D497C"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MbLAR9</w:t>
      </w:r>
      <w:r w:rsidRPr="005D5B4B">
        <w:rPr>
          <w:rFonts w:ascii="Times New Roman" w:hAnsi="Times New Roman" w:cs="Times New Roman"/>
          <w:color w:val="000000" w:themeColor="text1"/>
          <w:sz w:val="20"/>
          <w:szCs w:val="20"/>
        </w:rPr>
        <w:t xml:space="preserve"> identified from </w:t>
      </w:r>
      <w:r w:rsidRPr="005D5B4B">
        <w:rPr>
          <w:rFonts w:ascii="Times New Roman" w:hAnsi="Times New Roman" w:cs="Times New Roman"/>
          <w:i/>
          <w:color w:val="000000" w:themeColor="text1"/>
          <w:sz w:val="20"/>
          <w:szCs w:val="20"/>
        </w:rPr>
        <w:t>M</w:t>
      </w:r>
      <w:r w:rsidR="00771154"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balbisiana</w:t>
      </w:r>
      <w:r w:rsidR="009E46A8" w:rsidRPr="005D5B4B">
        <w:rPr>
          <w:rFonts w:ascii="Times New Roman" w:hAnsi="Times New Roman" w:cs="Times New Roman"/>
          <w:color w:val="000000" w:themeColor="text1"/>
          <w:sz w:val="20"/>
          <w:szCs w:val="20"/>
        </w:rPr>
        <w:t xml:space="preserve"> BAC (</w:t>
      </w:r>
      <w:r w:rsidRPr="005D5B4B">
        <w:rPr>
          <w:rFonts w:ascii="Times New Roman" w:hAnsi="Times New Roman" w:cs="Times New Roman"/>
          <w:color w:val="000000" w:themeColor="text1"/>
          <w:sz w:val="20"/>
          <w:szCs w:val="20"/>
        </w:rPr>
        <w:t>AC186754.1</w:t>
      </w:r>
      <w:r w:rsidR="009E46A8"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CC3052" w:rsidRPr="005D5B4B">
        <w:rPr>
          <w:rFonts w:ascii="Times New Roman" w:hAnsi="Times New Roman" w:cs="Times New Roman"/>
          <w:color w:val="000000" w:themeColor="text1"/>
          <w:sz w:val="20"/>
          <w:szCs w:val="20"/>
        </w:rPr>
        <w:t xml:space="preserve">was </w:t>
      </w:r>
      <w:r w:rsidRPr="005D5B4B">
        <w:rPr>
          <w:rFonts w:ascii="Times New Roman" w:hAnsi="Times New Roman" w:cs="Times New Roman"/>
          <w:color w:val="000000" w:themeColor="text1"/>
          <w:sz w:val="20"/>
          <w:szCs w:val="20"/>
        </w:rPr>
        <w:t xml:space="preserve">7.7 kb </w:t>
      </w:r>
      <w:r w:rsidR="00CC3052" w:rsidRPr="005D5B4B">
        <w:rPr>
          <w:rFonts w:ascii="Times New Roman" w:hAnsi="Times New Roman" w:cs="Times New Roman"/>
          <w:color w:val="000000" w:themeColor="text1"/>
          <w:sz w:val="20"/>
          <w:szCs w:val="20"/>
        </w:rPr>
        <w:t xml:space="preserve">element </w:t>
      </w:r>
      <w:r w:rsidRPr="005D5B4B">
        <w:rPr>
          <w:rFonts w:ascii="Times New Roman" w:hAnsi="Times New Roman" w:cs="Times New Roman"/>
          <w:color w:val="000000" w:themeColor="text1"/>
          <w:sz w:val="20"/>
          <w:szCs w:val="20"/>
        </w:rPr>
        <w:t>with no detectable</w:t>
      </w:r>
      <w:r w:rsidR="000636D1" w:rsidRPr="005D5B4B">
        <w:rPr>
          <w:rFonts w:ascii="Times New Roman" w:hAnsi="Times New Roman" w:cs="Times New Roman"/>
          <w:color w:val="000000" w:themeColor="text1"/>
          <w:sz w:val="20"/>
          <w:szCs w:val="20"/>
        </w:rPr>
        <w:t xml:space="preserve"> PBS and PPT motifs. It displayed</w:t>
      </w:r>
      <w:r w:rsidRPr="005D5B4B">
        <w:rPr>
          <w:rFonts w:ascii="Times New Roman" w:hAnsi="Times New Roman" w:cs="Times New Roman"/>
          <w:color w:val="000000" w:themeColor="text1"/>
          <w:sz w:val="20"/>
          <w:szCs w:val="20"/>
        </w:rPr>
        <w:t xml:space="preserve"> an unknown insertion and a non-autonomous hAT element with </w:t>
      </w:r>
      <w:r w:rsidR="007D497C" w:rsidRPr="005D5B4B">
        <w:rPr>
          <w:rFonts w:ascii="Times New Roman" w:hAnsi="Times New Roman" w:cs="Times New Roman"/>
          <w:color w:val="000000" w:themeColor="text1"/>
          <w:sz w:val="20"/>
          <w:szCs w:val="20"/>
        </w:rPr>
        <w:t>two additional s</w:t>
      </w:r>
      <w:r w:rsidRPr="005D5B4B">
        <w:rPr>
          <w:rFonts w:ascii="Times New Roman" w:hAnsi="Times New Roman" w:cs="Times New Roman"/>
          <w:color w:val="000000" w:themeColor="text1"/>
          <w:sz w:val="20"/>
          <w:szCs w:val="20"/>
        </w:rPr>
        <w:t>olo LTRs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7D497C" w:rsidRPr="005D5B4B">
        <w:rPr>
          <w:rFonts w:ascii="Times New Roman" w:hAnsi="Times New Roman" w:cs="Times New Roman"/>
          <w:color w:val="000000" w:themeColor="text1"/>
          <w:sz w:val="20"/>
          <w:szCs w:val="20"/>
        </w:rPr>
        <w:t>a</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MaLAR10</w:t>
      </w:r>
      <w:r w:rsidR="00CC3052" w:rsidRPr="005D5B4B">
        <w:rPr>
          <w:rFonts w:ascii="Times New Roman" w:hAnsi="Times New Roman" w:cs="Times New Roman"/>
          <w:color w:val="000000" w:themeColor="text1"/>
          <w:sz w:val="20"/>
          <w:szCs w:val="20"/>
        </w:rPr>
        <w:t xml:space="preserve"> </w:t>
      </w:r>
      <w:r w:rsidR="003506C8" w:rsidRPr="005D5B4B">
        <w:rPr>
          <w:rFonts w:ascii="Times New Roman" w:hAnsi="Times New Roman" w:cs="Times New Roman"/>
          <w:color w:val="000000" w:themeColor="text1"/>
          <w:sz w:val="20"/>
          <w:szCs w:val="20"/>
        </w:rPr>
        <w:t>was</w:t>
      </w:r>
      <w:r w:rsidR="00CC3052"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smallest LARD-like element </w:t>
      </w:r>
      <w:r w:rsidR="00CC3052"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4 kb</w:t>
      </w:r>
      <w:r w:rsidR="00CC3052" w:rsidRPr="005D5B4B">
        <w:rPr>
          <w:rFonts w:ascii="Times New Roman" w:hAnsi="Times New Roman" w:cs="Times New Roman"/>
          <w:color w:val="000000" w:themeColor="text1"/>
          <w:sz w:val="20"/>
          <w:szCs w:val="20"/>
        </w:rPr>
        <w:t>)</w:t>
      </w:r>
      <w:r w:rsidR="003506C8" w:rsidRPr="005D5B4B">
        <w:rPr>
          <w:rFonts w:ascii="Times New Roman" w:hAnsi="Times New Roman" w:cs="Times New Roman"/>
          <w:color w:val="000000" w:themeColor="text1"/>
          <w:sz w:val="20"/>
          <w:szCs w:val="20"/>
        </w:rPr>
        <w:t xml:space="preserve"> studied here displaying</w:t>
      </w:r>
      <w:r w:rsidR="00CC3052"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LTRs </w:t>
      </w:r>
      <w:r w:rsidR="00CC3052" w:rsidRPr="005D5B4B">
        <w:rPr>
          <w:rFonts w:ascii="Times New Roman" w:hAnsi="Times New Roman" w:cs="Times New Roman"/>
          <w:color w:val="000000" w:themeColor="text1"/>
          <w:sz w:val="20"/>
          <w:szCs w:val="20"/>
        </w:rPr>
        <w:t xml:space="preserve">of </w:t>
      </w:r>
      <w:r w:rsidRPr="005D5B4B">
        <w:rPr>
          <w:rFonts w:ascii="Times New Roman" w:hAnsi="Times New Roman" w:cs="Times New Roman"/>
          <w:color w:val="000000" w:themeColor="text1"/>
          <w:sz w:val="20"/>
          <w:szCs w:val="20"/>
        </w:rPr>
        <w:t>5΄-974</w:t>
      </w:r>
      <w:r w:rsidR="000636D1" w:rsidRPr="005D5B4B">
        <w:rPr>
          <w:rFonts w:ascii="Times New Roman" w:hAnsi="Times New Roman" w:cs="Times New Roman"/>
          <w:color w:val="000000" w:themeColor="text1"/>
          <w:sz w:val="20"/>
          <w:szCs w:val="20"/>
        </w:rPr>
        <w:t>/984-3΄</w:t>
      </w:r>
      <w:r w:rsidR="00CC3052" w:rsidRPr="005D5B4B">
        <w:rPr>
          <w:rFonts w:ascii="Times New Roman" w:hAnsi="Times New Roman" w:cs="Times New Roman"/>
          <w:color w:val="000000" w:themeColor="text1"/>
          <w:sz w:val="20"/>
          <w:szCs w:val="20"/>
        </w:rPr>
        <w:t xml:space="preserve"> bp</w:t>
      </w:r>
      <w:r w:rsidRPr="005D5B4B">
        <w:rPr>
          <w:rFonts w:ascii="Times New Roman" w:hAnsi="Times New Roman" w:cs="Times New Roman"/>
          <w:color w:val="000000" w:themeColor="text1"/>
          <w:sz w:val="20"/>
          <w:szCs w:val="20"/>
        </w:rPr>
        <w:t>.</w:t>
      </w:r>
    </w:p>
    <w:p w:rsidR="001F1C0A" w:rsidRPr="005D5B4B" w:rsidRDefault="001F1C0A" w:rsidP="00C8488F">
      <w:pPr>
        <w:spacing w:after="0" w:line="480" w:lineRule="auto"/>
        <w:jc w:val="both"/>
        <w:rPr>
          <w:rFonts w:ascii="Times New Roman" w:hAnsi="Times New Roman" w:cs="Times New Roman"/>
          <w:b/>
          <w:color w:val="000000" w:themeColor="text1"/>
          <w:sz w:val="20"/>
          <w:szCs w:val="20"/>
        </w:rPr>
      </w:pPr>
    </w:p>
    <w:p w:rsidR="003807C4" w:rsidRPr="005D5B4B" w:rsidRDefault="006B36A3" w:rsidP="00C8488F">
      <w:pPr>
        <w:spacing w:after="0" w:line="480" w:lineRule="auto"/>
        <w:jc w:val="both"/>
        <w:rPr>
          <w:rFonts w:ascii="Times New Roman" w:hAnsi="Times New Roman" w:cs="Times New Roman"/>
          <w:i/>
          <w:color w:val="000000" w:themeColor="text1"/>
          <w:sz w:val="20"/>
          <w:szCs w:val="20"/>
        </w:rPr>
      </w:pPr>
      <w:r w:rsidRPr="005D5B4B">
        <w:rPr>
          <w:rFonts w:ascii="Times New Roman" w:hAnsi="Times New Roman" w:cs="Times New Roman"/>
          <w:color w:val="000000" w:themeColor="text1"/>
          <w:sz w:val="20"/>
          <w:szCs w:val="20"/>
        </w:rPr>
        <w:t>Nested</w:t>
      </w:r>
      <w:r w:rsidR="002D6D25" w:rsidRPr="005D5B4B">
        <w:rPr>
          <w:rFonts w:ascii="Times New Roman" w:hAnsi="Times New Roman" w:cs="Times New Roman"/>
          <w:color w:val="000000" w:themeColor="text1"/>
          <w:sz w:val="20"/>
          <w:szCs w:val="20"/>
        </w:rPr>
        <w:t xml:space="preserve"> LTR retrotransposons </w:t>
      </w:r>
      <w:r w:rsidRPr="005D5B4B">
        <w:rPr>
          <w:rFonts w:ascii="Times New Roman" w:hAnsi="Times New Roman" w:cs="Times New Roman"/>
          <w:color w:val="000000" w:themeColor="text1"/>
          <w:sz w:val="20"/>
          <w:szCs w:val="20"/>
        </w:rPr>
        <w:t xml:space="preserve">structures </w:t>
      </w:r>
      <w:r w:rsidR="002D6D25" w:rsidRPr="005D5B4B">
        <w:rPr>
          <w:rFonts w:ascii="Times New Roman" w:hAnsi="Times New Roman" w:cs="Times New Roman"/>
          <w:color w:val="000000" w:themeColor="text1"/>
          <w:sz w:val="20"/>
          <w:szCs w:val="20"/>
        </w:rPr>
        <w:t xml:space="preserve">in </w:t>
      </w:r>
      <w:r w:rsidR="002D6D25" w:rsidRPr="005D5B4B">
        <w:rPr>
          <w:rFonts w:ascii="Times New Roman" w:hAnsi="Times New Roman" w:cs="Times New Roman"/>
          <w:i/>
          <w:color w:val="000000" w:themeColor="text1"/>
          <w:sz w:val="20"/>
          <w:szCs w:val="20"/>
        </w:rPr>
        <w:t>Musa</w:t>
      </w:r>
    </w:p>
    <w:p w:rsidR="004E6CCF" w:rsidRPr="005D5B4B" w:rsidRDefault="000636D1" w:rsidP="00557E63">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lastRenderedPageBreak/>
        <w:t>Two Gypsy-like</w:t>
      </w:r>
      <w:r w:rsidR="002D6D25" w:rsidRPr="005D5B4B">
        <w:rPr>
          <w:rFonts w:ascii="Times New Roman" w:hAnsi="Times New Roman" w:cs="Times New Roman"/>
          <w:color w:val="000000" w:themeColor="text1"/>
          <w:sz w:val="20"/>
          <w:szCs w:val="20"/>
        </w:rPr>
        <w:t xml:space="preserve"> LTR </w:t>
      </w:r>
      <w:r w:rsidR="00771154" w:rsidRPr="005D5B4B">
        <w:rPr>
          <w:rFonts w:ascii="Times New Roman" w:hAnsi="Times New Roman" w:cs="Times New Roman"/>
          <w:color w:val="000000" w:themeColor="text1"/>
          <w:sz w:val="20"/>
          <w:szCs w:val="20"/>
        </w:rPr>
        <w:t>RE</w:t>
      </w:r>
      <w:r w:rsidRPr="005D5B4B">
        <w:rPr>
          <w:rFonts w:ascii="Times New Roman" w:hAnsi="Times New Roman" w:cs="Times New Roman"/>
          <w:color w:val="000000" w:themeColor="text1"/>
          <w:sz w:val="20"/>
          <w:szCs w:val="20"/>
        </w:rPr>
        <w:t>s identified in present</w:t>
      </w:r>
      <w:r w:rsidR="002D6D25" w:rsidRPr="005D5B4B">
        <w:rPr>
          <w:rFonts w:ascii="Times New Roman" w:hAnsi="Times New Roman" w:cs="Times New Roman"/>
          <w:color w:val="000000" w:themeColor="text1"/>
          <w:sz w:val="20"/>
          <w:szCs w:val="20"/>
        </w:rPr>
        <w:t xml:space="preserve"> study have </w:t>
      </w:r>
      <w:r w:rsidRPr="005D5B4B">
        <w:rPr>
          <w:rFonts w:ascii="Times New Roman" w:hAnsi="Times New Roman" w:cs="Times New Roman"/>
          <w:color w:val="000000" w:themeColor="text1"/>
          <w:sz w:val="20"/>
          <w:szCs w:val="20"/>
        </w:rPr>
        <w:t xml:space="preserve">shown </w:t>
      </w:r>
      <w:r w:rsidR="002D6D25" w:rsidRPr="005D5B4B">
        <w:rPr>
          <w:rFonts w:ascii="Times New Roman" w:hAnsi="Times New Roman" w:cs="Times New Roman"/>
          <w:color w:val="000000" w:themeColor="text1"/>
          <w:sz w:val="20"/>
          <w:szCs w:val="20"/>
        </w:rPr>
        <w:t>complex n</w:t>
      </w:r>
      <w:r w:rsidR="00AC3B82" w:rsidRPr="005D5B4B">
        <w:rPr>
          <w:rFonts w:ascii="Times New Roman" w:hAnsi="Times New Roman" w:cs="Times New Roman"/>
          <w:color w:val="000000" w:themeColor="text1"/>
          <w:sz w:val="20"/>
          <w:szCs w:val="20"/>
        </w:rPr>
        <w:t xml:space="preserve">ested structures, where 1 or </w:t>
      </w:r>
      <w:r w:rsidR="0014134E" w:rsidRPr="005D5B4B">
        <w:rPr>
          <w:rFonts w:ascii="Times New Roman" w:hAnsi="Times New Roman" w:cs="Times New Roman"/>
          <w:color w:val="000000" w:themeColor="text1"/>
          <w:sz w:val="20"/>
          <w:szCs w:val="20"/>
        </w:rPr>
        <w:t>more TEs</w:t>
      </w:r>
      <w:r w:rsidR="002D6D25" w:rsidRPr="005D5B4B">
        <w:rPr>
          <w:rFonts w:ascii="Times New Roman" w:hAnsi="Times New Roman" w:cs="Times New Roman"/>
          <w:color w:val="000000" w:themeColor="text1"/>
          <w:sz w:val="20"/>
          <w:szCs w:val="20"/>
        </w:rPr>
        <w:t xml:space="preserve"> </w:t>
      </w:r>
      <w:r w:rsidR="002913C1" w:rsidRPr="005D5B4B">
        <w:rPr>
          <w:rFonts w:ascii="Times New Roman" w:hAnsi="Times New Roman" w:cs="Times New Roman"/>
          <w:color w:val="000000" w:themeColor="text1"/>
          <w:sz w:val="20"/>
          <w:szCs w:val="20"/>
        </w:rPr>
        <w:t xml:space="preserve">or unidentifiable </w:t>
      </w:r>
      <w:r w:rsidR="00557E63" w:rsidRPr="005D5B4B">
        <w:rPr>
          <w:rFonts w:ascii="Times New Roman" w:hAnsi="Times New Roman" w:cs="Times New Roman"/>
          <w:color w:val="000000" w:themeColor="text1"/>
          <w:sz w:val="20"/>
          <w:szCs w:val="20"/>
        </w:rPr>
        <w:t>sequences</w:t>
      </w:r>
      <w:r w:rsidR="002913C1"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we</w:t>
      </w:r>
      <w:r w:rsidR="002D6D25" w:rsidRPr="005D5B4B">
        <w:rPr>
          <w:rFonts w:ascii="Times New Roman" w:hAnsi="Times New Roman" w:cs="Times New Roman"/>
          <w:color w:val="000000" w:themeColor="text1"/>
          <w:sz w:val="20"/>
          <w:szCs w:val="20"/>
        </w:rPr>
        <w:t xml:space="preserve">re </w:t>
      </w:r>
      <w:r w:rsidR="00AC3B82" w:rsidRPr="005D5B4B">
        <w:rPr>
          <w:rFonts w:ascii="Times New Roman" w:hAnsi="Times New Roman" w:cs="Times New Roman"/>
          <w:color w:val="000000" w:themeColor="text1"/>
          <w:sz w:val="20"/>
          <w:szCs w:val="20"/>
        </w:rPr>
        <w:t xml:space="preserve">found inserted </w:t>
      </w:r>
      <w:r w:rsidR="002D6D25" w:rsidRPr="005D5B4B">
        <w:rPr>
          <w:rFonts w:ascii="Times New Roman" w:hAnsi="Times New Roman" w:cs="Times New Roman"/>
          <w:color w:val="000000" w:themeColor="text1"/>
          <w:sz w:val="20"/>
          <w:szCs w:val="20"/>
        </w:rPr>
        <w:t xml:space="preserve">within the element. </w:t>
      </w:r>
      <w:r w:rsidR="002D6D25" w:rsidRPr="005D5B4B">
        <w:rPr>
          <w:rFonts w:ascii="Times New Roman" w:hAnsi="Times New Roman" w:cs="Times New Roman"/>
          <w:i/>
          <w:color w:val="000000" w:themeColor="text1"/>
          <w:sz w:val="20"/>
          <w:szCs w:val="20"/>
        </w:rPr>
        <w:t>MaGYP14</w:t>
      </w:r>
      <w:r w:rsidR="002D6D25" w:rsidRPr="005D5B4B">
        <w:rPr>
          <w:rFonts w:ascii="Times New Roman" w:hAnsi="Times New Roman" w:cs="Times New Roman"/>
          <w:color w:val="000000" w:themeColor="text1"/>
          <w:sz w:val="20"/>
          <w:szCs w:val="20"/>
        </w:rPr>
        <w:t xml:space="preserve"> </w:t>
      </w:r>
      <w:r w:rsidR="00557E63" w:rsidRPr="005D5B4B">
        <w:rPr>
          <w:rFonts w:ascii="Times New Roman" w:hAnsi="Times New Roman" w:cs="Times New Roman"/>
          <w:color w:val="000000" w:themeColor="text1"/>
          <w:sz w:val="20"/>
          <w:szCs w:val="20"/>
        </w:rPr>
        <w:t>(</w:t>
      </w:r>
      <w:r w:rsidR="002D6D25" w:rsidRPr="005D5B4B">
        <w:rPr>
          <w:rFonts w:ascii="Times New Roman" w:hAnsi="Times New Roman" w:cs="Times New Roman"/>
          <w:color w:val="000000" w:themeColor="text1"/>
          <w:sz w:val="20"/>
          <w:szCs w:val="20"/>
        </w:rPr>
        <w:t>11.6 kb</w:t>
      </w:r>
      <w:r w:rsidR="00557E63" w:rsidRPr="005D5B4B">
        <w:rPr>
          <w:rFonts w:ascii="Times New Roman" w:hAnsi="Times New Roman" w:cs="Times New Roman"/>
          <w:color w:val="000000" w:themeColor="text1"/>
          <w:sz w:val="20"/>
          <w:szCs w:val="20"/>
        </w:rPr>
        <w:t>) was found</w:t>
      </w:r>
      <w:r w:rsidR="002D6D25" w:rsidRPr="005D5B4B">
        <w:rPr>
          <w:rFonts w:ascii="Times New Roman" w:hAnsi="Times New Roman" w:cs="Times New Roman"/>
          <w:color w:val="000000" w:themeColor="text1"/>
          <w:sz w:val="20"/>
          <w:szCs w:val="20"/>
        </w:rPr>
        <w:t xml:space="preserve"> flanked by 624 bp LTRs</w:t>
      </w:r>
      <w:r w:rsidR="00A0161D" w:rsidRPr="005D5B4B">
        <w:rPr>
          <w:rFonts w:ascii="Times New Roman" w:hAnsi="Times New Roman" w:cs="Times New Roman"/>
          <w:color w:val="000000" w:themeColor="text1"/>
          <w:sz w:val="20"/>
          <w:szCs w:val="20"/>
        </w:rPr>
        <w:t>,</w:t>
      </w:r>
      <w:r w:rsidR="00153DAC" w:rsidRPr="005D5B4B">
        <w:rPr>
          <w:rFonts w:ascii="Times New Roman" w:hAnsi="Times New Roman" w:cs="Times New Roman"/>
          <w:color w:val="000000" w:themeColor="text1"/>
          <w:sz w:val="20"/>
          <w:szCs w:val="20"/>
        </w:rPr>
        <w:t xml:space="preserve"> </w:t>
      </w:r>
      <w:r w:rsidR="00A0161D" w:rsidRPr="005D5B4B">
        <w:rPr>
          <w:rFonts w:ascii="Times New Roman" w:hAnsi="Times New Roman" w:cs="Times New Roman"/>
          <w:color w:val="000000" w:themeColor="text1"/>
          <w:sz w:val="20"/>
          <w:szCs w:val="20"/>
        </w:rPr>
        <w:t xml:space="preserve">exhibiting </w:t>
      </w:r>
      <w:r w:rsidR="00153DAC" w:rsidRPr="005D5B4B">
        <w:rPr>
          <w:rFonts w:ascii="Times New Roman" w:hAnsi="Times New Roman" w:cs="Times New Roman"/>
          <w:i/>
          <w:color w:val="000000" w:themeColor="text1"/>
          <w:sz w:val="20"/>
          <w:szCs w:val="20"/>
        </w:rPr>
        <w:t>pol</w:t>
      </w:r>
      <w:r w:rsidR="00153DAC" w:rsidRPr="005D5B4B">
        <w:rPr>
          <w:rFonts w:ascii="Times New Roman" w:hAnsi="Times New Roman" w:cs="Times New Roman"/>
          <w:color w:val="000000" w:themeColor="text1"/>
          <w:sz w:val="20"/>
          <w:szCs w:val="20"/>
        </w:rPr>
        <w:t xml:space="preserve"> gene domains as</w:t>
      </w:r>
      <w:r w:rsidR="007D497C" w:rsidRPr="005D5B4B">
        <w:rPr>
          <w:rFonts w:ascii="Times New Roman" w:hAnsi="Times New Roman" w:cs="Times New Roman"/>
          <w:color w:val="000000" w:themeColor="text1"/>
          <w:sz w:val="20"/>
          <w:szCs w:val="20"/>
        </w:rPr>
        <w:t xml:space="preserve"> </w:t>
      </w:r>
      <w:r w:rsidR="00153DAC" w:rsidRPr="005D5B4B">
        <w:rPr>
          <w:rFonts w:ascii="Times New Roman" w:hAnsi="Times New Roman" w:cs="Times New Roman"/>
          <w:color w:val="000000" w:themeColor="text1"/>
          <w:sz w:val="20"/>
          <w:szCs w:val="20"/>
        </w:rPr>
        <w:t>5΄-</w:t>
      </w:r>
      <w:r w:rsidR="007D497C" w:rsidRPr="005D5B4B">
        <w:rPr>
          <w:rFonts w:ascii="Times New Roman" w:hAnsi="Times New Roman" w:cs="Times New Roman"/>
          <w:color w:val="000000" w:themeColor="text1"/>
          <w:sz w:val="20"/>
          <w:szCs w:val="20"/>
        </w:rPr>
        <w:t>AP-RT-RH-INT</w:t>
      </w:r>
      <w:r w:rsidR="00153DAC" w:rsidRPr="005D5B4B">
        <w:rPr>
          <w:rFonts w:ascii="Times New Roman" w:hAnsi="Times New Roman" w:cs="Times New Roman"/>
          <w:color w:val="000000" w:themeColor="text1"/>
          <w:sz w:val="20"/>
          <w:szCs w:val="20"/>
        </w:rPr>
        <w:t>-3΄</w:t>
      </w:r>
      <w:r w:rsidR="00557E63" w:rsidRPr="005D5B4B">
        <w:rPr>
          <w:rFonts w:ascii="Times New Roman" w:hAnsi="Times New Roman" w:cs="Times New Roman"/>
          <w:color w:val="000000" w:themeColor="text1"/>
          <w:sz w:val="20"/>
          <w:szCs w:val="20"/>
        </w:rPr>
        <w:t>,</w:t>
      </w:r>
      <w:r w:rsidR="002D6D25" w:rsidRPr="005D5B4B">
        <w:rPr>
          <w:rFonts w:ascii="Times New Roman" w:hAnsi="Times New Roman" w:cs="Times New Roman"/>
          <w:color w:val="000000" w:themeColor="text1"/>
          <w:sz w:val="20"/>
          <w:szCs w:val="20"/>
        </w:rPr>
        <w:t xml:space="preserve"> </w:t>
      </w:r>
      <w:r w:rsidR="00A0161D" w:rsidRPr="005D5B4B">
        <w:rPr>
          <w:rFonts w:ascii="Times New Roman" w:hAnsi="Times New Roman" w:cs="Times New Roman"/>
          <w:color w:val="000000" w:themeColor="text1"/>
          <w:sz w:val="20"/>
          <w:szCs w:val="20"/>
        </w:rPr>
        <w:t xml:space="preserve">with </w:t>
      </w:r>
      <w:r w:rsidR="007D497C" w:rsidRPr="005D5B4B">
        <w:rPr>
          <w:rFonts w:ascii="Times New Roman" w:hAnsi="Times New Roman" w:cs="Times New Roman"/>
          <w:color w:val="000000" w:themeColor="text1"/>
          <w:sz w:val="20"/>
          <w:szCs w:val="20"/>
        </w:rPr>
        <w:t xml:space="preserve">~1.7 kb </w:t>
      </w:r>
      <w:r w:rsidR="00A0161D" w:rsidRPr="005D5B4B">
        <w:rPr>
          <w:rFonts w:ascii="Times New Roman" w:hAnsi="Times New Roman" w:cs="Times New Roman"/>
          <w:color w:val="000000" w:themeColor="text1"/>
          <w:sz w:val="20"/>
          <w:szCs w:val="20"/>
        </w:rPr>
        <w:t xml:space="preserve">additional </w:t>
      </w:r>
      <w:r w:rsidR="002D6D25" w:rsidRPr="005D5B4B">
        <w:rPr>
          <w:rFonts w:ascii="Times New Roman" w:hAnsi="Times New Roman" w:cs="Times New Roman"/>
          <w:color w:val="000000" w:themeColor="text1"/>
          <w:sz w:val="20"/>
          <w:szCs w:val="20"/>
        </w:rPr>
        <w:t xml:space="preserve">transcriptional regulator protein </w:t>
      </w:r>
      <w:r w:rsidR="007D497C" w:rsidRPr="005D5B4B">
        <w:rPr>
          <w:rFonts w:ascii="Times New Roman" w:hAnsi="Times New Roman" w:cs="Times New Roman"/>
          <w:color w:val="000000" w:themeColor="text1"/>
          <w:sz w:val="20"/>
          <w:szCs w:val="20"/>
        </w:rPr>
        <w:t>and a GC rich</w:t>
      </w:r>
      <w:r w:rsidR="002D6D25" w:rsidRPr="005D5B4B">
        <w:rPr>
          <w:rFonts w:ascii="Times New Roman" w:hAnsi="Times New Roman" w:cs="Times New Roman"/>
          <w:color w:val="000000" w:themeColor="text1"/>
          <w:sz w:val="20"/>
          <w:szCs w:val="20"/>
        </w:rPr>
        <w:t xml:space="preserve"> unknown insertion of</w:t>
      </w:r>
      <w:r w:rsidR="007D497C"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color w:val="000000" w:themeColor="text1"/>
          <w:sz w:val="20"/>
          <w:szCs w:val="20"/>
        </w:rPr>
        <w:t>~2.3 kb (</w:t>
      </w:r>
      <w:r w:rsidR="00F210BC" w:rsidRPr="005D5B4B">
        <w:rPr>
          <w:rFonts w:ascii="Times New Roman" w:hAnsi="Times New Roman" w:cs="Times New Roman"/>
          <w:color w:val="000000" w:themeColor="text1"/>
          <w:sz w:val="20"/>
          <w:szCs w:val="20"/>
        </w:rPr>
        <w:t xml:space="preserve">Table </w:t>
      </w:r>
      <w:r w:rsidR="00B775D9" w:rsidRPr="005D5B4B">
        <w:rPr>
          <w:rFonts w:ascii="Times New Roman" w:hAnsi="Times New Roman" w:cs="Times New Roman"/>
          <w:color w:val="000000" w:themeColor="text1"/>
          <w:sz w:val="20"/>
          <w:szCs w:val="20"/>
        </w:rPr>
        <w:t>3</w:t>
      </w:r>
      <w:r w:rsidR="002D6D25" w:rsidRPr="005D5B4B">
        <w:rPr>
          <w:rFonts w:ascii="Times New Roman" w:hAnsi="Times New Roman" w:cs="Times New Roman"/>
          <w:color w:val="000000" w:themeColor="text1"/>
          <w:sz w:val="20"/>
          <w:szCs w:val="20"/>
        </w:rPr>
        <w:t xml:space="preserve">). The most complex structure </w:t>
      </w:r>
      <w:r w:rsidR="006B36A3" w:rsidRPr="005D5B4B">
        <w:rPr>
          <w:rFonts w:ascii="Times New Roman" w:hAnsi="Times New Roman" w:cs="Times New Roman"/>
          <w:color w:val="000000" w:themeColor="text1"/>
          <w:sz w:val="20"/>
          <w:szCs w:val="20"/>
        </w:rPr>
        <w:t>w</w:t>
      </w:r>
      <w:r w:rsidR="002D6D25" w:rsidRPr="005D5B4B">
        <w:rPr>
          <w:rFonts w:ascii="Times New Roman" w:hAnsi="Times New Roman" w:cs="Times New Roman"/>
          <w:color w:val="000000" w:themeColor="text1"/>
          <w:sz w:val="20"/>
          <w:szCs w:val="20"/>
        </w:rPr>
        <w:t xml:space="preserve">as observed in </w:t>
      </w:r>
      <w:r w:rsidR="002D6D25" w:rsidRPr="005D5B4B">
        <w:rPr>
          <w:rFonts w:ascii="Times New Roman" w:hAnsi="Times New Roman" w:cs="Times New Roman"/>
          <w:i/>
          <w:color w:val="000000" w:themeColor="text1"/>
          <w:sz w:val="20"/>
          <w:szCs w:val="20"/>
        </w:rPr>
        <w:t>MbGYP20</w:t>
      </w:r>
      <w:r w:rsidR="002D6D25" w:rsidRPr="005D5B4B">
        <w:rPr>
          <w:rFonts w:ascii="Times New Roman" w:hAnsi="Times New Roman" w:cs="Times New Roman"/>
          <w:color w:val="000000" w:themeColor="text1"/>
          <w:sz w:val="20"/>
          <w:szCs w:val="20"/>
        </w:rPr>
        <w:t xml:space="preserve"> </w:t>
      </w:r>
      <w:r w:rsidR="00557E63" w:rsidRPr="005D5B4B">
        <w:rPr>
          <w:rFonts w:ascii="Times New Roman" w:hAnsi="Times New Roman" w:cs="Times New Roman"/>
          <w:color w:val="000000" w:themeColor="text1"/>
          <w:sz w:val="20"/>
          <w:szCs w:val="20"/>
        </w:rPr>
        <w:t>(</w:t>
      </w:r>
      <w:r w:rsidR="002D6D25" w:rsidRPr="005D5B4B">
        <w:rPr>
          <w:rFonts w:ascii="Times New Roman" w:hAnsi="Times New Roman" w:cs="Times New Roman"/>
          <w:color w:val="000000" w:themeColor="text1"/>
          <w:sz w:val="20"/>
          <w:szCs w:val="20"/>
        </w:rPr>
        <w:t>17.8 kb</w:t>
      </w:r>
      <w:r w:rsidR="00557E63" w:rsidRPr="005D5B4B">
        <w:rPr>
          <w:rFonts w:ascii="Times New Roman" w:hAnsi="Times New Roman" w:cs="Times New Roman"/>
          <w:color w:val="000000" w:themeColor="text1"/>
          <w:sz w:val="20"/>
          <w:szCs w:val="20"/>
        </w:rPr>
        <w:t>)</w:t>
      </w:r>
      <w:r w:rsidR="002D6D25" w:rsidRPr="005D5B4B">
        <w:rPr>
          <w:rFonts w:ascii="Times New Roman" w:hAnsi="Times New Roman" w:cs="Times New Roman"/>
          <w:color w:val="000000" w:themeColor="text1"/>
          <w:sz w:val="20"/>
          <w:szCs w:val="20"/>
        </w:rPr>
        <w:t>, which show</w:t>
      </w:r>
      <w:r w:rsidR="00771154" w:rsidRPr="005D5B4B">
        <w:rPr>
          <w:rFonts w:ascii="Times New Roman" w:hAnsi="Times New Roman" w:cs="Times New Roman"/>
          <w:color w:val="000000" w:themeColor="text1"/>
          <w:sz w:val="20"/>
          <w:szCs w:val="20"/>
        </w:rPr>
        <w:t>ed</w:t>
      </w:r>
      <w:r w:rsidR="002D6D25" w:rsidRPr="005D5B4B">
        <w:rPr>
          <w:rFonts w:ascii="Times New Roman" w:hAnsi="Times New Roman" w:cs="Times New Roman"/>
          <w:color w:val="000000" w:themeColor="text1"/>
          <w:sz w:val="20"/>
          <w:szCs w:val="20"/>
        </w:rPr>
        <w:t xml:space="preserve"> a nested structure of 3 insertions</w:t>
      </w:r>
      <w:r w:rsidR="007875A7" w:rsidRPr="005D5B4B">
        <w:rPr>
          <w:rFonts w:ascii="Times New Roman" w:hAnsi="Times New Roman" w:cs="Times New Roman"/>
          <w:color w:val="000000" w:themeColor="text1"/>
          <w:sz w:val="20"/>
          <w:szCs w:val="20"/>
        </w:rPr>
        <w:t xml:space="preserve"> and 2 solo LTRs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6B36A3" w:rsidRPr="005D5B4B">
        <w:rPr>
          <w:rFonts w:ascii="Times New Roman" w:hAnsi="Times New Roman" w:cs="Times New Roman"/>
          <w:color w:val="000000" w:themeColor="text1"/>
          <w:sz w:val="20"/>
          <w:szCs w:val="20"/>
        </w:rPr>
        <w:t>b</w:t>
      </w:r>
      <w:r w:rsidR="00153DAC" w:rsidRPr="005D5B4B">
        <w:rPr>
          <w:rFonts w:ascii="Times New Roman" w:hAnsi="Times New Roman" w:cs="Times New Roman"/>
          <w:color w:val="000000" w:themeColor="text1"/>
          <w:sz w:val="20"/>
          <w:szCs w:val="20"/>
        </w:rPr>
        <w:t>). One insertion wa</w:t>
      </w:r>
      <w:r w:rsidR="002D6D25" w:rsidRPr="005D5B4B">
        <w:rPr>
          <w:rFonts w:ascii="Times New Roman" w:hAnsi="Times New Roman" w:cs="Times New Roman"/>
          <w:color w:val="000000" w:themeColor="text1"/>
          <w:sz w:val="20"/>
          <w:szCs w:val="20"/>
        </w:rPr>
        <w:t>s</w:t>
      </w:r>
      <w:r w:rsidR="00557E63"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color w:val="000000" w:themeColor="text1"/>
          <w:sz w:val="20"/>
          <w:szCs w:val="20"/>
        </w:rPr>
        <w:t xml:space="preserve">9.6 kb Gypsy, </w:t>
      </w:r>
      <w:r w:rsidR="00557E63" w:rsidRPr="005D5B4B">
        <w:rPr>
          <w:rFonts w:ascii="Times New Roman" w:hAnsi="Times New Roman" w:cs="Times New Roman"/>
          <w:color w:val="000000" w:themeColor="text1"/>
          <w:sz w:val="20"/>
          <w:szCs w:val="20"/>
        </w:rPr>
        <w:t>where</w:t>
      </w:r>
      <w:r w:rsidR="002D6D25" w:rsidRPr="005D5B4B">
        <w:rPr>
          <w:rFonts w:ascii="Times New Roman" w:hAnsi="Times New Roman" w:cs="Times New Roman"/>
          <w:color w:val="000000" w:themeColor="text1"/>
          <w:sz w:val="20"/>
          <w:szCs w:val="20"/>
        </w:rPr>
        <w:t xml:space="preserve"> another unknown insertion of 4.5 kb </w:t>
      </w:r>
      <w:r w:rsidR="00153DAC" w:rsidRPr="005D5B4B">
        <w:rPr>
          <w:rFonts w:ascii="Times New Roman" w:hAnsi="Times New Roman" w:cs="Times New Roman"/>
          <w:color w:val="000000" w:themeColor="text1"/>
          <w:sz w:val="20"/>
          <w:szCs w:val="20"/>
        </w:rPr>
        <w:t>wa</w:t>
      </w:r>
      <w:r w:rsidR="002D6D25" w:rsidRPr="005D5B4B">
        <w:rPr>
          <w:rFonts w:ascii="Times New Roman" w:hAnsi="Times New Roman" w:cs="Times New Roman"/>
          <w:color w:val="000000" w:themeColor="text1"/>
          <w:sz w:val="20"/>
          <w:szCs w:val="20"/>
        </w:rPr>
        <w:t>s</w:t>
      </w:r>
      <w:r w:rsidR="00153DAC"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color w:val="000000" w:themeColor="text1"/>
          <w:sz w:val="20"/>
          <w:szCs w:val="20"/>
        </w:rPr>
        <w:t>inserted in opposite</w:t>
      </w:r>
      <w:r w:rsidR="00557E63" w:rsidRPr="005D5B4B">
        <w:rPr>
          <w:rFonts w:ascii="Times New Roman" w:hAnsi="Times New Roman" w:cs="Times New Roman"/>
          <w:color w:val="000000" w:themeColor="text1"/>
          <w:sz w:val="20"/>
          <w:szCs w:val="20"/>
        </w:rPr>
        <w:t xml:space="preserve"> orientation</w:t>
      </w:r>
      <w:r w:rsidR="002D6D25" w:rsidRPr="005D5B4B">
        <w:rPr>
          <w:rFonts w:ascii="Times New Roman" w:hAnsi="Times New Roman" w:cs="Times New Roman"/>
          <w:color w:val="000000" w:themeColor="text1"/>
          <w:sz w:val="20"/>
          <w:szCs w:val="20"/>
        </w:rPr>
        <w:t xml:space="preserve">. </w:t>
      </w:r>
      <w:r w:rsidR="00153DAC" w:rsidRPr="005D5B4B">
        <w:rPr>
          <w:rFonts w:ascii="Times New Roman" w:hAnsi="Times New Roman" w:cs="Times New Roman"/>
          <w:i/>
          <w:color w:val="000000" w:themeColor="text1"/>
          <w:sz w:val="20"/>
          <w:szCs w:val="20"/>
        </w:rPr>
        <w:t>MaCOP3</w:t>
      </w:r>
      <w:r w:rsidR="00153DAC" w:rsidRPr="005D5B4B">
        <w:rPr>
          <w:rFonts w:ascii="Times New Roman" w:hAnsi="Times New Roman" w:cs="Times New Roman"/>
          <w:color w:val="000000" w:themeColor="text1"/>
          <w:sz w:val="20"/>
          <w:szCs w:val="20"/>
        </w:rPr>
        <w:t xml:space="preserve"> </w:t>
      </w:r>
      <w:r w:rsidR="008A5CA1" w:rsidRPr="005D5B4B">
        <w:rPr>
          <w:rFonts w:ascii="Times New Roman" w:hAnsi="Times New Roman" w:cs="Times New Roman"/>
          <w:color w:val="000000" w:themeColor="text1"/>
          <w:sz w:val="20"/>
          <w:szCs w:val="20"/>
        </w:rPr>
        <w:t xml:space="preserve">(16.2 kb) </w:t>
      </w:r>
      <w:r w:rsidR="00153DAC" w:rsidRPr="005D5B4B">
        <w:rPr>
          <w:rFonts w:ascii="Times New Roman" w:hAnsi="Times New Roman" w:cs="Times New Roman"/>
          <w:color w:val="000000" w:themeColor="text1"/>
          <w:sz w:val="20"/>
          <w:szCs w:val="20"/>
        </w:rPr>
        <w:t>was</w:t>
      </w:r>
      <w:r w:rsidR="00A35426" w:rsidRPr="005D5B4B">
        <w:rPr>
          <w:rFonts w:ascii="Times New Roman" w:hAnsi="Times New Roman" w:cs="Times New Roman"/>
          <w:color w:val="000000" w:themeColor="text1"/>
          <w:sz w:val="20"/>
          <w:szCs w:val="20"/>
        </w:rPr>
        <w:t xml:space="preserve"> found</w:t>
      </w:r>
      <w:r w:rsidR="00153DAC" w:rsidRPr="005D5B4B">
        <w:rPr>
          <w:rFonts w:ascii="Times New Roman" w:hAnsi="Times New Roman" w:cs="Times New Roman"/>
          <w:color w:val="000000" w:themeColor="text1"/>
          <w:sz w:val="20"/>
          <w:szCs w:val="20"/>
        </w:rPr>
        <w:t xml:space="preserve"> inserted in</w:t>
      </w:r>
      <w:r w:rsidR="008B77BF"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i/>
          <w:color w:val="000000" w:themeColor="text1"/>
          <w:sz w:val="20"/>
          <w:szCs w:val="20"/>
        </w:rPr>
        <w:t>M</w:t>
      </w:r>
      <w:r w:rsidR="00771154" w:rsidRPr="005D5B4B">
        <w:rPr>
          <w:rFonts w:ascii="Times New Roman" w:hAnsi="Times New Roman" w:cs="Times New Roman"/>
          <w:i/>
          <w:color w:val="000000" w:themeColor="text1"/>
          <w:sz w:val="20"/>
          <w:szCs w:val="20"/>
        </w:rPr>
        <w:t>.</w:t>
      </w:r>
      <w:r w:rsidR="008B77BF" w:rsidRPr="005D5B4B">
        <w:rPr>
          <w:rFonts w:ascii="Times New Roman" w:hAnsi="Times New Roman" w:cs="Times New Roman"/>
          <w:i/>
          <w:color w:val="000000" w:themeColor="text1"/>
          <w:sz w:val="20"/>
          <w:szCs w:val="20"/>
        </w:rPr>
        <w:t xml:space="preserve"> acuminata</w:t>
      </w:r>
      <w:r w:rsidR="008B77BF" w:rsidRPr="005D5B4B">
        <w:rPr>
          <w:rFonts w:ascii="Times New Roman" w:hAnsi="Times New Roman" w:cs="Times New Roman"/>
          <w:color w:val="000000" w:themeColor="text1"/>
          <w:sz w:val="20"/>
          <w:szCs w:val="20"/>
        </w:rPr>
        <w:t xml:space="preserve"> BAC (AC226035.1) </w:t>
      </w:r>
      <w:r w:rsidR="00A0161D" w:rsidRPr="005D5B4B">
        <w:rPr>
          <w:rFonts w:ascii="Times New Roman" w:hAnsi="Times New Roman" w:cs="Times New Roman"/>
          <w:color w:val="000000" w:themeColor="text1"/>
          <w:sz w:val="20"/>
          <w:szCs w:val="20"/>
        </w:rPr>
        <w:t xml:space="preserve">displaying a </w:t>
      </w:r>
      <w:r w:rsidR="00A35426" w:rsidRPr="005D5B4B">
        <w:rPr>
          <w:rFonts w:ascii="Times New Roman" w:hAnsi="Times New Roman" w:cs="Times New Roman"/>
          <w:color w:val="000000" w:themeColor="text1"/>
          <w:sz w:val="20"/>
          <w:szCs w:val="20"/>
        </w:rPr>
        <w:t>complex</w:t>
      </w:r>
      <w:r w:rsidR="008B77BF" w:rsidRPr="005D5B4B">
        <w:rPr>
          <w:rFonts w:ascii="Times New Roman" w:hAnsi="Times New Roman" w:cs="Times New Roman"/>
          <w:color w:val="000000" w:themeColor="text1"/>
          <w:sz w:val="20"/>
          <w:szCs w:val="20"/>
        </w:rPr>
        <w:t xml:space="preserve"> nested structure of LTR </w:t>
      </w:r>
      <w:r w:rsidR="00771154" w:rsidRPr="005D5B4B">
        <w:rPr>
          <w:rFonts w:ascii="Times New Roman" w:hAnsi="Times New Roman" w:cs="Times New Roman"/>
          <w:color w:val="000000" w:themeColor="text1"/>
          <w:sz w:val="20"/>
          <w:szCs w:val="20"/>
        </w:rPr>
        <w:t>REs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771154" w:rsidRPr="005D5B4B">
        <w:rPr>
          <w:rFonts w:ascii="Times New Roman" w:hAnsi="Times New Roman" w:cs="Times New Roman"/>
          <w:color w:val="000000" w:themeColor="text1"/>
          <w:sz w:val="20"/>
          <w:szCs w:val="20"/>
        </w:rPr>
        <w:t>b)</w:t>
      </w:r>
      <w:r w:rsidR="008B77BF" w:rsidRPr="005D5B4B">
        <w:rPr>
          <w:rFonts w:ascii="Times New Roman" w:hAnsi="Times New Roman" w:cs="Times New Roman"/>
          <w:color w:val="000000" w:themeColor="text1"/>
          <w:sz w:val="20"/>
          <w:szCs w:val="20"/>
        </w:rPr>
        <w:t xml:space="preserve">. A 5.3 kb </w:t>
      </w:r>
      <w:r w:rsidR="008B77BF" w:rsidRPr="005D5B4B">
        <w:rPr>
          <w:rFonts w:ascii="Times New Roman" w:hAnsi="Times New Roman" w:cs="Times New Roman"/>
          <w:i/>
          <w:color w:val="000000" w:themeColor="text1"/>
          <w:sz w:val="20"/>
          <w:szCs w:val="20"/>
        </w:rPr>
        <w:t>MaCOP1</w:t>
      </w:r>
      <w:r w:rsidR="008B77BF" w:rsidRPr="005D5B4B">
        <w:rPr>
          <w:rFonts w:ascii="Times New Roman" w:hAnsi="Times New Roman" w:cs="Times New Roman"/>
          <w:color w:val="000000" w:themeColor="text1"/>
          <w:sz w:val="20"/>
          <w:szCs w:val="20"/>
        </w:rPr>
        <w:t xml:space="preserve"> element </w:t>
      </w:r>
      <w:r w:rsidR="00A35426" w:rsidRPr="005D5B4B">
        <w:rPr>
          <w:rFonts w:ascii="Times New Roman" w:hAnsi="Times New Roman" w:cs="Times New Roman"/>
          <w:color w:val="000000" w:themeColor="text1"/>
          <w:sz w:val="20"/>
          <w:szCs w:val="20"/>
        </w:rPr>
        <w:t>wa</w:t>
      </w:r>
      <w:r w:rsidR="008B77BF" w:rsidRPr="005D5B4B">
        <w:rPr>
          <w:rFonts w:ascii="Times New Roman" w:hAnsi="Times New Roman" w:cs="Times New Roman"/>
          <w:color w:val="000000" w:themeColor="text1"/>
          <w:sz w:val="20"/>
          <w:szCs w:val="20"/>
        </w:rPr>
        <w:t xml:space="preserve">s inserted in </w:t>
      </w:r>
      <w:r w:rsidR="008B77BF" w:rsidRPr="005D5B4B">
        <w:rPr>
          <w:rFonts w:ascii="Times New Roman" w:hAnsi="Times New Roman" w:cs="Times New Roman"/>
          <w:i/>
          <w:color w:val="000000" w:themeColor="text1"/>
          <w:sz w:val="20"/>
          <w:szCs w:val="20"/>
        </w:rPr>
        <w:t>MaCOP3</w:t>
      </w:r>
      <w:r w:rsidR="008B77BF" w:rsidRPr="005D5B4B">
        <w:rPr>
          <w:rFonts w:ascii="Times New Roman" w:hAnsi="Times New Roman" w:cs="Times New Roman"/>
          <w:color w:val="000000" w:themeColor="text1"/>
          <w:sz w:val="20"/>
          <w:szCs w:val="20"/>
        </w:rPr>
        <w:t xml:space="preserve"> starting from 3203-8492</w:t>
      </w:r>
      <w:r w:rsidR="004D4E33" w:rsidRPr="005D5B4B">
        <w:rPr>
          <w:rFonts w:ascii="Times New Roman" w:hAnsi="Times New Roman" w:cs="Times New Roman"/>
          <w:color w:val="000000" w:themeColor="text1"/>
          <w:sz w:val="20"/>
          <w:szCs w:val="20"/>
        </w:rPr>
        <w:t xml:space="preserve"> bp</w:t>
      </w:r>
      <w:r w:rsidR="008B77BF" w:rsidRPr="005D5B4B">
        <w:rPr>
          <w:rFonts w:ascii="Times New Roman" w:hAnsi="Times New Roman" w:cs="Times New Roman"/>
          <w:color w:val="000000" w:themeColor="text1"/>
          <w:sz w:val="20"/>
          <w:szCs w:val="20"/>
        </w:rPr>
        <w:t xml:space="preserve">. The outer element </w:t>
      </w:r>
      <w:r w:rsidR="00F81FCE" w:rsidRPr="005D5B4B">
        <w:rPr>
          <w:rFonts w:ascii="Times New Roman" w:hAnsi="Times New Roman" w:cs="Times New Roman"/>
          <w:i/>
          <w:color w:val="000000" w:themeColor="text1"/>
          <w:sz w:val="20"/>
          <w:szCs w:val="20"/>
        </w:rPr>
        <w:t xml:space="preserve">MaCOP3 </w:t>
      </w:r>
      <w:r w:rsidR="00557E63"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10.9 kb</w:t>
      </w:r>
      <w:r w:rsidR="00557E63" w:rsidRPr="005D5B4B">
        <w:rPr>
          <w:rFonts w:ascii="Times New Roman" w:hAnsi="Times New Roman" w:cs="Times New Roman"/>
          <w:color w:val="000000" w:themeColor="text1"/>
          <w:sz w:val="20"/>
          <w:szCs w:val="20"/>
        </w:rPr>
        <w:t>) showed</w:t>
      </w:r>
      <w:r w:rsidR="00F81FCE" w:rsidRPr="005D5B4B">
        <w:rPr>
          <w:rFonts w:ascii="Times New Roman" w:hAnsi="Times New Roman" w:cs="Times New Roman"/>
          <w:color w:val="000000" w:themeColor="text1"/>
          <w:sz w:val="20"/>
          <w:szCs w:val="20"/>
        </w:rPr>
        <w:t xml:space="preserve"> </w:t>
      </w:r>
      <w:r w:rsidR="007875A7" w:rsidRPr="005D5B4B">
        <w:rPr>
          <w:rFonts w:ascii="Times New Roman" w:hAnsi="Times New Roman" w:cs="Times New Roman"/>
          <w:color w:val="000000" w:themeColor="text1"/>
          <w:sz w:val="20"/>
          <w:szCs w:val="20"/>
        </w:rPr>
        <w:t>an</w:t>
      </w:r>
      <w:r w:rsidR="00F81FCE" w:rsidRPr="005D5B4B">
        <w:rPr>
          <w:rFonts w:ascii="Times New Roman" w:hAnsi="Times New Roman" w:cs="Times New Roman"/>
          <w:color w:val="000000" w:themeColor="text1"/>
          <w:sz w:val="20"/>
          <w:szCs w:val="20"/>
        </w:rPr>
        <w:t xml:space="preserve"> insertion towards 5΄ LTR</w:t>
      </w:r>
      <w:r w:rsidR="00557E63" w:rsidRPr="005D5B4B">
        <w:rPr>
          <w:rFonts w:ascii="Times New Roman" w:hAnsi="Times New Roman" w:cs="Times New Roman"/>
          <w:color w:val="000000" w:themeColor="text1"/>
          <w:sz w:val="20"/>
          <w:szCs w:val="20"/>
        </w:rPr>
        <w:t xml:space="preserve"> and wa</w:t>
      </w:r>
      <w:r w:rsidR="008B77BF" w:rsidRPr="005D5B4B">
        <w:rPr>
          <w:rFonts w:ascii="Times New Roman" w:hAnsi="Times New Roman" w:cs="Times New Roman"/>
          <w:color w:val="000000" w:themeColor="text1"/>
          <w:sz w:val="20"/>
          <w:szCs w:val="20"/>
        </w:rPr>
        <w:t>s flanked by 5΄-338/299-3΄ bp</w:t>
      </w:r>
      <w:r w:rsidR="00557E63" w:rsidRPr="005D5B4B">
        <w:rPr>
          <w:rFonts w:ascii="Times New Roman" w:hAnsi="Times New Roman" w:cs="Times New Roman"/>
          <w:color w:val="000000" w:themeColor="text1"/>
          <w:sz w:val="20"/>
          <w:szCs w:val="20"/>
        </w:rPr>
        <w:t xml:space="preserve"> LTRs</w:t>
      </w:r>
      <w:r w:rsidR="00F71DE5"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 xml:space="preserve"> while the inserted element </w:t>
      </w:r>
      <w:r w:rsidR="008B77BF" w:rsidRPr="005D5B4B">
        <w:rPr>
          <w:rFonts w:ascii="Times New Roman" w:hAnsi="Times New Roman" w:cs="Times New Roman"/>
          <w:i/>
          <w:color w:val="000000" w:themeColor="text1"/>
          <w:sz w:val="20"/>
          <w:szCs w:val="20"/>
        </w:rPr>
        <w:t>MaCOP1</w:t>
      </w:r>
      <w:r w:rsidR="00A35426" w:rsidRPr="005D5B4B">
        <w:rPr>
          <w:rFonts w:ascii="Times New Roman" w:hAnsi="Times New Roman" w:cs="Times New Roman"/>
          <w:color w:val="000000" w:themeColor="text1"/>
          <w:sz w:val="20"/>
          <w:szCs w:val="20"/>
        </w:rPr>
        <w:t xml:space="preserve"> wa</w:t>
      </w:r>
      <w:r w:rsidR="008B77BF" w:rsidRPr="005D5B4B">
        <w:rPr>
          <w:rFonts w:ascii="Times New Roman" w:hAnsi="Times New Roman" w:cs="Times New Roman"/>
          <w:color w:val="000000" w:themeColor="text1"/>
          <w:sz w:val="20"/>
          <w:szCs w:val="20"/>
        </w:rPr>
        <w:t xml:space="preserve">s terminated by 605 bp LTRs. </w:t>
      </w:r>
    </w:p>
    <w:p w:rsidR="001F1C0A" w:rsidRPr="005D5B4B" w:rsidRDefault="001F1C0A" w:rsidP="00C8488F">
      <w:pPr>
        <w:spacing w:after="0" w:line="480" w:lineRule="auto"/>
        <w:jc w:val="both"/>
        <w:rPr>
          <w:rFonts w:ascii="Times New Roman" w:hAnsi="Times New Roman" w:cs="Times New Roman"/>
          <w:b/>
          <w:color w:val="000000" w:themeColor="text1"/>
          <w:sz w:val="20"/>
          <w:szCs w:val="20"/>
        </w:rPr>
      </w:pPr>
    </w:p>
    <w:p w:rsidR="003807C4" w:rsidRPr="005D5B4B" w:rsidRDefault="002D6D25"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w:t>
      </w:r>
      <w:r w:rsidRPr="005D5B4B">
        <w:rPr>
          <w:rFonts w:ascii="Times New Roman" w:hAnsi="Times New Roman" w:cs="Times New Roman"/>
          <w:i/>
          <w:color w:val="000000" w:themeColor="text1"/>
          <w:sz w:val="20"/>
          <w:szCs w:val="20"/>
        </w:rPr>
        <w:t>gag-pol</w:t>
      </w:r>
      <w:r w:rsidRPr="005D5B4B">
        <w:rPr>
          <w:rFonts w:ascii="Times New Roman" w:hAnsi="Times New Roman" w:cs="Times New Roman"/>
          <w:color w:val="000000" w:themeColor="text1"/>
          <w:sz w:val="20"/>
          <w:szCs w:val="20"/>
        </w:rPr>
        <w:t xml:space="preserve"> polyprotein organization in </w:t>
      </w:r>
      <w:r w:rsidR="004D4E33"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w:t>
      </w:r>
      <w:r w:rsidR="009253E1" w:rsidRPr="005D5B4B">
        <w:rPr>
          <w:rFonts w:ascii="Times New Roman" w:hAnsi="Times New Roman" w:cs="Times New Roman"/>
          <w:color w:val="000000" w:themeColor="text1"/>
          <w:sz w:val="20"/>
          <w:szCs w:val="20"/>
        </w:rPr>
        <w:t xml:space="preserve">LTR </w:t>
      </w:r>
      <w:r w:rsidR="00521225" w:rsidRPr="005D5B4B">
        <w:rPr>
          <w:rFonts w:ascii="Times New Roman" w:hAnsi="Times New Roman" w:cs="Times New Roman"/>
          <w:color w:val="000000" w:themeColor="text1"/>
          <w:sz w:val="20"/>
          <w:szCs w:val="20"/>
        </w:rPr>
        <w:t>r</w:t>
      </w:r>
      <w:r w:rsidR="004D4E33" w:rsidRPr="005D5B4B">
        <w:rPr>
          <w:rFonts w:ascii="Times New Roman" w:hAnsi="Times New Roman" w:cs="Times New Roman"/>
          <w:color w:val="000000" w:themeColor="text1"/>
          <w:sz w:val="20"/>
          <w:szCs w:val="20"/>
        </w:rPr>
        <w:t>etrotransposons</w:t>
      </w:r>
    </w:p>
    <w:p w:rsidR="008B77BF" w:rsidRPr="005D5B4B" w:rsidRDefault="002D6D2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organization of </w:t>
      </w:r>
      <w:r w:rsidRPr="005D5B4B">
        <w:rPr>
          <w:rFonts w:ascii="Times New Roman" w:hAnsi="Times New Roman" w:cs="Times New Roman"/>
          <w:i/>
          <w:color w:val="000000" w:themeColor="text1"/>
          <w:sz w:val="20"/>
          <w:szCs w:val="20"/>
        </w:rPr>
        <w:t>gag-po</w:t>
      </w:r>
      <w:r w:rsidR="00F81FCE" w:rsidRPr="005D5B4B">
        <w:rPr>
          <w:rFonts w:ascii="Times New Roman" w:hAnsi="Times New Roman" w:cs="Times New Roman"/>
          <w:i/>
          <w:color w:val="000000" w:themeColor="text1"/>
          <w:sz w:val="20"/>
          <w:szCs w:val="20"/>
        </w:rPr>
        <w:t>l</w:t>
      </w:r>
      <w:r w:rsidR="00F81FCE" w:rsidRPr="005D5B4B">
        <w:rPr>
          <w:rFonts w:ascii="Times New Roman" w:hAnsi="Times New Roman" w:cs="Times New Roman"/>
          <w:color w:val="000000" w:themeColor="text1"/>
          <w:sz w:val="20"/>
          <w:szCs w:val="20"/>
        </w:rPr>
        <w:t xml:space="preserve"> protein domains of</w:t>
      </w:r>
      <w:r w:rsidRPr="005D5B4B">
        <w:rPr>
          <w:rFonts w:ascii="Times New Roman" w:hAnsi="Times New Roman" w:cs="Times New Roman"/>
          <w:color w:val="000000" w:themeColor="text1"/>
          <w:sz w:val="20"/>
          <w:szCs w:val="20"/>
        </w:rPr>
        <w:t xml:space="preserve"> Gypsy </w:t>
      </w:r>
      <w:r w:rsidR="00771154" w:rsidRPr="005D5B4B">
        <w:rPr>
          <w:rFonts w:ascii="Times New Roman" w:hAnsi="Times New Roman" w:cs="Times New Roman"/>
          <w:color w:val="000000" w:themeColor="text1"/>
          <w:sz w:val="20"/>
          <w:szCs w:val="20"/>
        </w:rPr>
        <w:t>REs</w:t>
      </w:r>
      <w:r w:rsidRPr="005D5B4B">
        <w:rPr>
          <w:rFonts w:ascii="Times New Roman" w:hAnsi="Times New Roman" w:cs="Times New Roman"/>
          <w:color w:val="000000" w:themeColor="text1"/>
          <w:sz w:val="20"/>
          <w:szCs w:val="20"/>
        </w:rPr>
        <w:t xml:space="preserve"> revealed 2 pattern</w:t>
      </w:r>
      <w:r w:rsidR="00785EEA"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w:t>
      </w:r>
      <w:r w:rsidR="004D4E33" w:rsidRPr="005D5B4B">
        <w:rPr>
          <w:rFonts w:ascii="Times New Roman" w:hAnsi="Times New Roman" w:cs="Times New Roman"/>
          <w:color w:val="000000" w:themeColor="text1"/>
          <w:sz w:val="20"/>
          <w:szCs w:val="20"/>
        </w:rPr>
        <w:t>canonical and defective</w:t>
      </w:r>
      <w:r w:rsidRPr="005D5B4B">
        <w:rPr>
          <w:rFonts w:ascii="Times New Roman" w:hAnsi="Times New Roman" w:cs="Times New Roman"/>
          <w:color w:val="000000" w:themeColor="text1"/>
          <w:sz w:val="20"/>
          <w:szCs w:val="20"/>
        </w:rPr>
        <w:t>) and 14 sub-patterns of domain organization</w:t>
      </w:r>
      <w:r w:rsidR="009253E1"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w:t>
      </w:r>
      <w:r w:rsidR="00F210BC" w:rsidRPr="005D5B4B">
        <w:rPr>
          <w:rFonts w:ascii="Times New Roman" w:hAnsi="Times New Roman" w:cs="Times New Roman"/>
          <w:color w:val="000000" w:themeColor="text1"/>
          <w:sz w:val="20"/>
          <w:szCs w:val="20"/>
        </w:rPr>
        <w:t>Table 4</w:t>
      </w:r>
      <w:r w:rsidRPr="005D5B4B">
        <w:rPr>
          <w:rFonts w:ascii="Times New Roman" w:hAnsi="Times New Roman" w:cs="Times New Roman"/>
          <w:color w:val="000000" w:themeColor="text1"/>
          <w:sz w:val="20"/>
          <w:szCs w:val="20"/>
        </w:rPr>
        <w:t xml:space="preserve">). The canonical </w:t>
      </w:r>
      <w:r w:rsidR="00521225" w:rsidRPr="005D5B4B">
        <w:rPr>
          <w:rFonts w:ascii="Times New Roman" w:hAnsi="Times New Roman" w:cs="Times New Roman"/>
          <w:color w:val="000000" w:themeColor="text1"/>
          <w:sz w:val="20"/>
          <w:szCs w:val="20"/>
        </w:rPr>
        <w:t xml:space="preserve">Gypsy </w:t>
      </w:r>
      <w:r w:rsidRPr="005D5B4B">
        <w:rPr>
          <w:rFonts w:ascii="Times New Roman" w:hAnsi="Times New Roman" w:cs="Times New Roman"/>
          <w:color w:val="000000" w:themeColor="text1"/>
          <w:sz w:val="20"/>
          <w:szCs w:val="20"/>
        </w:rPr>
        <w:t>dom</w:t>
      </w:r>
      <w:r w:rsidR="00521225" w:rsidRPr="005D5B4B">
        <w:rPr>
          <w:rFonts w:ascii="Times New Roman" w:hAnsi="Times New Roman" w:cs="Times New Roman"/>
          <w:color w:val="000000" w:themeColor="text1"/>
          <w:sz w:val="20"/>
          <w:szCs w:val="20"/>
        </w:rPr>
        <w:t>ain structure (</w:t>
      </w:r>
      <w:r w:rsidRPr="005D5B4B">
        <w:rPr>
          <w:rFonts w:ascii="Times New Roman" w:hAnsi="Times New Roman" w:cs="Times New Roman"/>
          <w:color w:val="000000" w:themeColor="text1"/>
          <w:sz w:val="20"/>
          <w:szCs w:val="20"/>
        </w:rPr>
        <w:t>5΄GAG-RT-RH-INT-3΄</w:t>
      </w:r>
      <w:r w:rsidR="0052122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was observed in 6 elements. A single element </w:t>
      </w:r>
      <w:r w:rsidRPr="005D5B4B">
        <w:rPr>
          <w:rFonts w:ascii="Times New Roman" w:hAnsi="Times New Roman" w:cs="Times New Roman"/>
          <w:i/>
          <w:color w:val="000000" w:themeColor="text1"/>
          <w:sz w:val="20"/>
          <w:szCs w:val="20"/>
        </w:rPr>
        <w:t>MaGYP6</w:t>
      </w:r>
      <w:r w:rsidR="00785EEA" w:rsidRPr="005D5B4B">
        <w:rPr>
          <w:rFonts w:ascii="Times New Roman" w:hAnsi="Times New Roman" w:cs="Times New Roman"/>
          <w:color w:val="000000" w:themeColor="text1"/>
          <w:sz w:val="20"/>
          <w:szCs w:val="20"/>
        </w:rPr>
        <w:t xml:space="preserve"> encoded</w:t>
      </w:r>
      <w:r w:rsidRPr="005D5B4B">
        <w:rPr>
          <w:rFonts w:ascii="Times New Roman" w:hAnsi="Times New Roman" w:cs="Times New Roman"/>
          <w:color w:val="000000" w:themeColor="text1"/>
          <w:sz w:val="20"/>
          <w:szCs w:val="20"/>
        </w:rPr>
        <w:t xml:space="preserve"> a </w:t>
      </w:r>
      <w:r w:rsidRPr="005D5B4B">
        <w:rPr>
          <w:rFonts w:ascii="Times New Roman" w:hAnsi="Times New Roman" w:cs="Times New Roman"/>
          <w:i/>
          <w:color w:val="000000" w:themeColor="text1"/>
          <w:sz w:val="20"/>
          <w:szCs w:val="20"/>
        </w:rPr>
        <w:t xml:space="preserve">gag </w:t>
      </w:r>
      <w:r w:rsidRPr="005D5B4B">
        <w:rPr>
          <w:rFonts w:ascii="Times New Roman" w:hAnsi="Times New Roman" w:cs="Times New Roman"/>
          <w:color w:val="000000" w:themeColor="text1"/>
          <w:sz w:val="20"/>
          <w:szCs w:val="20"/>
        </w:rPr>
        <w:t xml:space="preserve">protein only, </w:t>
      </w:r>
      <w:r w:rsidRPr="005D5B4B">
        <w:rPr>
          <w:rFonts w:ascii="Times New Roman" w:hAnsi="Times New Roman" w:cs="Times New Roman"/>
          <w:i/>
          <w:color w:val="000000" w:themeColor="text1"/>
          <w:sz w:val="20"/>
          <w:szCs w:val="20"/>
        </w:rPr>
        <w:t>MaGYP2</w:t>
      </w:r>
      <w:r w:rsidRPr="005D5B4B">
        <w:rPr>
          <w:rFonts w:ascii="Times New Roman" w:hAnsi="Times New Roman" w:cs="Times New Roman"/>
          <w:color w:val="000000" w:themeColor="text1"/>
          <w:sz w:val="20"/>
          <w:szCs w:val="20"/>
        </w:rPr>
        <w:t xml:space="preserve"> showed </w:t>
      </w:r>
      <w:r w:rsidRPr="005D5B4B">
        <w:rPr>
          <w:rFonts w:ascii="Times New Roman" w:hAnsi="Times New Roman" w:cs="Times New Roman"/>
          <w:i/>
          <w:color w:val="000000" w:themeColor="text1"/>
          <w:sz w:val="20"/>
          <w:szCs w:val="20"/>
        </w:rPr>
        <w:t>gag</w:t>
      </w:r>
      <w:r w:rsidRPr="005D5B4B">
        <w:rPr>
          <w:rFonts w:ascii="Times New Roman" w:hAnsi="Times New Roman" w:cs="Times New Roman"/>
          <w:color w:val="000000" w:themeColor="text1"/>
          <w:sz w:val="20"/>
          <w:szCs w:val="20"/>
        </w:rPr>
        <w:t xml:space="preserve"> and a transcriptional regulator (TR)</w:t>
      </w:r>
      <w:r w:rsidR="00521225" w:rsidRPr="005D5B4B">
        <w:rPr>
          <w:rFonts w:ascii="Times New Roman" w:hAnsi="Times New Roman" w:cs="Times New Roman"/>
          <w:color w:val="000000" w:themeColor="text1"/>
          <w:sz w:val="20"/>
          <w:szCs w:val="20"/>
        </w:rPr>
        <w:t xml:space="preserve"> domain</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MaGYP13</w:t>
      </w:r>
      <w:r w:rsidR="00785EEA" w:rsidRPr="005D5B4B">
        <w:rPr>
          <w:rFonts w:ascii="Times New Roman" w:hAnsi="Times New Roman" w:cs="Times New Roman"/>
          <w:color w:val="000000" w:themeColor="text1"/>
          <w:sz w:val="20"/>
          <w:szCs w:val="20"/>
        </w:rPr>
        <w:t xml:space="preserve"> encoded</w:t>
      </w:r>
      <w:r w:rsidRPr="005D5B4B">
        <w:rPr>
          <w:rFonts w:ascii="Times New Roman" w:hAnsi="Times New Roman" w:cs="Times New Roman"/>
          <w:color w:val="000000" w:themeColor="text1"/>
          <w:sz w:val="20"/>
          <w:szCs w:val="20"/>
        </w:rPr>
        <w:t xml:space="preserve"> RT only and </w:t>
      </w:r>
      <w:r w:rsidRPr="005D5B4B">
        <w:rPr>
          <w:rFonts w:ascii="Times New Roman" w:hAnsi="Times New Roman" w:cs="Times New Roman"/>
          <w:i/>
          <w:color w:val="000000" w:themeColor="text1"/>
          <w:sz w:val="20"/>
          <w:szCs w:val="20"/>
        </w:rPr>
        <w:t>MbGYP18</w:t>
      </w:r>
      <w:r w:rsidRPr="005D5B4B">
        <w:rPr>
          <w:rFonts w:ascii="Times New Roman" w:hAnsi="Times New Roman" w:cs="Times New Roman"/>
          <w:color w:val="000000" w:themeColor="text1"/>
          <w:sz w:val="20"/>
          <w:szCs w:val="20"/>
        </w:rPr>
        <w:t xml:space="preserve"> </w:t>
      </w:r>
      <w:r w:rsidR="00785EEA" w:rsidRPr="005D5B4B">
        <w:rPr>
          <w:rFonts w:ascii="Times New Roman" w:hAnsi="Times New Roman" w:cs="Times New Roman"/>
          <w:color w:val="000000" w:themeColor="text1"/>
          <w:sz w:val="20"/>
          <w:szCs w:val="20"/>
        </w:rPr>
        <w:t xml:space="preserve">displayed </w:t>
      </w:r>
      <w:r w:rsidRPr="005D5B4B">
        <w:rPr>
          <w:rFonts w:ascii="Times New Roman" w:hAnsi="Times New Roman" w:cs="Times New Roman"/>
          <w:color w:val="000000" w:themeColor="text1"/>
          <w:sz w:val="20"/>
          <w:szCs w:val="20"/>
        </w:rPr>
        <w:t xml:space="preserve">5΄-AP-RT-3΄. The five elements </w:t>
      </w:r>
      <w:r w:rsidR="006F74B4" w:rsidRPr="005D5B4B">
        <w:rPr>
          <w:rFonts w:ascii="Times New Roman" w:hAnsi="Times New Roman" w:cs="Times New Roman"/>
          <w:color w:val="000000" w:themeColor="text1"/>
          <w:sz w:val="20"/>
          <w:szCs w:val="20"/>
        </w:rPr>
        <w:t>(</w:t>
      </w:r>
      <w:r w:rsidRPr="005D5B4B">
        <w:rPr>
          <w:rFonts w:ascii="Times New Roman" w:hAnsi="Times New Roman" w:cs="Times New Roman"/>
          <w:i/>
          <w:color w:val="000000" w:themeColor="text1"/>
          <w:sz w:val="20"/>
          <w:szCs w:val="20"/>
        </w:rPr>
        <w:t>MaGYP7, MaGYP9, MaGYP11, MaGYP15</w:t>
      </w:r>
      <w:r w:rsidRPr="005D5B4B">
        <w:rPr>
          <w:rFonts w:ascii="Times New Roman" w:hAnsi="Times New Roman" w:cs="Times New Roman"/>
          <w:color w:val="000000" w:themeColor="text1"/>
          <w:sz w:val="20"/>
          <w:szCs w:val="20"/>
        </w:rPr>
        <w:t xml:space="preserve"> and </w:t>
      </w:r>
      <w:r w:rsidRPr="005D5B4B">
        <w:rPr>
          <w:rFonts w:ascii="Times New Roman" w:hAnsi="Times New Roman" w:cs="Times New Roman"/>
          <w:i/>
          <w:color w:val="000000" w:themeColor="text1"/>
          <w:sz w:val="20"/>
          <w:szCs w:val="20"/>
        </w:rPr>
        <w:t>MaGYP16</w:t>
      </w:r>
      <w:r w:rsidR="006F74B4" w:rsidRPr="005D5B4B">
        <w:rPr>
          <w:rFonts w:ascii="Times New Roman" w:hAnsi="Times New Roman" w:cs="Times New Roman"/>
          <w:i/>
          <w:color w:val="000000" w:themeColor="text1"/>
          <w:sz w:val="20"/>
          <w:szCs w:val="20"/>
        </w:rPr>
        <w:t>)</w:t>
      </w:r>
      <w:r w:rsidRPr="005D5B4B">
        <w:rPr>
          <w:rFonts w:ascii="Times New Roman" w:hAnsi="Times New Roman" w:cs="Times New Roman"/>
          <w:color w:val="000000" w:themeColor="text1"/>
          <w:sz w:val="20"/>
          <w:szCs w:val="20"/>
        </w:rPr>
        <w:t xml:space="preserve"> lack</w:t>
      </w:r>
      <w:r w:rsidR="006F74B4" w:rsidRPr="005D5B4B">
        <w:rPr>
          <w:rFonts w:ascii="Times New Roman" w:hAnsi="Times New Roman" w:cs="Times New Roman"/>
          <w:color w:val="000000" w:themeColor="text1"/>
          <w:sz w:val="20"/>
          <w:szCs w:val="20"/>
        </w:rPr>
        <w:t>ed</w:t>
      </w:r>
      <w:r w:rsidR="009253E1" w:rsidRPr="005D5B4B">
        <w:rPr>
          <w:rFonts w:ascii="Times New Roman" w:hAnsi="Times New Roman" w:cs="Times New Roman"/>
          <w:color w:val="000000" w:themeColor="text1"/>
          <w:sz w:val="20"/>
          <w:szCs w:val="20"/>
        </w:rPr>
        <w:t xml:space="preserve"> the INT domain, while</w:t>
      </w:r>
      <w:r w:rsidRPr="005D5B4B">
        <w:rPr>
          <w:rFonts w:ascii="Times New Roman" w:hAnsi="Times New Roman" w:cs="Times New Roman"/>
          <w:color w:val="000000" w:themeColor="text1"/>
          <w:sz w:val="20"/>
          <w:szCs w:val="20"/>
        </w:rPr>
        <w:t xml:space="preserve"> </w:t>
      </w:r>
      <w:r w:rsidR="006128A3" w:rsidRPr="005D5B4B">
        <w:rPr>
          <w:rFonts w:ascii="Times New Roman" w:hAnsi="Times New Roman" w:cs="Times New Roman"/>
          <w:color w:val="000000" w:themeColor="text1"/>
          <w:sz w:val="20"/>
          <w:szCs w:val="20"/>
        </w:rPr>
        <w:t>RT and RH domains</w:t>
      </w:r>
      <w:r w:rsidR="006128A3" w:rsidRPr="005D5B4B">
        <w:rPr>
          <w:rFonts w:ascii="Times New Roman" w:hAnsi="Times New Roman" w:cs="Times New Roman"/>
          <w:i/>
          <w:color w:val="000000" w:themeColor="text1"/>
          <w:sz w:val="20"/>
          <w:szCs w:val="20"/>
        </w:rPr>
        <w:t xml:space="preserve"> </w:t>
      </w:r>
      <w:r w:rsidR="006128A3" w:rsidRPr="005D5B4B">
        <w:rPr>
          <w:rFonts w:ascii="Times New Roman" w:hAnsi="Times New Roman" w:cs="Times New Roman"/>
          <w:color w:val="000000" w:themeColor="text1"/>
          <w:sz w:val="20"/>
          <w:szCs w:val="20"/>
        </w:rPr>
        <w:t xml:space="preserve">were absent in </w:t>
      </w:r>
      <w:r w:rsidRPr="005D5B4B">
        <w:rPr>
          <w:rFonts w:ascii="Times New Roman" w:hAnsi="Times New Roman" w:cs="Times New Roman"/>
          <w:i/>
          <w:color w:val="000000" w:themeColor="text1"/>
          <w:sz w:val="20"/>
          <w:szCs w:val="20"/>
        </w:rPr>
        <w:t>MaGYP1</w:t>
      </w:r>
      <w:r w:rsidRPr="005D5B4B">
        <w:rPr>
          <w:rFonts w:ascii="Times New Roman" w:hAnsi="Times New Roman" w:cs="Times New Roman"/>
          <w:color w:val="000000" w:themeColor="text1"/>
          <w:sz w:val="20"/>
          <w:szCs w:val="20"/>
        </w:rPr>
        <w:t xml:space="preserve">. Three elements </w:t>
      </w:r>
      <w:r w:rsidRPr="005D5B4B">
        <w:rPr>
          <w:rFonts w:ascii="Times New Roman" w:hAnsi="Times New Roman" w:cs="Times New Roman"/>
          <w:i/>
          <w:color w:val="000000" w:themeColor="text1"/>
          <w:sz w:val="20"/>
          <w:szCs w:val="20"/>
        </w:rPr>
        <w:t>MaGYP8</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MaGYP10</w:t>
      </w:r>
      <w:r w:rsidRPr="005D5B4B">
        <w:rPr>
          <w:rFonts w:ascii="Times New Roman" w:hAnsi="Times New Roman" w:cs="Times New Roman"/>
          <w:color w:val="000000" w:themeColor="text1"/>
          <w:sz w:val="20"/>
          <w:szCs w:val="20"/>
        </w:rPr>
        <w:t xml:space="preserve"> and </w:t>
      </w:r>
      <w:r w:rsidRPr="005D5B4B">
        <w:rPr>
          <w:rFonts w:ascii="Times New Roman" w:hAnsi="Times New Roman" w:cs="Times New Roman"/>
          <w:i/>
          <w:color w:val="000000" w:themeColor="text1"/>
          <w:sz w:val="20"/>
          <w:szCs w:val="20"/>
        </w:rPr>
        <w:t>MaGYP17</w:t>
      </w:r>
      <w:r w:rsidRPr="005D5B4B">
        <w:rPr>
          <w:rFonts w:ascii="Times New Roman" w:hAnsi="Times New Roman" w:cs="Times New Roman"/>
          <w:color w:val="000000" w:themeColor="text1"/>
          <w:sz w:val="20"/>
          <w:szCs w:val="20"/>
        </w:rPr>
        <w:t xml:space="preserve"> showed similar domain pattern </w:t>
      </w:r>
      <w:r w:rsidR="009253E1"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5΄-GAG-AP-RT-RH-INT-CHR-3΄</w:t>
      </w:r>
      <w:r w:rsidR="009253E1"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with one or other extra domain. </w:t>
      </w:r>
      <w:r w:rsidRPr="005D5B4B">
        <w:rPr>
          <w:rFonts w:ascii="Times New Roman" w:hAnsi="Times New Roman" w:cs="Times New Roman"/>
          <w:i/>
          <w:color w:val="000000" w:themeColor="text1"/>
          <w:sz w:val="20"/>
          <w:szCs w:val="20"/>
        </w:rPr>
        <w:t>MbGYP20</w:t>
      </w:r>
      <w:r w:rsidRPr="005D5B4B">
        <w:rPr>
          <w:rFonts w:ascii="Times New Roman" w:hAnsi="Times New Roman" w:cs="Times New Roman"/>
          <w:color w:val="000000" w:themeColor="text1"/>
          <w:sz w:val="20"/>
          <w:szCs w:val="20"/>
        </w:rPr>
        <w:t xml:space="preserve"> showed a complex organization of protein domains</w:t>
      </w:r>
      <w:r w:rsidR="00F81FCE" w:rsidRPr="005D5B4B">
        <w:rPr>
          <w:rFonts w:ascii="Times New Roman" w:hAnsi="Times New Roman" w:cs="Times New Roman"/>
          <w:color w:val="000000" w:themeColor="text1"/>
          <w:sz w:val="20"/>
          <w:szCs w:val="20"/>
        </w:rPr>
        <w:t xml:space="preserve"> due to nested retrotransposons structures as</w:t>
      </w:r>
      <w:r w:rsidRPr="005D5B4B">
        <w:rPr>
          <w:rFonts w:ascii="Times New Roman" w:hAnsi="Times New Roman" w:cs="Times New Roman"/>
          <w:color w:val="000000" w:themeColor="text1"/>
          <w:sz w:val="20"/>
          <w:szCs w:val="20"/>
        </w:rPr>
        <w:t xml:space="preserve"> 5΄-GAG-AP-(3΄-CMV-RH-DUF-5΄)-DUF-CMV-RT-RH-CHR-</w:t>
      </w:r>
      <w:r w:rsidR="00F81FCE" w:rsidRPr="005D5B4B">
        <w:rPr>
          <w:rFonts w:ascii="Times New Roman" w:hAnsi="Times New Roman" w:cs="Times New Roman"/>
          <w:color w:val="000000" w:themeColor="text1"/>
          <w:sz w:val="20"/>
          <w:szCs w:val="20"/>
        </w:rPr>
        <w:t>3΄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3</w:t>
      </w:r>
      <w:r w:rsidR="00F81FCE" w:rsidRPr="005D5B4B">
        <w:rPr>
          <w:rFonts w:ascii="Times New Roman" w:hAnsi="Times New Roman" w:cs="Times New Roman"/>
          <w:color w:val="000000" w:themeColor="text1"/>
          <w:sz w:val="20"/>
          <w:szCs w:val="20"/>
        </w:rPr>
        <w:t xml:space="preserve">b; </w:t>
      </w:r>
      <w:r w:rsidR="00F210BC" w:rsidRPr="005D5B4B">
        <w:rPr>
          <w:rFonts w:ascii="Times New Roman" w:hAnsi="Times New Roman" w:cs="Times New Roman"/>
          <w:color w:val="000000" w:themeColor="text1"/>
          <w:sz w:val="20"/>
          <w:szCs w:val="20"/>
        </w:rPr>
        <w:t>Table 4</w:t>
      </w:r>
      <w:r w:rsidRPr="005D5B4B">
        <w:rPr>
          <w:rFonts w:ascii="Times New Roman" w:hAnsi="Times New Roman" w:cs="Times New Roman"/>
          <w:color w:val="000000" w:themeColor="text1"/>
          <w:sz w:val="20"/>
          <w:szCs w:val="20"/>
        </w:rPr>
        <w:t xml:space="preserve">). </w:t>
      </w:r>
    </w:p>
    <w:p w:rsidR="00893949" w:rsidRPr="005D5B4B" w:rsidRDefault="008B77BF"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w:t>
      </w:r>
      <w:r w:rsidR="004D4E33" w:rsidRPr="005D5B4B">
        <w:rPr>
          <w:rFonts w:ascii="Times New Roman" w:hAnsi="Times New Roman" w:cs="Times New Roman"/>
          <w:color w:val="000000" w:themeColor="text1"/>
          <w:sz w:val="20"/>
          <w:szCs w:val="20"/>
        </w:rPr>
        <w:t xml:space="preserve">Copia </w:t>
      </w:r>
      <w:r w:rsidR="004D4E33" w:rsidRPr="005D5B4B">
        <w:rPr>
          <w:rFonts w:ascii="Times New Roman" w:hAnsi="Times New Roman" w:cs="Times New Roman"/>
          <w:i/>
          <w:color w:val="000000" w:themeColor="text1"/>
          <w:sz w:val="20"/>
          <w:szCs w:val="20"/>
        </w:rPr>
        <w:t>gag-pol</w:t>
      </w:r>
      <w:r w:rsidR="004D4E33" w:rsidRPr="005D5B4B">
        <w:rPr>
          <w:rFonts w:ascii="Times New Roman" w:hAnsi="Times New Roman" w:cs="Times New Roman"/>
          <w:color w:val="000000" w:themeColor="text1"/>
          <w:sz w:val="20"/>
          <w:szCs w:val="20"/>
        </w:rPr>
        <w:t xml:space="preserve"> protein structural organization</w:t>
      </w:r>
      <w:r w:rsidRPr="005D5B4B">
        <w:rPr>
          <w:rFonts w:ascii="Times New Roman" w:hAnsi="Times New Roman" w:cs="Times New Roman"/>
          <w:color w:val="000000" w:themeColor="text1"/>
          <w:sz w:val="20"/>
          <w:szCs w:val="20"/>
        </w:rPr>
        <w:t xml:space="preserve"> revealed </w:t>
      </w:r>
      <w:r w:rsidR="00F81FCE" w:rsidRPr="005D5B4B">
        <w:rPr>
          <w:rFonts w:ascii="Times New Roman" w:hAnsi="Times New Roman" w:cs="Times New Roman"/>
          <w:color w:val="000000" w:themeColor="text1"/>
          <w:sz w:val="20"/>
          <w:szCs w:val="20"/>
        </w:rPr>
        <w:t>se</w:t>
      </w:r>
      <w:r w:rsidRPr="005D5B4B">
        <w:rPr>
          <w:rFonts w:ascii="Times New Roman" w:hAnsi="Times New Roman" w:cs="Times New Roman"/>
          <w:color w:val="000000" w:themeColor="text1"/>
          <w:sz w:val="20"/>
          <w:szCs w:val="20"/>
        </w:rPr>
        <w:t xml:space="preserve">ven sub-patterns of the two main </w:t>
      </w:r>
      <w:r w:rsidR="009253E1" w:rsidRPr="005D5B4B">
        <w:rPr>
          <w:rFonts w:ascii="Times New Roman" w:hAnsi="Times New Roman" w:cs="Times New Roman"/>
          <w:color w:val="000000" w:themeColor="text1"/>
          <w:sz w:val="20"/>
          <w:szCs w:val="20"/>
        </w:rPr>
        <w:t>patterns</w:t>
      </w:r>
      <w:r w:rsidR="00521225"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(canonical and defective). The canonical pattern of </w:t>
      </w:r>
      <w:r w:rsidR="009253E1" w:rsidRPr="005D5B4B">
        <w:rPr>
          <w:rFonts w:ascii="Times New Roman" w:hAnsi="Times New Roman" w:cs="Times New Roman"/>
          <w:color w:val="000000" w:themeColor="text1"/>
          <w:sz w:val="20"/>
          <w:szCs w:val="20"/>
        </w:rPr>
        <w:t xml:space="preserve">Copia </w:t>
      </w:r>
      <w:r w:rsidRPr="005D5B4B">
        <w:rPr>
          <w:rFonts w:ascii="Times New Roman" w:hAnsi="Times New Roman" w:cs="Times New Roman"/>
          <w:color w:val="000000" w:themeColor="text1"/>
          <w:sz w:val="20"/>
          <w:szCs w:val="20"/>
        </w:rPr>
        <w:t>protein domain</w:t>
      </w:r>
      <w:r w:rsidR="009253E1" w:rsidRPr="005D5B4B">
        <w:rPr>
          <w:rFonts w:ascii="Times New Roman" w:hAnsi="Times New Roman" w:cs="Times New Roman"/>
          <w:color w:val="000000" w:themeColor="text1"/>
          <w:sz w:val="20"/>
          <w:szCs w:val="20"/>
        </w:rPr>
        <w:t xml:space="preserve"> organization</w:t>
      </w:r>
      <w:r w:rsidRPr="005D5B4B">
        <w:rPr>
          <w:rFonts w:ascii="Times New Roman" w:hAnsi="Times New Roman" w:cs="Times New Roman"/>
          <w:color w:val="000000" w:themeColor="text1"/>
          <w:sz w:val="20"/>
          <w:szCs w:val="20"/>
        </w:rPr>
        <w:t xml:space="preserve"> is 5΄-GAG-INT-RT-RH-3΄, </w:t>
      </w:r>
      <w:r w:rsidR="00C433DC" w:rsidRPr="005D5B4B">
        <w:rPr>
          <w:rFonts w:ascii="Times New Roman" w:hAnsi="Times New Roman" w:cs="Times New Roman"/>
          <w:color w:val="000000" w:themeColor="text1"/>
          <w:sz w:val="20"/>
          <w:szCs w:val="20"/>
        </w:rPr>
        <w:t>o</w:t>
      </w:r>
      <w:r w:rsidRPr="005D5B4B">
        <w:rPr>
          <w:rFonts w:ascii="Times New Roman" w:hAnsi="Times New Roman" w:cs="Times New Roman"/>
          <w:color w:val="000000" w:themeColor="text1"/>
          <w:sz w:val="20"/>
          <w:szCs w:val="20"/>
        </w:rPr>
        <w:t xml:space="preserve">bserved in </w:t>
      </w:r>
      <w:r w:rsidR="009253E1" w:rsidRPr="005D5B4B">
        <w:rPr>
          <w:rFonts w:ascii="Times New Roman" w:hAnsi="Times New Roman" w:cs="Times New Roman"/>
          <w:color w:val="000000" w:themeColor="text1"/>
          <w:sz w:val="20"/>
          <w:szCs w:val="20"/>
        </w:rPr>
        <w:t>almost</w:t>
      </w:r>
      <w:r w:rsidR="00853C5C"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90% of the elements with one </w:t>
      </w:r>
      <w:r w:rsidR="006128A3" w:rsidRPr="005D5B4B">
        <w:rPr>
          <w:rFonts w:ascii="Times New Roman" w:hAnsi="Times New Roman" w:cs="Times New Roman"/>
          <w:color w:val="000000" w:themeColor="text1"/>
          <w:sz w:val="20"/>
          <w:szCs w:val="20"/>
        </w:rPr>
        <w:t>less or extra</w:t>
      </w:r>
      <w:r w:rsidR="00C433DC" w:rsidRPr="005D5B4B">
        <w:rPr>
          <w:rFonts w:ascii="Times New Roman" w:hAnsi="Times New Roman" w:cs="Times New Roman"/>
          <w:color w:val="000000" w:themeColor="text1"/>
          <w:sz w:val="20"/>
          <w:szCs w:val="20"/>
        </w:rPr>
        <w:t xml:space="preserve"> domain</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MaCOP6</w:t>
      </w:r>
      <w:r w:rsidRPr="005D5B4B">
        <w:rPr>
          <w:rFonts w:ascii="Times New Roman" w:hAnsi="Times New Roman" w:cs="Times New Roman"/>
          <w:color w:val="000000" w:themeColor="text1"/>
          <w:sz w:val="20"/>
          <w:szCs w:val="20"/>
        </w:rPr>
        <w:t xml:space="preserve"> and </w:t>
      </w:r>
      <w:r w:rsidRPr="005D5B4B">
        <w:rPr>
          <w:rFonts w:ascii="Times New Roman" w:hAnsi="Times New Roman" w:cs="Times New Roman"/>
          <w:i/>
          <w:color w:val="000000" w:themeColor="text1"/>
          <w:sz w:val="20"/>
          <w:szCs w:val="20"/>
        </w:rPr>
        <w:t>MaCOP11</w:t>
      </w:r>
      <w:r w:rsidR="004D4E33" w:rsidRPr="005D5B4B">
        <w:rPr>
          <w:rFonts w:ascii="Times New Roman" w:hAnsi="Times New Roman" w:cs="Times New Roman"/>
          <w:color w:val="000000" w:themeColor="text1"/>
          <w:sz w:val="20"/>
          <w:szCs w:val="20"/>
        </w:rPr>
        <w:t xml:space="preserve"> encode</w:t>
      </w:r>
      <w:r w:rsidR="006F74B4" w:rsidRPr="005D5B4B">
        <w:rPr>
          <w:rFonts w:ascii="Times New Roman" w:hAnsi="Times New Roman" w:cs="Times New Roman"/>
          <w:color w:val="000000" w:themeColor="text1"/>
          <w:sz w:val="20"/>
          <w:szCs w:val="20"/>
        </w:rPr>
        <w:t>d</w:t>
      </w:r>
      <w:r w:rsidR="004D4E33" w:rsidRPr="005D5B4B">
        <w:rPr>
          <w:rFonts w:ascii="Times New Roman" w:hAnsi="Times New Roman" w:cs="Times New Roman"/>
          <w:color w:val="000000" w:themeColor="text1"/>
          <w:sz w:val="20"/>
          <w:szCs w:val="20"/>
        </w:rPr>
        <w:t xml:space="preserve"> only a RT domain, </w:t>
      </w:r>
      <w:r w:rsidRPr="005D5B4B">
        <w:rPr>
          <w:rFonts w:ascii="Times New Roman" w:hAnsi="Times New Roman" w:cs="Times New Roman"/>
          <w:color w:val="000000" w:themeColor="text1"/>
          <w:sz w:val="20"/>
          <w:szCs w:val="20"/>
        </w:rPr>
        <w:t xml:space="preserve">while </w:t>
      </w:r>
      <w:r w:rsidRPr="005D5B4B">
        <w:rPr>
          <w:rFonts w:ascii="Times New Roman" w:hAnsi="Times New Roman" w:cs="Times New Roman"/>
          <w:i/>
          <w:color w:val="000000" w:themeColor="text1"/>
          <w:sz w:val="20"/>
          <w:szCs w:val="20"/>
        </w:rPr>
        <w:t>MaCOP17</w:t>
      </w:r>
      <w:r w:rsidRPr="005D5B4B">
        <w:rPr>
          <w:rFonts w:ascii="Times New Roman" w:hAnsi="Times New Roman" w:cs="Times New Roman"/>
          <w:color w:val="000000" w:themeColor="text1"/>
          <w:sz w:val="20"/>
          <w:szCs w:val="20"/>
        </w:rPr>
        <w:t xml:space="preserve"> showed a slight</w:t>
      </w:r>
      <w:r w:rsidR="006F74B4" w:rsidRPr="005D5B4B">
        <w:rPr>
          <w:rFonts w:ascii="Times New Roman" w:hAnsi="Times New Roman" w:cs="Times New Roman"/>
          <w:color w:val="000000" w:themeColor="text1"/>
          <w:sz w:val="20"/>
          <w:szCs w:val="20"/>
        </w:rPr>
        <w:t>ly</w:t>
      </w:r>
      <w:r w:rsidRPr="005D5B4B">
        <w:rPr>
          <w:rFonts w:ascii="Times New Roman" w:hAnsi="Times New Roman" w:cs="Times New Roman"/>
          <w:color w:val="000000" w:themeColor="text1"/>
          <w:sz w:val="20"/>
          <w:szCs w:val="20"/>
        </w:rPr>
        <w:t xml:space="preserve"> different pattern 5΄-GAG-RT-RH-MT-3΄</w:t>
      </w:r>
      <w:r w:rsidR="006128A3"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where </w:t>
      </w:r>
      <w:r w:rsidR="004D4E33" w:rsidRPr="005D5B4B">
        <w:rPr>
          <w:rFonts w:ascii="Times New Roman" w:hAnsi="Times New Roman" w:cs="Times New Roman"/>
          <w:color w:val="000000" w:themeColor="text1"/>
          <w:sz w:val="20"/>
          <w:szCs w:val="20"/>
        </w:rPr>
        <w:t xml:space="preserve">additional </w:t>
      </w:r>
      <w:r w:rsidRPr="005D5B4B">
        <w:rPr>
          <w:rFonts w:ascii="Times New Roman" w:hAnsi="Times New Roman" w:cs="Times New Roman"/>
          <w:color w:val="000000" w:themeColor="text1"/>
          <w:sz w:val="20"/>
          <w:szCs w:val="20"/>
        </w:rPr>
        <w:t xml:space="preserve">Mannosyl transferase </w:t>
      </w:r>
      <w:r w:rsidR="004D4E33" w:rsidRPr="005D5B4B">
        <w:rPr>
          <w:rFonts w:ascii="Times New Roman" w:hAnsi="Times New Roman" w:cs="Times New Roman"/>
          <w:color w:val="000000" w:themeColor="text1"/>
          <w:sz w:val="20"/>
          <w:szCs w:val="20"/>
        </w:rPr>
        <w:t xml:space="preserve">(MT) </w:t>
      </w:r>
      <w:r w:rsidRPr="005D5B4B">
        <w:rPr>
          <w:rFonts w:ascii="Times New Roman" w:hAnsi="Times New Roman" w:cs="Times New Roman"/>
          <w:color w:val="000000" w:themeColor="text1"/>
          <w:sz w:val="20"/>
          <w:szCs w:val="20"/>
        </w:rPr>
        <w:t>protein</w:t>
      </w:r>
      <w:r w:rsidR="00785EEA" w:rsidRPr="005D5B4B">
        <w:rPr>
          <w:rFonts w:ascii="Times New Roman" w:hAnsi="Times New Roman" w:cs="Times New Roman"/>
          <w:color w:val="000000" w:themeColor="text1"/>
          <w:sz w:val="20"/>
          <w:szCs w:val="20"/>
        </w:rPr>
        <w:t xml:space="preserve"> wa</w:t>
      </w:r>
      <w:r w:rsidR="004D4E33" w:rsidRPr="005D5B4B">
        <w:rPr>
          <w:rFonts w:ascii="Times New Roman" w:hAnsi="Times New Roman" w:cs="Times New Roman"/>
          <w:color w:val="000000" w:themeColor="text1"/>
          <w:sz w:val="20"/>
          <w:szCs w:val="20"/>
        </w:rPr>
        <w:t xml:space="preserve">s </w:t>
      </w:r>
      <w:r w:rsidR="006128A3" w:rsidRPr="005D5B4B">
        <w:rPr>
          <w:rFonts w:ascii="Times New Roman" w:hAnsi="Times New Roman" w:cs="Times New Roman"/>
          <w:color w:val="000000" w:themeColor="text1"/>
          <w:sz w:val="20"/>
          <w:szCs w:val="20"/>
        </w:rPr>
        <w:t>replaced with INT</w:t>
      </w:r>
      <w:r w:rsidRPr="005D5B4B">
        <w:rPr>
          <w:rFonts w:ascii="Times New Roman" w:hAnsi="Times New Roman" w:cs="Times New Roman"/>
          <w:color w:val="000000" w:themeColor="text1"/>
          <w:sz w:val="20"/>
          <w:szCs w:val="20"/>
        </w:rPr>
        <w:t xml:space="preserve">. A nested LTR </w:t>
      </w:r>
      <w:r w:rsidR="009253E1" w:rsidRPr="005D5B4B">
        <w:rPr>
          <w:rFonts w:ascii="Times New Roman" w:hAnsi="Times New Roman" w:cs="Times New Roman"/>
          <w:color w:val="000000" w:themeColor="text1"/>
          <w:sz w:val="20"/>
          <w:szCs w:val="20"/>
        </w:rPr>
        <w:t>RE</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MaCOP3</w:t>
      </w:r>
      <w:r w:rsidRPr="005D5B4B">
        <w:rPr>
          <w:rFonts w:ascii="Times New Roman" w:hAnsi="Times New Roman" w:cs="Times New Roman"/>
          <w:color w:val="000000" w:themeColor="text1"/>
          <w:sz w:val="20"/>
          <w:szCs w:val="20"/>
        </w:rPr>
        <w:t xml:space="preserve"> showed a complex pattern 5΄-GAG-AP-INT-RT-RH/GAG-INT-RT-RH-3΄, wher</w:t>
      </w:r>
      <w:r w:rsidR="006F74B4" w:rsidRPr="005D5B4B">
        <w:rPr>
          <w:rFonts w:ascii="Times New Roman" w:hAnsi="Times New Roman" w:cs="Times New Roman"/>
          <w:color w:val="000000" w:themeColor="text1"/>
          <w:sz w:val="20"/>
          <w:szCs w:val="20"/>
        </w:rPr>
        <w:t>e two sets of proteins domains we</w:t>
      </w:r>
      <w:r w:rsidRPr="005D5B4B">
        <w:rPr>
          <w:rFonts w:ascii="Times New Roman" w:hAnsi="Times New Roman" w:cs="Times New Roman"/>
          <w:color w:val="000000" w:themeColor="text1"/>
          <w:sz w:val="20"/>
          <w:szCs w:val="20"/>
        </w:rPr>
        <w:t xml:space="preserve">re detected encoded by 2 different Copia </w:t>
      </w:r>
      <w:r w:rsidR="006B1B06" w:rsidRPr="005D5B4B">
        <w:rPr>
          <w:rFonts w:ascii="Times New Roman" w:hAnsi="Times New Roman" w:cs="Times New Roman"/>
          <w:color w:val="000000" w:themeColor="text1"/>
          <w:sz w:val="20"/>
          <w:szCs w:val="20"/>
        </w:rPr>
        <w:t>elements</w:t>
      </w:r>
      <w:r w:rsidRPr="005D5B4B">
        <w:rPr>
          <w:rFonts w:ascii="Times New Roman" w:hAnsi="Times New Roman" w:cs="Times New Roman"/>
          <w:color w:val="000000" w:themeColor="text1"/>
          <w:sz w:val="20"/>
          <w:szCs w:val="20"/>
        </w:rPr>
        <w:t xml:space="preserve">. </w:t>
      </w:r>
      <w:r w:rsidR="00AD1A79" w:rsidRPr="005D5B4B">
        <w:rPr>
          <w:rFonts w:ascii="Times New Roman" w:hAnsi="Times New Roman" w:cs="Times New Roman"/>
          <w:color w:val="000000" w:themeColor="text1"/>
          <w:sz w:val="20"/>
          <w:szCs w:val="20"/>
        </w:rPr>
        <w:t>The other</w:t>
      </w:r>
      <w:r w:rsidRPr="005D5B4B">
        <w:rPr>
          <w:rFonts w:ascii="Times New Roman" w:hAnsi="Times New Roman" w:cs="Times New Roman"/>
          <w:color w:val="000000" w:themeColor="text1"/>
          <w:sz w:val="20"/>
          <w:szCs w:val="20"/>
        </w:rPr>
        <w:t xml:space="preserve"> 13 elements showed the </w:t>
      </w:r>
      <w:r w:rsidR="00C433DC" w:rsidRPr="005D5B4B">
        <w:rPr>
          <w:rFonts w:ascii="Times New Roman" w:hAnsi="Times New Roman" w:cs="Times New Roman"/>
          <w:color w:val="000000" w:themeColor="text1"/>
          <w:sz w:val="20"/>
          <w:szCs w:val="20"/>
        </w:rPr>
        <w:t xml:space="preserve">canonical Copia </w:t>
      </w:r>
      <w:r w:rsidRPr="005D5B4B">
        <w:rPr>
          <w:rFonts w:ascii="Times New Roman" w:hAnsi="Times New Roman" w:cs="Times New Roman"/>
          <w:color w:val="000000" w:themeColor="text1"/>
          <w:sz w:val="20"/>
          <w:szCs w:val="20"/>
        </w:rPr>
        <w:t xml:space="preserve">protein organization </w:t>
      </w:r>
      <w:r w:rsidR="00C433DC"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5΄-INT-RT-RH-3΄</w:t>
      </w:r>
      <w:r w:rsidR="00C433DC"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F210BC" w:rsidRPr="005D5B4B">
        <w:rPr>
          <w:rFonts w:ascii="Times New Roman" w:hAnsi="Times New Roman" w:cs="Times New Roman"/>
          <w:color w:val="000000" w:themeColor="text1"/>
          <w:sz w:val="20"/>
          <w:szCs w:val="20"/>
        </w:rPr>
        <w:t>Table 4</w:t>
      </w:r>
      <w:r w:rsidRPr="005D5B4B">
        <w:rPr>
          <w:rFonts w:ascii="Times New Roman" w:hAnsi="Times New Roman" w:cs="Times New Roman"/>
          <w:color w:val="000000" w:themeColor="text1"/>
          <w:sz w:val="20"/>
          <w:szCs w:val="20"/>
        </w:rPr>
        <w:t xml:space="preserve">). </w:t>
      </w:r>
      <w:r w:rsidR="004E6CCF" w:rsidRPr="005D5B4B">
        <w:rPr>
          <w:rFonts w:ascii="Times New Roman" w:hAnsi="Times New Roman" w:cs="Times New Roman"/>
          <w:color w:val="000000" w:themeColor="text1"/>
          <w:sz w:val="20"/>
          <w:szCs w:val="20"/>
        </w:rPr>
        <w:t xml:space="preserve">All the LARDs elements were investigated for their </w:t>
      </w:r>
      <w:r w:rsidR="004E6CCF" w:rsidRPr="005D5B4B">
        <w:rPr>
          <w:rFonts w:ascii="Times New Roman" w:hAnsi="Times New Roman" w:cs="Times New Roman"/>
          <w:i/>
          <w:color w:val="000000" w:themeColor="text1"/>
          <w:sz w:val="20"/>
          <w:szCs w:val="20"/>
        </w:rPr>
        <w:t>gag-pol</w:t>
      </w:r>
      <w:r w:rsidR="004E6CCF" w:rsidRPr="005D5B4B">
        <w:rPr>
          <w:rFonts w:ascii="Times New Roman" w:hAnsi="Times New Roman" w:cs="Times New Roman"/>
          <w:color w:val="000000" w:themeColor="text1"/>
          <w:sz w:val="20"/>
          <w:szCs w:val="20"/>
        </w:rPr>
        <w:t xml:space="preserve"> genes </w:t>
      </w:r>
      <w:r w:rsidR="00C433DC" w:rsidRPr="005D5B4B">
        <w:rPr>
          <w:rFonts w:ascii="Times New Roman" w:hAnsi="Times New Roman" w:cs="Times New Roman"/>
          <w:color w:val="000000" w:themeColor="text1"/>
          <w:sz w:val="20"/>
          <w:szCs w:val="20"/>
        </w:rPr>
        <w:t>but n</w:t>
      </w:r>
      <w:r w:rsidR="004E6CCF" w:rsidRPr="005D5B4B">
        <w:rPr>
          <w:rFonts w:ascii="Times New Roman" w:hAnsi="Times New Roman" w:cs="Times New Roman"/>
          <w:color w:val="000000" w:themeColor="text1"/>
          <w:sz w:val="20"/>
          <w:szCs w:val="20"/>
        </w:rPr>
        <w:t>o</w:t>
      </w:r>
      <w:r w:rsidR="00C433DC" w:rsidRPr="005D5B4B">
        <w:rPr>
          <w:rFonts w:ascii="Times New Roman" w:hAnsi="Times New Roman" w:cs="Times New Roman"/>
          <w:color w:val="000000" w:themeColor="text1"/>
          <w:sz w:val="20"/>
          <w:szCs w:val="20"/>
        </w:rPr>
        <w:t xml:space="preserve"> identifiable</w:t>
      </w:r>
      <w:r w:rsidR="004E6CCF" w:rsidRPr="005D5B4B">
        <w:rPr>
          <w:rFonts w:ascii="Times New Roman" w:hAnsi="Times New Roman" w:cs="Times New Roman"/>
          <w:color w:val="000000" w:themeColor="text1"/>
          <w:sz w:val="20"/>
          <w:szCs w:val="20"/>
        </w:rPr>
        <w:t xml:space="preserve"> </w:t>
      </w:r>
      <w:r w:rsidR="004E6CCF" w:rsidRPr="005D5B4B">
        <w:rPr>
          <w:rFonts w:ascii="Times New Roman" w:hAnsi="Times New Roman" w:cs="Times New Roman"/>
          <w:i/>
          <w:color w:val="000000" w:themeColor="text1"/>
          <w:sz w:val="20"/>
          <w:szCs w:val="20"/>
        </w:rPr>
        <w:t>gag-pol</w:t>
      </w:r>
      <w:r w:rsidR="00785EEA" w:rsidRPr="005D5B4B">
        <w:rPr>
          <w:rFonts w:ascii="Times New Roman" w:hAnsi="Times New Roman" w:cs="Times New Roman"/>
          <w:color w:val="000000" w:themeColor="text1"/>
          <w:sz w:val="20"/>
          <w:szCs w:val="20"/>
        </w:rPr>
        <w:t xml:space="preserve"> gene</w:t>
      </w:r>
      <w:r w:rsidR="006F74B4" w:rsidRPr="005D5B4B">
        <w:rPr>
          <w:rFonts w:ascii="Times New Roman" w:hAnsi="Times New Roman" w:cs="Times New Roman"/>
          <w:color w:val="000000" w:themeColor="text1"/>
          <w:sz w:val="20"/>
          <w:szCs w:val="20"/>
        </w:rPr>
        <w:t xml:space="preserve"> </w:t>
      </w:r>
      <w:r w:rsidR="004E6CCF" w:rsidRPr="005D5B4B">
        <w:rPr>
          <w:rFonts w:ascii="Times New Roman" w:hAnsi="Times New Roman" w:cs="Times New Roman"/>
          <w:color w:val="000000" w:themeColor="text1"/>
          <w:sz w:val="20"/>
          <w:szCs w:val="20"/>
        </w:rPr>
        <w:t>protein</w:t>
      </w:r>
      <w:r w:rsidR="006F74B4" w:rsidRPr="005D5B4B">
        <w:rPr>
          <w:rFonts w:ascii="Times New Roman" w:hAnsi="Times New Roman" w:cs="Times New Roman"/>
          <w:color w:val="000000" w:themeColor="text1"/>
          <w:sz w:val="20"/>
          <w:szCs w:val="20"/>
        </w:rPr>
        <w:t xml:space="preserve"> domain</w:t>
      </w:r>
      <w:r w:rsidR="00785EEA" w:rsidRPr="005D5B4B">
        <w:rPr>
          <w:rFonts w:ascii="Times New Roman" w:hAnsi="Times New Roman" w:cs="Times New Roman"/>
          <w:color w:val="000000" w:themeColor="text1"/>
          <w:sz w:val="20"/>
          <w:szCs w:val="20"/>
        </w:rPr>
        <w:t>s were</w:t>
      </w:r>
      <w:r w:rsidR="004E6CCF" w:rsidRPr="005D5B4B">
        <w:rPr>
          <w:rFonts w:ascii="Times New Roman" w:hAnsi="Times New Roman" w:cs="Times New Roman"/>
          <w:color w:val="000000" w:themeColor="text1"/>
          <w:sz w:val="20"/>
          <w:szCs w:val="20"/>
        </w:rPr>
        <w:t xml:space="preserve"> detected</w:t>
      </w:r>
      <w:r w:rsidR="00C433DC" w:rsidRPr="005D5B4B">
        <w:rPr>
          <w:rFonts w:ascii="Times New Roman" w:hAnsi="Times New Roman" w:cs="Times New Roman"/>
          <w:color w:val="000000" w:themeColor="text1"/>
          <w:sz w:val="20"/>
          <w:szCs w:val="20"/>
        </w:rPr>
        <w:t>.</w:t>
      </w:r>
    </w:p>
    <w:p w:rsidR="005249CE" w:rsidRPr="005D5B4B" w:rsidRDefault="005249CE" w:rsidP="00C8488F">
      <w:pPr>
        <w:spacing w:after="0" w:line="480" w:lineRule="auto"/>
        <w:jc w:val="both"/>
        <w:rPr>
          <w:rFonts w:ascii="Times New Roman" w:hAnsi="Times New Roman" w:cs="Times New Roman"/>
          <w:b/>
          <w:color w:val="000000" w:themeColor="text1"/>
          <w:sz w:val="20"/>
          <w:szCs w:val="20"/>
        </w:rPr>
      </w:pPr>
    </w:p>
    <w:p w:rsidR="002D6D25" w:rsidRPr="005D5B4B" w:rsidRDefault="002D6D25"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PBS and PPT pattern of </w:t>
      </w:r>
      <w:r w:rsidR="00F0062C" w:rsidRPr="005D5B4B">
        <w:rPr>
          <w:rFonts w:ascii="Times New Roman" w:hAnsi="Times New Roman" w:cs="Times New Roman"/>
          <w:i/>
          <w:color w:val="000000" w:themeColor="text1"/>
          <w:sz w:val="20"/>
          <w:szCs w:val="20"/>
        </w:rPr>
        <w:t>Musa</w:t>
      </w:r>
      <w:r w:rsidR="00F0062C" w:rsidRPr="005D5B4B">
        <w:rPr>
          <w:rFonts w:ascii="Times New Roman" w:hAnsi="Times New Roman" w:cs="Times New Roman"/>
          <w:color w:val="000000" w:themeColor="text1"/>
          <w:sz w:val="20"/>
          <w:szCs w:val="20"/>
        </w:rPr>
        <w:t xml:space="preserve"> </w:t>
      </w:r>
      <w:r w:rsidR="00521225" w:rsidRPr="005D5B4B">
        <w:rPr>
          <w:rFonts w:ascii="Times New Roman" w:hAnsi="Times New Roman" w:cs="Times New Roman"/>
          <w:color w:val="000000" w:themeColor="text1"/>
          <w:sz w:val="20"/>
          <w:szCs w:val="20"/>
        </w:rPr>
        <w:t>r</w:t>
      </w:r>
      <w:r w:rsidR="00F0062C" w:rsidRPr="005D5B4B">
        <w:rPr>
          <w:rFonts w:ascii="Times New Roman" w:hAnsi="Times New Roman" w:cs="Times New Roman"/>
          <w:color w:val="000000" w:themeColor="text1"/>
          <w:sz w:val="20"/>
          <w:szCs w:val="20"/>
        </w:rPr>
        <w:t xml:space="preserve">etrotransposons </w:t>
      </w:r>
    </w:p>
    <w:p w:rsidR="004E6CCF" w:rsidRPr="005D5B4B" w:rsidRDefault="002D6D2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The 15-18 bp PBS located downstream to 5΄LTR and</w:t>
      </w:r>
      <w:r w:rsidR="00F0062C" w:rsidRPr="005D5B4B">
        <w:rPr>
          <w:rFonts w:ascii="Times New Roman" w:hAnsi="Times New Roman" w:cs="Times New Roman"/>
          <w:color w:val="000000" w:themeColor="text1"/>
          <w:sz w:val="20"/>
          <w:szCs w:val="20"/>
        </w:rPr>
        <w:t xml:space="preserve"> its</w:t>
      </w:r>
      <w:r w:rsidRPr="005D5B4B">
        <w:rPr>
          <w:rFonts w:ascii="Times New Roman" w:hAnsi="Times New Roman" w:cs="Times New Roman"/>
          <w:color w:val="000000" w:themeColor="text1"/>
          <w:sz w:val="20"/>
          <w:szCs w:val="20"/>
        </w:rPr>
        <w:t xml:space="preserve"> reverse compliment PPT located adjacent to the 3΄LTR were detected </w:t>
      </w:r>
      <w:r w:rsidR="00785EEA" w:rsidRPr="005D5B4B">
        <w:rPr>
          <w:rFonts w:ascii="Times New Roman" w:hAnsi="Times New Roman" w:cs="Times New Roman"/>
          <w:color w:val="000000" w:themeColor="text1"/>
          <w:sz w:val="20"/>
          <w:szCs w:val="20"/>
        </w:rPr>
        <w:t>(</w:t>
      </w:r>
      <w:r w:rsidR="00F210BC" w:rsidRPr="005D5B4B">
        <w:rPr>
          <w:rFonts w:ascii="Times New Roman" w:hAnsi="Times New Roman" w:cs="Times New Roman"/>
          <w:color w:val="000000" w:themeColor="text1"/>
          <w:sz w:val="20"/>
          <w:szCs w:val="20"/>
        </w:rPr>
        <w:t>Table 4</w:t>
      </w:r>
      <w:r w:rsidR="00785EEA"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by scanning the </w:t>
      </w:r>
      <w:r w:rsidR="007E52BB" w:rsidRPr="005D5B4B">
        <w:rPr>
          <w:rFonts w:ascii="Times New Roman" w:hAnsi="Times New Roman" w:cs="Times New Roman"/>
          <w:color w:val="000000" w:themeColor="text1"/>
          <w:sz w:val="20"/>
          <w:szCs w:val="20"/>
        </w:rPr>
        <w:t xml:space="preserve">LTR RE </w:t>
      </w:r>
      <w:r w:rsidRPr="005D5B4B">
        <w:rPr>
          <w:rFonts w:ascii="Times New Roman" w:hAnsi="Times New Roman" w:cs="Times New Roman"/>
          <w:color w:val="000000" w:themeColor="text1"/>
          <w:sz w:val="20"/>
          <w:szCs w:val="20"/>
        </w:rPr>
        <w:t xml:space="preserve">against </w:t>
      </w:r>
      <w:r w:rsidRPr="005D5B4B">
        <w:rPr>
          <w:rFonts w:ascii="Times New Roman" w:hAnsi="Times New Roman" w:cs="Times New Roman"/>
          <w:i/>
          <w:color w:val="000000" w:themeColor="text1"/>
          <w:sz w:val="20"/>
          <w:szCs w:val="20"/>
        </w:rPr>
        <w:t>Zea mays</w:t>
      </w:r>
      <w:r w:rsidRPr="005D5B4B">
        <w:rPr>
          <w:rFonts w:ascii="Times New Roman" w:hAnsi="Times New Roman" w:cs="Times New Roman"/>
          <w:color w:val="000000" w:themeColor="text1"/>
          <w:sz w:val="20"/>
          <w:szCs w:val="20"/>
        </w:rPr>
        <w:t xml:space="preserve"> tRNA database. A total of 80% and 75% elements showed the presence of 14-18 bp PBS and 15 bp PPT respectively, 10% showed </w:t>
      </w:r>
      <w:r w:rsidR="00975EF2" w:rsidRPr="005D5B4B">
        <w:rPr>
          <w:rFonts w:ascii="Times New Roman" w:hAnsi="Times New Roman" w:cs="Times New Roman"/>
          <w:color w:val="000000" w:themeColor="text1"/>
          <w:sz w:val="20"/>
          <w:szCs w:val="20"/>
        </w:rPr>
        <w:t>PPT only, while re</w:t>
      </w:r>
      <w:r w:rsidRPr="005D5B4B">
        <w:rPr>
          <w:rFonts w:ascii="Times New Roman" w:hAnsi="Times New Roman" w:cs="Times New Roman"/>
          <w:color w:val="000000" w:themeColor="text1"/>
          <w:sz w:val="20"/>
          <w:szCs w:val="20"/>
        </w:rPr>
        <w:t xml:space="preserve">maining 10% failed to detect any PBS or PPT by scanning tRNA of </w:t>
      </w:r>
      <w:r w:rsidRPr="005D5B4B">
        <w:rPr>
          <w:rFonts w:ascii="Times New Roman" w:hAnsi="Times New Roman" w:cs="Times New Roman"/>
          <w:i/>
          <w:color w:val="000000" w:themeColor="text1"/>
          <w:sz w:val="20"/>
          <w:szCs w:val="20"/>
        </w:rPr>
        <w:t>Zea mays</w:t>
      </w:r>
      <w:r w:rsidRPr="005D5B4B">
        <w:rPr>
          <w:rFonts w:ascii="Times New Roman" w:hAnsi="Times New Roman" w:cs="Times New Roman"/>
          <w:color w:val="000000" w:themeColor="text1"/>
          <w:sz w:val="20"/>
          <w:szCs w:val="20"/>
        </w:rPr>
        <w:t xml:space="preserve">, which were than scanned against </w:t>
      </w:r>
      <w:r w:rsidRPr="005D5B4B">
        <w:rPr>
          <w:rFonts w:ascii="Times New Roman" w:hAnsi="Times New Roman" w:cs="Times New Roman"/>
          <w:i/>
          <w:color w:val="000000" w:themeColor="text1"/>
          <w:sz w:val="20"/>
          <w:szCs w:val="20"/>
        </w:rPr>
        <w:t>Oryza sativa</w:t>
      </w:r>
      <w:r w:rsidRPr="005D5B4B">
        <w:rPr>
          <w:rFonts w:ascii="Times New Roman" w:hAnsi="Times New Roman" w:cs="Times New Roman"/>
          <w:color w:val="000000" w:themeColor="text1"/>
          <w:sz w:val="20"/>
          <w:szCs w:val="20"/>
        </w:rPr>
        <w:t xml:space="preserve"> tRNA database and the</w:t>
      </w:r>
      <w:r w:rsidR="00975EF2" w:rsidRPr="005D5B4B">
        <w:rPr>
          <w:rFonts w:ascii="Times New Roman" w:hAnsi="Times New Roman" w:cs="Times New Roman"/>
          <w:color w:val="000000" w:themeColor="text1"/>
          <w:sz w:val="20"/>
          <w:szCs w:val="20"/>
        </w:rPr>
        <w:t>ir PBS and PPT were</w:t>
      </w:r>
      <w:r w:rsidRPr="005D5B4B">
        <w:rPr>
          <w:rFonts w:ascii="Times New Roman" w:hAnsi="Times New Roman" w:cs="Times New Roman"/>
          <w:color w:val="000000" w:themeColor="text1"/>
          <w:sz w:val="20"/>
          <w:szCs w:val="20"/>
        </w:rPr>
        <w:t xml:space="preserve"> </w:t>
      </w:r>
      <w:r w:rsidR="009253E1" w:rsidRPr="005D5B4B">
        <w:rPr>
          <w:rFonts w:ascii="Times New Roman" w:hAnsi="Times New Roman" w:cs="Times New Roman"/>
          <w:color w:val="000000" w:themeColor="text1"/>
          <w:sz w:val="20"/>
          <w:szCs w:val="20"/>
        </w:rPr>
        <w:t>obtained</w:t>
      </w:r>
      <w:r w:rsidR="00521225" w:rsidRPr="005D5B4B">
        <w:rPr>
          <w:rFonts w:ascii="Times New Roman" w:hAnsi="Times New Roman" w:cs="Times New Roman"/>
          <w:color w:val="000000" w:themeColor="text1"/>
          <w:sz w:val="20"/>
          <w:szCs w:val="20"/>
        </w:rPr>
        <w:t xml:space="preserve"> (</w:t>
      </w:r>
      <w:r w:rsidR="00F210BC" w:rsidRPr="005D5B4B">
        <w:rPr>
          <w:rFonts w:ascii="Times New Roman" w:hAnsi="Times New Roman" w:cs="Times New Roman"/>
          <w:color w:val="000000" w:themeColor="text1"/>
          <w:sz w:val="20"/>
          <w:szCs w:val="20"/>
        </w:rPr>
        <w:t>Table 4</w:t>
      </w:r>
      <w:r w:rsidR="0052122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MaGYP2</w:t>
      </w:r>
      <w:r w:rsidRPr="005D5B4B">
        <w:rPr>
          <w:rFonts w:ascii="Times New Roman" w:hAnsi="Times New Roman" w:cs="Times New Roman"/>
          <w:color w:val="000000" w:themeColor="text1"/>
          <w:sz w:val="20"/>
          <w:szCs w:val="20"/>
        </w:rPr>
        <w:t xml:space="preserve"> lack</w:t>
      </w:r>
      <w:r w:rsidR="00785EEA" w:rsidRPr="005D5B4B">
        <w:rPr>
          <w:rFonts w:ascii="Times New Roman" w:hAnsi="Times New Roman" w:cs="Times New Roman"/>
          <w:color w:val="000000" w:themeColor="text1"/>
          <w:sz w:val="20"/>
          <w:szCs w:val="20"/>
        </w:rPr>
        <w:t>ed</w:t>
      </w:r>
      <w:r w:rsidRPr="005D5B4B">
        <w:rPr>
          <w:rFonts w:ascii="Times New Roman" w:hAnsi="Times New Roman" w:cs="Times New Roman"/>
          <w:color w:val="000000" w:themeColor="text1"/>
          <w:sz w:val="20"/>
          <w:szCs w:val="20"/>
        </w:rPr>
        <w:t xml:space="preserve"> PPT, while PBS was not detected in </w:t>
      </w:r>
      <w:r w:rsidRPr="005D5B4B">
        <w:rPr>
          <w:rFonts w:ascii="Times New Roman" w:hAnsi="Times New Roman" w:cs="Times New Roman"/>
          <w:i/>
          <w:color w:val="000000" w:themeColor="text1"/>
          <w:sz w:val="20"/>
          <w:szCs w:val="20"/>
        </w:rPr>
        <w:t>MaGYP6</w:t>
      </w:r>
      <w:r w:rsidRPr="005D5B4B">
        <w:rPr>
          <w:rFonts w:ascii="Times New Roman" w:hAnsi="Times New Roman" w:cs="Times New Roman"/>
          <w:color w:val="000000" w:themeColor="text1"/>
          <w:sz w:val="20"/>
          <w:szCs w:val="20"/>
        </w:rPr>
        <w:t xml:space="preserve"> and </w:t>
      </w:r>
      <w:r w:rsidRPr="005D5B4B">
        <w:rPr>
          <w:rFonts w:ascii="Times New Roman" w:hAnsi="Times New Roman" w:cs="Times New Roman"/>
          <w:i/>
          <w:color w:val="000000" w:themeColor="text1"/>
          <w:sz w:val="20"/>
          <w:szCs w:val="20"/>
        </w:rPr>
        <w:t>MbGYP19</w:t>
      </w:r>
      <w:r w:rsidRPr="005D5B4B">
        <w:rPr>
          <w:rFonts w:ascii="Times New Roman" w:hAnsi="Times New Roman" w:cs="Times New Roman"/>
          <w:color w:val="000000" w:themeColor="text1"/>
          <w:sz w:val="20"/>
          <w:szCs w:val="20"/>
        </w:rPr>
        <w:t>. Seven different tRNA types were investigated in Gypsy elements</w:t>
      </w:r>
      <w:r w:rsidR="00F0062C" w:rsidRPr="005D5B4B">
        <w:rPr>
          <w:rFonts w:ascii="Times New Roman" w:hAnsi="Times New Roman" w:cs="Times New Roman"/>
          <w:color w:val="000000" w:themeColor="text1"/>
          <w:sz w:val="20"/>
          <w:szCs w:val="20"/>
        </w:rPr>
        <w:t xml:space="preserve"> with</w:t>
      </w:r>
      <w:r w:rsidRPr="005D5B4B">
        <w:rPr>
          <w:rFonts w:ascii="Times New Roman" w:hAnsi="Times New Roman" w:cs="Times New Roman"/>
          <w:color w:val="000000" w:themeColor="text1"/>
          <w:sz w:val="20"/>
          <w:szCs w:val="20"/>
        </w:rPr>
        <w:t xml:space="preserve"> </w:t>
      </w:r>
      <w:r w:rsidR="00F0062C" w:rsidRPr="005D5B4B">
        <w:rPr>
          <w:rFonts w:ascii="Times New Roman" w:hAnsi="Times New Roman" w:cs="Times New Roman"/>
          <w:color w:val="000000" w:themeColor="text1"/>
          <w:sz w:val="20"/>
          <w:szCs w:val="20"/>
        </w:rPr>
        <w:t>tRNA</w:t>
      </w:r>
      <w:r w:rsidR="00F0062C" w:rsidRPr="005D5B4B">
        <w:rPr>
          <w:rFonts w:ascii="Times New Roman" w:hAnsi="Times New Roman" w:cs="Times New Roman"/>
          <w:color w:val="000000" w:themeColor="text1"/>
          <w:sz w:val="20"/>
          <w:szCs w:val="20"/>
          <w:vertAlign w:val="subscript"/>
        </w:rPr>
        <w:t xml:space="preserve">Met, </w:t>
      </w:r>
      <w:r w:rsidR="00F0062C" w:rsidRPr="005D5B4B">
        <w:rPr>
          <w:rFonts w:ascii="Times New Roman" w:hAnsi="Times New Roman" w:cs="Times New Roman"/>
          <w:color w:val="000000" w:themeColor="text1"/>
          <w:sz w:val="20"/>
          <w:szCs w:val="20"/>
        </w:rPr>
        <w:t>as m</w:t>
      </w:r>
      <w:r w:rsidR="006F74B4" w:rsidRPr="005D5B4B">
        <w:rPr>
          <w:rFonts w:ascii="Times New Roman" w:hAnsi="Times New Roman" w:cs="Times New Roman"/>
          <w:color w:val="000000" w:themeColor="text1"/>
          <w:sz w:val="20"/>
          <w:szCs w:val="20"/>
        </w:rPr>
        <w:t>ost frequent</w:t>
      </w:r>
      <w:r w:rsidRPr="005D5B4B">
        <w:rPr>
          <w:rFonts w:ascii="Times New Roman" w:hAnsi="Times New Roman" w:cs="Times New Roman"/>
          <w:color w:val="000000" w:themeColor="text1"/>
          <w:sz w:val="20"/>
          <w:szCs w:val="20"/>
        </w:rPr>
        <w:t xml:space="preserve"> type </w:t>
      </w:r>
      <w:r w:rsidR="00F0062C" w:rsidRPr="005D5B4B">
        <w:rPr>
          <w:rFonts w:ascii="Times New Roman" w:hAnsi="Times New Roman" w:cs="Times New Roman"/>
          <w:color w:val="000000" w:themeColor="text1"/>
          <w:sz w:val="20"/>
          <w:szCs w:val="20"/>
        </w:rPr>
        <w:t>present in</w:t>
      </w:r>
      <w:r w:rsidRPr="005D5B4B">
        <w:rPr>
          <w:rFonts w:ascii="Times New Roman" w:hAnsi="Times New Roman" w:cs="Times New Roman"/>
          <w:color w:val="000000" w:themeColor="text1"/>
          <w:sz w:val="20"/>
          <w:szCs w:val="20"/>
        </w:rPr>
        <w:t xml:space="preserve"> 30% of the elements</w:t>
      </w:r>
      <w:r w:rsidR="00F0062C" w:rsidRPr="005D5B4B">
        <w:rPr>
          <w:rFonts w:ascii="Times New Roman" w:hAnsi="Times New Roman" w:cs="Times New Roman"/>
          <w:color w:val="000000" w:themeColor="text1"/>
          <w:sz w:val="20"/>
          <w:szCs w:val="20"/>
        </w:rPr>
        <w:t xml:space="preserve"> followed by</w:t>
      </w:r>
      <w:r w:rsidRPr="005D5B4B">
        <w:rPr>
          <w:rFonts w:ascii="Times New Roman" w:hAnsi="Times New Roman" w:cs="Times New Roman"/>
          <w:color w:val="000000" w:themeColor="text1"/>
          <w:sz w:val="20"/>
          <w:szCs w:val="20"/>
        </w:rPr>
        <w:t xml:space="preserve"> tRNA</w:t>
      </w:r>
      <w:r w:rsidRPr="005D5B4B">
        <w:rPr>
          <w:rFonts w:ascii="Times New Roman" w:hAnsi="Times New Roman" w:cs="Times New Roman"/>
          <w:color w:val="000000" w:themeColor="text1"/>
          <w:sz w:val="20"/>
          <w:szCs w:val="20"/>
          <w:vertAlign w:val="subscript"/>
        </w:rPr>
        <w:t xml:space="preserve">Asn, </w:t>
      </w:r>
      <w:r w:rsidR="006F74B4" w:rsidRPr="005D5B4B">
        <w:rPr>
          <w:rFonts w:ascii="Times New Roman" w:hAnsi="Times New Roman" w:cs="Times New Roman"/>
          <w:color w:val="000000" w:themeColor="text1"/>
          <w:sz w:val="20"/>
          <w:szCs w:val="20"/>
        </w:rPr>
        <w:t xml:space="preserve">found in </w:t>
      </w:r>
      <w:r w:rsidRPr="005D5B4B">
        <w:rPr>
          <w:rFonts w:ascii="Times New Roman" w:hAnsi="Times New Roman" w:cs="Times New Roman"/>
          <w:color w:val="000000" w:themeColor="text1"/>
          <w:sz w:val="20"/>
          <w:szCs w:val="20"/>
        </w:rPr>
        <w:t>20% elements</w:t>
      </w:r>
      <w:r w:rsidR="00F0062C" w:rsidRPr="005D5B4B">
        <w:rPr>
          <w:rFonts w:ascii="Times New Roman" w:hAnsi="Times New Roman" w:cs="Times New Roman"/>
          <w:color w:val="000000" w:themeColor="text1"/>
          <w:sz w:val="20"/>
          <w:szCs w:val="20"/>
        </w:rPr>
        <w:t xml:space="preserve"> (</w:t>
      </w:r>
      <w:r w:rsidR="00F210BC" w:rsidRPr="005D5B4B">
        <w:rPr>
          <w:rFonts w:ascii="Times New Roman" w:hAnsi="Times New Roman" w:cs="Times New Roman"/>
          <w:color w:val="000000" w:themeColor="text1"/>
          <w:sz w:val="20"/>
          <w:szCs w:val="20"/>
        </w:rPr>
        <w:t>Table 4</w:t>
      </w:r>
      <w:r w:rsidRPr="005D5B4B">
        <w:rPr>
          <w:rFonts w:ascii="Times New Roman" w:hAnsi="Times New Roman" w:cs="Times New Roman"/>
          <w:color w:val="000000" w:themeColor="text1"/>
          <w:sz w:val="20"/>
          <w:szCs w:val="20"/>
        </w:rPr>
        <w:t xml:space="preserve">). </w:t>
      </w:r>
      <w:r w:rsidR="00F0062C" w:rsidRPr="005D5B4B">
        <w:rPr>
          <w:rFonts w:ascii="Times New Roman" w:hAnsi="Times New Roman" w:cs="Times New Roman"/>
          <w:color w:val="000000" w:themeColor="text1"/>
          <w:sz w:val="20"/>
          <w:szCs w:val="20"/>
        </w:rPr>
        <w:t>The PBS and PPT structures of C</w:t>
      </w:r>
      <w:r w:rsidR="008B77BF" w:rsidRPr="005D5B4B">
        <w:rPr>
          <w:rFonts w:ascii="Times New Roman" w:hAnsi="Times New Roman" w:cs="Times New Roman"/>
          <w:color w:val="000000" w:themeColor="text1"/>
          <w:sz w:val="20"/>
          <w:szCs w:val="20"/>
        </w:rPr>
        <w:t>opia</w:t>
      </w:r>
      <w:r w:rsidR="00975EF2" w:rsidRPr="005D5B4B">
        <w:rPr>
          <w:rFonts w:ascii="Times New Roman" w:hAnsi="Times New Roman" w:cs="Times New Roman"/>
          <w:color w:val="000000" w:themeColor="text1"/>
          <w:sz w:val="20"/>
          <w:szCs w:val="20"/>
        </w:rPr>
        <w:t xml:space="preserve"> elements revealed that </w:t>
      </w:r>
      <w:r w:rsidR="008B77BF" w:rsidRPr="005D5B4B">
        <w:rPr>
          <w:rFonts w:ascii="Times New Roman" w:hAnsi="Times New Roman" w:cs="Times New Roman"/>
          <w:color w:val="000000" w:themeColor="text1"/>
          <w:sz w:val="20"/>
          <w:szCs w:val="20"/>
        </w:rPr>
        <w:t xml:space="preserve">95% elements showed 14-18 bp PBS </w:t>
      </w:r>
      <w:r w:rsidR="00975EF2" w:rsidRPr="005D5B4B">
        <w:rPr>
          <w:rFonts w:ascii="Times New Roman" w:hAnsi="Times New Roman" w:cs="Times New Roman"/>
          <w:color w:val="000000" w:themeColor="text1"/>
          <w:sz w:val="20"/>
          <w:szCs w:val="20"/>
        </w:rPr>
        <w:t>except</w:t>
      </w:r>
      <w:r w:rsidR="008B77BF"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i/>
          <w:color w:val="000000" w:themeColor="text1"/>
          <w:sz w:val="20"/>
          <w:szCs w:val="20"/>
        </w:rPr>
        <w:t>MaCOP14</w:t>
      </w:r>
      <w:r w:rsidR="00521225" w:rsidRPr="005D5B4B">
        <w:rPr>
          <w:rFonts w:ascii="Times New Roman" w:hAnsi="Times New Roman" w:cs="Times New Roman"/>
          <w:i/>
          <w:color w:val="000000" w:themeColor="text1"/>
          <w:sz w:val="20"/>
          <w:szCs w:val="20"/>
        </w:rPr>
        <w:t xml:space="preserve"> </w:t>
      </w:r>
      <w:r w:rsidR="00521225" w:rsidRPr="005D5B4B">
        <w:rPr>
          <w:rFonts w:ascii="Times New Roman" w:hAnsi="Times New Roman" w:cs="Times New Roman"/>
          <w:color w:val="000000" w:themeColor="text1"/>
          <w:sz w:val="20"/>
          <w:szCs w:val="20"/>
        </w:rPr>
        <w:t>(</w:t>
      </w:r>
      <w:r w:rsidR="00F210BC" w:rsidRPr="005D5B4B">
        <w:rPr>
          <w:rFonts w:ascii="Times New Roman" w:hAnsi="Times New Roman" w:cs="Times New Roman"/>
          <w:color w:val="000000" w:themeColor="text1"/>
          <w:sz w:val="20"/>
          <w:szCs w:val="20"/>
        </w:rPr>
        <w:t>Table 4</w:t>
      </w:r>
      <w:r w:rsidR="00521225" w:rsidRPr="005D5B4B">
        <w:rPr>
          <w:rFonts w:ascii="Times New Roman" w:hAnsi="Times New Roman" w:cs="Times New Roman"/>
          <w:color w:val="000000" w:themeColor="text1"/>
          <w:sz w:val="20"/>
          <w:szCs w:val="20"/>
        </w:rPr>
        <w:t>)</w:t>
      </w:r>
      <w:r w:rsidR="008B77BF" w:rsidRPr="005D5B4B">
        <w:rPr>
          <w:rFonts w:ascii="Times New Roman" w:hAnsi="Times New Roman" w:cs="Times New Roman"/>
          <w:color w:val="000000" w:themeColor="text1"/>
          <w:sz w:val="20"/>
          <w:szCs w:val="20"/>
        </w:rPr>
        <w:t>. Eight different types of tRNA types were observed in all Copia</w:t>
      </w:r>
      <w:r w:rsidR="00975EF2" w:rsidRPr="005D5B4B">
        <w:rPr>
          <w:rFonts w:ascii="Times New Roman" w:hAnsi="Times New Roman" w:cs="Times New Roman"/>
          <w:color w:val="000000" w:themeColor="text1"/>
          <w:sz w:val="20"/>
          <w:szCs w:val="20"/>
        </w:rPr>
        <w:t xml:space="preserve"> </w:t>
      </w:r>
      <w:r w:rsidR="008B77BF" w:rsidRPr="005D5B4B">
        <w:rPr>
          <w:rFonts w:ascii="Times New Roman" w:hAnsi="Times New Roman" w:cs="Times New Roman"/>
          <w:color w:val="000000" w:themeColor="text1"/>
          <w:sz w:val="20"/>
          <w:szCs w:val="20"/>
        </w:rPr>
        <w:t>elements investigated</w:t>
      </w:r>
      <w:r w:rsidR="00975EF2" w:rsidRPr="005D5B4B">
        <w:rPr>
          <w:rFonts w:ascii="Times New Roman" w:hAnsi="Times New Roman" w:cs="Times New Roman"/>
          <w:color w:val="000000" w:themeColor="text1"/>
          <w:sz w:val="20"/>
          <w:szCs w:val="20"/>
        </w:rPr>
        <w:t>,</w:t>
      </w:r>
      <w:r w:rsidR="00F0062C" w:rsidRPr="005D5B4B">
        <w:rPr>
          <w:rFonts w:ascii="Times New Roman" w:hAnsi="Times New Roman" w:cs="Times New Roman"/>
          <w:color w:val="000000" w:themeColor="text1"/>
          <w:sz w:val="20"/>
          <w:szCs w:val="20"/>
        </w:rPr>
        <w:t xml:space="preserve"> with tRNA</w:t>
      </w:r>
      <w:r w:rsidR="00F0062C" w:rsidRPr="005D5B4B">
        <w:rPr>
          <w:rFonts w:ascii="Times New Roman" w:hAnsi="Times New Roman" w:cs="Times New Roman"/>
          <w:color w:val="000000" w:themeColor="text1"/>
          <w:sz w:val="20"/>
          <w:szCs w:val="20"/>
          <w:vertAlign w:val="subscript"/>
        </w:rPr>
        <w:t>Met</w:t>
      </w:r>
      <w:r w:rsidR="00F0062C" w:rsidRPr="005D5B4B">
        <w:rPr>
          <w:rFonts w:ascii="Times New Roman" w:hAnsi="Times New Roman" w:cs="Times New Roman"/>
          <w:color w:val="000000" w:themeColor="text1"/>
          <w:sz w:val="20"/>
          <w:szCs w:val="20"/>
        </w:rPr>
        <w:t xml:space="preserve"> as </w:t>
      </w:r>
      <w:r w:rsidR="008B77BF" w:rsidRPr="005D5B4B">
        <w:rPr>
          <w:rFonts w:ascii="Times New Roman" w:hAnsi="Times New Roman" w:cs="Times New Roman"/>
          <w:color w:val="000000" w:themeColor="text1"/>
          <w:sz w:val="20"/>
          <w:szCs w:val="20"/>
        </w:rPr>
        <w:t xml:space="preserve">most </w:t>
      </w:r>
      <w:r w:rsidR="006B1B06" w:rsidRPr="005D5B4B">
        <w:rPr>
          <w:rFonts w:ascii="Times New Roman" w:hAnsi="Times New Roman" w:cs="Times New Roman"/>
          <w:color w:val="000000" w:themeColor="text1"/>
          <w:sz w:val="20"/>
          <w:szCs w:val="20"/>
        </w:rPr>
        <w:t>common</w:t>
      </w:r>
      <w:r w:rsidR="008B77BF" w:rsidRPr="005D5B4B">
        <w:rPr>
          <w:rFonts w:ascii="Times New Roman" w:hAnsi="Times New Roman" w:cs="Times New Roman"/>
          <w:color w:val="000000" w:themeColor="text1"/>
          <w:sz w:val="20"/>
          <w:szCs w:val="20"/>
        </w:rPr>
        <w:t xml:space="preserve"> tRNA type</w:t>
      </w:r>
      <w:r w:rsidR="008B77BF" w:rsidRPr="005D5B4B">
        <w:rPr>
          <w:rFonts w:ascii="Times New Roman" w:hAnsi="Times New Roman" w:cs="Times New Roman"/>
          <w:color w:val="000000" w:themeColor="text1"/>
          <w:sz w:val="20"/>
          <w:szCs w:val="20"/>
          <w:vertAlign w:val="subscript"/>
        </w:rPr>
        <w:t xml:space="preserve"> </w:t>
      </w:r>
      <w:r w:rsidR="008B77BF" w:rsidRPr="005D5B4B">
        <w:rPr>
          <w:rFonts w:ascii="Times New Roman" w:hAnsi="Times New Roman" w:cs="Times New Roman"/>
          <w:color w:val="000000" w:themeColor="text1"/>
          <w:sz w:val="20"/>
          <w:szCs w:val="20"/>
        </w:rPr>
        <w:t xml:space="preserve">detected in 40% of the elements; </w:t>
      </w:r>
      <w:r w:rsidR="00F0062C" w:rsidRPr="005D5B4B">
        <w:rPr>
          <w:rFonts w:ascii="Times New Roman" w:hAnsi="Times New Roman" w:cs="Times New Roman"/>
          <w:color w:val="000000" w:themeColor="text1"/>
          <w:sz w:val="20"/>
          <w:szCs w:val="20"/>
        </w:rPr>
        <w:t>followed by</w:t>
      </w:r>
      <w:r w:rsidR="008B77BF" w:rsidRPr="005D5B4B">
        <w:rPr>
          <w:rFonts w:ascii="Times New Roman" w:hAnsi="Times New Roman" w:cs="Times New Roman"/>
          <w:color w:val="000000" w:themeColor="text1"/>
          <w:sz w:val="20"/>
          <w:szCs w:val="20"/>
        </w:rPr>
        <w:t xml:space="preserve"> tRNA</w:t>
      </w:r>
      <w:r w:rsidR="008B77BF" w:rsidRPr="005D5B4B">
        <w:rPr>
          <w:rFonts w:ascii="Times New Roman" w:hAnsi="Times New Roman" w:cs="Times New Roman"/>
          <w:color w:val="000000" w:themeColor="text1"/>
          <w:sz w:val="20"/>
          <w:szCs w:val="20"/>
          <w:vertAlign w:val="subscript"/>
        </w:rPr>
        <w:t xml:space="preserve">Val, </w:t>
      </w:r>
      <w:r w:rsidR="008B77BF" w:rsidRPr="005D5B4B">
        <w:rPr>
          <w:rFonts w:ascii="Times New Roman" w:hAnsi="Times New Roman" w:cs="Times New Roman"/>
          <w:color w:val="000000" w:themeColor="text1"/>
          <w:sz w:val="20"/>
          <w:szCs w:val="20"/>
        </w:rPr>
        <w:t>observed in 20% elements. All the other 6 types of tRNA contributed 5% of</w:t>
      </w:r>
      <w:r w:rsidR="008B77BF" w:rsidRPr="005D5B4B">
        <w:rPr>
          <w:rFonts w:ascii="Times New Roman" w:hAnsi="Times New Roman" w:cs="Times New Roman"/>
          <w:color w:val="000000" w:themeColor="text1"/>
          <w:sz w:val="20"/>
          <w:szCs w:val="20"/>
          <w:vertAlign w:val="subscript"/>
        </w:rPr>
        <w:t xml:space="preserve"> </w:t>
      </w:r>
      <w:r w:rsidR="008B77BF" w:rsidRPr="005D5B4B">
        <w:rPr>
          <w:rFonts w:ascii="Times New Roman" w:hAnsi="Times New Roman" w:cs="Times New Roman"/>
          <w:color w:val="000000" w:themeColor="text1"/>
          <w:sz w:val="20"/>
          <w:szCs w:val="20"/>
        </w:rPr>
        <w:t>the tRNA type. PPT adjacent to the 3΄LTR was detected in 90% of all Copia elements</w:t>
      </w:r>
      <w:r w:rsidR="00F0062C" w:rsidRPr="005D5B4B">
        <w:rPr>
          <w:rFonts w:ascii="Times New Roman" w:hAnsi="Times New Roman" w:cs="Times New Roman"/>
          <w:color w:val="000000" w:themeColor="text1"/>
          <w:sz w:val="20"/>
          <w:szCs w:val="20"/>
        </w:rPr>
        <w:t xml:space="preserve"> except </w:t>
      </w:r>
      <w:r w:rsidR="008B77BF" w:rsidRPr="005D5B4B">
        <w:rPr>
          <w:rFonts w:ascii="Times New Roman" w:hAnsi="Times New Roman" w:cs="Times New Roman"/>
          <w:i/>
          <w:color w:val="000000" w:themeColor="text1"/>
          <w:sz w:val="20"/>
          <w:szCs w:val="20"/>
        </w:rPr>
        <w:t>MaCOP6</w:t>
      </w:r>
      <w:r w:rsidR="008B77BF" w:rsidRPr="005D5B4B">
        <w:rPr>
          <w:rFonts w:ascii="Times New Roman" w:hAnsi="Times New Roman" w:cs="Times New Roman"/>
          <w:color w:val="000000" w:themeColor="text1"/>
          <w:sz w:val="20"/>
          <w:szCs w:val="20"/>
        </w:rPr>
        <w:t xml:space="preserve"> and </w:t>
      </w:r>
      <w:r w:rsidR="008B77BF" w:rsidRPr="005D5B4B">
        <w:rPr>
          <w:rFonts w:ascii="Times New Roman" w:hAnsi="Times New Roman" w:cs="Times New Roman"/>
          <w:i/>
          <w:color w:val="000000" w:themeColor="text1"/>
          <w:sz w:val="20"/>
          <w:szCs w:val="20"/>
        </w:rPr>
        <w:t>MaCOP14</w:t>
      </w:r>
      <w:r w:rsidR="008B77BF" w:rsidRPr="005D5B4B">
        <w:rPr>
          <w:rFonts w:ascii="Times New Roman" w:hAnsi="Times New Roman" w:cs="Times New Roman"/>
          <w:color w:val="000000" w:themeColor="text1"/>
          <w:sz w:val="20"/>
          <w:szCs w:val="20"/>
        </w:rPr>
        <w:t xml:space="preserve"> </w:t>
      </w:r>
      <w:r w:rsidR="00F0062C" w:rsidRPr="005D5B4B">
        <w:rPr>
          <w:rFonts w:ascii="Times New Roman" w:hAnsi="Times New Roman" w:cs="Times New Roman"/>
          <w:color w:val="000000" w:themeColor="text1"/>
          <w:sz w:val="20"/>
          <w:szCs w:val="20"/>
        </w:rPr>
        <w:t>(</w:t>
      </w:r>
      <w:r w:rsidR="00F210BC" w:rsidRPr="005D5B4B">
        <w:rPr>
          <w:rFonts w:ascii="Times New Roman" w:hAnsi="Times New Roman" w:cs="Times New Roman"/>
          <w:color w:val="000000" w:themeColor="text1"/>
          <w:sz w:val="20"/>
          <w:szCs w:val="20"/>
        </w:rPr>
        <w:t>Table 4</w:t>
      </w:r>
      <w:r w:rsidR="008B77BF" w:rsidRPr="005D5B4B">
        <w:rPr>
          <w:rFonts w:ascii="Times New Roman" w:hAnsi="Times New Roman" w:cs="Times New Roman"/>
          <w:color w:val="000000" w:themeColor="text1"/>
          <w:sz w:val="20"/>
          <w:szCs w:val="20"/>
        </w:rPr>
        <w:t>).</w:t>
      </w:r>
      <w:r w:rsidR="000A0385" w:rsidRPr="005D5B4B">
        <w:rPr>
          <w:rFonts w:ascii="Times New Roman" w:hAnsi="Times New Roman" w:cs="Times New Roman"/>
          <w:color w:val="000000" w:themeColor="text1"/>
          <w:sz w:val="20"/>
          <w:szCs w:val="20"/>
        </w:rPr>
        <w:t xml:space="preserve"> </w:t>
      </w:r>
      <w:r w:rsidR="004E6CCF" w:rsidRPr="005D5B4B">
        <w:rPr>
          <w:rFonts w:ascii="Times New Roman" w:hAnsi="Times New Roman" w:cs="Times New Roman"/>
          <w:color w:val="000000" w:themeColor="text1"/>
          <w:sz w:val="20"/>
          <w:szCs w:val="20"/>
        </w:rPr>
        <w:t xml:space="preserve">The PBS and PPT motifs in LARDs revealed that out of 10 individual elements, only 2 elements (20%) </w:t>
      </w:r>
      <w:r w:rsidR="004E6CCF" w:rsidRPr="005D5B4B">
        <w:rPr>
          <w:rFonts w:ascii="Times New Roman" w:hAnsi="Times New Roman" w:cs="Times New Roman"/>
          <w:i/>
          <w:color w:val="000000" w:themeColor="text1"/>
          <w:sz w:val="20"/>
          <w:szCs w:val="20"/>
        </w:rPr>
        <w:t>MaLAR7</w:t>
      </w:r>
      <w:r w:rsidR="004E6CCF" w:rsidRPr="005D5B4B">
        <w:rPr>
          <w:rFonts w:ascii="Times New Roman" w:hAnsi="Times New Roman" w:cs="Times New Roman"/>
          <w:color w:val="000000" w:themeColor="text1"/>
          <w:sz w:val="20"/>
          <w:szCs w:val="20"/>
        </w:rPr>
        <w:t xml:space="preserve"> and </w:t>
      </w:r>
      <w:r w:rsidR="004E6CCF" w:rsidRPr="005D5B4B">
        <w:rPr>
          <w:rFonts w:ascii="Times New Roman" w:hAnsi="Times New Roman" w:cs="Times New Roman"/>
          <w:i/>
          <w:color w:val="000000" w:themeColor="text1"/>
          <w:sz w:val="20"/>
          <w:szCs w:val="20"/>
        </w:rPr>
        <w:t>MaLAR8</w:t>
      </w:r>
      <w:r w:rsidR="004E6CCF" w:rsidRPr="005D5B4B">
        <w:rPr>
          <w:rFonts w:ascii="Times New Roman" w:hAnsi="Times New Roman" w:cs="Times New Roman"/>
          <w:color w:val="000000" w:themeColor="text1"/>
          <w:sz w:val="20"/>
          <w:szCs w:val="20"/>
        </w:rPr>
        <w:t xml:space="preserve"> display</w:t>
      </w:r>
      <w:r w:rsidR="006B1B06" w:rsidRPr="005D5B4B">
        <w:rPr>
          <w:rFonts w:ascii="Times New Roman" w:hAnsi="Times New Roman" w:cs="Times New Roman"/>
          <w:color w:val="000000" w:themeColor="text1"/>
          <w:sz w:val="20"/>
          <w:szCs w:val="20"/>
        </w:rPr>
        <w:t>ed</w:t>
      </w:r>
      <w:r w:rsidR="004E6CCF" w:rsidRPr="005D5B4B">
        <w:rPr>
          <w:rFonts w:ascii="Times New Roman" w:hAnsi="Times New Roman" w:cs="Times New Roman"/>
          <w:color w:val="000000" w:themeColor="text1"/>
          <w:sz w:val="20"/>
          <w:szCs w:val="20"/>
        </w:rPr>
        <w:t xml:space="preserve"> the PBS and PPT </w:t>
      </w:r>
      <w:r w:rsidR="007F5DC5" w:rsidRPr="005D5B4B">
        <w:rPr>
          <w:rFonts w:ascii="Times New Roman" w:hAnsi="Times New Roman" w:cs="Times New Roman"/>
          <w:color w:val="000000" w:themeColor="text1"/>
          <w:sz w:val="20"/>
          <w:szCs w:val="20"/>
        </w:rPr>
        <w:t xml:space="preserve">motifs </w:t>
      </w:r>
      <w:r w:rsidR="004E6CCF" w:rsidRPr="005D5B4B">
        <w:rPr>
          <w:rFonts w:ascii="Times New Roman" w:hAnsi="Times New Roman" w:cs="Times New Roman"/>
          <w:color w:val="000000" w:themeColor="text1"/>
          <w:sz w:val="20"/>
          <w:szCs w:val="20"/>
        </w:rPr>
        <w:t>in their 5΄</w:t>
      </w:r>
      <w:r w:rsidR="007F5DC5" w:rsidRPr="005D5B4B">
        <w:rPr>
          <w:rFonts w:ascii="Times New Roman" w:hAnsi="Times New Roman" w:cs="Times New Roman"/>
          <w:color w:val="000000" w:themeColor="text1"/>
          <w:sz w:val="20"/>
          <w:szCs w:val="20"/>
        </w:rPr>
        <w:t xml:space="preserve">and </w:t>
      </w:r>
      <w:r w:rsidR="004E6CCF" w:rsidRPr="005D5B4B">
        <w:rPr>
          <w:rFonts w:ascii="Times New Roman" w:hAnsi="Times New Roman" w:cs="Times New Roman"/>
          <w:color w:val="000000" w:themeColor="text1"/>
          <w:sz w:val="20"/>
          <w:szCs w:val="20"/>
        </w:rPr>
        <w:t>3΄LTRs respectively</w:t>
      </w:r>
      <w:r w:rsidR="00244D1E" w:rsidRPr="005D5B4B">
        <w:rPr>
          <w:rFonts w:ascii="Times New Roman" w:hAnsi="Times New Roman" w:cs="Times New Roman"/>
          <w:color w:val="000000" w:themeColor="text1"/>
          <w:sz w:val="20"/>
          <w:szCs w:val="20"/>
        </w:rPr>
        <w:t xml:space="preserve"> </w:t>
      </w:r>
      <w:r w:rsidR="00975EF2" w:rsidRPr="005D5B4B">
        <w:rPr>
          <w:rFonts w:ascii="Times New Roman" w:hAnsi="Times New Roman" w:cs="Times New Roman"/>
          <w:color w:val="000000" w:themeColor="text1"/>
          <w:sz w:val="20"/>
          <w:szCs w:val="20"/>
        </w:rPr>
        <w:t>(</w:t>
      </w:r>
      <w:r w:rsidR="00F210BC" w:rsidRPr="005D5B4B">
        <w:rPr>
          <w:rFonts w:ascii="Times New Roman" w:hAnsi="Times New Roman" w:cs="Times New Roman"/>
          <w:color w:val="000000" w:themeColor="text1"/>
          <w:sz w:val="20"/>
          <w:szCs w:val="20"/>
        </w:rPr>
        <w:t>Table 4</w:t>
      </w:r>
      <w:r w:rsidR="004E6CCF" w:rsidRPr="005D5B4B">
        <w:rPr>
          <w:rFonts w:ascii="Times New Roman" w:hAnsi="Times New Roman" w:cs="Times New Roman"/>
          <w:color w:val="000000" w:themeColor="text1"/>
          <w:sz w:val="20"/>
          <w:szCs w:val="20"/>
        </w:rPr>
        <w:t>).</w:t>
      </w:r>
    </w:p>
    <w:p w:rsidR="001F1C0A" w:rsidRPr="005D5B4B" w:rsidRDefault="001F1C0A" w:rsidP="00C8488F">
      <w:pPr>
        <w:spacing w:after="0" w:line="480" w:lineRule="auto"/>
        <w:jc w:val="both"/>
        <w:rPr>
          <w:rFonts w:ascii="Times New Roman" w:hAnsi="Times New Roman" w:cs="Times New Roman"/>
          <w:b/>
          <w:color w:val="000000" w:themeColor="text1"/>
          <w:sz w:val="20"/>
          <w:szCs w:val="20"/>
        </w:rPr>
      </w:pPr>
    </w:p>
    <w:p w:rsidR="002D6D25" w:rsidRPr="005D5B4B" w:rsidRDefault="006128A3"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PCR amplification </w:t>
      </w:r>
      <w:r w:rsidR="00485350" w:rsidRPr="005D5B4B">
        <w:rPr>
          <w:rFonts w:ascii="Times New Roman" w:hAnsi="Times New Roman" w:cs="Times New Roman"/>
          <w:color w:val="000000" w:themeColor="text1"/>
          <w:sz w:val="20"/>
          <w:szCs w:val="20"/>
        </w:rPr>
        <w:t>of r</w:t>
      </w:r>
      <w:r w:rsidR="005532AC" w:rsidRPr="005D5B4B">
        <w:rPr>
          <w:rFonts w:ascii="Times New Roman" w:hAnsi="Times New Roman" w:cs="Times New Roman"/>
          <w:color w:val="000000" w:themeColor="text1"/>
          <w:sz w:val="20"/>
          <w:szCs w:val="20"/>
        </w:rPr>
        <w:t xml:space="preserve">etrotransposons </w:t>
      </w:r>
      <w:r w:rsidR="002D6D25" w:rsidRPr="005D5B4B">
        <w:rPr>
          <w:rFonts w:ascii="Times New Roman" w:hAnsi="Times New Roman" w:cs="Times New Roman"/>
          <w:color w:val="000000" w:themeColor="text1"/>
          <w:sz w:val="20"/>
          <w:szCs w:val="20"/>
        </w:rPr>
        <w:t xml:space="preserve">in </w:t>
      </w:r>
      <w:r w:rsidR="002D6D25" w:rsidRPr="005D5B4B">
        <w:rPr>
          <w:rFonts w:ascii="Times New Roman" w:hAnsi="Times New Roman" w:cs="Times New Roman"/>
          <w:i/>
          <w:color w:val="000000" w:themeColor="text1"/>
          <w:sz w:val="20"/>
          <w:szCs w:val="20"/>
        </w:rPr>
        <w:t>Musa</w:t>
      </w:r>
      <w:r w:rsidR="002D6D25" w:rsidRPr="005D5B4B">
        <w:rPr>
          <w:rFonts w:ascii="Times New Roman" w:hAnsi="Times New Roman" w:cs="Times New Roman"/>
          <w:color w:val="000000" w:themeColor="text1"/>
          <w:sz w:val="20"/>
          <w:szCs w:val="20"/>
        </w:rPr>
        <w:t xml:space="preserve"> genomes </w:t>
      </w:r>
    </w:p>
    <w:p w:rsidR="002D6D25" w:rsidRPr="005D5B4B" w:rsidRDefault="002D6D2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w:t>
      </w:r>
      <w:r w:rsidR="006128A3" w:rsidRPr="005D5B4B">
        <w:rPr>
          <w:rFonts w:ascii="Times New Roman" w:hAnsi="Times New Roman" w:cs="Times New Roman"/>
          <w:color w:val="000000" w:themeColor="text1"/>
          <w:sz w:val="20"/>
          <w:szCs w:val="20"/>
        </w:rPr>
        <w:t>presence and abundance</w:t>
      </w:r>
      <w:r w:rsidRPr="005D5B4B">
        <w:rPr>
          <w:rFonts w:ascii="Times New Roman" w:hAnsi="Times New Roman" w:cs="Times New Roman"/>
          <w:color w:val="000000" w:themeColor="text1"/>
          <w:sz w:val="20"/>
          <w:szCs w:val="20"/>
        </w:rPr>
        <w:t xml:space="preserve"> of Gypsy </w:t>
      </w:r>
      <w:r w:rsidR="00485350" w:rsidRPr="005D5B4B">
        <w:rPr>
          <w:rFonts w:ascii="Times New Roman" w:hAnsi="Times New Roman" w:cs="Times New Roman"/>
          <w:color w:val="000000" w:themeColor="text1"/>
          <w:sz w:val="20"/>
          <w:szCs w:val="20"/>
        </w:rPr>
        <w:t>elements</w:t>
      </w:r>
      <w:r w:rsidRPr="005D5B4B">
        <w:rPr>
          <w:rFonts w:ascii="Times New Roman" w:hAnsi="Times New Roman" w:cs="Times New Roman"/>
          <w:color w:val="000000" w:themeColor="text1"/>
          <w:sz w:val="20"/>
          <w:szCs w:val="20"/>
        </w:rPr>
        <w:t xml:space="preserve"> in </w:t>
      </w:r>
      <w:r w:rsidR="007F5DC5" w:rsidRPr="005D5B4B">
        <w:rPr>
          <w:rFonts w:ascii="Times New Roman" w:hAnsi="Times New Roman" w:cs="Times New Roman"/>
          <w:color w:val="000000" w:themeColor="text1"/>
          <w:sz w:val="20"/>
          <w:szCs w:val="20"/>
        </w:rPr>
        <w:t xml:space="preserve">48 diverse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w:t>
      </w:r>
      <w:r w:rsidR="007F5DC5" w:rsidRPr="005D5B4B">
        <w:rPr>
          <w:rFonts w:ascii="Times New Roman" w:hAnsi="Times New Roman" w:cs="Times New Roman"/>
          <w:color w:val="000000" w:themeColor="text1"/>
          <w:sz w:val="20"/>
          <w:szCs w:val="20"/>
        </w:rPr>
        <w:t xml:space="preserve">genotypes </w:t>
      </w:r>
      <w:r w:rsidRPr="005D5B4B">
        <w:rPr>
          <w:rFonts w:ascii="Times New Roman" w:hAnsi="Times New Roman" w:cs="Times New Roman"/>
          <w:color w:val="000000" w:themeColor="text1"/>
          <w:sz w:val="20"/>
          <w:szCs w:val="20"/>
        </w:rPr>
        <w:t xml:space="preserve">were </w:t>
      </w:r>
      <w:r w:rsidR="003A7CD3" w:rsidRPr="005D5B4B">
        <w:rPr>
          <w:rFonts w:ascii="Times New Roman" w:hAnsi="Times New Roman" w:cs="Times New Roman"/>
          <w:color w:val="000000" w:themeColor="text1"/>
          <w:sz w:val="20"/>
          <w:szCs w:val="20"/>
        </w:rPr>
        <w:t xml:space="preserve">determined </w:t>
      </w:r>
      <w:r w:rsidRPr="005D5B4B">
        <w:rPr>
          <w:rFonts w:ascii="Times New Roman" w:hAnsi="Times New Roman" w:cs="Times New Roman"/>
          <w:color w:val="000000" w:themeColor="text1"/>
          <w:sz w:val="20"/>
          <w:szCs w:val="20"/>
        </w:rPr>
        <w:t>by reverse transcriptase amplification polymorphism (RTAP)</w:t>
      </w:r>
      <w:r w:rsidR="00EF2D27" w:rsidRPr="005D5B4B">
        <w:rPr>
          <w:rFonts w:ascii="Times New Roman" w:hAnsi="Times New Roman" w:cs="Times New Roman"/>
          <w:color w:val="000000" w:themeColor="text1"/>
          <w:sz w:val="20"/>
          <w:szCs w:val="20"/>
        </w:rPr>
        <w:t xml:space="preserve"> </w:t>
      </w:r>
      <w:r w:rsidR="00975EF2" w:rsidRPr="005D5B4B">
        <w:rPr>
          <w:rFonts w:ascii="Times New Roman" w:hAnsi="Times New Roman" w:cs="Times New Roman"/>
          <w:color w:val="000000" w:themeColor="text1"/>
          <w:sz w:val="20"/>
          <w:szCs w:val="20"/>
        </w:rPr>
        <w:t>in</w:t>
      </w:r>
      <w:r w:rsidRPr="005D5B4B">
        <w:rPr>
          <w:rFonts w:ascii="Times New Roman" w:hAnsi="Times New Roman" w:cs="Times New Roman"/>
          <w:color w:val="000000" w:themeColor="text1"/>
          <w:sz w:val="20"/>
          <w:szCs w:val="20"/>
        </w:rPr>
        <w:t xml:space="preserve"> </w:t>
      </w:r>
      <w:r w:rsidR="00853C5C" w:rsidRPr="005D5B4B">
        <w:rPr>
          <w:rFonts w:ascii="Times New Roman" w:hAnsi="Times New Roman" w:cs="Times New Roman"/>
          <w:color w:val="000000" w:themeColor="text1"/>
          <w:sz w:val="20"/>
          <w:szCs w:val="20"/>
        </w:rPr>
        <w:t xml:space="preserve">using </w:t>
      </w:r>
      <w:r w:rsidRPr="005D5B4B">
        <w:rPr>
          <w:rFonts w:ascii="Times New Roman" w:hAnsi="Times New Roman" w:cs="Times New Roman"/>
          <w:color w:val="000000" w:themeColor="text1"/>
          <w:sz w:val="20"/>
          <w:szCs w:val="20"/>
        </w:rPr>
        <w:t>PCR</w:t>
      </w:r>
      <w:r w:rsidR="00975EF2" w:rsidRPr="005D5B4B">
        <w:rPr>
          <w:rFonts w:ascii="Times New Roman" w:hAnsi="Times New Roman" w:cs="Times New Roman"/>
          <w:color w:val="000000" w:themeColor="text1"/>
          <w:sz w:val="20"/>
          <w:szCs w:val="20"/>
        </w:rPr>
        <w:t xml:space="preserve">. The primers were </w:t>
      </w:r>
      <w:r w:rsidRPr="005D5B4B">
        <w:rPr>
          <w:rFonts w:ascii="Times New Roman" w:hAnsi="Times New Roman" w:cs="Times New Roman"/>
          <w:color w:val="000000" w:themeColor="text1"/>
          <w:sz w:val="20"/>
          <w:szCs w:val="20"/>
        </w:rPr>
        <w:t xml:space="preserve">designed from conserved RT </w:t>
      </w:r>
      <w:r w:rsidR="00975EF2" w:rsidRPr="005D5B4B">
        <w:rPr>
          <w:rFonts w:ascii="Times New Roman" w:hAnsi="Times New Roman" w:cs="Times New Roman"/>
          <w:color w:val="000000" w:themeColor="text1"/>
          <w:sz w:val="20"/>
          <w:szCs w:val="20"/>
        </w:rPr>
        <w:t xml:space="preserve">regions </w:t>
      </w:r>
      <w:r w:rsidR="007F5DC5" w:rsidRPr="005D5B4B">
        <w:rPr>
          <w:rFonts w:ascii="Times New Roman" w:hAnsi="Times New Roman" w:cs="Times New Roman"/>
          <w:color w:val="000000" w:themeColor="text1"/>
          <w:sz w:val="20"/>
          <w:szCs w:val="20"/>
        </w:rPr>
        <w:t>(</w:t>
      </w:r>
      <w:r w:rsidR="00F210BC" w:rsidRPr="005D5B4B">
        <w:rPr>
          <w:rFonts w:ascii="Times New Roman" w:hAnsi="Times New Roman" w:cs="Times New Roman"/>
          <w:color w:val="000000" w:themeColor="text1"/>
          <w:sz w:val="20"/>
          <w:szCs w:val="20"/>
        </w:rPr>
        <w:t>Table 2</w:t>
      </w:r>
      <w:r w:rsidR="007F5DC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Of the </w:t>
      </w:r>
      <w:r w:rsidR="000A0385" w:rsidRPr="005D5B4B">
        <w:rPr>
          <w:rFonts w:ascii="Times New Roman" w:hAnsi="Times New Roman" w:cs="Times New Roman"/>
          <w:color w:val="000000" w:themeColor="text1"/>
          <w:sz w:val="20"/>
          <w:szCs w:val="20"/>
        </w:rPr>
        <w:t>48</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Musa</w:t>
      </w:r>
      <w:r w:rsidR="007F5DC5" w:rsidRPr="005D5B4B">
        <w:rPr>
          <w:rFonts w:ascii="Times New Roman" w:hAnsi="Times New Roman" w:cs="Times New Roman"/>
          <w:color w:val="000000" w:themeColor="text1"/>
          <w:sz w:val="20"/>
          <w:szCs w:val="20"/>
        </w:rPr>
        <w:t xml:space="preserve"> geno</w:t>
      </w:r>
      <w:r w:rsidR="00AD1A79" w:rsidRPr="005D5B4B">
        <w:rPr>
          <w:rFonts w:ascii="Times New Roman" w:hAnsi="Times New Roman" w:cs="Times New Roman"/>
          <w:color w:val="000000" w:themeColor="text1"/>
          <w:sz w:val="20"/>
          <w:szCs w:val="20"/>
        </w:rPr>
        <w:t>types</w:t>
      </w:r>
      <w:r w:rsidR="007F5DC5" w:rsidRPr="005D5B4B">
        <w:rPr>
          <w:rFonts w:ascii="Times New Roman" w:hAnsi="Times New Roman" w:cs="Times New Roman"/>
          <w:color w:val="000000" w:themeColor="text1"/>
          <w:sz w:val="20"/>
          <w:szCs w:val="20"/>
        </w:rPr>
        <w:t xml:space="preserve"> </w:t>
      </w:r>
      <w:r w:rsidR="00064DDE" w:rsidRPr="005D5B4B">
        <w:rPr>
          <w:rFonts w:ascii="Times New Roman" w:hAnsi="Times New Roman" w:cs="Times New Roman"/>
          <w:color w:val="000000" w:themeColor="text1"/>
          <w:sz w:val="20"/>
          <w:szCs w:val="20"/>
        </w:rPr>
        <w:t>(T</w:t>
      </w:r>
      <w:r w:rsidR="00975EF2" w:rsidRPr="005D5B4B">
        <w:rPr>
          <w:rFonts w:ascii="Times New Roman" w:hAnsi="Times New Roman" w:cs="Times New Roman"/>
          <w:color w:val="000000" w:themeColor="text1"/>
          <w:sz w:val="20"/>
          <w:szCs w:val="20"/>
        </w:rPr>
        <w:t>able 1</w:t>
      </w:r>
      <w:r w:rsidR="00064DDE"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6 </w:t>
      </w:r>
      <w:r w:rsidRPr="005D5B4B">
        <w:rPr>
          <w:rFonts w:ascii="Times New Roman" w:hAnsi="Times New Roman" w:cs="Times New Roman"/>
          <w:i/>
          <w:color w:val="000000" w:themeColor="text1"/>
          <w:sz w:val="20"/>
          <w:szCs w:val="20"/>
        </w:rPr>
        <w:t>M</w:t>
      </w:r>
      <w:r w:rsidR="000A0385" w:rsidRPr="005D5B4B">
        <w:rPr>
          <w:rFonts w:ascii="Times New Roman" w:hAnsi="Times New Roman" w:cs="Times New Roman"/>
          <w:i/>
          <w:color w:val="000000" w:themeColor="text1"/>
          <w:sz w:val="20"/>
          <w:szCs w:val="20"/>
        </w:rPr>
        <w:t>.</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 xml:space="preserve">acuminata </w:t>
      </w:r>
      <w:r w:rsidRPr="005D5B4B">
        <w:rPr>
          <w:rFonts w:ascii="Times New Roman" w:hAnsi="Times New Roman" w:cs="Times New Roman"/>
          <w:color w:val="000000" w:themeColor="text1"/>
          <w:sz w:val="20"/>
          <w:szCs w:val="20"/>
        </w:rPr>
        <w:t xml:space="preserve">(AA), 6 </w:t>
      </w:r>
      <w:r w:rsidRPr="005D5B4B">
        <w:rPr>
          <w:rFonts w:ascii="Times New Roman" w:hAnsi="Times New Roman" w:cs="Times New Roman"/>
          <w:i/>
          <w:color w:val="000000" w:themeColor="text1"/>
          <w:sz w:val="20"/>
          <w:szCs w:val="20"/>
        </w:rPr>
        <w:t>M</w:t>
      </w:r>
      <w:r w:rsidR="000A0385"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balbisiana</w:t>
      </w:r>
      <w:r w:rsidRPr="005D5B4B">
        <w:rPr>
          <w:rFonts w:ascii="Times New Roman" w:hAnsi="Times New Roman" w:cs="Times New Roman"/>
          <w:color w:val="000000" w:themeColor="text1"/>
          <w:sz w:val="20"/>
          <w:szCs w:val="20"/>
        </w:rPr>
        <w:t xml:space="preserve"> (BB), 3 hybrids (AB), 8 triploid </w:t>
      </w:r>
      <w:r w:rsidRPr="005D5B4B">
        <w:rPr>
          <w:rFonts w:ascii="Times New Roman" w:hAnsi="Times New Roman" w:cs="Times New Roman"/>
          <w:i/>
          <w:color w:val="000000" w:themeColor="text1"/>
          <w:sz w:val="20"/>
          <w:szCs w:val="20"/>
        </w:rPr>
        <w:t>M</w:t>
      </w:r>
      <w:r w:rsidR="000A0385" w:rsidRPr="005D5B4B">
        <w:rPr>
          <w:rFonts w:ascii="Times New Roman" w:hAnsi="Times New Roman" w:cs="Times New Roman"/>
          <w:i/>
          <w:color w:val="000000" w:themeColor="text1"/>
          <w:sz w:val="20"/>
          <w:szCs w:val="20"/>
        </w:rPr>
        <w:t xml:space="preserve">. </w:t>
      </w:r>
      <w:r w:rsidRPr="005D5B4B">
        <w:rPr>
          <w:rFonts w:ascii="Times New Roman" w:hAnsi="Times New Roman" w:cs="Times New Roman"/>
          <w:i/>
          <w:color w:val="000000" w:themeColor="text1"/>
          <w:sz w:val="20"/>
          <w:szCs w:val="20"/>
        </w:rPr>
        <w:t>acuminata</w:t>
      </w:r>
      <w:r w:rsidRPr="005D5B4B">
        <w:rPr>
          <w:rFonts w:ascii="Times New Roman" w:hAnsi="Times New Roman" w:cs="Times New Roman"/>
          <w:color w:val="000000" w:themeColor="text1"/>
          <w:sz w:val="20"/>
          <w:szCs w:val="20"/>
        </w:rPr>
        <w:t xml:space="preserve"> (AAA), 19 (AAB) and 6 (ABB)</w:t>
      </w:r>
      <w:r w:rsidR="00465584" w:rsidRPr="005D5B4B">
        <w:rPr>
          <w:rFonts w:ascii="Times New Roman" w:hAnsi="Times New Roman" w:cs="Times New Roman"/>
          <w:color w:val="000000" w:themeColor="text1"/>
          <w:sz w:val="20"/>
          <w:szCs w:val="20"/>
        </w:rPr>
        <w:t xml:space="preserve"> allotriploids</w:t>
      </w:r>
      <w:r w:rsidR="00EF2D27" w:rsidRPr="005D5B4B">
        <w:rPr>
          <w:rFonts w:ascii="Times New Roman" w:hAnsi="Times New Roman" w:cs="Times New Roman"/>
          <w:color w:val="000000" w:themeColor="text1"/>
          <w:sz w:val="20"/>
          <w:szCs w:val="20"/>
        </w:rPr>
        <w:t xml:space="preserve"> were used</w:t>
      </w:r>
      <w:r w:rsidR="00064DDE" w:rsidRPr="005D5B4B">
        <w:rPr>
          <w:rFonts w:ascii="Times New Roman" w:hAnsi="Times New Roman" w:cs="Times New Roman"/>
          <w:color w:val="000000" w:themeColor="text1"/>
          <w:sz w:val="20"/>
          <w:szCs w:val="20"/>
        </w:rPr>
        <w:t xml:space="preserve"> to analyze the presence of LTR REs in them</w:t>
      </w:r>
      <w:r w:rsidRPr="005D5B4B">
        <w:rPr>
          <w:rFonts w:ascii="Times New Roman" w:hAnsi="Times New Roman" w:cs="Times New Roman"/>
          <w:color w:val="000000" w:themeColor="text1"/>
          <w:sz w:val="20"/>
          <w:szCs w:val="20"/>
        </w:rPr>
        <w:t>. The primer pair MaGYP8F</w:t>
      </w:r>
      <w:r w:rsidR="00465584" w:rsidRPr="005D5B4B">
        <w:rPr>
          <w:rFonts w:ascii="Times New Roman" w:hAnsi="Times New Roman" w:cs="Times New Roman"/>
          <w:color w:val="000000" w:themeColor="text1"/>
          <w:sz w:val="20"/>
          <w:szCs w:val="20"/>
        </w:rPr>
        <w:t>/</w:t>
      </w:r>
      <w:r w:rsidR="00C05C1C" w:rsidRPr="005D5B4B">
        <w:rPr>
          <w:rFonts w:ascii="Times New Roman" w:hAnsi="Times New Roman" w:cs="Times New Roman"/>
          <w:color w:val="000000" w:themeColor="text1"/>
          <w:sz w:val="20"/>
          <w:szCs w:val="20"/>
        </w:rPr>
        <w:t>R (</w:t>
      </w:r>
      <w:r w:rsidR="00F210BC" w:rsidRPr="005D5B4B">
        <w:rPr>
          <w:rFonts w:ascii="Times New Roman" w:hAnsi="Times New Roman" w:cs="Times New Roman"/>
          <w:color w:val="000000" w:themeColor="text1"/>
          <w:sz w:val="20"/>
          <w:szCs w:val="20"/>
        </w:rPr>
        <w:t>Table 2</w:t>
      </w:r>
      <w:r w:rsidRPr="005D5B4B">
        <w:rPr>
          <w:rFonts w:ascii="Times New Roman" w:hAnsi="Times New Roman" w:cs="Times New Roman"/>
          <w:color w:val="000000" w:themeColor="text1"/>
          <w:sz w:val="20"/>
          <w:szCs w:val="20"/>
        </w:rPr>
        <w:t>) was u</w:t>
      </w:r>
      <w:r w:rsidR="000A0385" w:rsidRPr="005D5B4B">
        <w:rPr>
          <w:rFonts w:ascii="Times New Roman" w:hAnsi="Times New Roman" w:cs="Times New Roman"/>
          <w:color w:val="000000" w:themeColor="text1"/>
          <w:sz w:val="20"/>
          <w:szCs w:val="20"/>
        </w:rPr>
        <w:t>sed to amplify 684 bp RT region</w:t>
      </w:r>
      <w:r w:rsidRPr="005D5B4B">
        <w:rPr>
          <w:rFonts w:ascii="Times New Roman" w:hAnsi="Times New Roman" w:cs="Times New Roman"/>
          <w:color w:val="000000" w:themeColor="text1"/>
          <w:sz w:val="20"/>
          <w:szCs w:val="20"/>
        </w:rPr>
        <w:t xml:space="preserve"> of </w:t>
      </w:r>
      <w:r w:rsidRPr="005D5B4B">
        <w:rPr>
          <w:rFonts w:ascii="Times New Roman" w:hAnsi="Times New Roman" w:cs="Times New Roman"/>
          <w:i/>
          <w:color w:val="000000" w:themeColor="text1"/>
          <w:sz w:val="20"/>
          <w:szCs w:val="20"/>
        </w:rPr>
        <w:t>MaGYP8</w:t>
      </w:r>
      <w:r w:rsidRPr="005D5B4B">
        <w:rPr>
          <w:rFonts w:ascii="Times New Roman" w:hAnsi="Times New Roman" w:cs="Times New Roman"/>
          <w:color w:val="000000" w:themeColor="text1"/>
          <w:sz w:val="20"/>
          <w:szCs w:val="20"/>
        </w:rPr>
        <w:t xml:space="preserve"> family. The products were amplified from </w:t>
      </w:r>
      <w:r w:rsidR="007F5DC5" w:rsidRPr="005D5B4B">
        <w:rPr>
          <w:rFonts w:ascii="Times New Roman" w:hAnsi="Times New Roman" w:cs="Times New Roman"/>
          <w:color w:val="000000" w:themeColor="text1"/>
          <w:sz w:val="20"/>
          <w:szCs w:val="20"/>
        </w:rPr>
        <w:t xml:space="preserve">all </w:t>
      </w:r>
      <w:r w:rsidRPr="005D5B4B">
        <w:rPr>
          <w:rFonts w:ascii="Times New Roman" w:hAnsi="Times New Roman" w:cs="Times New Roman"/>
          <w:i/>
          <w:color w:val="000000" w:themeColor="text1"/>
          <w:sz w:val="20"/>
          <w:szCs w:val="20"/>
        </w:rPr>
        <w:t>M</w:t>
      </w:r>
      <w:r w:rsidR="000A0385"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acuminata</w:t>
      </w:r>
      <w:r w:rsidRPr="005D5B4B">
        <w:rPr>
          <w:rFonts w:ascii="Times New Roman" w:hAnsi="Times New Roman" w:cs="Times New Roman"/>
          <w:color w:val="000000" w:themeColor="text1"/>
          <w:sz w:val="20"/>
          <w:szCs w:val="20"/>
        </w:rPr>
        <w:t xml:space="preserve"> (AA) (Calcutta 4, Sannachenkadali, Pisanglilin, Kadali, Matti, Cherukadali), </w:t>
      </w:r>
      <w:r w:rsidRPr="005D5B4B">
        <w:rPr>
          <w:rFonts w:ascii="Times New Roman" w:hAnsi="Times New Roman" w:cs="Times New Roman"/>
          <w:i/>
          <w:color w:val="000000" w:themeColor="text1"/>
          <w:sz w:val="20"/>
          <w:szCs w:val="20"/>
        </w:rPr>
        <w:t>M</w:t>
      </w:r>
      <w:r w:rsidR="000A0385" w:rsidRPr="005D5B4B">
        <w:rPr>
          <w:rFonts w:ascii="Times New Roman" w:hAnsi="Times New Roman" w:cs="Times New Roman"/>
          <w:i/>
          <w:color w:val="000000" w:themeColor="text1"/>
          <w:sz w:val="20"/>
          <w:szCs w:val="20"/>
        </w:rPr>
        <w:t xml:space="preserve">. </w:t>
      </w:r>
      <w:r w:rsidRPr="005D5B4B">
        <w:rPr>
          <w:rFonts w:ascii="Times New Roman" w:hAnsi="Times New Roman" w:cs="Times New Roman"/>
          <w:i/>
          <w:color w:val="000000" w:themeColor="text1"/>
          <w:sz w:val="20"/>
          <w:szCs w:val="20"/>
        </w:rPr>
        <w:t>balbisiana</w:t>
      </w:r>
      <w:r w:rsidRPr="005D5B4B">
        <w:rPr>
          <w:rFonts w:ascii="Times New Roman" w:hAnsi="Times New Roman" w:cs="Times New Roman"/>
          <w:color w:val="000000" w:themeColor="text1"/>
          <w:sz w:val="20"/>
          <w:szCs w:val="20"/>
        </w:rPr>
        <w:t xml:space="preserve"> (BB) (PKW1, PKW2, Javan, Klutuk, Tani, Batu), AB genome</w:t>
      </w:r>
      <w:r w:rsidR="00465584"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(Njalipov</w:t>
      </w:r>
      <w:r w:rsidR="00AD1A79" w:rsidRPr="005D5B4B">
        <w:rPr>
          <w:rFonts w:ascii="Times New Roman" w:hAnsi="Times New Roman" w:cs="Times New Roman"/>
          <w:color w:val="000000" w:themeColor="text1"/>
          <w:sz w:val="20"/>
          <w:szCs w:val="20"/>
        </w:rPr>
        <w:t xml:space="preserve">an, Adukkan, Padalamukili), AAA </w:t>
      </w:r>
      <w:r w:rsidRPr="005D5B4B">
        <w:rPr>
          <w:rFonts w:ascii="Times New Roman" w:hAnsi="Times New Roman" w:cs="Times New Roman"/>
          <w:color w:val="000000" w:themeColor="text1"/>
          <w:sz w:val="20"/>
          <w:szCs w:val="20"/>
        </w:rPr>
        <w:t xml:space="preserve">(Manoranjitham, </w:t>
      </w:r>
      <w:r w:rsidR="003A7CD3" w:rsidRPr="005D5B4B">
        <w:rPr>
          <w:rFonts w:ascii="Times New Roman" w:hAnsi="Times New Roman" w:cs="Times New Roman"/>
          <w:color w:val="000000" w:themeColor="text1"/>
          <w:sz w:val="20"/>
          <w:szCs w:val="20"/>
        </w:rPr>
        <w:t>Grand Nain</w:t>
      </w:r>
      <w:r w:rsidRPr="005D5B4B">
        <w:rPr>
          <w:rFonts w:ascii="Times New Roman" w:hAnsi="Times New Roman" w:cs="Times New Roman"/>
          <w:color w:val="000000" w:themeColor="text1"/>
          <w:sz w:val="20"/>
          <w:szCs w:val="20"/>
        </w:rPr>
        <w:t xml:space="preserve">, </w:t>
      </w:r>
      <w:r w:rsidR="003A7CD3" w:rsidRPr="005D5B4B">
        <w:rPr>
          <w:rFonts w:ascii="Times New Roman" w:hAnsi="Times New Roman" w:cs="Times New Roman"/>
          <w:color w:val="000000" w:themeColor="text1"/>
          <w:sz w:val="20"/>
          <w:szCs w:val="20"/>
        </w:rPr>
        <w:t>Gross M</w:t>
      </w:r>
      <w:r w:rsidRPr="005D5B4B">
        <w:rPr>
          <w:rFonts w:ascii="Times New Roman" w:hAnsi="Times New Roman" w:cs="Times New Roman"/>
          <w:color w:val="000000" w:themeColor="text1"/>
          <w:sz w:val="20"/>
          <w:szCs w:val="20"/>
        </w:rPr>
        <w:t xml:space="preserve">ichel, Greenred, Red, Monsmari, Robusta, Dwarf Cavendish), AAB (Motta </w:t>
      </w:r>
      <w:r w:rsidR="003A7CD3" w:rsidRPr="005D5B4B">
        <w:rPr>
          <w:rFonts w:ascii="Times New Roman" w:hAnsi="Times New Roman" w:cs="Times New Roman"/>
          <w:color w:val="000000" w:themeColor="text1"/>
          <w:sz w:val="20"/>
          <w:szCs w:val="20"/>
        </w:rPr>
        <w:t>P</w:t>
      </w:r>
      <w:r w:rsidRPr="005D5B4B">
        <w:rPr>
          <w:rFonts w:ascii="Times New Roman" w:hAnsi="Times New Roman" w:cs="Times New Roman"/>
          <w:color w:val="000000" w:themeColor="text1"/>
          <w:sz w:val="20"/>
          <w:szCs w:val="20"/>
        </w:rPr>
        <w:t xml:space="preserve">ovan, Karimkadali, Perumadali, Kunoor </w:t>
      </w:r>
      <w:r w:rsidR="003A7CD3" w:rsidRPr="005D5B4B">
        <w:rPr>
          <w:rFonts w:ascii="Times New Roman" w:hAnsi="Times New Roman" w:cs="Times New Roman"/>
          <w:color w:val="000000" w:themeColor="text1"/>
          <w:sz w:val="20"/>
          <w:szCs w:val="20"/>
        </w:rPr>
        <w:t>E</w:t>
      </w:r>
      <w:r w:rsidRPr="005D5B4B">
        <w:rPr>
          <w:rFonts w:ascii="Times New Roman" w:hAnsi="Times New Roman" w:cs="Times New Roman"/>
          <w:color w:val="000000" w:themeColor="text1"/>
          <w:sz w:val="20"/>
          <w:szCs w:val="20"/>
        </w:rPr>
        <w:t xml:space="preserve">ttan, Palyamcodan, Mysoreettan, Krisnavazhai, Poovan, Doothsagar, Charapadati, Kumbillakannan, Velipadati, Vellapalayamcodan, Ettapadati, Padati, Chinali, Nendran, Poomkalli, </w:t>
      </w:r>
      <w:r w:rsidRPr="005D5B4B">
        <w:rPr>
          <w:rFonts w:ascii="Times New Roman" w:hAnsi="Times New Roman" w:cs="Times New Roman"/>
          <w:bCs/>
          <w:color w:val="000000" w:themeColor="text1"/>
          <w:sz w:val="20"/>
          <w:szCs w:val="20"/>
        </w:rPr>
        <w:t>Kamaramasengi</w:t>
      </w:r>
      <w:r w:rsidRPr="005D5B4B">
        <w:rPr>
          <w:rFonts w:ascii="Times New Roman" w:hAnsi="Times New Roman" w:cs="Times New Roman"/>
          <w:color w:val="000000" w:themeColor="text1"/>
          <w:sz w:val="20"/>
          <w:szCs w:val="20"/>
        </w:rPr>
        <w:t>) and ABB geno</w:t>
      </w:r>
      <w:r w:rsidR="00AD1A79" w:rsidRPr="005D5B4B">
        <w:rPr>
          <w:rFonts w:ascii="Times New Roman" w:hAnsi="Times New Roman" w:cs="Times New Roman"/>
          <w:color w:val="000000" w:themeColor="text1"/>
          <w:sz w:val="20"/>
          <w:szCs w:val="20"/>
        </w:rPr>
        <w:t>types</w:t>
      </w:r>
      <w:r w:rsidRPr="005D5B4B">
        <w:rPr>
          <w:rFonts w:ascii="Times New Roman" w:hAnsi="Times New Roman" w:cs="Times New Roman"/>
          <w:color w:val="000000" w:themeColor="text1"/>
          <w:sz w:val="20"/>
          <w:szCs w:val="20"/>
        </w:rPr>
        <w:t xml:space="preserve"> (Kosta </w:t>
      </w:r>
      <w:r w:rsidR="003A7CD3" w:rsidRPr="005D5B4B">
        <w:rPr>
          <w:rFonts w:ascii="Times New Roman" w:hAnsi="Times New Roman" w:cs="Times New Roman"/>
          <w:color w:val="000000" w:themeColor="text1"/>
          <w:sz w:val="20"/>
          <w:szCs w:val="20"/>
        </w:rPr>
        <w:t>B</w:t>
      </w:r>
      <w:r w:rsidRPr="005D5B4B">
        <w:rPr>
          <w:rFonts w:ascii="Times New Roman" w:hAnsi="Times New Roman" w:cs="Times New Roman"/>
          <w:color w:val="000000" w:themeColor="text1"/>
          <w:sz w:val="20"/>
          <w:szCs w:val="20"/>
        </w:rPr>
        <w:t>ontha, Peyan, Kanchikela, Boothibale, Monthan, Karpooravali)</w:t>
      </w:r>
      <w:r w:rsidR="00465584" w:rsidRPr="005D5B4B">
        <w:rPr>
          <w:rFonts w:ascii="Times New Roman" w:hAnsi="Times New Roman" w:cs="Times New Roman"/>
          <w:color w:val="000000" w:themeColor="text1"/>
          <w:sz w:val="20"/>
          <w:szCs w:val="20"/>
        </w:rPr>
        <w:t xml:space="preserve">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4</w:t>
      </w:r>
      <w:r w:rsidR="00465584" w:rsidRPr="005D5B4B">
        <w:rPr>
          <w:rFonts w:ascii="Times New Roman" w:hAnsi="Times New Roman" w:cs="Times New Roman"/>
          <w:color w:val="000000" w:themeColor="text1"/>
          <w:sz w:val="20"/>
          <w:szCs w:val="20"/>
        </w:rPr>
        <w:t>a)</w:t>
      </w:r>
      <w:r w:rsidRPr="005D5B4B">
        <w:rPr>
          <w:rFonts w:ascii="Times New Roman" w:hAnsi="Times New Roman" w:cs="Times New Roman"/>
          <w:color w:val="000000" w:themeColor="text1"/>
          <w:sz w:val="20"/>
          <w:szCs w:val="20"/>
        </w:rPr>
        <w:t>. This showed th</w:t>
      </w:r>
      <w:r w:rsidR="00465584" w:rsidRPr="005D5B4B">
        <w:rPr>
          <w:rFonts w:ascii="Times New Roman" w:hAnsi="Times New Roman" w:cs="Times New Roman"/>
          <w:color w:val="000000" w:themeColor="text1"/>
          <w:sz w:val="20"/>
          <w:szCs w:val="20"/>
        </w:rPr>
        <w:t>e a</w:t>
      </w:r>
      <w:r w:rsidRPr="005D5B4B">
        <w:rPr>
          <w:rFonts w:ascii="Times New Roman" w:hAnsi="Times New Roman" w:cs="Times New Roman"/>
          <w:color w:val="000000" w:themeColor="text1"/>
          <w:sz w:val="20"/>
          <w:szCs w:val="20"/>
        </w:rPr>
        <w:t>ncient</w:t>
      </w:r>
      <w:r w:rsidR="00465584" w:rsidRPr="005D5B4B">
        <w:rPr>
          <w:rFonts w:ascii="Times New Roman" w:hAnsi="Times New Roman" w:cs="Times New Roman"/>
          <w:color w:val="000000" w:themeColor="text1"/>
          <w:sz w:val="20"/>
          <w:szCs w:val="20"/>
        </w:rPr>
        <w:t xml:space="preserve"> nature </w:t>
      </w:r>
      <w:r w:rsidR="00465584" w:rsidRPr="005D5B4B">
        <w:rPr>
          <w:rFonts w:ascii="Times New Roman" w:hAnsi="Times New Roman" w:cs="Times New Roman"/>
          <w:color w:val="000000" w:themeColor="text1"/>
          <w:sz w:val="20"/>
          <w:szCs w:val="20"/>
        </w:rPr>
        <w:lastRenderedPageBreak/>
        <w:t>of this element</w:t>
      </w:r>
      <w:r w:rsidRPr="005D5B4B">
        <w:rPr>
          <w:rFonts w:ascii="Times New Roman" w:hAnsi="Times New Roman" w:cs="Times New Roman"/>
          <w:color w:val="000000" w:themeColor="text1"/>
          <w:sz w:val="20"/>
          <w:szCs w:val="20"/>
        </w:rPr>
        <w:t xml:space="preserve">, </w:t>
      </w:r>
      <w:r w:rsidR="00465584" w:rsidRPr="005D5B4B">
        <w:rPr>
          <w:rFonts w:ascii="Times New Roman" w:hAnsi="Times New Roman" w:cs="Times New Roman"/>
          <w:color w:val="000000" w:themeColor="text1"/>
          <w:sz w:val="20"/>
          <w:szCs w:val="20"/>
        </w:rPr>
        <w:t xml:space="preserve">which </w:t>
      </w:r>
      <w:r w:rsidRPr="005D5B4B">
        <w:rPr>
          <w:rFonts w:ascii="Times New Roman" w:hAnsi="Times New Roman" w:cs="Times New Roman"/>
          <w:color w:val="000000" w:themeColor="text1"/>
          <w:sz w:val="20"/>
          <w:szCs w:val="20"/>
        </w:rPr>
        <w:t xml:space="preserve">was present in a common ancestor predating the separation of A and B-genome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The RT based amplification polymorphism of </w:t>
      </w:r>
      <w:r w:rsidRPr="005D5B4B">
        <w:rPr>
          <w:rFonts w:ascii="Times New Roman" w:hAnsi="Times New Roman" w:cs="Times New Roman"/>
          <w:i/>
          <w:color w:val="000000" w:themeColor="text1"/>
          <w:sz w:val="20"/>
          <w:szCs w:val="20"/>
        </w:rPr>
        <w:t>MaGYP12</w:t>
      </w:r>
      <w:r w:rsidR="007F5DC5" w:rsidRPr="005D5B4B">
        <w:rPr>
          <w:rFonts w:ascii="Times New Roman" w:hAnsi="Times New Roman" w:cs="Times New Roman"/>
          <w:color w:val="000000" w:themeColor="text1"/>
          <w:sz w:val="20"/>
          <w:szCs w:val="20"/>
        </w:rPr>
        <w:t xml:space="preserve"> family revealed </w:t>
      </w:r>
      <w:r w:rsidR="007006A7" w:rsidRPr="005D5B4B">
        <w:rPr>
          <w:rFonts w:ascii="Times New Roman" w:hAnsi="Times New Roman" w:cs="Times New Roman"/>
          <w:color w:val="000000" w:themeColor="text1"/>
          <w:sz w:val="20"/>
          <w:szCs w:val="20"/>
        </w:rPr>
        <w:t>i</w:t>
      </w:r>
      <w:r w:rsidR="007F5DC5" w:rsidRPr="005D5B4B">
        <w:rPr>
          <w:rFonts w:ascii="Times New Roman" w:hAnsi="Times New Roman" w:cs="Times New Roman"/>
          <w:color w:val="000000" w:themeColor="text1"/>
          <w:sz w:val="20"/>
          <w:szCs w:val="20"/>
        </w:rPr>
        <w:t>t</w:t>
      </w:r>
      <w:r w:rsidR="007006A7"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amplifi</w:t>
      </w:r>
      <w:r w:rsidR="007006A7" w:rsidRPr="005D5B4B">
        <w:rPr>
          <w:rFonts w:ascii="Times New Roman" w:hAnsi="Times New Roman" w:cs="Times New Roman"/>
          <w:color w:val="000000" w:themeColor="text1"/>
          <w:sz w:val="20"/>
          <w:szCs w:val="20"/>
        </w:rPr>
        <w:t>cation</w:t>
      </w:r>
      <w:r w:rsidRPr="005D5B4B">
        <w:rPr>
          <w:rFonts w:ascii="Times New Roman" w:hAnsi="Times New Roman" w:cs="Times New Roman"/>
          <w:color w:val="000000" w:themeColor="text1"/>
          <w:sz w:val="20"/>
          <w:szCs w:val="20"/>
        </w:rPr>
        <w:t xml:space="preserve"> from all 47 </w:t>
      </w:r>
      <w:r w:rsidR="007006A7" w:rsidRPr="005D5B4B">
        <w:rPr>
          <w:rFonts w:ascii="Times New Roman" w:hAnsi="Times New Roman" w:cs="Times New Roman"/>
          <w:i/>
          <w:color w:val="000000" w:themeColor="text1"/>
          <w:sz w:val="20"/>
          <w:szCs w:val="20"/>
        </w:rPr>
        <w:t>Musa</w:t>
      </w:r>
      <w:r w:rsidR="007006A7"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accessions </w:t>
      </w:r>
      <w:r w:rsidR="00465584" w:rsidRPr="005D5B4B">
        <w:rPr>
          <w:rFonts w:ascii="Times New Roman" w:hAnsi="Times New Roman" w:cs="Times New Roman"/>
          <w:color w:val="000000" w:themeColor="text1"/>
          <w:sz w:val="20"/>
          <w:szCs w:val="20"/>
        </w:rPr>
        <w:t>except</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w:t>
      </w:r>
      <w:r w:rsidR="000A0385"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acuminata</w:t>
      </w:r>
      <w:r w:rsidRPr="005D5B4B">
        <w:rPr>
          <w:rFonts w:ascii="Times New Roman" w:hAnsi="Times New Roman" w:cs="Times New Roman"/>
          <w:color w:val="000000" w:themeColor="text1"/>
          <w:sz w:val="20"/>
          <w:szCs w:val="20"/>
        </w:rPr>
        <w:t xml:space="preserve"> (Calcutta 4), where no amplification suggests its </w:t>
      </w:r>
      <w:r w:rsidR="007F5DC5" w:rsidRPr="005D5B4B">
        <w:rPr>
          <w:rFonts w:ascii="Times New Roman" w:hAnsi="Times New Roman" w:cs="Times New Roman"/>
          <w:color w:val="000000" w:themeColor="text1"/>
          <w:sz w:val="20"/>
          <w:szCs w:val="20"/>
        </w:rPr>
        <w:t>absence or recent swept from</w:t>
      </w:r>
      <w:r w:rsidRPr="005D5B4B">
        <w:rPr>
          <w:rFonts w:ascii="Times New Roman" w:hAnsi="Times New Roman" w:cs="Times New Roman"/>
          <w:color w:val="000000" w:themeColor="text1"/>
          <w:sz w:val="20"/>
          <w:szCs w:val="20"/>
        </w:rPr>
        <w:t xml:space="preserve"> the genome</w:t>
      </w:r>
      <w:r w:rsidR="00C05C1C" w:rsidRPr="005D5B4B">
        <w:rPr>
          <w:rFonts w:ascii="Times New Roman" w:hAnsi="Times New Roman" w:cs="Times New Roman"/>
          <w:color w:val="000000" w:themeColor="text1"/>
          <w:sz w:val="20"/>
          <w:szCs w:val="20"/>
        </w:rPr>
        <w:t xml:space="preserve"> </w:t>
      </w:r>
      <w:r w:rsidR="00485350"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4</w:t>
      </w:r>
      <w:r w:rsidR="00C05C1C" w:rsidRPr="005D5B4B">
        <w:rPr>
          <w:rFonts w:ascii="Times New Roman" w:hAnsi="Times New Roman" w:cs="Times New Roman"/>
          <w:color w:val="000000" w:themeColor="text1"/>
          <w:sz w:val="20"/>
          <w:szCs w:val="20"/>
        </w:rPr>
        <w:t>b)</w:t>
      </w:r>
      <w:r w:rsidRPr="005D5B4B">
        <w:rPr>
          <w:rFonts w:ascii="Times New Roman" w:hAnsi="Times New Roman" w:cs="Times New Roman"/>
          <w:color w:val="000000" w:themeColor="text1"/>
          <w:sz w:val="20"/>
          <w:szCs w:val="20"/>
        </w:rPr>
        <w:t>. The 835 bp RT regions</w:t>
      </w:r>
      <w:r w:rsidR="00244D1E" w:rsidRPr="005D5B4B">
        <w:rPr>
          <w:rFonts w:ascii="Times New Roman" w:hAnsi="Times New Roman" w:cs="Times New Roman"/>
          <w:color w:val="000000" w:themeColor="text1"/>
          <w:sz w:val="20"/>
          <w:szCs w:val="20"/>
        </w:rPr>
        <w:t xml:space="preserve"> of </w:t>
      </w:r>
      <w:r w:rsidRPr="005D5B4B">
        <w:rPr>
          <w:rFonts w:ascii="Times New Roman" w:hAnsi="Times New Roman" w:cs="Times New Roman"/>
          <w:i/>
          <w:color w:val="000000" w:themeColor="text1"/>
          <w:sz w:val="20"/>
          <w:szCs w:val="20"/>
        </w:rPr>
        <w:t>MaGYP17</w:t>
      </w:r>
      <w:r w:rsidRPr="005D5B4B">
        <w:rPr>
          <w:rFonts w:ascii="Times New Roman" w:hAnsi="Times New Roman" w:cs="Times New Roman"/>
          <w:color w:val="000000" w:themeColor="text1"/>
          <w:sz w:val="20"/>
          <w:szCs w:val="20"/>
        </w:rPr>
        <w:t xml:space="preserve"> family were amplified from all the 48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accessions </w:t>
      </w:r>
      <w:r w:rsidR="00244D1E"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4</w:t>
      </w:r>
      <w:r w:rsidR="00244D1E" w:rsidRPr="005D5B4B">
        <w:rPr>
          <w:rFonts w:ascii="Times New Roman" w:hAnsi="Times New Roman" w:cs="Times New Roman"/>
          <w:color w:val="000000" w:themeColor="text1"/>
          <w:sz w:val="20"/>
          <w:szCs w:val="20"/>
        </w:rPr>
        <w:t xml:space="preserve">c) </w:t>
      </w:r>
      <w:r w:rsidRPr="005D5B4B">
        <w:rPr>
          <w:rFonts w:ascii="Times New Roman" w:hAnsi="Times New Roman" w:cs="Times New Roman"/>
          <w:color w:val="000000" w:themeColor="text1"/>
          <w:sz w:val="20"/>
          <w:szCs w:val="20"/>
        </w:rPr>
        <w:t>by primer pair MaGYP17F</w:t>
      </w:r>
      <w:r w:rsidR="00465584"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R. The amplification of </w:t>
      </w:r>
      <w:r w:rsidR="00465584" w:rsidRPr="005D5B4B">
        <w:rPr>
          <w:rFonts w:ascii="Times New Roman" w:hAnsi="Times New Roman" w:cs="Times New Roman"/>
          <w:color w:val="000000" w:themeColor="text1"/>
          <w:sz w:val="20"/>
          <w:szCs w:val="20"/>
        </w:rPr>
        <w:t xml:space="preserve">various </w:t>
      </w:r>
      <w:r w:rsidRPr="005D5B4B">
        <w:rPr>
          <w:rFonts w:ascii="Times New Roman" w:hAnsi="Times New Roman" w:cs="Times New Roman"/>
          <w:color w:val="000000" w:themeColor="text1"/>
          <w:sz w:val="20"/>
          <w:szCs w:val="20"/>
        </w:rPr>
        <w:t xml:space="preserve">Gypsy </w:t>
      </w:r>
      <w:r w:rsidR="00465584" w:rsidRPr="005D5B4B">
        <w:rPr>
          <w:rFonts w:ascii="Times New Roman" w:hAnsi="Times New Roman" w:cs="Times New Roman"/>
          <w:color w:val="000000" w:themeColor="text1"/>
          <w:sz w:val="20"/>
          <w:szCs w:val="20"/>
        </w:rPr>
        <w:t xml:space="preserve">elements </w:t>
      </w:r>
      <w:r w:rsidRPr="005D5B4B">
        <w:rPr>
          <w:rFonts w:ascii="Times New Roman" w:hAnsi="Times New Roman" w:cs="Times New Roman"/>
          <w:color w:val="000000" w:themeColor="text1"/>
          <w:sz w:val="20"/>
          <w:szCs w:val="20"/>
        </w:rPr>
        <w:t xml:space="preserve">from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geno</w:t>
      </w:r>
      <w:r w:rsidR="00AD1A79" w:rsidRPr="005D5B4B">
        <w:rPr>
          <w:rFonts w:ascii="Times New Roman" w:hAnsi="Times New Roman" w:cs="Times New Roman"/>
          <w:color w:val="000000" w:themeColor="text1"/>
          <w:sz w:val="20"/>
          <w:szCs w:val="20"/>
        </w:rPr>
        <w:t>types</w:t>
      </w:r>
      <w:r w:rsidRPr="005D5B4B">
        <w:rPr>
          <w:rFonts w:ascii="Times New Roman" w:hAnsi="Times New Roman" w:cs="Times New Roman"/>
          <w:color w:val="000000" w:themeColor="text1"/>
          <w:sz w:val="20"/>
          <w:szCs w:val="20"/>
        </w:rPr>
        <w:t xml:space="preserve"> revealed th</w:t>
      </w:r>
      <w:r w:rsidR="00465584" w:rsidRPr="005D5B4B">
        <w:rPr>
          <w:rFonts w:ascii="Times New Roman" w:hAnsi="Times New Roman" w:cs="Times New Roman"/>
          <w:color w:val="000000" w:themeColor="text1"/>
          <w:sz w:val="20"/>
          <w:szCs w:val="20"/>
        </w:rPr>
        <w:t>eir</w:t>
      </w:r>
      <w:r w:rsidRPr="005D5B4B">
        <w:rPr>
          <w:rFonts w:ascii="Times New Roman" w:hAnsi="Times New Roman" w:cs="Times New Roman"/>
          <w:color w:val="000000" w:themeColor="text1"/>
          <w:sz w:val="20"/>
          <w:szCs w:val="20"/>
        </w:rPr>
        <w:t xml:space="preserve"> </w:t>
      </w:r>
      <w:r w:rsidR="00F02565" w:rsidRPr="005D5B4B">
        <w:rPr>
          <w:rFonts w:ascii="Times New Roman" w:hAnsi="Times New Roman" w:cs="Times New Roman"/>
          <w:color w:val="000000" w:themeColor="text1"/>
          <w:sz w:val="20"/>
          <w:szCs w:val="20"/>
        </w:rPr>
        <w:t>distribu</w:t>
      </w:r>
      <w:r w:rsidR="007F5DC5" w:rsidRPr="005D5B4B">
        <w:rPr>
          <w:rFonts w:ascii="Times New Roman" w:hAnsi="Times New Roman" w:cs="Times New Roman"/>
          <w:color w:val="000000" w:themeColor="text1"/>
          <w:sz w:val="20"/>
          <w:szCs w:val="20"/>
        </w:rPr>
        <w:t>tion</w:t>
      </w:r>
      <w:r w:rsidR="00244D1E"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in </w:t>
      </w:r>
      <w:r w:rsidR="00465584" w:rsidRPr="005D5B4B">
        <w:rPr>
          <w:rFonts w:ascii="Times New Roman" w:hAnsi="Times New Roman" w:cs="Times New Roman"/>
          <w:color w:val="000000" w:themeColor="text1"/>
          <w:sz w:val="20"/>
          <w:szCs w:val="20"/>
        </w:rPr>
        <w:t xml:space="preserve">almost </w:t>
      </w:r>
      <w:r w:rsidRPr="005D5B4B">
        <w:rPr>
          <w:rFonts w:ascii="Times New Roman" w:hAnsi="Times New Roman" w:cs="Times New Roman"/>
          <w:color w:val="000000" w:themeColor="text1"/>
          <w:sz w:val="20"/>
          <w:szCs w:val="20"/>
        </w:rPr>
        <w:t>all regardless of A or B</w:t>
      </w:r>
      <w:r w:rsidR="00C05C1C" w:rsidRPr="005D5B4B">
        <w:rPr>
          <w:rFonts w:ascii="Times New Roman" w:hAnsi="Times New Roman" w:cs="Times New Roman"/>
          <w:color w:val="000000" w:themeColor="text1"/>
          <w:sz w:val="20"/>
          <w:szCs w:val="20"/>
        </w:rPr>
        <w:t>-genome specificity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4</w:t>
      </w:r>
      <w:r w:rsidR="00C05C1C" w:rsidRPr="005D5B4B">
        <w:rPr>
          <w:rFonts w:ascii="Times New Roman" w:hAnsi="Times New Roman" w:cs="Times New Roman"/>
          <w:color w:val="000000" w:themeColor="text1"/>
          <w:sz w:val="20"/>
          <w:szCs w:val="20"/>
        </w:rPr>
        <w:t>a-c</w:t>
      </w:r>
      <w:r w:rsidRPr="005D5B4B">
        <w:rPr>
          <w:rFonts w:ascii="Times New Roman" w:hAnsi="Times New Roman" w:cs="Times New Roman"/>
          <w:color w:val="000000" w:themeColor="text1"/>
          <w:sz w:val="20"/>
          <w:szCs w:val="20"/>
        </w:rPr>
        <w:t xml:space="preserve">). </w:t>
      </w:r>
    </w:p>
    <w:p w:rsidR="002D6D25" w:rsidRPr="005D5B4B" w:rsidRDefault="002D6D2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The </w:t>
      </w:r>
      <w:r w:rsidR="00AB5E47" w:rsidRPr="005D5B4B">
        <w:rPr>
          <w:rFonts w:ascii="Times New Roman" w:hAnsi="Times New Roman" w:cs="Times New Roman"/>
          <w:color w:val="000000" w:themeColor="text1"/>
          <w:sz w:val="20"/>
          <w:szCs w:val="20"/>
        </w:rPr>
        <w:t>availability o</w:t>
      </w:r>
      <w:r w:rsidRPr="005D5B4B">
        <w:rPr>
          <w:rFonts w:ascii="Times New Roman" w:hAnsi="Times New Roman" w:cs="Times New Roman"/>
          <w:color w:val="000000" w:themeColor="text1"/>
          <w:sz w:val="20"/>
          <w:szCs w:val="20"/>
        </w:rPr>
        <w:t xml:space="preserve">f various </w:t>
      </w:r>
      <w:r w:rsidR="00AB5E47" w:rsidRPr="005D5B4B">
        <w:rPr>
          <w:rFonts w:ascii="Times New Roman" w:hAnsi="Times New Roman" w:cs="Times New Roman"/>
          <w:color w:val="000000" w:themeColor="text1"/>
          <w:sz w:val="20"/>
          <w:szCs w:val="20"/>
        </w:rPr>
        <w:t xml:space="preserve">members of </w:t>
      </w:r>
      <w:r w:rsidRPr="005D5B4B">
        <w:rPr>
          <w:rFonts w:ascii="Times New Roman" w:hAnsi="Times New Roman" w:cs="Times New Roman"/>
          <w:color w:val="000000" w:themeColor="text1"/>
          <w:sz w:val="20"/>
          <w:szCs w:val="20"/>
        </w:rPr>
        <w:t xml:space="preserve">Copia </w:t>
      </w:r>
      <w:r w:rsidR="00AB5E47" w:rsidRPr="005D5B4B">
        <w:rPr>
          <w:rFonts w:ascii="Times New Roman" w:hAnsi="Times New Roman" w:cs="Times New Roman"/>
          <w:color w:val="000000" w:themeColor="text1"/>
          <w:sz w:val="20"/>
          <w:szCs w:val="20"/>
        </w:rPr>
        <w:t>super</w:t>
      </w:r>
      <w:r w:rsidRPr="005D5B4B">
        <w:rPr>
          <w:rFonts w:ascii="Times New Roman" w:hAnsi="Times New Roman" w:cs="Times New Roman"/>
          <w:color w:val="000000" w:themeColor="text1"/>
          <w:sz w:val="20"/>
          <w:szCs w:val="20"/>
        </w:rPr>
        <w:t xml:space="preserve">families were investigated in 48 </w:t>
      </w:r>
      <w:r w:rsidRPr="005D5B4B">
        <w:rPr>
          <w:rFonts w:ascii="Times New Roman" w:hAnsi="Times New Roman" w:cs="Times New Roman"/>
          <w:i/>
          <w:color w:val="000000" w:themeColor="text1"/>
          <w:sz w:val="20"/>
          <w:szCs w:val="20"/>
        </w:rPr>
        <w:t xml:space="preserve">Musa </w:t>
      </w:r>
      <w:r w:rsidR="00465584" w:rsidRPr="005D5B4B">
        <w:rPr>
          <w:rFonts w:ascii="Times New Roman" w:hAnsi="Times New Roman" w:cs="Times New Roman"/>
          <w:color w:val="000000" w:themeColor="text1"/>
          <w:sz w:val="20"/>
          <w:szCs w:val="20"/>
        </w:rPr>
        <w:t xml:space="preserve">accessions </w:t>
      </w:r>
      <w:r w:rsidR="00F02565" w:rsidRPr="005D5B4B">
        <w:rPr>
          <w:rFonts w:ascii="Times New Roman" w:hAnsi="Times New Roman" w:cs="Times New Roman"/>
          <w:color w:val="000000" w:themeColor="text1"/>
          <w:sz w:val="20"/>
          <w:szCs w:val="20"/>
        </w:rPr>
        <w:t>(T</w:t>
      </w:r>
      <w:r w:rsidRPr="005D5B4B">
        <w:rPr>
          <w:rFonts w:ascii="Times New Roman" w:hAnsi="Times New Roman" w:cs="Times New Roman"/>
          <w:color w:val="000000" w:themeColor="text1"/>
          <w:sz w:val="20"/>
          <w:szCs w:val="20"/>
        </w:rPr>
        <w:t xml:space="preserve">able </w:t>
      </w:r>
      <w:r w:rsidR="00465584" w:rsidRPr="005D5B4B">
        <w:rPr>
          <w:rFonts w:ascii="Times New Roman" w:hAnsi="Times New Roman" w:cs="Times New Roman"/>
          <w:color w:val="000000" w:themeColor="text1"/>
          <w:sz w:val="20"/>
          <w:szCs w:val="20"/>
        </w:rPr>
        <w:t>1</w:t>
      </w:r>
      <w:r w:rsidR="00F0256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by PCR analysis. The primer pair MaCOP5F</w:t>
      </w:r>
      <w:r w:rsidR="00C05C1C"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R (</w:t>
      </w:r>
      <w:r w:rsidR="00F210BC" w:rsidRPr="005D5B4B">
        <w:rPr>
          <w:rFonts w:ascii="Times New Roman" w:hAnsi="Times New Roman" w:cs="Times New Roman"/>
          <w:color w:val="000000" w:themeColor="text1"/>
          <w:sz w:val="20"/>
          <w:szCs w:val="20"/>
        </w:rPr>
        <w:t>Table 2</w:t>
      </w:r>
      <w:r w:rsidRPr="005D5B4B">
        <w:rPr>
          <w:rFonts w:ascii="Times New Roman" w:hAnsi="Times New Roman" w:cs="Times New Roman"/>
          <w:color w:val="000000" w:themeColor="text1"/>
          <w:sz w:val="20"/>
          <w:szCs w:val="20"/>
        </w:rPr>
        <w:t>) amplif</w:t>
      </w:r>
      <w:r w:rsidR="00244D1E" w:rsidRPr="005D5B4B">
        <w:rPr>
          <w:rFonts w:ascii="Times New Roman" w:hAnsi="Times New Roman" w:cs="Times New Roman"/>
          <w:color w:val="000000" w:themeColor="text1"/>
          <w:sz w:val="20"/>
          <w:szCs w:val="20"/>
        </w:rPr>
        <w:t>ied</w:t>
      </w:r>
      <w:r w:rsidRPr="005D5B4B">
        <w:rPr>
          <w:rFonts w:ascii="Times New Roman" w:hAnsi="Times New Roman" w:cs="Times New Roman"/>
          <w:color w:val="000000" w:themeColor="text1"/>
          <w:sz w:val="20"/>
          <w:szCs w:val="20"/>
        </w:rPr>
        <w:t xml:space="preserve"> a 744 bp RT region</w:t>
      </w:r>
      <w:r w:rsidR="00244D1E" w:rsidRPr="005D5B4B">
        <w:rPr>
          <w:rFonts w:ascii="Times New Roman" w:hAnsi="Times New Roman" w:cs="Times New Roman"/>
          <w:color w:val="000000" w:themeColor="text1"/>
          <w:sz w:val="20"/>
          <w:szCs w:val="20"/>
        </w:rPr>
        <w:t xml:space="preserve"> in</w:t>
      </w:r>
      <w:r w:rsidR="005533D5" w:rsidRPr="005D5B4B">
        <w:rPr>
          <w:rFonts w:ascii="Times New Roman" w:hAnsi="Times New Roman" w:cs="Times New Roman"/>
          <w:color w:val="000000" w:themeColor="text1"/>
          <w:sz w:val="20"/>
          <w:szCs w:val="20"/>
        </w:rPr>
        <w:t xml:space="preserve"> all</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w:t>
      </w:r>
      <w:r w:rsidR="000A0385"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acuminata</w:t>
      </w:r>
      <w:r w:rsidRPr="005D5B4B">
        <w:rPr>
          <w:rFonts w:ascii="Times New Roman" w:hAnsi="Times New Roman" w:cs="Times New Roman"/>
          <w:color w:val="000000" w:themeColor="text1"/>
          <w:sz w:val="20"/>
          <w:szCs w:val="20"/>
        </w:rPr>
        <w:t xml:space="preserve"> (AA), </w:t>
      </w:r>
      <w:r w:rsidRPr="005D5B4B">
        <w:rPr>
          <w:rFonts w:ascii="Times New Roman" w:hAnsi="Times New Roman" w:cs="Times New Roman"/>
          <w:i/>
          <w:color w:val="000000" w:themeColor="text1"/>
          <w:sz w:val="20"/>
          <w:szCs w:val="20"/>
        </w:rPr>
        <w:t>M</w:t>
      </w:r>
      <w:r w:rsidR="000A0385" w:rsidRPr="005D5B4B">
        <w:rPr>
          <w:rFonts w:ascii="Times New Roman" w:hAnsi="Times New Roman" w:cs="Times New Roman"/>
          <w:i/>
          <w:color w:val="000000" w:themeColor="text1"/>
          <w:sz w:val="20"/>
          <w:szCs w:val="20"/>
        </w:rPr>
        <w:t>.</w:t>
      </w:r>
      <w:r w:rsidRPr="005D5B4B">
        <w:rPr>
          <w:rFonts w:ascii="Times New Roman" w:hAnsi="Times New Roman" w:cs="Times New Roman"/>
          <w:i/>
          <w:color w:val="000000" w:themeColor="text1"/>
          <w:sz w:val="20"/>
          <w:szCs w:val="20"/>
        </w:rPr>
        <w:t xml:space="preserve"> balbisiana</w:t>
      </w:r>
      <w:r w:rsidRPr="005D5B4B">
        <w:rPr>
          <w:rFonts w:ascii="Times New Roman" w:hAnsi="Times New Roman" w:cs="Times New Roman"/>
          <w:color w:val="000000" w:themeColor="text1"/>
          <w:sz w:val="20"/>
          <w:szCs w:val="20"/>
        </w:rPr>
        <w:t xml:space="preserve"> (BB)</w:t>
      </w:r>
      <w:r w:rsidR="005533D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AD1A79" w:rsidRPr="005D5B4B">
        <w:rPr>
          <w:rFonts w:ascii="Times New Roman" w:hAnsi="Times New Roman" w:cs="Times New Roman"/>
          <w:color w:val="000000" w:themeColor="text1"/>
          <w:sz w:val="20"/>
          <w:szCs w:val="20"/>
        </w:rPr>
        <w:t>AB</w:t>
      </w:r>
      <w:r w:rsidRPr="005D5B4B">
        <w:rPr>
          <w:rFonts w:ascii="Times New Roman" w:hAnsi="Times New Roman" w:cs="Times New Roman"/>
          <w:color w:val="000000" w:themeColor="text1"/>
          <w:sz w:val="20"/>
          <w:szCs w:val="20"/>
        </w:rPr>
        <w:t>, AAA, AAB and ABB geno</w:t>
      </w:r>
      <w:r w:rsidR="00AD1A79" w:rsidRPr="005D5B4B">
        <w:rPr>
          <w:rFonts w:ascii="Times New Roman" w:hAnsi="Times New Roman" w:cs="Times New Roman"/>
          <w:color w:val="000000" w:themeColor="text1"/>
          <w:sz w:val="20"/>
          <w:szCs w:val="20"/>
        </w:rPr>
        <w:t>types</w:t>
      </w:r>
      <w:r w:rsidR="00465584" w:rsidRPr="005D5B4B">
        <w:rPr>
          <w:rFonts w:ascii="Times New Roman" w:hAnsi="Times New Roman" w:cs="Times New Roman"/>
          <w:color w:val="000000" w:themeColor="text1"/>
          <w:sz w:val="20"/>
          <w:szCs w:val="20"/>
        </w:rPr>
        <w:t xml:space="preserve">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4</w:t>
      </w:r>
      <w:r w:rsidR="00465584" w:rsidRPr="005D5B4B">
        <w:rPr>
          <w:rFonts w:ascii="Times New Roman" w:hAnsi="Times New Roman" w:cs="Times New Roman"/>
          <w:color w:val="000000" w:themeColor="text1"/>
          <w:sz w:val="20"/>
          <w:szCs w:val="20"/>
        </w:rPr>
        <w:t>d)</w:t>
      </w:r>
      <w:r w:rsidRPr="005D5B4B">
        <w:rPr>
          <w:rFonts w:ascii="Times New Roman" w:hAnsi="Times New Roman" w:cs="Times New Roman"/>
          <w:color w:val="000000" w:themeColor="text1"/>
          <w:sz w:val="20"/>
          <w:szCs w:val="20"/>
        </w:rPr>
        <w:t xml:space="preserve">. </w:t>
      </w:r>
      <w:r w:rsidR="00244D1E" w:rsidRPr="005D5B4B">
        <w:rPr>
          <w:rFonts w:ascii="Times New Roman" w:hAnsi="Times New Roman" w:cs="Times New Roman"/>
          <w:color w:val="000000" w:themeColor="text1"/>
          <w:sz w:val="20"/>
          <w:szCs w:val="20"/>
        </w:rPr>
        <w:t>A</w:t>
      </w:r>
      <w:r w:rsidR="00C05C1C"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964 bp </w:t>
      </w:r>
      <w:r w:rsidRPr="005D5B4B">
        <w:rPr>
          <w:rFonts w:ascii="Times New Roman" w:hAnsi="Times New Roman" w:cs="Times New Roman"/>
          <w:i/>
          <w:color w:val="000000" w:themeColor="text1"/>
          <w:sz w:val="20"/>
          <w:szCs w:val="20"/>
        </w:rPr>
        <w:t xml:space="preserve">MaCOP8 </w:t>
      </w:r>
      <w:r w:rsidRPr="005D5B4B">
        <w:rPr>
          <w:rFonts w:ascii="Times New Roman" w:hAnsi="Times New Roman" w:cs="Times New Roman"/>
          <w:color w:val="000000" w:themeColor="text1"/>
          <w:sz w:val="20"/>
          <w:szCs w:val="20"/>
        </w:rPr>
        <w:t>RT</w:t>
      </w:r>
      <w:r w:rsidR="00413A67" w:rsidRPr="005D5B4B">
        <w:rPr>
          <w:rFonts w:ascii="Times New Roman" w:hAnsi="Times New Roman" w:cs="Times New Roman"/>
          <w:color w:val="000000" w:themeColor="text1"/>
          <w:sz w:val="20"/>
          <w:szCs w:val="20"/>
        </w:rPr>
        <w:t xml:space="preserve"> genomic</w:t>
      </w:r>
      <w:r w:rsidRPr="005D5B4B">
        <w:rPr>
          <w:rFonts w:ascii="Times New Roman" w:hAnsi="Times New Roman" w:cs="Times New Roman"/>
          <w:color w:val="000000" w:themeColor="text1"/>
          <w:sz w:val="20"/>
          <w:szCs w:val="20"/>
        </w:rPr>
        <w:t xml:space="preserve"> </w:t>
      </w:r>
      <w:r w:rsidR="00C05C1C" w:rsidRPr="005D5B4B">
        <w:rPr>
          <w:rFonts w:ascii="Times New Roman" w:hAnsi="Times New Roman" w:cs="Times New Roman"/>
          <w:color w:val="000000" w:themeColor="text1"/>
          <w:sz w:val="20"/>
          <w:szCs w:val="20"/>
        </w:rPr>
        <w:t xml:space="preserve">sequence was </w:t>
      </w:r>
      <w:r w:rsidR="00413A67" w:rsidRPr="005D5B4B">
        <w:rPr>
          <w:rFonts w:ascii="Times New Roman" w:hAnsi="Times New Roman" w:cs="Times New Roman"/>
          <w:color w:val="000000" w:themeColor="text1"/>
          <w:sz w:val="20"/>
          <w:szCs w:val="20"/>
        </w:rPr>
        <w:t>amplified</w:t>
      </w:r>
      <w:r w:rsidR="00C05C1C" w:rsidRPr="005D5B4B">
        <w:rPr>
          <w:rFonts w:ascii="Times New Roman" w:hAnsi="Times New Roman" w:cs="Times New Roman"/>
          <w:color w:val="000000" w:themeColor="text1"/>
          <w:sz w:val="20"/>
          <w:szCs w:val="20"/>
        </w:rPr>
        <w:t xml:space="preserve"> in PCR by primer p</w:t>
      </w:r>
      <w:r w:rsidR="00485350" w:rsidRPr="005D5B4B">
        <w:rPr>
          <w:rFonts w:ascii="Times New Roman" w:hAnsi="Times New Roman" w:cs="Times New Roman"/>
          <w:color w:val="000000" w:themeColor="text1"/>
          <w:sz w:val="20"/>
          <w:szCs w:val="20"/>
        </w:rPr>
        <w:t>a</w:t>
      </w:r>
      <w:r w:rsidR="00C05C1C" w:rsidRPr="005D5B4B">
        <w:rPr>
          <w:rFonts w:ascii="Times New Roman" w:hAnsi="Times New Roman" w:cs="Times New Roman"/>
          <w:color w:val="000000" w:themeColor="text1"/>
          <w:sz w:val="20"/>
          <w:szCs w:val="20"/>
        </w:rPr>
        <w:t>ir MaCOP8F/R</w:t>
      </w:r>
      <w:r w:rsidR="00244D1E"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from </w:t>
      </w:r>
      <w:r w:rsidR="00244D1E" w:rsidRPr="005D5B4B">
        <w:rPr>
          <w:rFonts w:ascii="Times New Roman" w:hAnsi="Times New Roman" w:cs="Times New Roman"/>
          <w:color w:val="000000" w:themeColor="text1"/>
          <w:sz w:val="20"/>
          <w:szCs w:val="20"/>
        </w:rPr>
        <w:t xml:space="preserve">all </w:t>
      </w:r>
      <w:r w:rsidR="00DF5AFD" w:rsidRPr="005D5B4B">
        <w:rPr>
          <w:rFonts w:ascii="Times New Roman" w:hAnsi="Times New Roman" w:cs="Times New Roman"/>
          <w:color w:val="000000" w:themeColor="text1"/>
          <w:sz w:val="20"/>
          <w:szCs w:val="20"/>
        </w:rPr>
        <w:t>48</w:t>
      </w:r>
      <w:r w:rsidRPr="005D5B4B">
        <w:rPr>
          <w:rFonts w:ascii="Times New Roman" w:hAnsi="Times New Roman" w:cs="Times New Roman"/>
          <w:color w:val="000000" w:themeColor="text1"/>
          <w:sz w:val="20"/>
          <w:szCs w:val="20"/>
        </w:rPr>
        <w:t xml:space="preserve"> </w:t>
      </w:r>
      <w:r w:rsidR="00DF5AFD" w:rsidRPr="005D5B4B">
        <w:rPr>
          <w:rFonts w:ascii="Times New Roman" w:hAnsi="Times New Roman" w:cs="Times New Roman"/>
          <w:color w:val="000000" w:themeColor="text1"/>
          <w:sz w:val="20"/>
          <w:szCs w:val="20"/>
        </w:rPr>
        <w:t xml:space="preserve">diploid and triploid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geno</w:t>
      </w:r>
      <w:r w:rsidR="00AD1A79" w:rsidRPr="005D5B4B">
        <w:rPr>
          <w:rFonts w:ascii="Times New Roman" w:hAnsi="Times New Roman" w:cs="Times New Roman"/>
          <w:color w:val="000000" w:themeColor="text1"/>
          <w:sz w:val="20"/>
          <w:szCs w:val="20"/>
        </w:rPr>
        <w:t>types</w:t>
      </w:r>
      <w:r w:rsidR="00DF5AFD" w:rsidRPr="005D5B4B">
        <w:rPr>
          <w:rFonts w:ascii="Times New Roman" w:hAnsi="Times New Roman" w:cs="Times New Roman"/>
          <w:color w:val="000000" w:themeColor="text1"/>
          <w:sz w:val="20"/>
          <w:szCs w:val="20"/>
        </w:rPr>
        <w:t xml:space="preserve"> with weak and strong </w:t>
      </w:r>
      <w:r w:rsidR="00413A67" w:rsidRPr="005D5B4B">
        <w:rPr>
          <w:rFonts w:ascii="Times New Roman" w:hAnsi="Times New Roman" w:cs="Times New Roman"/>
          <w:color w:val="000000" w:themeColor="text1"/>
          <w:sz w:val="20"/>
          <w:szCs w:val="20"/>
        </w:rPr>
        <w:t>signals</w:t>
      </w:r>
      <w:r w:rsidR="00DF5AFD" w:rsidRPr="005D5B4B">
        <w:rPr>
          <w:rFonts w:ascii="Times New Roman" w:hAnsi="Times New Roman" w:cs="Times New Roman"/>
          <w:color w:val="000000" w:themeColor="text1"/>
          <w:sz w:val="20"/>
          <w:szCs w:val="20"/>
        </w:rPr>
        <w:t xml:space="preserve"> in various geno</w:t>
      </w:r>
      <w:r w:rsidR="00413A67" w:rsidRPr="005D5B4B">
        <w:rPr>
          <w:rFonts w:ascii="Times New Roman" w:hAnsi="Times New Roman" w:cs="Times New Roman"/>
          <w:color w:val="000000" w:themeColor="text1"/>
          <w:sz w:val="20"/>
          <w:szCs w:val="20"/>
        </w:rPr>
        <w:t>types</w:t>
      </w:r>
      <w:r w:rsidRPr="005D5B4B">
        <w:rPr>
          <w:rFonts w:ascii="Times New Roman" w:hAnsi="Times New Roman" w:cs="Times New Roman"/>
          <w:color w:val="000000" w:themeColor="text1"/>
          <w:sz w:val="20"/>
          <w:szCs w:val="20"/>
        </w:rPr>
        <w:t xml:space="preserve"> </w:t>
      </w:r>
      <w:r w:rsidR="004E6CCF"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4</w:t>
      </w:r>
      <w:r w:rsidR="004E6CCF" w:rsidRPr="005D5B4B">
        <w:rPr>
          <w:rFonts w:ascii="Times New Roman" w:hAnsi="Times New Roman" w:cs="Times New Roman"/>
          <w:color w:val="000000" w:themeColor="text1"/>
          <w:sz w:val="20"/>
          <w:szCs w:val="20"/>
        </w:rPr>
        <w:t>e</w:t>
      </w:r>
      <w:r w:rsidRPr="005D5B4B">
        <w:rPr>
          <w:rFonts w:ascii="Times New Roman" w:hAnsi="Times New Roman" w:cs="Times New Roman"/>
          <w:color w:val="000000" w:themeColor="text1"/>
          <w:sz w:val="20"/>
          <w:szCs w:val="20"/>
        </w:rPr>
        <w:t xml:space="preserve">). The </w:t>
      </w:r>
      <w:r w:rsidR="00AB5E47" w:rsidRPr="005D5B4B">
        <w:rPr>
          <w:rFonts w:ascii="Times New Roman" w:hAnsi="Times New Roman" w:cs="Times New Roman"/>
          <w:color w:val="000000" w:themeColor="text1"/>
          <w:sz w:val="20"/>
          <w:szCs w:val="20"/>
        </w:rPr>
        <w:t xml:space="preserve">abundance of </w:t>
      </w:r>
      <w:r w:rsidR="00485350" w:rsidRPr="005D5B4B">
        <w:rPr>
          <w:rFonts w:ascii="Times New Roman" w:hAnsi="Times New Roman" w:cs="Times New Roman"/>
          <w:color w:val="000000" w:themeColor="text1"/>
          <w:sz w:val="20"/>
          <w:szCs w:val="20"/>
        </w:rPr>
        <w:t>Caulimovirus</w:t>
      </w:r>
      <w:r w:rsidR="000200C1" w:rsidRPr="005D5B4B">
        <w:rPr>
          <w:rFonts w:ascii="Times New Roman" w:hAnsi="Times New Roman" w:cs="Times New Roman"/>
          <w:color w:val="000000" w:themeColor="text1"/>
          <w:sz w:val="20"/>
          <w:szCs w:val="20"/>
        </w:rPr>
        <w:t xml:space="preserve"> named</w:t>
      </w:r>
      <w:r w:rsidRPr="005D5B4B">
        <w:rPr>
          <w:rFonts w:ascii="Times New Roman" w:hAnsi="Times New Roman" w:cs="Times New Roman"/>
          <w:color w:val="000000" w:themeColor="text1"/>
          <w:sz w:val="20"/>
          <w:szCs w:val="20"/>
        </w:rPr>
        <w:t xml:space="preserve"> </w:t>
      </w:r>
      <w:r w:rsidR="00485350" w:rsidRPr="005D5B4B">
        <w:rPr>
          <w:rFonts w:ascii="Times New Roman" w:hAnsi="Times New Roman" w:cs="Times New Roman"/>
          <w:i/>
          <w:color w:val="000000" w:themeColor="text1"/>
          <w:sz w:val="20"/>
          <w:szCs w:val="20"/>
        </w:rPr>
        <w:t>Ma</w:t>
      </w:r>
      <w:r w:rsidRPr="005D5B4B">
        <w:rPr>
          <w:rFonts w:ascii="Times New Roman" w:hAnsi="Times New Roman" w:cs="Times New Roman"/>
          <w:i/>
          <w:color w:val="000000" w:themeColor="text1"/>
          <w:sz w:val="20"/>
          <w:szCs w:val="20"/>
        </w:rPr>
        <w:t>CVI</w:t>
      </w:r>
      <w:r w:rsidRPr="005D5B4B">
        <w:rPr>
          <w:rFonts w:ascii="Times New Roman" w:hAnsi="Times New Roman" w:cs="Times New Roman"/>
          <w:color w:val="000000" w:themeColor="text1"/>
          <w:sz w:val="20"/>
          <w:szCs w:val="20"/>
        </w:rPr>
        <w:t xml:space="preserve"> was examined </w:t>
      </w:r>
      <w:r w:rsidR="000200C1" w:rsidRPr="005D5B4B">
        <w:rPr>
          <w:rFonts w:ascii="Times New Roman" w:hAnsi="Times New Roman" w:cs="Times New Roman"/>
          <w:color w:val="000000" w:themeColor="text1"/>
          <w:sz w:val="20"/>
          <w:szCs w:val="20"/>
        </w:rPr>
        <w:t xml:space="preserve">in various </w:t>
      </w:r>
      <w:r w:rsidR="000200C1" w:rsidRPr="005D5B4B">
        <w:rPr>
          <w:rFonts w:ascii="Times New Roman" w:hAnsi="Times New Roman" w:cs="Times New Roman"/>
          <w:i/>
          <w:color w:val="000000" w:themeColor="text1"/>
          <w:sz w:val="20"/>
          <w:szCs w:val="20"/>
        </w:rPr>
        <w:t>Musa</w:t>
      </w:r>
      <w:r w:rsidR="000200C1" w:rsidRPr="005D5B4B">
        <w:rPr>
          <w:rFonts w:ascii="Times New Roman" w:hAnsi="Times New Roman" w:cs="Times New Roman"/>
          <w:color w:val="000000" w:themeColor="text1"/>
          <w:sz w:val="20"/>
          <w:szCs w:val="20"/>
        </w:rPr>
        <w:t xml:space="preserve"> geno</w:t>
      </w:r>
      <w:r w:rsidR="00413A67" w:rsidRPr="005D5B4B">
        <w:rPr>
          <w:rFonts w:ascii="Times New Roman" w:hAnsi="Times New Roman" w:cs="Times New Roman"/>
          <w:color w:val="000000" w:themeColor="text1"/>
          <w:sz w:val="20"/>
          <w:szCs w:val="20"/>
        </w:rPr>
        <w:t>types</w:t>
      </w:r>
      <w:r w:rsidR="000200C1"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by PCR analysis. The primer pair MACVIF</w:t>
      </w:r>
      <w:r w:rsidR="004E6CCF"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R was designed to amplify a 425 bp RT </w:t>
      </w:r>
      <w:r w:rsidR="000200C1" w:rsidRPr="005D5B4B">
        <w:rPr>
          <w:rFonts w:ascii="Times New Roman" w:hAnsi="Times New Roman" w:cs="Times New Roman"/>
          <w:color w:val="000000" w:themeColor="text1"/>
          <w:sz w:val="20"/>
          <w:szCs w:val="20"/>
        </w:rPr>
        <w:t>sequence</w:t>
      </w:r>
      <w:r w:rsidR="003B1410" w:rsidRPr="005D5B4B">
        <w:rPr>
          <w:rFonts w:ascii="Times New Roman" w:hAnsi="Times New Roman" w:cs="Times New Roman"/>
          <w:color w:val="000000" w:themeColor="text1"/>
          <w:sz w:val="20"/>
          <w:szCs w:val="20"/>
        </w:rPr>
        <w:t>, which</w:t>
      </w:r>
      <w:r w:rsidRPr="005D5B4B">
        <w:rPr>
          <w:rFonts w:ascii="Times New Roman" w:hAnsi="Times New Roman" w:cs="Times New Roman"/>
          <w:color w:val="000000" w:themeColor="text1"/>
          <w:sz w:val="20"/>
          <w:szCs w:val="20"/>
        </w:rPr>
        <w:t xml:space="preserve"> revealed that the product was amplified from </w:t>
      </w:r>
      <w:r w:rsidR="000200C1" w:rsidRPr="005D5B4B">
        <w:rPr>
          <w:rFonts w:ascii="Times New Roman" w:hAnsi="Times New Roman" w:cs="Times New Roman"/>
          <w:color w:val="000000" w:themeColor="text1"/>
          <w:sz w:val="20"/>
          <w:szCs w:val="20"/>
        </w:rPr>
        <w:t xml:space="preserve">all </w:t>
      </w:r>
      <w:r w:rsidRPr="005D5B4B">
        <w:rPr>
          <w:rFonts w:ascii="Times New Roman" w:hAnsi="Times New Roman" w:cs="Times New Roman"/>
          <w:i/>
          <w:color w:val="000000" w:themeColor="text1"/>
          <w:sz w:val="20"/>
          <w:szCs w:val="20"/>
        </w:rPr>
        <w:t>M</w:t>
      </w:r>
      <w:r w:rsidR="00244D1E" w:rsidRPr="005D5B4B">
        <w:rPr>
          <w:rFonts w:ascii="Times New Roman" w:hAnsi="Times New Roman" w:cs="Times New Roman"/>
          <w:i/>
          <w:color w:val="000000" w:themeColor="text1"/>
          <w:sz w:val="20"/>
          <w:szCs w:val="20"/>
        </w:rPr>
        <w:t xml:space="preserve">usa </w:t>
      </w:r>
      <w:r w:rsidR="00413A67" w:rsidRPr="005D5B4B">
        <w:rPr>
          <w:rFonts w:ascii="Times New Roman" w:hAnsi="Times New Roman" w:cs="Times New Roman"/>
          <w:color w:val="000000" w:themeColor="text1"/>
          <w:sz w:val="20"/>
          <w:szCs w:val="20"/>
        </w:rPr>
        <w:t>genotypes</w:t>
      </w:r>
      <w:r w:rsidR="00244D1E" w:rsidRPr="005D5B4B">
        <w:rPr>
          <w:rFonts w:ascii="Times New Roman" w:hAnsi="Times New Roman" w:cs="Times New Roman"/>
          <w:i/>
          <w:color w:val="000000" w:themeColor="text1"/>
          <w:sz w:val="20"/>
          <w:szCs w:val="20"/>
        </w:rPr>
        <w:t xml:space="preserve"> </w:t>
      </w:r>
      <w:r w:rsidR="00244D1E" w:rsidRPr="005D5B4B">
        <w:rPr>
          <w:rFonts w:ascii="Times New Roman" w:hAnsi="Times New Roman" w:cs="Times New Roman"/>
          <w:color w:val="000000" w:themeColor="text1"/>
          <w:sz w:val="20"/>
          <w:szCs w:val="20"/>
        </w:rPr>
        <w:t>except</w:t>
      </w:r>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i/>
          <w:color w:val="000000" w:themeColor="text1"/>
          <w:sz w:val="20"/>
          <w:szCs w:val="20"/>
        </w:rPr>
        <w:t>M</w:t>
      </w:r>
      <w:r w:rsidR="007B0C65" w:rsidRPr="005D5B4B">
        <w:rPr>
          <w:rFonts w:ascii="Times New Roman" w:hAnsi="Times New Roman" w:cs="Times New Roman"/>
          <w:i/>
          <w:color w:val="000000" w:themeColor="text1"/>
          <w:sz w:val="20"/>
          <w:szCs w:val="20"/>
        </w:rPr>
        <w:t xml:space="preserve">. </w:t>
      </w:r>
      <w:r w:rsidRPr="005D5B4B">
        <w:rPr>
          <w:rFonts w:ascii="Times New Roman" w:hAnsi="Times New Roman" w:cs="Times New Roman"/>
          <w:i/>
          <w:color w:val="000000" w:themeColor="text1"/>
          <w:sz w:val="20"/>
          <w:szCs w:val="20"/>
        </w:rPr>
        <w:t>balbisiana</w:t>
      </w:r>
      <w:r w:rsidRPr="005D5B4B">
        <w:rPr>
          <w:rFonts w:ascii="Times New Roman" w:hAnsi="Times New Roman" w:cs="Times New Roman"/>
          <w:color w:val="000000" w:themeColor="text1"/>
          <w:sz w:val="20"/>
          <w:szCs w:val="20"/>
        </w:rPr>
        <w:t xml:space="preserve"> (BB)</w:t>
      </w:r>
      <w:r w:rsidR="000200C1" w:rsidRPr="005D5B4B">
        <w:rPr>
          <w:rFonts w:ascii="Times New Roman" w:hAnsi="Times New Roman" w:cs="Times New Roman"/>
          <w:color w:val="000000" w:themeColor="text1"/>
          <w:sz w:val="20"/>
          <w:szCs w:val="20"/>
        </w:rPr>
        <w:t xml:space="preserve"> accession ‘PKW2’</w:t>
      </w:r>
      <w:r w:rsidRPr="005D5B4B">
        <w:rPr>
          <w:rFonts w:ascii="Times New Roman" w:hAnsi="Times New Roman" w:cs="Times New Roman"/>
          <w:color w:val="000000" w:themeColor="text1"/>
          <w:sz w:val="20"/>
          <w:szCs w:val="20"/>
        </w:rPr>
        <w:t xml:space="preserve">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4</w:t>
      </w:r>
      <w:r w:rsidR="004E6CCF" w:rsidRPr="005D5B4B">
        <w:rPr>
          <w:rFonts w:ascii="Times New Roman" w:hAnsi="Times New Roman" w:cs="Times New Roman"/>
          <w:color w:val="000000" w:themeColor="text1"/>
          <w:sz w:val="20"/>
          <w:szCs w:val="20"/>
        </w:rPr>
        <w:t>f</w:t>
      </w:r>
      <w:r w:rsidRPr="005D5B4B">
        <w:rPr>
          <w:rFonts w:ascii="Times New Roman" w:hAnsi="Times New Roman" w:cs="Times New Roman"/>
          <w:color w:val="000000" w:themeColor="text1"/>
          <w:sz w:val="20"/>
          <w:szCs w:val="20"/>
        </w:rPr>
        <w:t xml:space="preserve">). </w:t>
      </w:r>
    </w:p>
    <w:p w:rsidR="001F1C0A" w:rsidRPr="005D5B4B" w:rsidRDefault="001F1C0A" w:rsidP="00C8488F">
      <w:pPr>
        <w:spacing w:after="0" w:line="480" w:lineRule="auto"/>
        <w:jc w:val="both"/>
        <w:rPr>
          <w:rFonts w:ascii="Times New Roman" w:hAnsi="Times New Roman" w:cs="Times New Roman"/>
          <w:b/>
          <w:color w:val="000000" w:themeColor="text1"/>
          <w:sz w:val="20"/>
          <w:szCs w:val="20"/>
        </w:rPr>
      </w:pPr>
    </w:p>
    <w:p w:rsidR="004E57E2" w:rsidRPr="005D5B4B" w:rsidRDefault="00493704" w:rsidP="004E57E2">
      <w:pPr>
        <w:keepNext/>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Phylogen</w:t>
      </w:r>
      <w:r w:rsidR="000200C1" w:rsidRPr="005D5B4B">
        <w:rPr>
          <w:rFonts w:ascii="Times New Roman" w:hAnsi="Times New Roman" w:cs="Times New Roman"/>
          <w:color w:val="000000" w:themeColor="text1"/>
          <w:sz w:val="20"/>
          <w:szCs w:val="20"/>
        </w:rPr>
        <w:t xml:space="preserve">etic relationships of </w:t>
      </w:r>
      <w:r w:rsidR="00DF5AFD" w:rsidRPr="005D5B4B">
        <w:rPr>
          <w:rFonts w:ascii="Times New Roman" w:hAnsi="Times New Roman" w:cs="Times New Roman"/>
          <w:i/>
          <w:color w:val="000000" w:themeColor="text1"/>
          <w:sz w:val="20"/>
          <w:szCs w:val="20"/>
        </w:rPr>
        <w:t>Musa</w:t>
      </w:r>
      <w:r w:rsidR="00DF5AFD" w:rsidRPr="005D5B4B">
        <w:rPr>
          <w:rFonts w:ascii="Times New Roman" w:hAnsi="Times New Roman" w:cs="Times New Roman"/>
          <w:color w:val="000000" w:themeColor="text1"/>
          <w:sz w:val="20"/>
          <w:szCs w:val="20"/>
        </w:rPr>
        <w:t xml:space="preserve"> and other plant </w:t>
      </w:r>
      <w:r w:rsidRPr="005D5B4B">
        <w:rPr>
          <w:rFonts w:ascii="Times New Roman" w:hAnsi="Times New Roman" w:cs="Times New Roman"/>
          <w:color w:val="000000" w:themeColor="text1"/>
          <w:sz w:val="20"/>
          <w:szCs w:val="20"/>
        </w:rPr>
        <w:t xml:space="preserve">LTR retrotransposons  </w:t>
      </w:r>
    </w:p>
    <w:p w:rsidR="00493704" w:rsidRPr="005D5B4B" w:rsidRDefault="00493704"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The phylogenetic relationship</w:t>
      </w:r>
      <w:r w:rsidR="000200C1"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of </w:t>
      </w:r>
      <w:r w:rsidR="00B36C08" w:rsidRPr="005D5B4B">
        <w:rPr>
          <w:rFonts w:ascii="Times New Roman" w:hAnsi="Times New Roman" w:cs="Times New Roman"/>
          <w:color w:val="000000" w:themeColor="text1"/>
          <w:sz w:val="20"/>
          <w:szCs w:val="20"/>
        </w:rPr>
        <w:t xml:space="preserve">33 RT sequences of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LTR </w:t>
      </w:r>
      <w:r w:rsidR="007B0C65" w:rsidRPr="005D5B4B">
        <w:rPr>
          <w:rFonts w:ascii="Times New Roman" w:hAnsi="Times New Roman" w:cs="Times New Roman"/>
          <w:color w:val="000000" w:themeColor="text1"/>
          <w:sz w:val="20"/>
          <w:szCs w:val="20"/>
        </w:rPr>
        <w:t>RE</w:t>
      </w:r>
      <w:r w:rsidRPr="005D5B4B">
        <w:rPr>
          <w:rFonts w:ascii="Times New Roman" w:hAnsi="Times New Roman" w:cs="Times New Roman"/>
          <w:color w:val="000000" w:themeColor="text1"/>
          <w:sz w:val="20"/>
          <w:szCs w:val="20"/>
        </w:rPr>
        <w:t xml:space="preserve">s </w:t>
      </w:r>
      <w:r w:rsidR="00B36C08" w:rsidRPr="005D5B4B">
        <w:rPr>
          <w:rFonts w:ascii="Times New Roman" w:hAnsi="Times New Roman" w:cs="Times New Roman"/>
          <w:color w:val="000000" w:themeColor="text1"/>
          <w:sz w:val="20"/>
          <w:szCs w:val="20"/>
        </w:rPr>
        <w:t xml:space="preserve">and 2 known elements (Ty1-Copia, Ty3-Gypsy) were performed in </w:t>
      </w:r>
      <w:r w:rsidR="00876F03" w:rsidRPr="005D5B4B">
        <w:rPr>
          <w:rFonts w:ascii="Times New Roman" w:hAnsi="Times New Roman" w:cs="Times New Roman"/>
          <w:color w:val="000000" w:themeColor="text1"/>
          <w:sz w:val="20"/>
          <w:szCs w:val="20"/>
        </w:rPr>
        <w:t>MEGA5</w:t>
      </w:r>
      <w:r w:rsidR="00B36C08" w:rsidRPr="005D5B4B">
        <w:rPr>
          <w:rFonts w:ascii="Times New Roman" w:hAnsi="Times New Roman" w:cs="Times New Roman"/>
          <w:color w:val="000000" w:themeColor="text1"/>
          <w:sz w:val="20"/>
          <w:szCs w:val="20"/>
        </w:rPr>
        <w:t>.</w:t>
      </w:r>
      <w:r w:rsidR="00DF5AFD"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T</w:t>
      </w:r>
      <w:r w:rsidR="008015E2" w:rsidRPr="005D5B4B">
        <w:rPr>
          <w:rFonts w:ascii="Times New Roman" w:hAnsi="Times New Roman" w:cs="Times New Roman"/>
          <w:color w:val="000000" w:themeColor="text1"/>
          <w:sz w:val="20"/>
          <w:szCs w:val="20"/>
        </w:rPr>
        <w:t>wo</w:t>
      </w:r>
      <w:r w:rsidRPr="005D5B4B">
        <w:rPr>
          <w:rFonts w:ascii="Times New Roman" w:hAnsi="Times New Roman" w:cs="Times New Roman"/>
          <w:color w:val="000000" w:themeColor="text1"/>
          <w:sz w:val="20"/>
          <w:szCs w:val="20"/>
        </w:rPr>
        <w:t xml:space="preserve"> main lineages separated the Copia, Gypsy</w:t>
      </w:r>
      <w:r w:rsidR="00AB5E47"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Caulimoviridae (Pararetrovirus) elements with 1</w:t>
      </w:r>
      <w:r w:rsidR="00B36C08" w:rsidRPr="005D5B4B">
        <w:rPr>
          <w:rFonts w:ascii="Times New Roman" w:hAnsi="Times New Roman" w:cs="Times New Roman"/>
          <w:color w:val="000000" w:themeColor="text1"/>
          <w:sz w:val="20"/>
          <w:szCs w:val="20"/>
        </w:rPr>
        <w:t>9</w:t>
      </w:r>
      <w:r w:rsidR="008015E2" w:rsidRPr="005D5B4B">
        <w:rPr>
          <w:rFonts w:ascii="Times New Roman" w:hAnsi="Times New Roman" w:cs="Times New Roman"/>
          <w:color w:val="000000" w:themeColor="text1"/>
          <w:sz w:val="20"/>
          <w:szCs w:val="20"/>
        </w:rPr>
        <w:t xml:space="preserve"> and 16</w:t>
      </w:r>
      <w:r w:rsidRPr="005D5B4B">
        <w:rPr>
          <w:rFonts w:ascii="Times New Roman" w:hAnsi="Times New Roman" w:cs="Times New Roman"/>
          <w:color w:val="000000" w:themeColor="text1"/>
          <w:sz w:val="20"/>
          <w:szCs w:val="20"/>
        </w:rPr>
        <w:t xml:space="preserve"> elements respectively</w:t>
      </w:r>
      <w:r w:rsidR="00413A67" w:rsidRPr="005D5B4B">
        <w:rPr>
          <w:rFonts w:ascii="Times New Roman" w:hAnsi="Times New Roman" w:cs="Times New Roman"/>
          <w:color w:val="000000" w:themeColor="text1"/>
          <w:sz w:val="20"/>
          <w:szCs w:val="20"/>
        </w:rPr>
        <w:t xml:space="preserve"> </w:t>
      </w:r>
      <w:r w:rsidR="009333A6"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5</w:t>
      </w:r>
      <w:r w:rsidR="009333A6"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9333A6" w:rsidRPr="005D5B4B">
        <w:rPr>
          <w:rFonts w:ascii="Times New Roman" w:hAnsi="Times New Roman" w:cs="Times New Roman"/>
          <w:color w:val="000000" w:themeColor="text1"/>
          <w:sz w:val="20"/>
          <w:szCs w:val="20"/>
        </w:rPr>
        <w:t>The</w:t>
      </w:r>
      <w:r w:rsidRPr="005D5B4B">
        <w:rPr>
          <w:rFonts w:ascii="Times New Roman" w:hAnsi="Times New Roman" w:cs="Times New Roman"/>
          <w:color w:val="000000" w:themeColor="text1"/>
          <w:sz w:val="20"/>
          <w:szCs w:val="20"/>
        </w:rPr>
        <w:t xml:space="preserve"> </w:t>
      </w:r>
      <w:r w:rsidR="00B36C08" w:rsidRPr="005D5B4B">
        <w:rPr>
          <w:rFonts w:ascii="Times New Roman" w:hAnsi="Times New Roman" w:cs="Times New Roman"/>
          <w:color w:val="000000" w:themeColor="text1"/>
          <w:sz w:val="20"/>
          <w:szCs w:val="20"/>
        </w:rPr>
        <w:t>Copia lineage is fu</w:t>
      </w:r>
      <w:r w:rsidR="008015E2" w:rsidRPr="005D5B4B">
        <w:rPr>
          <w:rFonts w:ascii="Times New Roman" w:hAnsi="Times New Roman" w:cs="Times New Roman"/>
          <w:color w:val="000000" w:themeColor="text1"/>
          <w:sz w:val="20"/>
          <w:szCs w:val="20"/>
        </w:rPr>
        <w:t>r</w:t>
      </w:r>
      <w:r w:rsidR="00B36C08" w:rsidRPr="005D5B4B">
        <w:rPr>
          <w:rFonts w:ascii="Times New Roman" w:hAnsi="Times New Roman" w:cs="Times New Roman"/>
          <w:color w:val="000000" w:themeColor="text1"/>
          <w:sz w:val="20"/>
          <w:szCs w:val="20"/>
        </w:rPr>
        <w:t>ther resolved into two groups with 2 (</w:t>
      </w:r>
      <w:r w:rsidR="00B36C08" w:rsidRPr="005D5B4B">
        <w:rPr>
          <w:rFonts w:ascii="Times New Roman" w:hAnsi="Times New Roman" w:cs="Times New Roman"/>
          <w:i/>
          <w:color w:val="000000" w:themeColor="text1"/>
          <w:sz w:val="20"/>
          <w:szCs w:val="20"/>
        </w:rPr>
        <w:t>MaCOP6, MaCOP9</w:t>
      </w:r>
      <w:r w:rsidR="00B36C08" w:rsidRPr="005D5B4B">
        <w:rPr>
          <w:rFonts w:ascii="Times New Roman" w:hAnsi="Times New Roman" w:cs="Times New Roman"/>
          <w:color w:val="000000" w:themeColor="text1"/>
          <w:sz w:val="20"/>
          <w:szCs w:val="20"/>
        </w:rPr>
        <w:t xml:space="preserve">) and 17 elements in respective groups. Of the 17 Copia, the Ty1-Copia from </w:t>
      </w:r>
      <w:r w:rsidR="00B36C08" w:rsidRPr="005D5B4B">
        <w:rPr>
          <w:rFonts w:ascii="Times New Roman" w:hAnsi="Times New Roman" w:cs="Times New Roman"/>
          <w:i/>
          <w:iCs/>
          <w:color w:val="000000" w:themeColor="text1"/>
          <w:sz w:val="20"/>
          <w:szCs w:val="20"/>
          <w:shd w:val="clear" w:color="auto" w:fill="FFFFFF"/>
        </w:rPr>
        <w:t>Saccharomyces cerevisiae</w:t>
      </w:r>
      <w:r w:rsidR="00B36C08" w:rsidRPr="005D5B4B">
        <w:rPr>
          <w:rFonts w:ascii="Times New Roman" w:hAnsi="Times New Roman" w:cs="Times New Roman"/>
          <w:i/>
          <w:color w:val="000000" w:themeColor="text1"/>
          <w:sz w:val="20"/>
          <w:szCs w:val="20"/>
        </w:rPr>
        <w:t xml:space="preserve"> </w:t>
      </w:r>
      <w:r w:rsidR="008015E2" w:rsidRPr="005D5B4B">
        <w:rPr>
          <w:rFonts w:ascii="Times New Roman" w:hAnsi="Times New Roman" w:cs="Times New Roman"/>
          <w:color w:val="000000" w:themeColor="text1"/>
          <w:sz w:val="20"/>
          <w:szCs w:val="20"/>
        </w:rPr>
        <w:t xml:space="preserve">out-grouped from rest of </w:t>
      </w:r>
      <w:r w:rsidR="003B14A2" w:rsidRPr="005D5B4B">
        <w:rPr>
          <w:rFonts w:ascii="Times New Roman" w:hAnsi="Times New Roman" w:cs="Times New Roman"/>
          <w:i/>
          <w:color w:val="000000" w:themeColor="text1"/>
          <w:sz w:val="20"/>
          <w:szCs w:val="20"/>
        </w:rPr>
        <w:t>Musa</w:t>
      </w:r>
      <w:r w:rsidR="008015E2" w:rsidRPr="005D5B4B">
        <w:rPr>
          <w:rFonts w:ascii="Times New Roman" w:hAnsi="Times New Roman" w:cs="Times New Roman"/>
          <w:color w:val="000000" w:themeColor="text1"/>
          <w:sz w:val="20"/>
          <w:szCs w:val="20"/>
        </w:rPr>
        <w:t xml:space="preserve"> Copia. </w:t>
      </w:r>
      <w:r w:rsidR="006F1D6A" w:rsidRPr="005D5B4B">
        <w:rPr>
          <w:rFonts w:ascii="Times New Roman" w:hAnsi="Times New Roman" w:cs="Times New Roman"/>
          <w:color w:val="000000" w:themeColor="text1"/>
          <w:sz w:val="20"/>
          <w:szCs w:val="20"/>
        </w:rPr>
        <w:t>Some</w:t>
      </w:r>
      <w:r w:rsidR="008015E2" w:rsidRPr="005D5B4B">
        <w:rPr>
          <w:rFonts w:ascii="Times New Roman" w:hAnsi="Times New Roman" w:cs="Times New Roman"/>
          <w:color w:val="000000" w:themeColor="text1"/>
          <w:sz w:val="20"/>
          <w:szCs w:val="20"/>
        </w:rPr>
        <w:t xml:space="preserve"> Copia elements clustered on </w:t>
      </w:r>
      <w:r w:rsidR="003B14A2" w:rsidRPr="005D5B4B">
        <w:rPr>
          <w:rFonts w:ascii="Times New Roman" w:hAnsi="Times New Roman" w:cs="Times New Roman"/>
          <w:color w:val="000000" w:themeColor="text1"/>
          <w:sz w:val="20"/>
          <w:szCs w:val="20"/>
        </w:rPr>
        <w:t xml:space="preserve">same or </w:t>
      </w:r>
      <w:r w:rsidR="008015E2" w:rsidRPr="005D5B4B">
        <w:rPr>
          <w:rFonts w:ascii="Times New Roman" w:hAnsi="Times New Roman" w:cs="Times New Roman"/>
          <w:color w:val="000000" w:themeColor="text1"/>
          <w:sz w:val="20"/>
          <w:szCs w:val="20"/>
        </w:rPr>
        <w:t>sister branches</w:t>
      </w:r>
      <w:r w:rsidR="00185F58" w:rsidRPr="005D5B4B">
        <w:rPr>
          <w:rFonts w:ascii="Times New Roman" w:hAnsi="Times New Roman" w:cs="Times New Roman"/>
          <w:color w:val="000000" w:themeColor="text1"/>
          <w:sz w:val="20"/>
          <w:szCs w:val="20"/>
        </w:rPr>
        <w:t xml:space="preserve"> due to high homologies in their RT sequences</w:t>
      </w:r>
      <w:r w:rsidR="008015E2" w:rsidRPr="005D5B4B">
        <w:rPr>
          <w:rFonts w:ascii="Times New Roman" w:hAnsi="Times New Roman" w:cs="Times New Roman"/>
          <w:color w:val="000000" w:themeColor="text1"/>
          <w:sz w:val="20"/>
          <w:szCs w:val="20"/>
        </w:rPr>
        <w:t xml:space="preserve"> (Fig. 5). Of t</w:t>
      </w:r>
      <w:r w:rsidRPr="005D5B4B">
        <w:rPr>
          <w:rFonts w:ascii="Times New Roman" w:hAnsi="Times New Roman" w:cs="Times New Roman"/>
          <w:color w:val="000000" w:themeColor="text1"/>
          <w:sz w:val="20"/>
          <w:szCs w:val="20"/>
        </w:rPr>
        <w:t xml:space="preserve">he </w:t>
      </w:r>
      <w:r w:rsidR="008015E2" w:rsidRPr="005D5B4B">
        <w:rPr>
          <w:rFonts w:ascii="Times New Roman" w:hAnsi="Times New Roman" w:cs="Times New Roman"/>
          <w:color w:val="000000" w:themeColor="text1"/>
          <w:sz w:val="20"/>
          <w:szCs w:val="20"/>
        </w:rPr>
        <w:t xml:space="preserve">Gypsy lineage, Ty3-Gypsy from </w:t>
      </w:r>
      <w:r w:rsidR="008015E2" w:rsidRPr="005D5B4B">
        <w:rPr>
          <w:rFonts w:ascii="Times New Roman" w:hAnsi="Times New Roman" w:cs="Times New Roman"/>
          <w:i/>
          <w:iCs/>
          <w:color w:val="000000" w:themeColor="text1"/>
          <w:sz w:val="20"/>
          <w:szCs w:val="20"/>
          <w:shd w:val="clear" w:color="auto" w:fill="FFFFFF"/>
        </w:rPr>
        <w:t xml:space="preserve">Saccharomyces cerevisiae </w:t>
      </w:r>
      <w:r w:rsidR="008015E2" w:rsidRPr="005D5B4B">
        <w:rPr>
          <w:rFonts w:ascii="Times New Roman" w:hAnsi="Times New Roman" w:cs="Times New Roman"/>
          <w:iCs/>
          <w:color w:val="000000" w:themeColor="text1"/>
          <w:sz w:val="20"/>
          <w:szCs w:val="20"/>
          <w:shd w:val="clear" w:color="auto" w:fill="FFFFFF"/>
        </w:rPr>
        <w:t>out</w:t>
      </w:r>
      <w:r w:rsidR="003B14A2" w:rsidRPr="005D5B4B">
        <w:rPr>
          <w:rFonts w:ascii="Times New Roman" w:hAnsi="Times New Roman" w:cs="Times New Roman"/>
          <w:iCs/>
          <w:color w:val="000000" w:themeColor="text1"/>
          <w:sz w:val="20"/>
          <w:szCs w:val="20"/>
          <w:shd w:val="clear" w:color="auto" w:fill="FFFFFF"/>
        </w:rPr>
        <w:t>-</w:t>
      </w:r>
      <w:r w:rsidR="008015E2" w:rsidRPr="005D5B4B">
        <w:rPr>
          <w:rFonts w:ascii="Times New Roman" w:hAnsi="Times New Roman" w:cs="Times New Roman"/>
          <w:iCs/>
          <w:color w:val="000000" w:themeColor="text1"/>
          <w:sz w:val="20"/>
          <w:szCs w:val="20"/>
          <w:shd w:val="clear" w:color="auto" w:fill="FFFFFF"/>
        </w:rPr>
        <w:t xml:space="preserve">grouped from </w:t>
      </w:r>
      <w:r w:rsidR="003B14A2" w:rsidRPr="005D5B4B">
        <w:rPr>
          <w:rFonts w:ascii="Times New Roman" w:hAnsi="Times New Roman" w:cs="Times New Roman"/>
          <w:i/>
          <w:iCs/>
          <w:color w:val="000000" w:themeColor="text1"/>
          <w:sz w:val="20"/>
          <w:szCs w:val="20"/>
          <w:shd w:val="clear" w:color="auto" w:fill="FFFFFF"/>
        </w:rPr>
        <w:t>Mus</w:t>
      </w:r>
      <w:r w:rsidR="008015E2" w:rsidRPr="005D5B4B">
        <w:rPr>
          <w:rFonts w:ascii="Times New Roman" w:hAnsi="Times New Roman" w:cs="Times New Roman"/>
          <w:i/>
          <w:iCs/>
          <w:color w:val="000000" w:themeColor="text1"/>
          <w:sz w:val="20"/>
          <w:szCs w:val="20"/>
          <w:shd w:val="clear" w:color="auto" w:fill="FFFFFF"/>
        </w:rPr>
        <w:t>a</w:t>
      </w:r>
      <w:r w:rsidR="008015E2" w:rsidRPr="005D5B4B">
        <w:rPr>
          <w:rFonts w:ascii="Times New Roman" w:hAnsi="Times New Roman" w:cs="Times New Roman"/>
          <w:iCs/>
          <w:color w:val="000000" w:themeColor="text1"/>
          <w:sz w:val="20"/>
          <w:szCs w:val="20"/>
          <w:shd w:val="clear" w:color="auto" w:fill="FFFFFF"/>
        </w:rPr>
        <w:t xml:space="preserve"> Gypsy</w:t>
      </w:r>
      <w:r w:rsidR="003B14A2" w:rsidRPr="005D5B4B">
        <w:rPr>
          <w:rFonts w:ascii="Times New Roman" w:hAnsi="Times New Roman" w:cs="Times New Roman"/>
          <w:iCs/>
          <w:color w:val="000000" w:themeColor="text1"/>
          <w:sz w:val="20"/>
          <w:szCs w:val="20"/>
          <w:shd w:val="clear" w:color="auto" w:fill="FFFFFF"/>
        </w:rPr>
        <w:t xml:space="preserve"> elements</w:t>
      </w:r>
      <w:r w:rsidR="008015E2" w:rsidRPr="005D5B4B">
        <w:rPr>
          <w:rFonts w:ascii="Times New Roman" w:hAnsi="Times New Roman" w:cs="Times New Roman"/>
          <w:iCs/>
          <w:color w:val="000000" w:themeColor="text1"/>
          <w:sz w:val="20"/>
          <w:szCs w:val="20"/>
          <w:shd w:val="clear" w:color="auto" w:fill="FFFFFF"/>
        </w:rPr>
        <w:t>.</w:t>
      </w:r>
      <w:r w:rsidR="008015E2" w:rsidRPr="005D5B4B">
        <w:rPr>
          <w:rFonts w:ascii="Times New Roman" w:hAnsi="Times New Roman" w:cs="Times New Roman"/>
          <w:color w:val="000000" w:themeColor="text1"/>
          <w:sz w:val="20"/>
          <w:szCs w:val="20"/>
        </w:rPr>
        <w:t xml:space="preserve">  </w:t>
      </w:r>
      <w:r w:rsidR="008015E2" w:rsidRPr="005D5B4B">
        <w:rPr>
          <w:rFonts w:ascii="Times New Roman" w:hAnsi="Times New Roman" w:cs="Times New Roman"/>
          <w:i/>
          <w:color w:val="000000" w:themeColor="text1"/>
          <w:sz w:val="20"/>
          <w:szCs w:val="20"/>
        </w:rPr>
        <w:t>MACV1</w:t>
      </w:r>
      <w:r w:rsidR="008015E2" w:rsidRPr="005D5B4B">
        <w:rPr>
          <w:rFonts w:ascii="Times New Roman" w:hAnsi="Times New Roman" w:cs="Times New Roman"/>
          <w:color w:val="000000" w:themeColor="text1"/>
          <w:sz w:val="20"/>
          <w:szCs w:val="20"/>
        </w:rPr>
        <w:t xml:space="preserve"> from </w:t>
      </w:r>
      <w:r w:rsidR="00DF5AFD" w:rsidRPr="005D5B4B">
        <w:rPr>
          <w:rFonts w:ascii="Times New Roman" w:hAnsi="Times New Roman" w:cs="Times New Roman"/>
          <w:color w:val="000000" w:themeColor="text1"/>
          <w:sz w:val="20"/>
          <w:szCs w:val="20"/>
        </w:rPr>
        <w:t>Caulimovir</w:t>
      </w:r>
      <w:r w:rsidR="008015E2" w:rsidRPr="005D5B4B">
        <w:rPr>
          <w:rFonts w:ascii="Times New Roman" w:hAnsi="Times New Roman" w:cs="Times New Roman"/>
          <w:color w:val="000000" w:themeColor="text1"/>
          <w:sz w:val="20"/>
          <w:szCs w:val="20"/>
        </w:rPr>
        <w:t xml:space="preserve">idae also out-grouped from </w:t>
      </w:r>
      <w:r w:rsidR="003B14A2" w:rsidRPr="005D5B4B">
        <w:rPr>
          <w:rFonts w:ascii="Times New Roman" w:hAnsi="Times New Roman" w:cs="Times New Roman"/>
          <w:i/>
          <w:color w:val="000000" w:themeColor="text1"/>
          <w:sz w:val="20"/>
          <w:szCs w:val="20"/>
        </w:rPr>
        <w:t>Musa</w:t>
      </w:r>
      <w:r w:rsidR="008015E2" w:rsidRPr="005D5B4B">
        <w:rPr>
          <w:rFonts w:ascii="Times New Roman" w:hAnsi="Times New Roman" w:cs="Times New Roman"/>
          <w:color w:val="000000" w:themeColor="text1"/>
          <w:sz w:val="20"/>
          <w:szCs w:val="20"/>
        </w:rPr>
        <w:t xml:space="preserve"> Gypsy</w:t>
      </w:r>
      <w:r w:rsidR="00DF5AFD" w:rsidRPr="005D5B4B">
        <w:rPr>
          <w:rFonts w:ascii="Times New Roman" w:hAnsi="Times New Roman" w:cs="Times New Roman"/>
          <w:color w:val="000000" w:themeColor="text1"/>
          <w:sz w:val="20"/>
          <w:szCs w:val="20"/>
        </w:rPr>
        <w:t xml:space="preserve"> </w:t>
      </w:r>
      <w:r w:rsidR="008015E2" w:rsidRPr="005D5B4B">
        <w:rPr>
          <w:rFonts w:ascii="Times New Roman" w:hAnsi="Times New Roman" w:cs="Times New Roman"/>
          <w:color w:val="000000" w:themeColor="text1"/>
          <w:sz w:val="20"/>
          <w:szCs w:val="20"/>
        </w:rPr>
        <w:t xml:space="preserve">elements. </w:t>
      </w:r>
      <w:r w:rsidR="003B14A2" w:rsidRPr="005D5B4B">
        <w:rPr>
          <w:rFonts w:ascii="Times New Roman" w:hAnsi="Times New Roman" w:cs="Times New Roman"/>
          <w:color w:val="000000" w:themeColor="text1"/>
          <w:sz w:val="20"/>
          <w:szCs w:val="20"/>
        </w:rPr>
        <w:t xml:space="preserve">The </w:t>
      </w:r>
      <w:r w:rsidRPr="005D5B4B">
        <w:rPr>
          <w:rFonts w:ascii="Times New Roman" w:hAnsi="Times New Roman" w:cs="Times New Roman"/>
          <w:color w:val="000000" w:themeColor="text1"/>
          <w:sz w:val="20"/>
          <w:szCs w:val="20"/>
        </w:rPr>
        <w:t>RT sequences</w:t>
      </w:r>
      <w:r w:rsidR="003B14A2" w:rsidRPr="005D5B4B">
        <w:rPr>
          <w:rFonts w:ascii="Times New Roman" w:hAnsi="Times New Roman" w:cs="Times New Roman"/>
          <w:color w:val="000000" w:themeColor="text1"/>
          <w:sz w:val="20"/>
          <w:szCs w:val="20"/>
        </w:rPr>
        <w:t xml:space="preserve"> of </w:t>
      </w:r>
      <w:r w:rsidR="003B14A2" w:rsidRPr="005D5B4B">
        <w:rPr>
          <w:rFonts w:ascii="Times New Roman" w:hAnsi="Times New Roman" w:cs="Times New Roman"/>
          <w:i/>
          <w:color w:val="000000" w:themeColor="text1"/>
          <w:sz w:val="20"/>
          <w:szCs w:val="20"/>
        </w:rPr>
        <w:t xml:space="preserve">MACV1 </w:t>
      </w:r>
      <w:r w:rsidR="003B14A2" w:rsidRPr="005D5B4B">
        <w:rPr>
          <w:rFonts w:ascii="Times New Roman" w:hAnsi="Times New Roman" w:cs="Times New Roman"/>
          <w:color w:val="000000" w:themeColor="text1"/>
          <w:sz w:val="20"/>
          <w:szCs w:val="20"/>
        </w:rPr>
        <w:t xml:space="preserve">and Gypsy </w:t>
      </w:r>
      <w:r w:rsidRPr="005D5B4B">
        <w:rPr>
          <w:rFonts w:ascii="Times New Roman" w:hAnsi="Times New Roman" w:cs="Times New Roman"/>
          <w:color w:val="000000" w:themeColor="text1"/>
          <w:sz w:val="20"/>
          <w:szCs w:val="20"/>
        </w:rPr>
        <w:t>indicate</w:t>
      </w:r>
      <w:r w:rsidR="00652E5D" w:rsidRPr="005D5B4B">
        <w:rPr>
          <w:rFonts w:ascii="Times New Roman" w:hAnsi="Times New Roman" w:cs="Times New Roman"/>
          <w:color w:val="000000" w:themeColor="text1"/>
          <w:sz w:val="20"/>
          <w:szCs w:val="20"/>
        </w:rPr>
        <w:t>d</w:t>
      </w:r>
      <w:r w:rsidRPr="005D5B4B">
        <w:rPr>
          <w:rFonts w:ascii="Times New Roman" w:hAnsi="Times New Roman" w:cs="Times New Roman"/>
          <w:color w:val="000000" w:themeColor="text1"/>
          <w:sz w:val="20"/>
          <w:szCs w:val="20"/>
        </w:rPr>
        <w:t xml:space="preserve"> </w:t>
      </w:r>
      <w:r w:rsidR="003B14A2" w:rsidRPr="005D5B4B">
        <w:rPr>
          <w:rFonts w:ascii="Times New Roman" w:hAnsi="Times New Roman" w:cs="Times New Roman"/>
          <w:color w:val="000000" w:themeColor="text1"/>
          <w:sz w:val="20"/>
          <w:szCs w:val="20"/>
        </w:rPr>
        <w:t>homology</w:t>
      </w:r>
      <w:r w:rsidR="006F1D6A" w:rsidRPr="005D5B4B">
        <w:rPr>
          <w:rFonts w:ascii="Times New Roman" w:hAnsi="Times New Roman" w:cs="Times New Roman"/>
          <w:color w:val="000000" w:themeColor="text1"/>
          <w:sz w:val="20"/>
          <w:szCs w:val="20"/>
        </w:rPr>
        <w:t xml:space="preserve"> in their sequences</w:t>
      </w:r>
      <w:r w:rsidR="003B14A2" w:rsidRPr="005D5B4B">
        <w:rPr>
          <w:rFonts w:ascii="Times New Roman" w:hAnsi="Times New Roman" w:cs="Times New Roman"/>
          <w:color w:val="000000" w:themeColor="text1"/>
          <w:sz w:val="20"/>
          <w:szCs w:val="20"/>
        </w:rPr>
        <w:t>,</w:t>
      </w:r>
      <w:r w:rsidR="00DF5AFD" w:rsidRPr="005D5B4B">
        <w:rPr>
          <w:rFonts w:ascii="Times New Roman" w:hAnsi="Times New Roman" w:cs="Times New Roman"/>
          <w:color w:val="000000" w:themeColor="text1"/>
          <w:sz w:val="20"/>
          <w:szCs w:val="20"/>
        </w:rPr>
        <w:t xml:space="preserve"> yet</w:t>
      </w:r>
      <w:r w:rsidR="003B14A2" w:rsidRPr="005D5B4B">
        <w:rPr>
          <w:rFonts w:ascii="Times New Roman" w:hAnsi="Times New Roman" w:cs="Times New Roman"/>
          <w:color w:val="000000" w:themeColor="text1"/>
          <w:sz w:val="20"/>
          <w:szCs w:val="20"/>
        </w:rPr>
        <w:t xml:space="preserve"> they</w:t>
      </w:r>
      <w:r w:rsidRPr="005D5B4B">
        <w:rPr>
          <w:rFonts w:ascii="Times New Roman" w:hAnsi="Times New Roman" w:cs="Times New Roman"/>
          <w:color w:val="000000" w:themeColor="text1"/>
          <w:sz w:val="20"/>
          <w:szCs w:val="20"/>
        </w:rPr>
        <w:t xml:space="preserve"> </w:t>
      </w:r>
      <w:r w:rsidR="003B14A2" w:rsidRPr="005D5B4B">
        <w:rPr>
          <w:rFonts w:ascii="Times New Roman" w:hAnsi="Times New Roman" w:cs="Times New Roman"/>
          <w:color w:val="000000" w:themeColor="text1"/>
          <w:sz w:val="20"/>
          <w:szCs w:val="20"/>
        </w:rPr>
        <w:t xml:space="preserve">are distinct from Copia. Most of the RT sequences from </w:t>
      </w:r>
      <w:r w:rsidR="003B14A2" w:rsidRPr="005D5B4B">
        <w:rPr>
          <w:rFonts w:ascii="Times New Roman" w:hAnsi="Times New Roman" w:cs="Times New Roman"/>
          <w:i/>
          <w:color w:val="000000" w:themeColor="text1"/>
          <w:sz w:val="20"/>
          <w:szCs w:val="20"/>
        </w:rPr>
        <w:t>M. acuminata</w:t>
      </w:r>
      <w:r w:rsidR="003B14A2" w:rsidRPr="005D5B4B">
        <w:rPr>
          <w:rFonts w:ascii="Times New Roman" w:hAnsi="Times New Roman" w:cs="Times New Roman"/>
          <w:color w:val="000000" w:themeColor="text1"/>
          <w:sz w:val="20"/>
          <w:szCs w:val="20"/>
        </w:rPr>
        <w:t xml:space="preserve"> and </w:t>
      </w:r>
      <w:r w:rsidR="003B14A2" w:rsidRPr="005D5B4B">
        <w:rPr>
          <w:rFonts w:ascii="Times New Roman" w:hAnsi="Times New Roman" w:cs="Times New Roman"/>
          <w:i/>
          <w:color w:val="000000" w:themeColor="text1"/>
          <w:sz w:val="20"/>
          <w:szCs w:val="20"/>
        </w:rPr>
        <w:t>M. balbisiana</w:t>
      </w:r>
      <w:r w:rsidR="003B14A2" w:rsidRPr="005D5B4B">
        <w:rPr>
          <w:rFonts w:ascii="Times New Roman" w:hAnsi="Times New Roman" w:cs="Times New Roman"/>
          <w:color w:val="000000" w:themeColor="text1"/>
          <w:sz w:val="20"/>
          <w:szCs w:val="20"/>
        </w:rPr>
        <w:t xml:space="preserve"> showed homology to each other and are resolved on same or sister branches </w:t>
      </w:r>
      <w:r w:rsidR="007D257B"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5</w:t>
      </w:r>
      <w:r w:rsidRPr="005D5B4B">
        <w:rPr>
          <w:rFonts w:ascii="Times New Roman" w:hAnsi="Times New Roman" w:cs="Times New Roman"/>
          <w:color w:val="000000" w:themeColor="text1"/>
          <w:sz w:val="20"/>
          <w:szCs w:val="20"/>
        </w:rPr>
        <w:t xml:space="preserve">). </w:t>
      </w:r>
    </w:p>
    <w:p w:rsidR="000E5C96" w:rsidRPr="005D5B4B" w:rsidRDefault="006273B8" w:rsidP="006F1D6A">
      <w:pPr>
        <w:spacing w:after="0" w:line="480" w:lineRule="auto"/>
        <w:jc w:val="both"/>
        <w:rPr>
          <w:rFonts w:ascii="Times New Roman" w:hAnsi="Times New Roman" w:cs="Times New Roman"/>
          <w:iCs/>
          <w:color w:val="000000" w:themeColor="text1"/>
          <w:sz w:val="20"/>
          <w:szCs w:val="20"/>
          <w:shd w:val="clear" w:color="auto" w:fill="FFFFFF"/>
        </w:rPr>
      </w:pPr>
      <w:r w:rsidRPr="005D5B4B">
        <w:rPr>
          <w:rFonts w:ascii="Times New Roman" w:hAnsi="Times New Roman" w:cs="Times New Roman"/>
          <w:color w:val="000000" w:themeColor="text1"/>
          <w:sz w:val="20"/>
          <w:szCs w:val="20"/>
        </w:rPr>
        <w:t xml:space="preserve">The evolutionary relationships of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w:t>
      </w:r>
      <w:r w:rsidR="00D107C9" w:rsidRPr="005D5B4B">
        <w:rPr>
          <w:rFonts w:ascii="Times New Roman" w:hAnsi="Times New Roman" w:cs="Times New Roman"/>
          <w:color w:val="000000" w:themeColor="text1"/>
          <w:sz w:val="20"/>
          <w:szCs w:val="20"/>
        </w:rPr>
        <w:t xml:space="preserve">and </w:t>
      </w:r>
      <w:r w:rsidRPr="005D5B4B">
        <w:rPr>
          <w:rFonts w:ascii="Times New Roman" w:hAnsi="Times New Roman" w:cs="Times New Roman"/>
          <w:color w:val="000000" w:themeColor="text1"/>
          <w:sz w:val="20"/>
          <w:szCs w:val="20"/>
        </w:rPr>
        <w:t xml:space="preserve">other </w:t>
      </w:r>
      <w:r w:rsidR="000719EC" w:rsidRPr="005D5B4B">
        <w:rPr>
          <w:rFonts w:ascii="Times New Roman" w:hAnsi="Times New Roman" w:cs="Times New Roman"/>
          <w:color w:val="000000" w:themeColor="text1"/>
          <w:sz w:val="20"/>
          <w:szCs w:val="20"/>
        </w:rPr>
        <w:t>organism based</w:t>
      </w:r>
      <w:r w:rsidR="00D107C9" w:rsidRPr="005D5B4B">
        <w:rPr>
          <w:rFonts w:ascii="Times New Roman" w:hAnsi="Times New Roman" w:cs="Times New Roman"/>
          <w:color w:val="000000" w:themeColor="text1"/>
          <w:sz w:val="20"/>
          <w:szCs w:val="20"/>
        </w:rPr>
        <w:t xml:space="preserve"> </w:t>
      </w:r>
      <w:r w:rsidR="000719EC" w:rsidRPr="005D5B4B">
        <w:rPr>
          <w:rFonts w:ascii="Times New Roman" w:hAnsi="Times New Roman" w:cs="Times New Roman"/>
          <w:color w:val="000000" w:themeColor="text1"/>
          <w:sz w:val="20"/>
          <w:szCs w:val="20"/>
        </w:rPr>
        <w:t>LTR REs</w:t>
      </w:r>
      <w:r w:rsidR="00D107C9"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were performed by constructing a phylogenetic tree of 110 RT sequences</w:t>
      </w:r>
      <w:r w:rsidR="000E5C96" w:rsidRPr="005D5B4B">
        <w:rPr>
          <w:rFonts w:ascii="Times New Roman" w:hAnsi="Times New Roman" w:cs="Times New Roman"/>
          <w:color w:val="000000" w:themeColor="text1"/>
          <w:sz w:val="20"/>
          <w:szCs w:val="20"/>
        </w:rPr>
        <w:t xml:space="preserve"> (</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6</w:t>
      </w:r>
      <w:r w:rsidR="000E5C96" w:rsidRPr="005D5B4B">
        <w:rPr>
          <w:rFonts w:ascii="Times New Roman" w:hAnsi="Times New Roman" w:cs="Times New Roman"/>
          <w:color w:val="000000" w:themeColor="text1"/>
          <w:sz w:val="20"/>
          <w:szCs w:val="20"/>
        </w:rPr>
        <w:t>)</w:t>
      </w:r>
      <w:r w:rsidR="00E7380F" w:rsidRPr="005D5B4B">
        <w:rPr>
          <w:rFonts w:ascii="Times New Roman" w:hAnsi="Times New Roman" w:cs="Times New Roman"/>
          <w:color w:val="000000" w:themeColor="text1"/>
          <w:sz w:val="20"/>
          <w:szCs w:val="20"/>
        </w:rPr>
        <w:t>, of which</w:t>
      </w:r>
      <w:r w:rsidRPr="005D5B4B">
        <w:rPr>
          <w:rFonts w:ascii="Times New Roman" w:hAnsi="Times New Roman" w:cs="Times New Roman"/>
          <w:color w:val="000000" w:themeColor="text1"/>
          <w:sz w:val="20"/>
          <w:szCs w:val="20"/>
        </w:rPr>
        <w:t xml:space="preserve"> 33 </w:t>
      </w:r>
      <w:r w:rsidR="007B0C65" w:rsidRPr="005D5B4B">
        <w:rPr>
          <w:rFonts w:ascii="Times New Roman" w:hAnsi="Times New Roman" w:cs="Times New Roman"/>
          <w:color w:val="000000" w:themeColor="text1"/>
          <w:sz w:val="20"/>
          <w:szCs w:val="20"/>
        </w:rPr>
        <w:t>were</w:t>
      </w:r>
      <w:r w:rsidRPr="005D5B4B">
        <w:rPr>
          <w:rFonts w:ascii="Times New Roman" w:hAnsi="Times New Roman" w:cs="Times New Roman"/>
          <w:color w:val="000000" w:themeColor="text1"/>
          <w:sz w:val="20"/>
          <w:szCs w:val="20"/>
        </w:rPr>
        <w:t xml:space="preserve"> </w:t>
      </w:r>
      <w:r w:rsidR="00C47635" w:rsidRPr="005D5B4B">
        <w:rPr>
          <w:rFonts w:ascii="Times New Roman" w:hAnsi="Times New Roman" w:cs="Times New Roman"/>
          <w:color w:val="000000" w:themeColor="text1"/>
          <w:sz w:val="20"/>
          <w:szCs w:val="20"/>
        </w:rPr>
        <w:t xml:space="preserve">collected </w:t>
      </w:r>
      <w:r w:rsidRPr="005D5B4B">
        <w:rPr>
          <w:rFonts w:ascii="Times New Roman" w:hAnsi="Times New Roman" w:cs="Times New Roman"/>
          <w:color w:val="000000" w:themeColor="text1"/>
          <w:sz w:val="20"/>
          <w:szCs w:val="20"/>
        </w:rPr>
        <w:t>from</w:t>
      </w:r>
      <w:r w:rsidR="00C47635" w:rsidRPr="005D5B4B">
        <w:rPr>
          <w:rFonts w:ascii="Times New Roman" w:hAnsi="Times New Roman" w:cs="Times New Roman"/>
          <w:color w:val="000000" w:themeColor="text1"/>
          <w:sz w:val="20"/>
          <w:szCs w:val="20"/>
        </w:rPr>
        <w:t xml:space="preserve"> </w:t>
      </w:r>
      <w:r w:rsidR="003B14A2" w:rsidRPr="005D5B4B">
        <w:rPr>
          <w:rFonts w:ascii="Times New Roman" w:hAnsi="Times New Roman" w:cs="Times New Roman"/>
          <w:i/>
          <w:color w:val="000000" w:themeColor="text1"/>
          <w:sz w:val="20"/>
          <w:szCs w:val="20"/>
        </w:rPr>
        <w:t>Musa</w:t>
      </w:r>
      <w:r w:rsidR="00757B1F" w:rsidRPr="005D5B4B">
        <w:rPr>
          <w:rFonts w:ascii="Times New Roman" w:hAnsi="Times New Roman" w:cs="Times New Roman"/>
          <w:color w:val="000000" w:themeColor="text1"/>
          <w:sz w:val="20"/>
          <w:szCs w:val="20"/>
        </w:rPr>
        <w:t xml:space="preserve"> LTR REs of present study</w:t>
      </w:r>
      <w:r w:rsidR="003B14A2" w:rsidRPr="005D5B4B">
        <w:rPr>
          <w:rFonts w:ascii="Times New Roman" w:hAnsi="Times New Roman" w:cs="Times New Roman"/>
          <w:color w:val="000000" w:themeColor="text1"/>
          <w:sz w:val="20"/>
          <w:szCs w:val="20"/>
        </w:rPr>
        <w:t xml:space="preserve">, while </w:t>
      </w:r>
      <w:r w:rsidR="00757B1F" w:rsidRPr="005D5B4B">
        <w:rPr>
          <w:rFonts w:ascii="Times New Roman" w:hAnsi="Times New Roman" w:cs="Times New Roman"/>
          <w:color w:val="000000" w:themeColor="text1"/>
          <w:sz w:val="20"/>
          <w:szCs w:val="20"/>
        </w:rPr>
        <w:t xml:space="preserve">other </w:t>
      </w:r>
      <w:r w:rsidR="007B0C65" w:rsidRPr="005D5B4B">
        <w:rPr>
          <w:rFonts w:ascii="Times New Roman" w:hAnsi="Times New Roman" w:cs="Times New Roman"/>
          <w:color w:val="000000" w:themeColor="text1"/>
          <w:sz w:val="20"/>
          <w:szCs w:val="20"/>
        </w:rPr>
        <w:t>77</w:t>
      </w:r>
      <w:r w:rsidRPr="005D5B4B">
        <w:rPr>
          <w:rFonts w:ascii="Times New Roman" w:hAnsi="Times New Roman" w:cs="Times New Roman"/>
          <w:color w:val="000000" w:themeColor="text1"/>
          <w:sz w:val="20"/>
          <w:szCs w:val="20"/>
        </w:rPr>
        <w:t xml:space="preserve"> </w:t>
      </w:r>
      <w:r w:rsidR="00652E5D" w:rsidRPr="005D5B4B">
        <w:rPr>
          <w:rFonts w:ascii="Times New Roman" w:hAnsi="Times New Roman" w:cs="Times New Roman"/>
          <w:color w:val="000000" w:themeColor="text1"/>
          <w:sz w:val="20"/>
          <w:szCs w:val="20"/>
        </w:rPr>
        <w:t>were</w:t>
      </w:r>
      <w:r w:rsidRPr="005D5B4B">
        <w:rPr>
          <w:rFonts w:ascii="Times New Roman" w:hAnsi="Times New Roman" w:cs="Times New Roman"/>
          <w:color w:val="000000" w:themeColor="text1"/>
          <w:sz w:val="20"/>
          <w:szCs w:val="20"/>
        </w:rPr>
        <w:t xml:space="preserve"> </w:t>
      </w:r>
      <w:r w:rsidR="00757B1F" w:rsidRPr="005D5B4B">
        <w:rPr>
          <w:rFonts w:ascii="Times New Roman" w:hAnsi="Times New Roman" w:cs="Times New Roman"/>
          <w:color w:val="000000" w:themeColor="text1"/>
          <w:sz w:val="20"/>
          <w:szCs w:val="20"/>
        </w:rPr>
        <w:t>f</w:t>
      </w:r>
      <w:r w:rsidRPr="005D5B4B">
        <w:rPr>
          <w:rFonts w:ascii="Times New Roman" w:hAnsi="Times New Roman" w:cs="Times New Roman"/>
          <w:color w:val="000000" w:themeColor="text1"/>
          <w:sz w:val="20"/>
          <w:szCs w:val="20"/>
        </w:rPr>
        <w:t>rom</w:t>
      </w:r>
      <w:r w:rsidR="00757B1F" w:rsidRPr="005D5B4B">
        <w:rPr>
          <w:rFonts w:ascii="Times New Roman" w:hAnsi="Times New Roman" w:cs="Times New Roman"/>
          <w:color w:val="000000" w:themeColor="text1"/>
          <w:sz w:val="20"/>
          <w:szCs w:val="20"/>
        </w:rPr>
        <w:t xml:space="preserve"> various organisms and were collected from</w:t>
      </w:r>
      <w:r w:rsidRPr="005D5B4B">
        <w:rPr>
          <w:rFonts w:ascii="Times New Roman" w:hAnsi="Times New Roman" w:cs="Times New Roman"/>
          <w:color w:val="000000" w:themeColor="text1"/>
          <w:sz w:val="20"/>
          <w:szCs w:val="20"/>
        </w:rPr>
        <w:t xml:space="preserve"> </w:t>
      </w:r>
      <w:r w:rsidR="00E7380F" w:rsidRPr="005D5B4B">
        <w:rPr>
          <w:rFonts w:ascii="Times New Roman" w:hAnsi="Times New Roman" w:cs="Times New Roman"/>
          <w:color w:val="000000" w:themeColor="text1"/>
          <w:sz w:val="20"/>
          <w:szCs w:val="20"/>
        </w:rPr>
        <w:t>Gypsy database</w:t>
      </w:r>
      <w:r w:rsidR="006F1D6A" w:rsidRPr="005D5B4B">
        <w:rPr>
          <w:rFonts w:ascii="Times New Roman" w:hAnsi="Times New Roman" w:cs="Times New Roman"/>
          <w:color w:val="000000" w:themeColor="text1"/>
          <w:sz w:val="20"/>
          <w:szCs w:val="20"/>
        </w:rPr>
        <w:t xml:space="preserve"> </w:t>
      </w:r>
      <w:r w:rsidR="007B0C65" w:rsidRPr="005D5B4B">
        <w:rPr>
          <w:rFonts w:ascii="Times New Roman" w:hAnsi="Times New Roman" w:cs="Times New Roman"/>
          <w:color w:val="000000" w:themeColor="text1"/>
          <w:sz w:val="20"/>
          <w:szCs w:val="20"/>
        </w:rPr>
        <w:t>(</w:t>
      </w:r>
      <w:r w:rsidR="00D154A3" w:rsidRPr="005D5B4B">
        <w:rPr>
          <w:rFonts w:ascii="Times New Roman" w:hAnsi="Times New Roman" w:cs="Times New Roman"/>
          <w:color w:val="000000" w:themeColor="text1"/>
          <w:sz w:val="20"/>
          <w:szCs w:val="20"/>
        </w:rPr>
        <w:t>Supplementary Table</w:t>
      </w:r>
      <w:r w:rsidR="00C47635" w:rsidRPr="005D5B4B">
        <w:rPr>
          <w:rFonts w:ascii="Times New Roman" w:hAnsi="Times New Roman" w:cs="Times New Roman"/>
          <w:color w:val="000000" w:themeColor="text1"/>
          <w:sz w:val="20"/>
          <w:szCs w:val="20"/>
        </w:rPr>
        <w:t>)</w:t>
      </w:r>
      <w:r w:rsidRPr="005D5B4B">
        <w:rPr>
          <w:rFonts w:ascii="Times New Roman" w:hAnsi="Times New Roman" w:cs="Times New Roman"/>
          <w:color w:val="000000" w:themeColor="text1"/>
          <w:sz w:val="20"/>
          <w:szCs w:val="20"/>
        </w:rPr>
        <w:t xml:space="preserve">. </w:t>
      </w:r>
      <w:r w:rsidR="00DE236D" w:rsidRPr="005D5B4B">
        <w:rPr>
          <w:rFonts w:ascii="Times New Roman" w:hAnsi="Times New Roman" w:cs="Times New Roman"/>
          <w:color w:val="000000" w:themeColor="text1"/>
          <w:sz w:val="20"/>
          <w:szCs w:val="20"/>
        </w:rPr>
        <w:t xml:space="preserve">The evolutionary history was </w:t>
      </w:r>
      <w:r w:rsidR="00CF677B" w:rsidRPr="005D5B4B">
        <w:rPr>
          <w:rFonts w:ascii="Times New Roman" w:hAnsi="Times New Roman" w:cs="Times New Roman"/>
          <w:color w:val="000000" w:themeColor="text1"/>
          <w:sz w:val="20"/>
          <w:szCs w:val="20"/>
        </w:rPr>
        <w:t xml:space="preserve">reconstructed </w:t>
      </w:r>
      <w:r w:rsidR="00DE236D" w:rsidRPr="005D5B4B">
        <w:rPr>
          <w:rFonts w:ascii="Times New Roman" w:hAnsi="Times New Roman" w:cs="Times New Roman"/>
          <w:color w:val="000000" w:themeColor="text1"/>
          <w:sz w:val="20"/>
          <w:szCs w:val="20"/>
        </w:rPr>
        <w:t xml:space="preserve">by </w:t>
      </w:r>
      <w:r w:rsidR="00CF677B" w:rsidRPr="005D5B4B">
        <w:rPr>
          <w:rFonts w:ascii="Times New Roman" w:hAnsi="Times New Roman" w:cs="Times New Roman"/>
          <w:color w:val="000000" w:themeColor="text1"/>
          <w:sz w:val="20"/>
          <w:szCs w:val="20"/>
        </w:rPr>
        <w:t xml:space="preserve">the </w:t>
      </w:r>
      <w:r w:rsidR="000719EC" w:rsidRPr="005D5B4B">
        <w:rPr>
          <w:rFonts w:ascii="Times New Roman" w:hAnsi="Times New Roman" w:cs="Times New Roman"/>
          <w:color w:val="000000" w:themeColor="text1"/>
          <w:sz w:val="20"/>
          <w:szCs w:val="20"/>
        </w:rPr>
        <w:t xml:space="preserve">un-rooted </w:t>
      </w:r>
      <w:r w:rsidRPr="005D5B4B">
        <w:rPr>
          <w:rFonts w:ascii="Times New Roman" w:hAnsi="Times New Roman" w:cs="Times New Roman"/>
          <w:color w:val="000000" w:themeColor="text1"/>
          <w:sz w:val="20"/>
          <w:szCs w:val="20"/>
        </w:rPr>
        <w:t xml:space="preserve">Neighbor-joining </w:t>
      </w:r>
      <w:r w:rsidR="00DE236D" w:rsidRPr="005D5B4B">
        <w:rPr>
          <w:rFonts w:ascii="Times New Roman" w:hAnsi="Times New Roman" w:cs="Times New Roman"/>
          <w:color w:val="000000" w:themeColor="text1"/>
          <w:sz w:val="20"/>
          <w:szCs w:val="20"/>
        </w:rPr>
        <w:t xml:space="preserve">method </w:t>
      </w:r>
      <w:r w:rsidRPr="005D5B4B">
        <w:rPr>
          <w:rFonts w:ascii="Times New Roman" w:hAnsi="Times New Roman" w:cs="Times New Roman"/>
          <w:color w:val="000000" w:themeColor="text1"/>
          <w:sz w:val="20"/>
          <w:szCs w:val="20"/>
        </w:rPr>
        <w:t>with 1000 bootstrap replicates</w:t>
      </w:r>
      <w:r w:rsidR="000719EC" w:rsidRPr="005D5B4B">
        <w:rPr>
          <w:rFonts w:ascii="Times New Roman" w:hAnsi="Times New Roman" w:cs="Times New Roman"/>
          <w:color w:val="000000" w:themeColor="text1"/>
          <w:sz w:val="20"/>
          <w:szCs w:val="20"/>
        </w:rPr>
        <w:t xml:space="preserve">, </w:t>
      </w:r>
      <w:r w:rsidR="000719EC" w:rsidRPr="005D5B4B">
        <w:rPr>
          <w:rFonts w:ascii="Times New Roman" w:hAnsi="Times New Roman" w:cs="Times New Roman"/>
          <w:color w:val="000000" w:themeColor="text1"/>
          <w:sz w:val="20"/>
          <w:szCs w:val="20"/>
        </w:rPr>
        <w:lastRenderedPageBreak/>
        <w:t xml:space="preserve">where </w:t>
      </w:r>
      <w:r w:rsidR="00BC4C74" w:rsidRPr="005D5B4B">
        <w:rPr>
          <w:rFonts w:ascii="Times New Roman" w:hAnsi="Times New Roman" w:cs="Times New Roman"/>
          <w:color w:val="000000" w:themeColor="text1"/>
          <w:sz w:val="20"/>
          <w:szCs w:val="20"/>
        </w:rPr>
        <w:t>strong bootstrap values</w:t>
      </w:r>
      <w:r w:rsidR="000719EC" w:rsidRPr="005D5B4B">
        <w:rPr>
          <w:rFonts w:ascii="Times New Roman" w:hAnsi="Times New Roman" w:cs="Times New Roman"/>
          <w:color w:val="000000" w:themeColor="text1"/>
          <w:sz w:val="20"/>
          <w:szCs w:val="20"/>
        </w:rPr>
        <w:t xml:space="preserve"> su</w:t>
      </w:r>
      <w:r w:rsidR="00BC4C74" w:rsidRPr="005D5B4B">
        <w:rPr>
          <w:rFonts w:ascii="Times New Roman" w:hAnsi="Times New Roman" w:cs="Times New Roman"/>
          <w:color w:val="000000" w:themeColor="text1"/>
          <w:sz w:val="20"/>
          <w:szCs w:val="20"/>
        </w:rPr>
        <w:t>pport</w:t>
      </w:r>
      <w:r w:rsidR="000719EC" w:rsidRPr="005D5B4B">
        <w:rPr>
          <w:rFonts w:ascii="Times New Roman" w:hAnsi="Times New Roman" w:cs="Times New Roman"/>
          <w:color w:val="000000" w:themeColor="text1"/>
          <w:sz w:val="20"/>
          <w:szCs w:val="20"/>
        </w:rPr>
        <w:t>ed</w:t>
      </w:r>
      <w:r w:rsidR="00BC4C74" w:rsidRPr="005D5B4B">
        <w:rPr>
          <w:rFonts w:ascii="Times New Roman" w:hAnsi="Times New Roman" w:cs="Times New Roman"/>
          <w:color w:val="000000" w:themeColor="text1"/>
          <w:sz w:val="20"/>
          <w:szCs w:val="20"/>
        </w:rPr>
        <w:t xml:space="preserve"> the monophyletic origin of Gypsy and Copia retrotransposons, yet t</w:t>
      </w:r>
      <w:r w:rsidRPr="005D5B4B">
        <w:rPr>
          <w:rFonts w:ascii="Times New Roman" w:hAnsi="Times New Roman" w:cs="Times New Roman"/>
          <w:color w:val="000000" w:themeColor="text1"/>
          <w:sz w:val="20"/>
          <w:szCs w:val="20"/>
        </w:rPr>
        <w:t>he three main lineages</w:t>
      </w:r>
      <w:r w:rsidR="00D73F73" w:rsidRPr="005D5B4B">
        <w:rPr>
          <w:rFonts w:ascii="Times New Roman" w:hAnsi="Times New Roman" w:cs="Times New Roman"/>
          <w:color w:val="000000" w:themeColor="text1"/>
          <w:sz w:val="20"/>
          <w:szCs w:val="20"/>
        </w:rPr>
        <w:t xml:space="preserve"> (shown by different colours and shapes in Fig. 6)</w:t>
      </w:r>
      <w:r w:rsidRPr="005D5B4B">
        <w:rPr>
          <w:rFonts w:ascii="Times New Roman" w:hAnsi="Times New Roman" w:cs="Times New Roman"/>
          <w:color w:val="000000" w:themeColor="text1"/>
          <w:sz w:val="20"/>
          <w:szCs w:val="20"/>
        </w:rPr>
        <w:t xml:space="preserve"> separate the Gypsy</w:t>
      </w:r>
      <w:r w:rsidR="000E5C96" w:rsidRPr="005D5B4B">
        <w:rPr>
          <w:rFonts w:ascii="Times New Roman" w:hAnsi="Times New Roman" w:cs="Times New Roman"/>
          <w:color w:val="000000" w:themeColor="text1"/>
          <w:sz w:val="20"/>
          <w:szCs w:val="20"/>
        </w:rPr>
        <w:t>,</w:t>
      </w:r>
      <w:r w:rsidR="00D107C9" w:rsidRPr="005D5B4B">
        <w:rPr>
          <w:rFonts w:ascii="Times New Roman" w:hAnsi="Times New Roman" w:cs="Times New Roman"/>
          <w:color w:val="000000" w:themeColor="text1"/>
          <w:sz w:val="20"/>
          <w:szCs w:val="20"/>
        </w:rPr>
        <w:t xml:space="preserve"> Copia and </w:t>
      </w:r>
      <w:r w:rsidR="00C47635" w:rsidRPr="005D5B4B">
        <w:rPr>
          <w:rFonts w:ascii="Times New Roman" w:hAnsi="Times New Roman" w:cs="Times New Roman"/>
          <w:color w:val="000000" w:themeColor="text1"/>
          <w:sz w:val="20"/>
          <w:szCs w:val="20"/>
        </w:rPr>
        <w:t>Caulimoviruses</w:t>
      </w:r>
      <w:r w:rsidRPr="005D5B4B">
        <w:rPr>
          <w:rFonts w:ascii="Times New Roman" w:hAnsi="Times New Roman" w:cs="Times New Roman"/>
          <w:color w:val="000000" w:themeColor="text1"/>
          <w:sz w:val="20"/>
          <w:szCs w:val="20"/>
        </w:rPr>
        <w:t xml:space="preserve"> indicating distinct </w:t>
      </w:r>
      <w:r w:rsidR="00DE236D" w:rsidRPr="005D5B4B">
        <w:rPr>
          <w:rFonts w:ascii="Times New Roman" w:hAnsi="Times New Roman" w:cs="Times New Roman"/>
          <w:color w:val="000000" w:themeColor="text1"/>
          <w:sz w:val="20"/>
          <w:szCs w:val="20"/>
        </w:rPr>
        <w:t xml:space="preserve">homology </w:t>
      </w:r>
      <w:r w:rsidR="00CF677B" w:rsidRPr="005D5B4B">
        <w:rPr>
          <w:rFonts w:ascii="Times New Roman" w:hAnsi="Times New Roman" w:cs="Times New Roman"/>
          <w:color w:val="000000" w:themeColor="text1"/>
          <w:sz w:val="20"/>
          <w:szCs w:val="20"/>
        </w:rPr>
        <w:t>and no recombination betwee</w:t>
      </w:r>
      <w:r w:rsidR="00DE236D" w:rsidRPr="005D5B4B">
        <w:rPr>
          <w:rFonts w:ascii="Times New Roman" w:hAnsi="Times New Roman" w:cs="Times New Roman"/>
          <w:color w:val="000000" w:themeColor="text1"/>
          <w:sz w:val="20"/>
          <w:szCs w:val="20"/>
        </w:rPr>
        <w:t>n the sequences</w:t>
      </w:r>
      <w:r w:rsidR="00BC4C74" w:rsidRPr="005D5B4B">
        <w:rPr>
          <w:rFonts w:ascii="Times New Roman" w:hAnsi="Times New Roman" w:cs="Times New Roman"/>
          <w:color w:val="000000" w:themeColor="text1"/>
          <w:sz w:val="20"/>
          <w:szCs w:val="20"/>
        </w:rPr>
        <w:t xml:space="preserve"> of these </w:t>
      </w:r>
      <w:r w:rsidR="00413A67" w:rsidRPr="005D5B4B">
        <w:rPr>
          <w:rFonts w:ascii="Times New Roman" w:hAnsi="Times New Roman" w:cs="Times New Roman"/>
          <w:color w:val="000000" w:themeColor="text1"/>
          <w:sz w:val="20"/>
          <w:szCs w:val="20"/>
        </w:rPr>
        <w:t>superfamilies</w:t>
      </w:r>
      <w:r w:rsidRPr="005D5B4B">
        <w:rPr>
          <w:rFonts w:ascii="Times New Roman" w:hAnsi="Times New Roman" w:cs="Times New Roman"/>
          <w:color w:val="000000" w:themeColor="text1"/>
          <w:sz w:val="20"/>
          <w:szCs w:val="20"/>
        </w:rPr>
        <w:t xml:space="preserve">. </w:t>
      </w:r>
      <w:r w:rsidR="000E5C96" w:rsidRPr="005D5B4B">
        <w:rPr>
          <w:rFonts w:ascii="Times New Roman" w:hAnsi="Times New Roman" w:cs="Times New Roman"/>
          <w:color w:val="000000" w:themeColor="text1"/>
          <w:sz w:val="20"/>
          <w:szCs w:val="20"/>
        </w:rPr>
        <w:t xml:space="preserve">The Gypsy clustered </w:t>
      </w:r>
      <w:r w:rsidR="00E7380F" w:rsidRPr="005D5B4B">
        <w:rPr>
          <w:rFonts w:ascii="Times New Roman" w:hAnsi="Times New Roman" w:cs="Times New Roman"/>
          <w:color w:val="000000" w:themeColor="text1"/>
          <w:sz w:val="20"/>
          <w:szCs w:val="20"/>
        </w:rPr>
        <w:t>40, Copia 46</w:t>
      </w:r>
      <w:r w:rsidR="000E5C96" w:rsidRPr="005D5B4B">
        <w:rPr>
          <w:rFonts w:ascii="Times New Roman" w:hAnsi="Times New Roman" w:cs="Times New Roman"/>
          <w:color w:val="000000" w:themeColor="text1"/>
          <w:sz w:val="20"/>
          <w:szCs w:val="20"/>
        </w:rPr>
        <w:t xml:space="preserve"> and </w:t>
      </w:r>
      <w:r w:rsidR="00C47635" w:rsidRPr="005D5B4B">
        <w:rPr>
          <w:rFonts w:ascii="Times New Roman" w:hAnsi="Times New Roman" w:cs="Times New Roman"/>
          <w:color w:val="000000" w:themeColor="text1"/>
          <w:sz w:val="20"/>
          <w:szCs w:val="20"/>
        </w:rPr>
        <w:t>Caulimovirus</w:t>
      </w:r>
      <w:r w:rsidR="00DE236D" w:rsidRPr="005D5B4B">
        <w:rPr>
          <w:rFonts w:ascii="Times New Roman" w:hAnsi="Times New Roman" w:cs="Times New Roman"/>
          <w:color w:val="000000" w:themeColor="text1"/>
          <w:sz w:val="20"/>
          <w:szCs w:val="20"/>
        </w:rPr>
        <w:t>es 24</w:t>
      </w:r>
      <w:r w:rsidR="009E42E1" w:rsidRPr="005D5B4B">
        <w:rPr>
          <w:rFonts w:ascii="Times New Roman" w:hAnsi="Times New Roman" w:cs="Times New Roman"/>
          <w:color w:val="000000" w:themeColor="text1"/>
          <w:sz w:val="20"/>
          <w:szCs w:val="20"/>
        </w:rPr>
        <w:t xml:space="preserve"> elements</w:t>
      </w:r>
      <w:r w:rsidR="00614AC1" w:rsidRPr="005D5B4B">
        <w:rPr>
          <w:rFonts w:ascii="Times New Roman" w:hAnsi="Times New Roman" w:cs="Times New Roman"/>
          <w:color w:val="000000" w:themeColor="text1"/>
          <w:sz w:val="20"/>
          <w:szCs w:val="20"/>
        </w:rPr>
        <w:t xml:space="preserve"> </w:t>
      </w:r>
      <w:r w:rsidR="000E5C96" w:rsidRPr="005D5B4B">
        <w:rPr>
          <w:rFonts w:ascii="Times New Roman" w:hAnsi="Times New Roman" w:cs="Times New Roman"/>
          <w:color w:val="000000" w:themeColor="text1"/>
          <w:sz w:val="20"/>
          <w:szCs w:val="20"/>
        </w:rPr>
        <w:t xml:space="preserve">in their respective lineages. </w:t>
      </w:r>
      <w:r w:rsidR="00614AC1" w:rsidRPr="005D5B4B">
        <w:rPr>
          <w:rFonts w:ascii="Times New Roman" w:hAnsi="Times New Roman" w:cs="Times New Roman"/>
          <w:color w:val="000000" w:themeColor="text1"/>
          <w:sz w:val="20"/>
          <w:szCs w:val="20"/>
        </w:rPr>
        <w:t xml:space="preserve">Of the Gypsy lineage, the </w:t>
      </w:r>
      <w:r w:rsidR="00614AC1" w:rsidRPr="005D5B4B">
        <w:rPr>
          <w:rFonts w:ascii="Times New Roman" w:hAnsi="Times New Roman" w:cs="Times New Roman"/>
          <w:i/>
          <w:color w:val="000000" w:themeColor="text1"/>
          <w:sz w:val="20"/>
          <w:szCs w:val="20"/>
        </w:rPr>
        <w:t>Ty3-Gypsy</w:t>
      </w:r>
      <w:r w:rsidR="00614AC1" w:rsidRPr="005D5B4B">
        <w:rPr>
          <w:rFonts w:ascii="Times New Roman" w:hAnsi="Times New Roman" w:cs="Times New Roman"/>
          <w:color w:val="000000" w:themeColor="text1"/>
          <w:sz w:val="20"/>
          <w:szCs w:val="20"/>
        </w:rPr>
        <w:t xml:space="preserve"> from </w:t>
      </w:r>
      <w:r w:rsidR="00614AC1" w:rsidRPr="005D5B4B">
        <w:rPr>
          <w:rFonts w:ascii="Times New Roman" w:hAnsi="Times New Roman" w:cs="Times New Roman"/>
          <w:i/>
          <w:iCs/>
          <w:color w:val="000000" w:themeColor="text1"/>
          <w:sz w:val="20"/>
          <w:szCs w:val="20"/>
          <w:shd w:val="clear" w:color="auto" w:fill="FFFFFF"/>
        </w:rPr>
        <w:t>Saccharomyces cerevisiae</w:t>
      </w:r>
      <w:r w:rsidR="00614AC1" w:rsidRPr="005D5B4B">
        <w:rPr>
          <w:rFonts w:ascii="Times New Roman" w:hAnsi="Times New Roman" w:cs="Times New Roman"/>
          <w:color w:val="000000" w:themeColor="text1"/>
          <w:sz w:val="20"/>
          <w:szCs w:val="20"/>
        </w:rPr>
        <w:t xml:space="preserve"> and </w:t>
      </w:r>
      <w:r w:rsidR="00614AC1" w:rsidRPr="005D5B4B">
        <w:rPr>
          <w:rFonts w:ascii="Times New Roman" w:hAnsi="Times New Roman" w:cs="Times New Roman"/>
          <w:i/>
          <w:color w:val="000000" w:themeColor="text1"/>
          <w:sz w:val="20"/>
          <w:szCs w:val="20"/>
        </w:rPr>
        <w:t>Gypsy</w:t>
      </w:r>
      <w:r w:rsidR="00614AC1" w:rsidRPr="005D5B4B">
        <w:rPr>
          <w:rFonts w:ascii="Times New Roman" w:hAnsi="Times New Roman" w:cs="Times New Roman"/>
          <w:color w:val="000000" w:themeColor="text1"/>
          <w:sz w:val="20"/>
          <w:szCs w:val="20"/>
        </w:rPr>
        <w:t xml:space="preserve"> element from </w:t>
      </w:r>
      <w:r w:rsidR="00614AC1" w:rsidRPr="005D5B4B">
        <w:rPr>
          <w:rFonts w:ascii="Times New Roman" w:hAnsi="Times New Roman" w:cs="Times New Roman"/>
          <w:i/>
          <w:iCs/>
          <w:color w:val="000000" w:themeColor="text1"/>
          <w:sz w:val="20"/>
          <w:szCs w:val="20"/>
          <w:shd w:val="clear" w:color="auto" w:fill="FFFFFF"/>
        </w:rPr>
        <w:t>Drosophila melanogaster</w:t>
      </w:r>
      <w:r w:rsidR="00614AC1" w:rsidRPr="005D5B4B">
        <w:rPr>
          <w:rFonts w:ascii="Times New Roman" w:hAnsi="Times New Roman" w:cs="Times New Roman"/>
          <w:iCs/>
          <w:color w:val="000000" w:themeColor="text1"/>
          <w:sz w:val="20"/>
          <w:szCs w:val="20"/>
          <w:shd w:val="clear" w:color="auto" w:fill="FFFFFF"/>
        </w:rPr>
        <w:t xml:space="preserve"> out-grouped. Mo</w:t>
      </w:r>
      <w:r w:rsidR="00CF677B" w:rsidRPr="005D5B4B">
        <w:rPr>
          <w:rFonts w:ascii="Times New Roman" w:hAnsi="Times New Roman" w:cs="Times New Roman"/>
          <w:iCs/>
          <w:color w:val="000000" w:themeColor="text1"/>
          <w:sz w:val="20"/>
          <w:szCs w:val="20"/>
          <w:shd w:val="clear" w:color="auto" w:fill="FFFFFF"/>
        </w:rPr>
        <w:t>s</w:t>
      </w:r>
      <w:r w:rsidR="00614AC1" w:rsidRPr="005D5B4B">
        <w:rPr>
          <w:rFonts w:ascii="Times New Roman" w:hAnsi="Times New Roman" w:cs="Times New Roman"/>
          <w:iCs/>
          <w:color w:val="000000" w:themeColor="text1"/>
          <w:sz w:val="20"/>
          <w:szCs w:val="20"/>
          <w:shd w:val="clear" w:color="auto" w:fill="FFFFFF"/>
        </w:rPr>
        <w:t xml:space="preserve">t </w:t>
      </w:r>
      <w:r w:rsidR="00614AC1" w:rsidRPr="005D5B4B">
        <w:rPr>
          <w:rFonts w:ascii="Times New Roman" w:hAnsi="Times New Roman" w:cs="Times New Roman"/>
          <w:i/>
          <w:iCs/>
          <w:color w:val="000000" w:themeColor="text1"/>
          <w:sz w:val="20"/>
          <w:szCs w:val="20"/>
          <w:shd w:val="clear" w:color="auto" w:fill="FFFFFF"/>
        </w:rPr>
        <w:t xml:space="preserve">Musa </w:t>
      </w:r>
      <w:r w:rsidR="00614AC1" w:rsidRPr="005D5B4B">
        <w:rPr>
          <w:rFonts w:ascii="Times New Roman" w:hAnsi="Times New Roman" w:cs="Times New Roman"/>
          <w:iCs/>
          <w:color w:val="000000" w:themeColor="text1"/>
          <w:sz w:val="20"/>
          <w:szCs w:val="20"/>
          <w:shd w:val="clear" w:color="auto" w:fill="FFFFFF"/>
        </w:rPr>
        <w:t xml:space="preserve">Gypsy elements clustered in </w:t>
      </w:r>
      <w:r w:rsidR="00614AC1" w:rsidRPr="005D5B4B">
        <w:rPr>
          <w:rFonts w:ascii="Times New Roman" w:hAnsi="Times New Roman" w:cs="Times New Roman"/>
          <w:i/>
          <w:iCs/>
          <w:color w:val="000000" w:themeColor="text1"/>
          <w:sz w:val="20"/>
          <w:szCs w:val="20"/>
          <w:shd w:val="clear" w:color="auto" w:fill="FFFFFF"/>
        </w:rPr>
        <w:t>Musa</w:t>
      </w:r>
      <w:r w:rsidR="00614AC1" w:rsidRPr="005D5B4B">
        <w:rPr>
          <w:rFonts w:ascii="Times New Roman" w:hAnsi="Times New Roman" w:cs="Times New Roman"/>
          <w:iCs/>
          <w:color w:val="000000" w:themeColor="text1"/>
          <w:sz w:val="20"/>
          <w:szCs w:val="20"/>
          <w:shd w:val="clear" w:color="auto" w:fill="FFFFFF"/>
        </w:rPr>
        <w:t xml:space="preserve"> specific groups except </w:t>
      </w:r>
      <w:r w:rsidR="001350CD" w:rsidRPr="005D5B4B">
        <w:rPr>
          <w:rFonts w:ascii="Times New Roman" w:hAnsi="Times New Roman" w:cs="Times New Roman"/>
          <w:iCs/>
          <w:color w:val="000000" w:themeColor="text1"/>
          <w:sz w:val="20"/>
          <w:szCs w:val="20"/>
          <w:shd w:val="clear" w:color="auto" w:fill="FFFFFF"/>
        </w:rPr>
        <w:t>few elements</w:t>
      </w:r>
      <w:r w:rsidR="00E7380F" w:rsidRPr="005D5B4B">
        <w:rPr>
          <w:rFonts w:ascii="Times New Roman" w:hAnsi="Times New Roman" w:cs="Times New Roman"/>
          <w:iCs/>
          <w:color w:val="000000" w:themeColor="text1"/>
          <w:sz w:val="20"/>
          <w:szCs w:val="20"/>
          <w:shd w:val="clear" w:color="auto" w:fill="FFFFFF"/>
        </w:rPr>
        <w:t xml:space="preserve"> </w:t>
      </w:r>
      <w:r w:rsidR="00E7380F" w:rsidRPr="005D5B4B">
        <w:rPr>
          <w:rFonts w:ascii="Times New Roman" w:hAnsi="Times New Roman" w:cs="Times New Roman"/>
          <w:color w:val="000000" w:themeColor="text1"/>
          <w:sz w:val="20"/>
          <w:szCs w:val="20"/>
        </w:rPr>
        <w:t>(Fig. 6)</w:t>
      </w:r>
      <w:r w:rsidR="00AB5E47" w:rsidRPr="005D5B4B">
        <w:rPr>
          <w:rFonts w:ascii="Times New Roman" w:hAnsi="Times New Roman" w:cs="Times New Roman"/>
          <w:iCs/>
          <w:color w:val="000000" w:themeColor="text1"/>
          <w:sz w:val="20"/>
          <w:szCs w:val="20"/>
          <w:shd w:val="clear" w:color="auto" w:fill="FFFFFF"/>
        </w:rPr>
        <w:t xml:space="preserve"> as</w:t>
      </w:r>
      <w:r w:rsidR="001350CD" w:rsidRPr="005D5B4B">
        <w:rPr>
          <w:rFonts w:ascii="Times New Roman" w:hAnsi="Times New Roman" w:cs="Times New Roman"/>
          <w:iCs/>
          <w:color w:val="000000" w:themeColor="text1"/>
          <w:sz w:val="20"/>
          <w:szCs w:val="20"/>
          <w:shd w:val="clear" w:color="auto" w:fill="FFFFFF"/>
        </w:rPr>
        <w:t xml:space="preserve"> </w:t>
      </w:r>
      <w:r w:rsidR="00614AC1" w:rsidRPr="005D5B4B">
        <w:rPr>
          <w:rFonts w:ascii="Times New Roman" w:hAnsi="Times New Roman" w:cs="Times New Roman"/>
          <w:i/>
          <w:iCs/>
          <w:color w:val="000000" w:themeColor="text1"/>
          <w:sz w:val="20"/>
          <w:szCs w:val="20"/>
          <w:shd w:val="clear" w:color="auto" w:fill="FFFFFF"/>
        </w:rPr>
        <w:t>MaGYP12</w:t>
      </w:r>
      <w:r w:rsidR="001350CD" w:rsidRPr="005D5B4B">
        <w:rPr>
          <w:rFonts w:ascii="Times New Roman" w:hAnsi="Times New Roman" w:cs="Times New Roman"/>
          <w:i/>
          <w:iCs/>
          <w:color w:val="000000" w:themeColor="text1"/>
          <w:sz w:val="20"/>
          <w:szCs w:val="20"/>
          <w:shd w:val="clear" w:color="auto" w:fill="FFFFFF"/>
        </w:rPr>
        <w:t xml:space="preserve"> </w:t>
      </w:r>
      <w:r w:rsidR="001350CD" w:rsidRPr="005D5B4B">
        <w:rPr>
          <w:rFonts w:ascii="Times New Roman" w:hAnsi="Times New Roman" w:cs="Times New Roman"/>
          <w:iCs/>
          <w:color w:val="000000" w:themeColor="text1"/>
          <w:sz w:val="20"/>
          <w:szCs w:val="20"/>
          <w:shd w:val="clear" w:color="auto" w:fill="FFFFFF"/>
        </w:rPr>
        <w:t xml:space="preserve">clustered together </w:t>
      </w:r>
      <w:r w:rsidR="006F1D6A" w:rsidRPr="005D5B4B">
        <w:rPr>
          <w:rFonts w:ascii="Times New Roman" w:hAnsi="Times New Roman" w:cs="Times New Roman"/>
          <w:iCs/>
          <w:color w:val="000000" w:themeColor="text1"/>
          <w:sz w:val="20"/>
          <w:szCs w:val="20"/>
          <w:shd w:val="clear" w:color="auto" w:fill="FFFFFF"/>
        </w:rPr>
        <w:t xml:space="preserve">with </w:t>
      </w:r>
      <w:r w:rsidR="006F1D6A" w:rsidRPr="005D5B4B">
        <w:rPr>
          <w:rFonts w:ascii="Times New Roman" w:hAnsi="Times New Roman" w:cs="Times New Roman"/>
          <w:i/>
          <w:iCs/>
          <w:color w:val="000000" w:themeColor="text1"/>
          <w:sz w:val="20"/>
          <w:szCs w:val="20"/>
          <w:shd w:val="clear" w:color="auto" w:fill="FFFFFF"/>
        </w:rPr>
        <w:t>CRM</w:t>
      </w:r>
      <w:r w:rsidR="006F1D6A" w:rsidRPr="005D5B4B">
        <w:rPr>
          <w:rFonts w:ascii="Times New Roman" w:hAnsi="Times New Roman" w:cs="Times New Roman"/>
          <w:iCs/>
          <w:color w:val="000000" w:themeColor="text1"/>
          <w:sz w:val="20"/>
          <w:szCs w:val="20"/>
          <w:shd w:val="clear" w:color="auto" w:fill="FFFFFF"/>
        </w:rPr>
        <w:t xml:space="preserve"> of </w:t>
      </w:r>
      <w:r w:rsidR="006F1D6A" w:rsidRPr="005D5B4B">
        <w:rPr>
          <w:rFonts w:ascii="Times New Roman" w:hAnsi="Times New Roman" w:cs="Times New Roman"/>
          <w:i/>
          <w:iCs/>
          <w:color w:val="000000" w:themeColor="text1"/>
          <w:sz w:val="20"/>
          <w:szCs w:val="20"/>
          <w:shd w:val="clear" w:color="auto" w:fill="FFFFFF"/>
        </w:rPr>
        <w:t>Zea mays</w:t>
      </w:r>
      <w:r w:rsidR="00614AC1" w:rsidRPr="005D5B4B">
        <w:rPr>
          <w:rFonts w:ascii="Times New Roman" w:hAnsi="Times New Roman" w:cs="Times New Roman"/>
          <w:iCs/>
          <w:color w:val="000000" w:themeColor="text1"/>
          <w:sz w:val="20"/>
          <w:szCs w:val="20"/>
          <w:shd w:val="clear" w:color="auto" w:fill="FFFFFF"/>
        </w:rPr>
        <w:t xml:space="preserve">, </w:t>
      </w:r>
      <w:r w:rsidR="00614AC1" w:rsidRPr="005D5B4B">
        <w:rPr>
          <w:rFonts w:ascii="Times New Roman" w:hAnsi="Times New Roman" w:cs="Times New Roman"/>
          <w:i/>
          <w:iCs/>
          <w:color w:val="000000" w:themeColor="text1"/>
          <w:sz w:val="20"/>
          <w:szCs w:val="20"/>
          <w:shd w:val="clear" w:color="auto" w:fill="FFFFFF"/>
        </w:rPr>
        <w:t>MaGYP14</w:t>
      </w:r>
      <w:r w:rsidR="00614AC1" w:rsidRPr="005D5B4B">
        <w:rPr>
          <w:rFonts w:ascii="Times New Roman" w:hAnsi="Times New Roman" w:cs="Times New Roman"/>
          <w:iCs/>
          <w:color w:val="000000" w:themeColor="text1"/>
          <w:sz w:val="20"/>
          <w:szCs w:val="20"/>
          <w:shd w:val="clear" w:color="auto" w:fill="FFFFFF"/>
        </w:rPr>
        <w:t xml:space="preserve"> </w:t>
      </w:r>
      <w:r w:rsidR="006F1D6A" w:rsidRPr="005D5B4B">
        <w:rPr>
          <w:rFonts w:ascii="Times New Roman" w:hAnsi="Times New Roman" w:cs="Times New Roman"/>
          <w:iCs/>
          <w:color w:val="000000" w:themeColor="text1"/>
          <w:sz w:val="20"/>
          <w:szCs w:val="20"/>
          <w:shd w:val="clear" w:color="auto" w:fill="FFFFFF"/>
        </w:rPr>
        <w:t xml:space="preserve">with </w:t>
      </w:r>
      <w:r w:rsidR="006F1D6A" w:rsidRPr="005D5B4B">
        <w:rPr>
          <w:rFonts w:ascii="Times New Roman" w:hAnsi="Times New Roman" w:cs="Times New Roman"/>
          <w:i/>
          <w:iCs/>
          <w:color w:val="000000" w:themeColor="text1"/>
          <w:sz w:val="20"/>
          <w:szCs w:val="20"/>
          <w:shd w:val="clear" w:color="auto" w:fill="FFFFFF"/>
        </w:rPr>
        <w:t>Gloin</w:t>
      </w:r>
      <w:r w:rsidR="006F1D6A" w:rsidRPr="005D5B4B">
        <w:rPr>
          <w:rFonts w:ascii="Times New Roman" w:hAnsi="Times New Roman" w:cs="Times New Roman"/>
          <w:iCs/>
          <w:color w:val="000000" w:themeColor="text1"/>
          <w:sz w:val="20"/>
          <w:szCs w:val="20"/>
          <w:shd w:val="clear" w:color="auto" w:fill="FFFFFF"/>
        </w:rPr>
        <w:t xml:space="preserve"> of </w:t>
      </w:r>
      <w:r w:rsidR="006F1D6A" w:rsidRPr="005D5B4B">
        <w:rPr>
          <w:rFonts w:ascii="Times New Roman" w:hAnsi="Times New Roman" w:cs="Times New Roman"/>
          <w:i/>
          <w:color w:val="000000" w:themeColor="text1"/>
          <w:sz w:val="20"/>
          <w:szCs w:val="20"/>
          <w:shd w:val="clear" w:color="auto" w:fill="FFFFFF"/>
        </w:rPr>
        <w:t>Arabidopsis thaliana</w:t>
      </w:r>
      <w:r w:rsidR="006F1D6A" w:rsidRPr="005D5B4B">
        <w:rPr>
          <w:rFonts w:ascii="Times New Roman" w:hAnsi="Times New Roman" w:cs="Times New Roman"/>
          <w:iCs/>
          <w:color w:val="000000" w:themeColor="text1"/>
          <w:sz w:val="20"/>
          <w:szCs w:val="20"/>
          <w:shd w:val="clear" w:color="auto" w:fill="FFFFFF"/>
        </w:rPr>
        <w:t xml:space="preserve"> </w:t>
      </w:r>
      <w:r w:rsidR="00614AC1" w:rsidRPr="005D5B4B">
        <w:rPr>
          <w:rFonts w:ascii="Times New Roman" w:hAnsi="Times New Roman" w:cs="Times New Roman"/>
          <w:iCs/>
          <w:color w:val="000000" w:themeColor="text1"/>
          <w:sz w:val="20"/>
          <w:szCs w:val="20"/>
          <w:shd w:val="clear" w:color="auto" w:fill="FFFFFF"/>
        </w:rPr>
        <w:t xml:space="preserve">and </w:t>
      </w:r>
      <w:r w:rsidR="00614AC1" w:rsidRPr="005D5B4B">
        <w:rPr>
          <w:rFonts w:ascii="Times New Roman" w:hAnsi="Times New Roman" w:cs="Times New Roman"/>
          <w:i/>
          <w:iCs/>
          <w:color w:val="000000" w:themeColor="text1"/>
          <w:sz w:val="20"/>
          <w:szCs w:val="20"/>
          <w:shd w:val="clear" w:color="auto" w:fill="FFFFFF"/>
        </w:rPr>
        <w:t>MbGYP19</w:t>
      </w:r>
      <w:r w:rsidR="006F1D6A" w:rsidRPr="005D5B4B">
        <w:rPr>
          <w:rFonts w:ascii="Times New Roman" w:hAnsi="Times New Roman" w:cs="Times New Roman"/>
          <w:iCs/>
          <w:color w:val="000000" w:themeColor="text1"/>
          <w:sz w:val="20"/>
          <w:szCs w:val="20"/>
          <w:shd w:val="clear" w:color="auto" w:fill="FFFFFF"/>
        </w:rPr>
        <w:t xml:space="preserve"> with </w:t>
      </w:r>
      <w:r w:rsidR="006F1D6A" w:rsidRPr="005D5B4B">
        <w:rPr>
          <w:rFonts w:ascii="Times New Roman" w:hAnsi="Times New Roman" w:cs="Times New Roman"/>
          <w:i/>
          <w:iCs/>
          <w:color w:val="000000" w:themeColor="text1"/>
          <w:sz w:val="20"/>
          <w:szCs w:val="20"/>
          <w:shd w:val="clear" w:color="auto" w:fill="FFFFFF"/>
        </w:rPr>
        <w:t>Cereba</w:t>
      </w:r>
      <w:r w:rsidR="00614AC1" w:rsidRPr="005D5B4B">
        <w:rPr>
          <w:rFonts w:ascii="Times New Roman" w:hAnsi="Times New Roman" w:cs="Times New Roman"/>
          <w:iCs/>
          <w:color w:val="000000" w:themeColor="text1"/>
          <w:sz w:val="20"/>
          <w:szCs w:val="20"/>
          <w:shd w:val="clear" w:color="auto" w:fill="FFFFFF"/>
        </w:rPr>
        <w:t xml:space="preserve"> </w:t>
      </w:r>
      <w:r w:rsidR="006F1D6A" w:rsidRPr="005D5B4B">
        <w:rPr>
          <w:rFonts w:ascii="Times New Roman" w:hAnsi="Times New Roman" w:cs="Times New Roman"/>
          <w:iCs/>
          <w:color w:val="000000" w:themeColor="text1"/>
          <w:sz w:val="20"/>
          <w:szCs w:val="20"/>
          <w:shd w:val="clear" w:color="auto" w:fill="FFFFFF"/>
        </w:rPr>
        <w:t xml:space="preserve">of </w:t>
      </w:r>
      <w:r w:rsidR="006F1D6A" w:rsidRPr="005D5B4B">
        <w:rPr>
          <w:rFonts w:ascii="Times New Roman" w:hAnsi="Times New Roman" w:cs="Times New Roman"/>
          <w:i/>
          <w:iCs/>
          <w:color w:val="000000" w:themeColor="text1"/>
          <w:sz w:val="20"/>
          <w:szCs w:val="20"/>
          <w:shd w:val="clear" w:color="auto" w:fill="FFFFFF"/>
        </w:rPr>
        <w:t>Hordeum vulgare</w:t>
      </w:r>
      <w:r w:rsidR="00614AC1" w:rsidRPr="005D5B4B">
        <w:rPr>
          <w:rFonts w:ascii="Times New Roman" w:hAnsi="Times New Roman" w:cs="Times New Roman"/>
          <w:iCs/>
          <w:color w:val="000000" w:themeColor="text1"/>
          <w:sz w:val="20"/>
          <w:szCs w:val="20"/>
          <w:shd w:val="clear" w:color="auto" w:fill="FFFFFF"/>
        </w:rPr>
        <w:t xml:space="preserve">. </w:t>
      </w:r>
      <w:r w:rsidR="009E42E1" w:rsidRPr="005D5B4B">
        <w:rPr>
          <w:rFonts w:ascii="Times New Roman" w:hAnsi="Times New Roman" w:cs="Times New Roman"/>
          <w:iCs/>
          <w:color w:val="000000" w:themeColor="text1"/>
          <w:sz w:val="20"/>
          <w:szCs w:val="20"/>
          <w:shd w:val="clear" w:color="auto" w:fill="FFFFFF"/>
        </w:rPr>
        <w:t>The</w:t>
      </w:r>
      <w:r w:rsidR="00AB5E47" w:rsidRPr="005D5B4B">
        <w:rPr>
          <w:rFonts w:ascii="Times New Roman" w:hAnsi="Times New Roman" w:cs="Times New Roman"/>
          <w:iCs/>
          <w:color w:val="000000" w:themeColor="text1"/>
          <w:sz w:val="20"/>
          <w:szCs w:val="20"/>
          <w:shd w:val="clear" w:color="auto" w:fill="FFFFFF"/>
        </w:rPr>
        <w:t xml:space="preserve"> caulimoviridae constituted close</w:t>
      </w:r>
      <w:r w:rsidR="009E42E1" w:rsidRPr="005D5B4B">
        <w:rPr>
          <w:rFonts w:ascii="Times New Roman" w:hAnsi="Times New Roman" w:cs="Times New Roman"/>
          <w:iCs/>
          <w:color w:val="000000" w:themeColor="text1"/>
          <w:sz w:val="20"/>
          <w:szCs w:val="20"/>
          <w:shd w:val="clear" w:color="auto" w:fill="FFFFFF"/>
        </w:rPr>
        <w:t xml:space="preserve"> lineage to Gypsy lineage with 24 elements, where </w:t>
      </w:r>
      <w:r w:rsidR="009E42E1" w:rsidRPr="005D5B4B">
        <w:rPr>
          <w:rFonts w:ascii="Times New Roman" w:hAnsi="Times New Roman" w:cs="Times New Roman"/>
          <w:i/>
          <w:color w:val="000000" w:themeColor="text1"/>
          <w:sz w:val="20"/>
          <w:szCs w:val="20"/>
        </w:rPr>
        <w:t>PCSV</w:t>
      </w:r>
      <w:r w:rsidR="009E42E1" w:rsidRPr="005D5B4B">
        <w:rPr>
          <w:rFonts w:ascii="Times New Roman" w:hAnsi="Times New Roman" w:cs="Times New Roman"/>
          <w:color w:val="000000" w:themeColor="text1"/>
          <w:sz w:val="20"/>
          <w:szCs w:val="20"/>
        </w:rPr>
        <w:t xml:space="preserve"> out-grouped and misfits near Copia</w:t>
      </w:r>
      <w:r w:rsidR="00E7380F" w:rsidRPr="005D5B4B">
        <w:rPr>
          <w:rFonts w:ascii="Times New Roman" w:hAnsi="Times New Roman" w:cs="Times New Roman"/>
          <w:color w:val="000000" w:themeColor="text1"/>
          <w:sz w:val="20"/>
          <w:szCs w:val="20"/>
        </w:rPr>
        <w:t xml:space="preserve"> elements</w:t>
      </w:r>
      <w:r w:rsidR="009E42E1" w:rsidRPr="005D5B4B">
        <w:rPr>
          <w:rFonts w:ascii="Times New Roman" w:hAnsi="Times New Roman" w:cs="Times New Roman"/>
          <w:iCs/>
          <w:color w:val="000000" w:themeColor="text1"/>
          <w:sz w:val="20"/>
          <w:szCs w:val="20"/>
          <w:shd w:val="clear" w:color="auto" w:fill="FFFFFF"/>
        </w:rPr>
        <w:t xml:space="preserve">. </w:t>
      </w:r>
      <w:r w:rsidR="009E42E1" w:rsidRPr="005D5B4B">
        <w:rPr>
          <w:rFonts w:ascii="Times New Roman" w:hAnsi="Times New Roman" w:cs="Times New Roman"/>
          <w:i/>
          <w:iCs/>
          <w:color w:val="000000" w:themeColor="text1"/>
          <w:sz w:val="20"/>
          <w:szCs w:val="20"/>
          <w:shd w:val="clear" w:color="auto" w:fill="FFFFFF"/>
        </w:rPr>
        <w:t>MaCV1</w:t>
      </w:r>
      <w:r w:rsidR="009E42E1" w:rsidRPr="005D5B4B">
        <w:rPr>
          <w:rFonts w:ascii="Times New Roman" w:hAnsi="Times New Roman" w:cs="Times New Roman"/>
          <w:iCs/>
          <w:color w:val="000000" w:themeColor="text1"/>
          <w:sz w:val="20"/>
          <w:szCs w:val="20"/>
          <w:shd w:val="clear" w:color="auto" w:fill="FFFFFF"/>
        </w:rPr>
        <w:t xml:space="preserve"> formed a sister family with other </w:t>
      </w:r>
      <w:r w:rsidR="00E7380F" w:rsidRPr="005D5B4B">
        <w:rPr>
          <w:rFonts w:ascii="Times New Roman" w:hAnsi="Times New Roman" w:cs="Times New Roman"/>
          <w:iCs/>
          <w:color w:val="000000" w:themeColor="text1"/>
          <w:sz w:val="20"/>
          <w:szCs w:val="20"/>
          <w:shd w:val="clear" w:color="auto" w:fill="FFFFFF"/>
        </w:rPr>
        <w:t>c</w:t>
      </w:r>
      <w:r w:rsidR="009E42E1" w:rsidRPr="005D5B4B">
        <w:rPr>
          <w:rFonts w:ascii="Times New Roman" w:hAnsi="Times New Roman" w:cs="Times New Roman"/>
          <w:iCs/>
          <w:color w:val="000000" w:themeColor="text1"/>
          <w:sz w:val="20"/>
          <w:szCs w:val="20"/>
          <w:shd w:val="clear" w:color="auto" w:fill="FFFFFF"/>
        </w:rPr>
        <w:t>aulimoviridae</w:t>
      </w:r>
      <w:r w:rsidR="00E7380F" w:rsidRPr="005D5B4B">
        <w:rPr>
          <w:rFonts w:ascii="Times New Roman" w:hAnsi="Times New Roman" w:cs="Times New Roman"/>
          <w:iCs/>
          <w:color w:val="000000" w:themeColor="text1"/>
          <w:sz w:val="20"/>
          <w:szCs w:val="20"/>
          <w:shd w:val="clear" w:color="auto" w:fill="FFFFFF"/>
        </w:rPr>
        <w:t xml:space="preserve"> members</w:t>
      </w:r>
      <w:r w:rsidR="009E42E1" w:rsidRPr="005D5B4B">
        <w:rPr>
          <w:rFonts w:ascii="Times New Roman" w:hAnsi="Times New Roman" w:cs="Times New Roman"/>
          <w:iCs/>
          <w:color w:val="000000" w:themeColor="text1"/>
          <w:sz w:val="20"/>
          <w:szCs w:val="20"/>
          <w:shd w:val="clear" w:color="auto" w:fill="FFFFFF"/>
        </w:rPr>
        <w:t xml:space="preserve"> as </w:t>
      </w:r>
      <w:r w:rsidR="009E42E1" w:rsidRPr="005D5B4B">
        <w:rPr>
          <w:rFonts w:ascii="Times New Roman" w:hAnsi="Times New Roman" w:cs="Times New Roman"/>
          <w:i/>
          <w:iCs/>
          <w:color w:val="000000" w:themeColor="text1"/>
          <w:sz w:val="20"/>
          <w:szCs w:val="20"/>
          <w:shd w:val="clear" w:color="auto" w:fill="FFFFFF"/>
        </w:rPr>
        <w:t xml:space="preserve">BSOLV, CSSV, KTSV, BSGFV </w:t>
      </w:r>
      <w:r w:rsidR="009E42E1" w:rsidRPr="005D5B4B">
        <w:rPr>
          <w:rFonts w:ascii="Times New Roman" w:hAnsi="Times New Roman" w:cs="Times New Roman"/>
          <w:iCs/>
          <w:color w:val="000000" w:themeColor="text1"/>
          <w:sz w:val="20"/>
          <w:szCs w:val="20"/>
          <w:shd w:val="clear" w:color="auto" w:fill="FFFFFF"/>
        </w:rPr>
        <w:t>and</w:t>
      </w:r>
      <w:r w:rsidR="009E42E1" w:rsidRPr="005D5B4B">
        <w:rPr>
          <w:rFonts w:ascii="Times New Roman" w:hAnsi="Times New Roman" w:cs="Times New Roman"/>
          <w:i/>
          <w:iCs/>
          <w:color w:val="000000" w:themeColor="text1"/>
          <w:sz w:val="20"/>
          <w:szCs w:val="20"/>
          <w:shd w:val="clear" w:color="auto" w:fill="FFFFFF"/>
        </w:rPr>
        <w:t xml:space="preserve"> BSVAV</w:t>
      </w:r>
      <w:r w:rsidR="008002F7" w:rsidRPr="005D5B4B">
        <w:rPr>
          <w:rFonts w:ascii="Times New Roman" w:hAnsi="Times New Roman" w:cs="Times New Roman"/>
          <w:iCs/>
          <w:color w:val="000000" w:themeColor="text1"/>
          <w:sz w:val="20"/>
          <w:szCs w:val="20"/>
          <w:shd w:val="clear" w:color="auto" w:fill="FFFFFF"/>
        </w:rPr>
        <w:t xml:space="preserve"> (</w:t>
      </w:r>
      <w:r w:rsidR="00D154A3" w:rsidRPr="005D5B4B">
        <w:rPr>
          <w:rFonts w:ascii="Times New Roman" w:hAnsi="Times New Roman" w:cs="Times New Roman"/>
          <w:iCs/>
          <w:color w:val="000000" w:themeColor="text1"/>
          <w:sz w:val="20"/>
          <w:szCs w:val="20"/>
          <w:shd w:val="clear" w:color="auto" w:fill="FFFFFF"/>
        </w:rPr>
        <w:t>Supplementary Table</w:t>
      </w:r>
      <w:r w:rsidR="00E7380F" w:rsidRPr="005D5B4B">
        <w:rPr>
          <w:rFonts w:ascii="Times New Roman" w:hAnsi="Times New Roman" w:cs="Times New Roman"/>
          <w:iCs/>
          <w:color w:val="000000" w:themeColor="text1"/>
          <w:sz w:val="20"/>
          <w:szCs w:val="20"/>
          <w:shd w:val="clear" w:color="auto" w:fill="FFFFFF"/>
        </w:rPr>
        <w:t>)</w:t>
      </w:r>
      <w:r w:rsidR="009E42E1" w:rsidRPr="005D5B4B">
        <w:rPr>
          <w:rFonts w:ascii="Times New Roman" w:hAnsi="Times New Roman" w:cs="Times New Roman"/>
          <w:iCs/>
          <w:color w:val="000000" w:themeColor="text1"/>
          <w:sz w:val="20"/>
          <w:szCs w:val="20"/>
          <w:shd w:val="clear" w:color="auto" w:fill="FFFFFF"/>
        </w:rPr>
        <w:t xml:space="preserve">. </w:t>
      </w:r>
      <w:r w:rsidR="00E7380F" w:rsidRPr="005D5B4B">
        <w:rPr>
          <w:rFonts w:ascii="Times New Roman" w:hAnsi="Times New Roman" w:cs="Times New Roman"/>
          <w:iCs/>
          <w:color w:val="000000" w:themeColor="text1"/>
          <w:sz w:val="20"/>
          <w:szCs w:val="20"/>
          <w:shd w:val="clear" w:color="auto" w:fill="FFFFFF"/>
        </w:rPr>
        <w:t>I</w:t>
      </w:r>
      <w:r w:rsidR="008002F7" w:rsidRPr="005D5B4B">
        <w:rPr>
          <w:rFonts w:ascii="Times New Roman" w:hAnsi="Times New Roman" w:cs="Times New Roman"/>
          <w:iCs/>
          <w:color w:val="000000" w:themeColor="text1"/>
          <w:sz w:val="20"/>
          <w:szCs w:val="20"/>
          <w:shd w:val="clear" w:color="auto" w:fill="FFFFFF"/>
        </w:rPr>
        <w:t xml:space="preserve">n </w:t>
      </w:r>
      <w:r w:rsidR="001350CD" w:rsidRPr="005D5B4B">
        <w:rPr>
          <w:rFonts w:ascii="Times New Roman" w:hAnsi="Times New Roman" w:cs="Times New Roman"/>
          <w:iCs/>
          <w:color w:val="000000" w:themeColor="text1"/>
          <w:sz w:val="20"/>
          <w:szCs w:val="20"/>
          <w:shd w:val="clear" w:color="auto" w:fill="FFFFFF"/>
        </w:rPr>
        <w:t xml:space="preserve">Copia lineage, </w:t>
      </w:r>
      <w:r w:rsidR="001350CD" w:rsidRPr="005D5B4B">
        <w:rPr>
          <w:rFonts w:ascii="Times New Roman" w:hAnsi="Times New Roman" w:cs="Times New Roman"/>
          <w:i/>
          <w:iCs/>
          <w:color w:val="000000" w:themeColor="text1"/>
          <w:sz w:val="20"/>
          <w:szCs w:val="20"/>
          <w:shd w:val="clear" w:color="auto" w:fill="FFFFFF"/>
        </w:rPr>
        <w:t>Ty1-Copia</w:t>
      </w:r>
      <w:r w:rsidR="001350CD" w:rsidRPr="005D5B4B">
        <w:rPr>
          <w:rFonts w:ascii="Times New Roman" w:hAnsi="Times New Roman" w:cs="Times New Roman"/>
          <w:iCs/>
          <w:color w:val="000000" w:themeColor="text1"/>
          <w:sz w:val="20"/>
          <w:szCs w:val="20"/>
          <w:shd w:val="clear" w:color="auto" w:fill="FFFFFF"/>
        </w:rPr>
        <w:t xml:space="preserve"> and </w:t>
      </w:r>
      <w:r w:rsidR="001350CD" w:rsidRPr="005D5B4B">
        <w:rPr>
          <w:rFonts w:ascii="Times New Roman" w:hAnsi="Times New Roman" w:cs="Times New Roman"/>
          <w:i/>
          <w:iCs/>
          <w:color w:val="000000" w:themeColor="text1"/>
          <w:sz w:val="20"/>
          <w:szCs w:val="20"/>
          <w:shd w:val="clear" w:color="auto" w:fill="FFFFFF"/>
        </w:rPr>
        <w:t>Ty2</w:t>
      </w:r>
      <w:r w:rsidR="001350CD" w:rsidRPr="005D5B4B">
        <w:rPr>
          <w:rFonts w:ascii="Times New Roman" w:hAnsi="Times New Roman" w:cs="Times New Roman"/>
          <w:iCs/>
          <w:color w:val="000000" w:themeColor="text1"/>
          <w:sz w:val="20"/>
          <w:szCs w:val="20"/>
          <w:shd w:val="clear" w:color="auto" w:fill="FFFFFF"/>
        </w:rPr>
        <w:t xml:space="preserve"> from </w:t>
      </w:r>
      <w:r w:rsidR="001350CD" w:rsidRPr="005D5B4B">
        <w:rPr>
          <w:rFonts w:ascii="Times New Roman" w:hAnsi="Times New Roman" w:cs="Times New Roman"/>
          <w:i/>
          <w:iCs/>
          <w:color w:val="000000" w:themeColor="text1"/>
          <w:sz w:val="20"/>
          <w:szCs w:val="20"/>
          <w:shd w:val="clear" w:color="auto" w:fill="FFFFFF"/>
        </w:rPr>
        <w:t>Saccharomyces cerevisiae</w:t>
      </w:r>
      <w:r w:rsidR="001350CD" w:rsidRPr="005D5B4B">
        <w:rPr>
          <w:rFonts w:ascii="Times New Roman" w:hAnsi="Times New Roman" w:cs="Times New Roman"/>
          <w:iCs/>
          <w:color w:val="000000" w:themeColor="text1"/>
          <w:sz w:val="20"/>
          <w:szCs w:val="20"/>
          <w:shd w:val="clear" w:color="auto" w:fill="FFFFFF"/>
        </w:rPr>
        <w:t xml:space="preserve"> out-grouped. In most cases, the </w:t>
      </w:r>
      <w:r w:rsidR="001350CD" w:rsidRPr="005D5B4B">
        <w:rPr>
          <w:rFonts w:ascii="Times New Roman" w:hAnsi="Times New Roman" w:cs="Times New Roman"/>
          <w:i/>
          <w:iCs/>
          <w:color w:val="000000" w:themeColor="text1"/>
          <w:sz w:val="20"/>
          <w:szCs w:val="20"/>
          <w:shd w:val="clear" w:color="auto" w:fill="FFFFFF"/>
        </w:rPr>
        <w:t>Musa</w:t>
      </w:r>
      <w:r w:rsidR="001350CD" w:rsidRPr="005D5B4B">
        <w:rPr>
          <w:rFonts w:ascii="Times New Roman" w:hAnsi="Times New Roman" w:cs="Times New Roman"/>
          <w:iCs/>
          <w:color w:val="000000" w:themeColor="text1"/>
          <w:sz w:val="20"/>
          <w:szCs w:val="20"/>
          <w:shd w:val="clear" w:color="auto" w:fill="FFFFFF"/>
        </w:rPr>
        <w:t xml:space="preserve"> specific Copia </w:t>
      </w:r>
      <w:r w:rsidR="00080367" w:rsidRPr="005D5B4B">
        <w:rPr>
          <w:rFonts w:ascii="Times New Roman" w:hAnsi="Times New Roman" w:cs="Times New Roman"/>
          <w:iCs/>
          <w:color w:val="000000" w:themeColor="text1"/>
          <w:sz w:val="20"/>
          <w:szCs w:val="20"/>
          <w:shd w:val="clear" w:color="auto" w:fill="FFFFFF"/>
        </w:rPr>
        <w:t>clustered in their r</w:t>
      </w:r>
      <w:r w:rsidR="001350CD" w:rsidRPr="005D5B4B">
        <w:rPr>
          <w:rFonts w:ascii="Times New Roman" w:hAnsi="Times New Roman" w:cs="Times New Roman"/>
          <w:iCs/>
          <w:color w:val="000000" w:themeColor="text1"/>
          <w:sz w:val="20"/>
          <w:szCs w:val="20"/>
          <w:shd w:val="clear" w:color="auto" w:fill="FFFFFF"/>
        </w:rPr>
        <w:t>espective families, while others (</w:t>
      </w:r>
      <w:r w:rsidR="001350CD" w:rsidRPr="005D5B4B">
        <w:rPr>
          <w:rFonts w:ascii="Times New Roman" w:hAnsi="Times New Roman" w:cs="Times New Roman"/>
          <w:i/>
          <w:iCs/>
          <w:color w:val="000000" w:themeColor="text1"/>
          <w:sz w:val="20"/>
          <w:szCs w:val="20"/>
          <w:shd w:val="clear" w:color="auto" w:fill="FFFFFF"/>
        </w:rPr>
        <w:t>MaCOP2, MaCOP15, MaCOP17</w:t>
      </w:r>
      <w:r w:rsidR="0031506D" w:rsidRPr="005D5B4B">
        <w:rPr>
          <w:rFonts w:ascii="Times New Roman" w:hAnsi="Times New Roman" w:cs="Times New Roman"/>
          <w:iCs/>
          <w:color w:val="000000" w:themeColor="text1"/>
          <w:sz w:val="20"/>
          <w:szCs w:val="20"/>
          <w:shd w:val="clear" w:color="auto" w:fill="FFFFFF"/>
        </w:rPr>
        <w:t>) shared families</w:t>
      </w:r>
      <w:r w:rsidR="001350CD" w:rsidRPr="005D5B4B">
        <w:rPr>
          <w:rFonts w:ascii="Times New Roman" w:hAnsi="Times New Roman" w:cs="Times New Roman"/>
          <w:iCs/>
          <w:color w:val="000000" w:themeColor="text1"/>
          <w:sz w:val="20"/>
          <w:szCs w:val="20"/>
          <w:shd w:val="clear" w:color="auto" w:fill="FFFFFF"/>
        </w:rPr>
        <w:t xml:space="preserve"> </w:t>
      </w:r>
      <w:r w:rsidR="00080367" w:rsidRPr="005D5B4B">
        <w:rPr>
          <w:rFonts w:ascii="Times New Roman" w:hAnsi="Times New Roman" w:cs="Times New Roman"/>
          <w:iCs/>
          <w:color w:val="000000" w:themeColor="text1"/>
          <w:sz w:val="20"/>
          <w:szCs w:val="20"/>
          <w:shd w:val="clear" w:color="auto" w:fill="FFFFFF"/>
        </w:rPr>
        <w:t xml:space="preserve">with </w:t>
      </w:r>
      <w:r w:rsidR="008002F7" w:rsidRPr="005D5B4B">
        <w:rPr>
          <w:rFonts w:ascii="Times New Roman" w:hAnsi="Times New Roman" w:cs="Times New Roman"/>
          <w:iCs/>
          <w:color w:val="000000" w:themeColor="text1"/>
          <w:sz w:val="20"/>
          <w:szCs w:val="20"/>
          <w:shd w:val="clear" w:color="auto" w:fill="FFFFFF"/>
        </w:rPr>
        <w:t xml:space="preserve">other </w:t>
      </w:r>
      <w:r w:rsidR="00080367" w:rsidRPr="005D5B4B">
        <w:rPr>
          <w:rFonts w:ascii="Times New Roman" w:hAnsi="Times New Roman" w:cs="Times New Roman"/>
          <w:iCs/>
          <w:color w:val="000000" w:themeColor="text1"/>
          <w:sz w:val="20"/>
          <w:szCs w:val="20"/>
          <w:shd w:val="clear" w:color="auto" w:fill="FFFFFF"/>
        </w:rPr>
        <w:t xml:space="preserve">members </w:t>
      </w:r>
      <w:r w:rsidR="00E7380F" w:rsidRPr="005D5B4B">
        <w:rPr>
          <w:rFonts w:ascii="Times New Roman" w:hAnsi="Times New Roman" w:cs="Times New Roman"/>
          <w:iCs/>
          <w:color w:val="000000" w:themeColor="text1"/>
          <w:sz w:val="20"/>
          <w:szCs w:val="20"/>
          <w:shd w:val="clear" w:color="auto" w:fill="FFFFFF"/>
        </w:rPr>
        <w:t>as</w:t>
      </w:r>
      <w:r w:rsidR="00D107C9" w:rsidRPr="005D5B4B">
        <w:rPr>
          <w:rFonts w:ascii="Times New Roman" w:hAnsi="Times New Roman" w:cs="Times New Roman"/>
          <w:color w:val="000000" w:themeColor="text1"/>
          <w:sz w:val="20"/>
          <w:szCs w:val="20"/>
        </w:rPr>
        <w:t xml:space="preserve"> </w:t>
      </w:r>
      <w:r w:rsidR="00D107C9" w:rsidRPr="005D5B4B">
        <w:rPr>
          <w:rFonts w:ascii="Times New Roman" w:hAnsi="Times New Roman" w:cs="Times New Roman"/>
          <w:i/>
          <w:color w:val="000000" w:themeColor="text1"/>
          <w:sz w:val="20"/>
          <w:szCs w:val="20"/>
        </w:rPr>
        <w:t>MaCOP2</w:t>
      </w:r>
      <w:r w:rsidR="00D107C9" w:rsidRPr="005D5B4B">
        <w:rPr>
          <w:rFonts w:ascii="Times New Roman" w:hAnsi="Times New Roman" w:cs="Times New Roman"/>
          <w:color w:val="000000" w:themeColor="text1"/>
          <w:sz w:val="20"/>
          <w:szCs w:val="20"/>
        </w:rPr>
        <w:t xml:space="preserve"> </w:t>
      </w:r>
      <w:r w:rsidR="007B0C65" w:rsidRPr="005D5B4B">
        <w:rPr>
          <w:rFonts w:ascii="Times New Roman" w:hAnsi="Times New Roman" w:cs="Times New Roman"/>
          <w:color w:val="000000" w:themeColor="text1"/>
          <w:sz w:val="20"/>
          <w:szCs w:val="20"/>
        </w:rPr>
        <w:t xml:space="preserve">grouped </w:t>
      </w:r>
      <w:r w:rsidR="00D107C9" w:rsidRPr="005D5B4B">
        <w:rPr>
          <w:rFonts w:ascii="Times New Roman" w:hAnsi="Times New Roman" w:cs="Times New Roman"/>
          <w:color w:val="000000" w:themeColor="text1"/>
          <w:sz w:val="20"/>
          <w:szCs w:val="20"/>
        </w:rPr>
        <w:t xml:space="preserve">with </w:t>
      </w:r>
      <w:r w:rsidR="0031506D" w:rsidRPr="005D5B4B">
        <w:rPr>
          <w:rFonts w:ascii="Times New Roman" w:hAnsi="Times New Roman" w:cs="Times New Roman"/>
          <w:i/>
          <w:color w:val="000000" w:themeColor="text1"/>
          <w:sz w:val="20"/>
          <w:szCs w:val="20"/>
        </w:rPr>
        <w:t xml:space="preserve">Araco </w:t>
      </w:r>
      <w:r w:rsidR="0031506D" w:rsidRPr="005D5B4B">
        <w:rPr>
          <w:rFonts w:ascii="Times New Roman" w:hAnsi="Times New Roman" w:cs="Times New Roman"/>
          <w:color w:val="000000" w:themeColor="text1"/>
          <w:sz w:val="20"/>
          <w:szCs w:val="20"/>
        </w:rPr>
        <w:t xml:space="preserve">of </w:t>
      </w:r>
      <w:r w:rsidR="00967195" w:rsidRPr="005D5B4B">
        <w:rPr>
          <w:rFonts w:ascii="Times New Roman" w:hAnsi="Times New Roman" w:cs="Times New Roman"/>
          <w:i/>
          <w:color w:val="000000" w:themeColor="text1"/>
          <w:sz w:val="20"/>
          <w:szCs w:val="20"/>
        </w:rPr>
        <w:t>Arabidopsis thaliana</w:t>
      </w:r>
      <w:r w:rsidR="00D107C9" w:rsidRPr="005D5B4B">
        <w:rPr>
          <w:rFonts w:ascii="Times New Roman" w:hAnsi="Times New Roman" w:cs="Times New Roman"/>
          <w:color w:val="000000" w:themeColor="text1"/>
          <w:sz w:val="20"/>
          <w:szCs w:val="20"/>
        </w:rPr>
        <w:t xml:space="preserve">, </w:t>
      </w:r>
      <w:r w:rsidR="00D107C9" w:rsidRPr="005D5B4B">
        <w:rPr>
          <w:rFonts w:ascii="Times New Roman" w:hAnsi="Times New Roman" w:cs="Times New Roman"/>
          <w:i/>
          <w:color w:val="000000" w:themeColor="text1"/>
          <w:sz w:val="20"/>
          <w:szCs w:val="20"/>
        </w:rPr>
        <w:t>MaCOP</w:t>
      </w:r>
      <w:r w:rsidR="001350CD" w:rsidRPr="005D5B4B">
        <w:rPr>
          <w:rFonts w:ascii="Times New Roman" w:hAnsi="Times New Roman" w:cs="Times New Roman"/>
          <w:i/>
          <w:color w:val="000000" w:themeColor="text1"/>
          <w:sz w:val="20"/>
          <w:szCs w:val="20"/>
        </w:rPr>
        <w:t>15</w:t>
      </w:r>
      <w:r w:rsidR="00D107C9" w:rsidRPr="005D5B4B">
        <w:rPr>
          <w:rFonts w:ascii="Times New Roman" w:hAnsi="Times New Roman" w:cs="Times New Roman"/>
          <w:color w:val="000000" w:themeColor="text1"/>
          <w:sz w:val="20"/>
          <w:szCs w:val="20"/>
        </w:rPr>
        <w:t xml:space="preserve"> with</w:t>
      </w:r>
      <w:r w:rsidR="0031506D" w:rsidRPr="005D5B4B">
        <w:rPr>
          <w:rFonts w:ascii="Times New Roman" w:hAnsi="Times New Roman" w:cs="Times New Roman"/>
          <w:color w:val="000000" w:themeColor="text1"/>
          <w:sz w:val="20"/>
          <w:szCs w:val="20"/>
        </w:rPr>
        <w:t xml:space="preserve"> </w:t>
      </w:r>
      <w:r w:rsidR="0031506D" w:rsidRPr="005D5B4B">
        <w:rPr>
          <w:rFonts w:ascii="Times New Roman" w:hAnsi="Times New Roman" w:cs="Times New Roman"/>
          <w:i/>
          <w:color w:val="000000" w:themeColor="text1"/>
          <w:sz w:val="20"/>
          <w:szCs w:val="20"/>
        </w:rPr>
        <w:t xml:space="preserve">Tork-4 </w:t>
      </w:r>
      <w:r w:rsidR="0031506D" w:rsidRPr="005D5B4B">
        <w:rPr>
          <w:rFonts w:ascii="Times New Roman" w:hAnsi="Times New Roman" w:cs="Times New Roman"/>
          <w:color w:val="000000" w:themeColor="text1"/>
          <w:sz w:val="20"/>
          <w:szCs w:val="20"/>
        </w:rPr>
        <w:t>of</w:t>
      </w:r>
      <w:r w:rsidR="00D107C9" w:rsidRPr="005D5B4B">
        <w:rPr>
          <w:rFonts w:ascii="Times New Roman" w:hAnsi="Times New Roman" w:cs="Times New Roman"/>
          <w:color w:val="000000" w:themeColor="text1"/>
          <w:sz w:val="20"/>
          <w:szCs w:val="20"/>
        </w:rPr>
        <w:t xml:space="preserve"> </w:t>
      </w:r>
      <w:r w:rsidR="00CF677B" w:rsidRPr="005D5B4B">
        <w:rPr>
          <w:rFonts w:ascii="Times New Roman" w:hAnsi="Times New Roman" w:cs="Times New Roman"/>
          <w:i/>
          <w:iCs/>
          <w:color w:val="000000" w:themeColor="text1"/>
          <w:sz w:val="20"/>
          <w:szCs w:val="20"/>
          <w:shd w:val="clear" w:color="auto" w:fill="FFFFFF"/>
        </w:rPr>
        <w:t>Solanum l</w:t>
      </w:r>
      <w:r w:rsidR="001350CD" w:rsidRPr="005D5B4B">
        <w:rPr>
          <w:rFonts w:ascii="Times New Roman" w:hAnsi="Times New Roman" w:cs="Times New Roman"/>
          <w:i/>
          <w:iCs/>
          <w:color w:val="000000" w:themeColor="text1"/>
          <w:sz w:val="20"/>
          <w:szCs w:val="20"/>
          <w:shd w:val="clear" w:color="auto" w:fill="FFFFFF"/>
        </w:rPr>
        <w:t>ycopersicum</w:t>
      </w:r>
      <w:r w:rsidR="00967195" w:rsidRPr="005D5B4B">
        <w:rPr>
          <w:rFonts w:ascii="Times New Roman" w:hAnsi="Times New Roman" w:cs="Times New Roman"/>
          <w:color w:val="000000" w:themeColor="text1"/>
          <w:sz w:val="20"/>
          <w:szCs w:val="20"/>
        </w:rPr>
        <w:t xml:space="preserve"> </w:t>
      </w:r>
      <w:r w:rsidR="00D107C9" w:rsidRPr="005D5B4B">
        <w:rPr>
          <w:rFonts w:ascii="Times New Roman" w:hAnsi="Times New Roman" w:cs="Times New Roman"/>
          <w:color w:val="000000" w:themeColor="text1"/>
          <w:sz w:val="20"/>
          <w:szCs w:val="20"/>
        </w:rPr>
        <w:t xml:space="preserve">and </w:t>
      </w:r>
      <w:r w:rsidR="00D107C9" w:rsidRPr="005D5B4B">
        <w:rPr>
          <w:rFonts w:ascii="Times New Roman" w:hAnsi="Times New Roman" w:cs="Times New Roman"/>
          <w:i/>
          <w:color w:val="000000" w:themeColor="text1"/>
          <w:sz w:val="20"/>
          <w:szCs w:val="20"/>
        </w:rPr>
        <w:t>MaCOP1</w:t>
      </w:r>
      <w:r w:rsidR="001350CD" w:rsidRPr="005D5B4B">
        <w:rPr>
          <w:rFonts w:ascii="Times New Roman" w:hAnsi="Times New Roman" w:cs="Times New Roman"/>
          <w:i/>
          <w:color w:val="000000" w:themeColor="text1"/>
          <w:sz w:val="20"/>
          <w:szCs w:val="20"/>
        </w:rPr>
        <w:t>7</w:t>
      </w:r>
      <w:r w:rsidR="00D107C9" w:rsidRPr="005D5B4B">
        <w:rPr>
          <w:rFonts w:ascii="Times New Roman" w:hAnsi="Times New Roman" w:cs="Times New Roman"/>
          <w:color w:val="000000" w:themeColor="text1"/>
          <w:sz w:val="20"/>
          <w:szCs w:val="20"/>
        </w:rPr>
        <w:t xml:space="preserve"> with </w:t>
      </w:r>
      <w:r w:rsidR="0031506D" w:rsidRPr="005D5B4B">
        <w:rPr>
          <w:rFonts w:ascii="Times New Roman" w:hAnsi="Times New Roman" w:cs="Times New Roman"/>
          <w:i/>
          <w:iCs/>
          <w:color w:val="000000" w:themeColor="text1"/>
          <w:sz w:val="20"/>
          <w:szCs w:val="20"/>
          <w:shd w:val="clear" w:color="auto" w:fill="FFFFFF"/>
        </w:rPr>
        <w:t xml:space="preserve">TSI-9 </w:t>
      </w:r>
      <w:r w:rsidR="0031506D" w:rsidRPr="005D5B4B">
        <w:rPr>
          <w:rFonts w:ascii="Times New Roman" w:hAnsi="Times New Roman" w:cs="Times New Roman"/>
          <w:iCs/>
          <w:color w:val="000000" w:themeColor="text1"/>
          <w:sz w:val="20"/>
          <w:szCs w:val="20"/>
          <w:shd w:val="clear" w:color="auto" w:fill="FFFFFF"/>
        </w:rPr>
        <w:t xml:space="preserve">of </w:t>
      </w:r>
      <w:r w:rsidR="001350CD" w:rsidRPr="005D5B4B">
        <w:rPr>
          <w:rFonts w:ascii="Times New Roman" w:hAnsi="Times New Roman" w:cs="Times New Roman"/>
          <w:i/>
          <w:iCs/>
          <w:color w:val="000000" w:themeColor="text1"/>
          <w:sz w:val="20"/>
          <w:szCs w:val="20"/>
          <w:shd w:val="clear" w:color="auto" w:fill="FFFFFF"/>
        </w:rPr>
        <w:t>Setaria italic</w:t>
      </w:r>
      <w:r w:rsidR="00CF677B" w:rsidRPr="005D5B4B">
        <w:rPr>
          <w:rFonts w:ascii="Times New Roman" w:hAnsi="Times New Roman" w:cs="Times New Roman"/>
          <w:i/>
          <w:iCs/>
          <w:color w:val="000000" w:themeColor="text1"/>
          <w:sz w:val="20"/>
          <w:szCs w:val="20"/>
          <w:shd w:val="clear" w:color="auto" w:fill="FFFFFF"/>
        </w:rPr>
        <w:t>a</w:t>
      </w:r>
      <w:r w:rsidR="00E7380F" w:rsidRPr="005D5B4B">
        <w:rPr>
          <w:rFonts w:ascii="Times New Roman" w:hAnsi="Times New Roman" w:cs="Times New Roman"/>
          <w:i/>
          <w:iCs/>
          <w:color w:val="000000" w:themeColor="text1"/>
          <w:sz w:val="20"/>
          <w:szCs w:val="20"/>
          <w:shd w:val="clear" w:color="auto" w:fill="FFFFFF"/>
        </w:rPr>
        <w:t xml:space="preserve"> </w:t>
      </w:r>
      <w:r w:rsidR="00EF1A5E" w:rsidRPr="005D5B4B">
        <w:rPr>
          <w:rFonts w:ascii="Times New Roman" w:hAnsi="Times New Roman" w:cs="Times New Roman"/>
          <w:color w:val="000000" w:themeColor="text1"/>
          <w:sz w:val="20"/>
          <w:szCs w:val="20"/>
        </w:rPr>
        <w:t>(</w:t>
      </w:r>
      <w:r w:rsidR="003242E5" w:rsidRPr="005D5B4B">
        <w:rPr>
          <w:rFonts w:ascii="Times New Roman" w:hAnsi="Times New Roman" w:cs="Times New Roman"/>
          <w:color w:val="000000" w:themeColor="text1"/>
          <w:sz w:val="20"/>
          <w:szCs w:val="20"/>
        </w:rPr>
        <w:t xml:space="preserve">Fig. </w:t>
      </w:r>
      <w:r w:rsidR="00A7312A" w:rsidRPr="005D5B4B">
        <w:rPr>
          <w:rFonts w:ascii="Times New Roman" w:hAnsi="Times New Roman" w:cs="Times New Roman"/>
          <w:color w:val="000000" w:themeColor="text1"/>
          <w:sz w:val="20"/>
          <w:szCs w:val="20"/>
        </w:rPr>
        <w:t>6</w:t>
      </w:r>
      <w:r w:rsidR="00EF1A5E" w:rsidRPr="005D5B4B">
        <w:rPr>
          <w:rFonts w:ascii="Times New Roman" w:hAnsi="Times New Roman" w:cs="Times New Roman"/>
          <w:color w:val="000000" w:themeColor="text1"/>
          <w:sz w:val="20"/>
          <w:szCs w:val="20"/>
        </w:rPr>
        <w:t>)</w:t>
      </w:r>
      <w:r w:rsidR="00D107C9" w:rsidRPr="005D5B4B">
        <w:rPr>
          <w:rFonts w:ascii="Times New Roman" w:hAnsi="Times New Roman" w:cs="Times New Roman"/>
          <w:color w:val="000000" w:themeColor="text1"/>
          <w:sz w:val="20"/>
          <w:szCs w:val="20"/>
        </w:rPr>
        <w:t xml:space="preserve">. </w:t>
      </w:r>
    </w:p>
    <w:p w:rsidR="008002F7" w:rsidRPr="005D5B4B" w:rsidRDefault="008002F7" w:rsidP="00C8488F">
      <w:pPr>
        <w:spacing w:after="0" w:line="480" w:lineRule="auto"/>
        <w:jc w:val="both"/>
        <w:rPr>
          <w:rFonts w:ascii="Times New Roman" w:hAnsi="Times New Roman" w:cs="Times New Roman"/>
          <w:b/>
          <w:color w:val="000000" w:themeColor="text1"/>
          <w:sz w:val="16"/>
          <w:szCs w:val="16"/>
        </w:rPr>
      </w:pPr>
    </w:p>
    <w:p w:rsidR="002D6D25" w:rsidRPr="005D5B4B" w:rsidRDefault="00C8488F" w:rsidP="00C8488F">
      <w:pPr>
        <w:spacing w:after="0" w:line="480" w:lineRule="auto"/>
        <w:jc w:val="both"/>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Discussion</w:t>
      </w:r>
    </w:p>
    <w:p w:rsidR="00943843" w:rsidRPr="005D5B4B" w:rsidRDefault="002D6D2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One of the major sources of </w:t>
      </w:r>
      <w:r w:rsidR="000D2040" w:rsidRPr="005D5B4B">
        <w:rPr>
          <w:rFonts w:ascii="Times New Roman" w:hAnsi="Times New Roman" w:cs="Times New Roman"/>
          <w:color w:val="000000" w:themeColor="text1"/>
          <w:sz w:val="20"/>
          <w:szCs w:val="20"/>
        </w:rPr>
        <w:t>genom</w:t>
      </w:r>
      <w:r w:rsidR="00B04F6B" w:rsidRPr="005D5B4B">
        <w:rPr>
          <w:rFonts w:ascii="Times New Roman" w:hAnsi="Times New Roman" w:cs="Times New Roman"/>
          <w:color w:val="000000" w:themeColor="text1"/>
          <w:sz w:val="20"/>
          <w:szCs w:val="20"/>
        </w:rPr>
        <w:t>ic variation</w:t>
      </w:r>
      <w:r w:rsidR="000D2040" w:rsidRPr="005D5B4B">
        <w:rPr>
          <w:rFonts w:ascii="Times New Roman" w:hAnsi="Times New Roman" w:cs="Times New Roman"/>
          <w:color w:val="000000" w:themeColor="text1"/>
          <w:sz w:val="20"/>
          <w:szCs w:val="20"/>
        </w:rPr>
        <w:t xml:space="preserve">s </w:t>
      </w:r>
      <w:r w:rsidRPr="005D5B4B">
        <w:rPr>
          <w:rFonts w:ascii="Times New Roman" w:hAnsi="Times New Roman" w:cs="Times New Roman"/>
          <w:color w:val="000000" w:themeColor="text1"/>
          <w:sz w:val="20"/>
          <w:szCs w:val="20"/>
        </w:rPr>
        <w:t xml:space="preserve">are the </w:t>
      </w:r>
      <w:r w:rsidR="000D2040" w:rsidRPr="005D5B4B">
        <w:rPr>
          <w:rFonts w:ascii="Times New Roman" w:hAnsi="Times New Roman" w:cs="Times New Roman"/>
          <w:color w:val="000000" w:themeColor="text1"/>
          <w:sz w:val="20"/>
          <w:szCs w:val="20"/>
        </w:rPr>
        <w:t>repetitive DNA sequences</w:t>
      </w:r>
      <w:r w:rsidRPr="005D5B4B">
        <w:rPr>
          <w:rFonts w:ascii="Times New Roman" w:hAnsi="Times New Roman" w:cs="Times New Roman"/>
          <w:color w:val="000000" w:themeColor="text1"/>
          <w:sz w:val="20"/>
          <w:szCs w:val="20"/>
        </w:rPr>
        <w:t xml:space="preserve">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&lt;EndNote&gt;&lt;Cite&gt;&lt;Author&gt;Bennetzen&lt;/Author&gt;&lt;Year&gt;2000&lt;/Year&gt;&lt;RecNum&gt;685&lt;/RecNum&gt;&lt;DisplayText&gt;(Bennetzen, 2000)&lt;/DisplayText&gt;&lt;record&gt;&lt;rec-number&gt;685&lt;/rec-number&gt;&lt;foreign-keys&gt;&lt;key app="EN" db-id="z02edp5twdd0e7e2df4x5rt5xdwae22d9vww"&gt;685&lt;/key&gt;&lt;/foreign-keys&gt;&lt;ref-type name="Journal Article"&gt;17&lt;/ref-type&gt;&lt;contributors&gt;&lt;authors&gt;&lt;author&gt;Bennetzen, J. L.&lt;/author&gt;&lt;/authors&gt;&lt;/contributors&gt;&lt;auth-address&gt;Department of Biological Sciences, Purdue University, West Lafayette, IN 47907-1392, USA. maize@bilbo.bio.purdue.edu&lt;/auth-address&gt;&lt;titles&gt;&lt;title&gt;Transposable element contributions to plant gene and genome evolution&lt;/title&gt;&lt;secondary-title&gt;Plant Mol Biol&lt;/secondary-title&gt;&lt;alt-title&gt;Plant molecular biology&lt;/alt-title&gt;&lt;/titles&gt;&lt;periodical&gt;&lt;full-title&gt;Plant Mol Biol&lt;/full-title&gt;&lt;abbr-1&gt;Plant molecular biology&lt;/abbr-1&gt;&lt;/periodical&gt;&lt;alt-periodical&gt;&lt;full-title&gt;Plant Mol Biol&lt;/full-title&gt;&lt;abbr-1&gt;Plant molecular biology&lt;/abbr-1&gt;&lt;/alt-periodical&gt;&lt;pages&gt;251-69&lt;/pages&gt;&lt;volume&gt;42&lt;/volume&gt;&lt;number&gt;1&lt;/number&gt;&lt;edition&gt;2000/02/25&lt;/edition&gt;&lt;keywords&gt;&lt;keyword&gt;DNA Transposable Elements&lt;/keyword&gt;&lt;keyword&gt;Evolution, Molecular&lt;/keyword&gt;&lt;keyword&gt;Gene Expression Regulation, Plant&lt;/keyword&gt;&lt;keyword&gt;Genes, Plant/ genetics&lt;/keyword&gt;&lt;keyword&gt;Genome, Plant&lt;/keyword&gt;&lt;keyword&gt;Mutagenesis, Insertional&lt;/keyword&gt;&lt;keyword&gt;Plants/genetics&lt;/keyword&gt;&lt;/keywords&gt;&lt;dates&gt;&lt;year&gt;2000&lt;/year&gt;&lt;pub-dates&gt;&lt;date&gt;Jan&lt;/date&gt;&lt;/pub-dates&gt;&lt;/dates&gt;&lt;isbn&gt;0167-4412 (Print)&amp;#xD;0167-4412 (Linking)&lt;/isbn&gt;&lt;accession-num&gt;10688140&lt;/accession-num&gt;&lt;urls&gt;&lt;/urls&gt;&lt;remote-database-provider&gt;NLM&lt;/remote-database-provider&gt;&lt;language&gt;eng&lt;/language&gt;&lt;/record&gt;&lt;/Cite&gt;&lt;/EndNote&gt;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12" w:tooltip="Bennetzen, 2000 #685" w:history="1">
        <w:r w:rsidR="00943843" w:rsidRPr="005D5B4B">
          <w:rPr>
            <w:rFonts w:ascii="Times New Roman" w:hAnsi="Times New Roman" w:cs="Times New Roman"/>
            <w:noProof/>
            <w:color w:val="000000" w:themeColor="text1"/>
            <w:sz w:val="20"/>
            <w:szCs w:val="20"/>
          </w:rPr>
          <w:t>Bennetzen</w:t>
        </w:r>
        <w:r w:rsidR="00244816" w:rsidRPr="005D5B4B">
          <w:rPr>
            <w:rFonts w:ascii="Times New Roman" w:hAnsi="Times New Roman" w:cs="Times New Roman"/>
            <w:noProof/>
            <w:color w:val="000000" w:themeColor="text1"/>
            <w:sz w:val="20"/>
            <w:szCs w:val="20"/>
          </w:rPr>
          <w:t>,</w:t>
        </w:r>
        <w:r w:rsidRPr="005D5B4B">
          <w:rPr>
            <w:rFonts w:ascii="Times New Roman" w:hAnsi="Times New Roman" w:cs="Times New Roman"/>
            <w:noProof/>
            <w:color w:val="000000" w:themeColor="text1"/>
            <w:sz w:val="20"/>
            <w:szCs w:val="20"/>
          </w:rPr>
          <w:t xml:space="preserve"> 2000</w:t>
        </w:r>
      </w:hyperlink>
      <w:r w:rsidR="00CF677B" w:rsidRPr="005D5B4B">
        <w:rPr>
          <w:rFonts w:ascii="Times New Roman" w:hAnsi="Times New Roman" w:cs="Times New Roman"/>
          <w:noProof/>
          <w:color w:val="000000" w:themeColor="text1"/>
          <w:sz w:val="20"/>
          <w:szCs w:val="20"/>
        </w:rPr>
        <w:t>; Biscotti et al. 2015</w:t>
      </w:r>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The genome of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is also rich in LTR </w:t>
      </w:r>
      <w:r w:rsidR="007B0C65" w:rsidRPr="005D5B4B">
        <w:rPr>
          <w:rFonts w:ascii="Times New Roman" w:hAnsi="Times New Roman" w:cs="Times New Roman"/>
          <w:color w:val="000000" w:themeColor="text1"/>
          <w:sz w:val="20"/>
          <w:szCs w:val="20"/>
        </w:rPr>
        <w:t>REs</w:t>
      </w:r>
      <w:r w:rsidRPr="005D5B4B">
        <w:rPr>
          <w:rFonts w:ascii="Times New Roman" w:hAnsi="Times New Roman" w:cs="Times New Roman"/>
          <w:color w:val="000000" w:themeColor="text1"/>
          <w:sz w:val="20"/>
          <w:szCs w:val="20"/>
        </w:rPr>
        <w:t xml:space="preserve"> belonging to Copia, Gypsy and </w:t>
      </w:r>
      <w:r w:rsidR="00C47635" w:rsidRPr="005D5B4B">
        <w:rPr>
          <w:rFonts w:ascii="Times New Roman" w:hAnsi="Times New Roman" w:cs="Times New Roman"/>
          <w:color w:val="000000" w:themeColor="text1"/>
          <w:sz w:val="20"/>
          <w:szCs w:val="20"/>
        </w:rPr>
        <w:t>Caulimovirus superfamilies</w:t>
      </w:r>
      <w:r w:rsidR="008A3C88" w:rsidRPr="005D5B4B">
        <w:rPr>
          <w:rFonts w:ascii="Times New Roman" w:hAnsi="Times New Roman" w:cs="Times New Roman"/>
          <w:color w:val="000000" w:themeColor="text1"/>
          <w:sz w:val="20"/>
          <w:szCs w:val="20"/>
        </w:rPr>
        <w:t xml:space="preserve"> (</w:t>
      </w:r>
      <w:r w:rsidR="008A3C88" w:rsidRPr="005D5B4B">
        <w:rPr>
          <w:rFonts w:ascii="Times New Roman" w:hAnsi="Times New Roman" w:cs="Times New Roman"/>
          <w:color w:val="000000" w:themeColor="text1"/>
          <w:sz w:val="20"/>
          <w:szCs w:val="20"/>
          <w:shd w:val="clear" w:color="auto" w:fill="FFFFFF"/>
        </w:rPr>
        <w:t xml:space="preserve">D'Hont </w:t>
      </w:r>
      <w:r w:rsidR="00D14178" w:rsidRPr="005D5B4B">
        <w:rPr>
          <w:rFonts w:ascii="Times New Roman" w:hAnsi="Times New Roman" w:cs="Times New Roman"/>
          <w:color w:val="000000" w:themeColor="text1"/>
          <w:sz w:val="20"/>
          <w:szCs w:val="20"/>
          <w:shd w:val="clear" w:color="auto" w:fill="FFFFFF"/>
        </w:rPr>
        <w:t>et al.</w:t>
      </w:r>
      <w:r w:rsidR="008A3C88" w:rsidRPr="005D5B4B">
        <w:rPr>
          <w:rFonts w:ascii="Times New Roman" w:hAnsi="Times New Roman" w:cs="Times New Roman"/>
          <w:color w:val="000000" w:themeColor="text1"/>
          <w:sz w:val="20"/>
          <w:szCs w:val="20"/>
          <w:shd w:val="clear" w:color="auto" w:fill="FFFFFF"/>
        </w:rPr>
        <w:t xml:space="preserve"> 2012</w:t>
      </w:r>
      <w:r w:rsidR="007D42ED" w:rsidRPr="005D5B4B">
        <w:rPr>
          <w:rFonts w:ascii="Times New Roman" w:hAnsi="Times New Roman" w:cs="Times New Roman"/>
          <w:color w:val="000000" w:themeColor="text1"/>
          <w:sz w:val="20"/>
          <w:szCs w:val="20"/>
          <w:shd w:val="clear" w:color="auto" w:fill="FFFFFF"/>
        </w:rPr>
        <w:t xml:space="preserve">; Davey </w:t>
      </w:r>
      <w:r w:rsidR="00D14178" w:rsidRPr="005D5B4B">
        <w:rPr>
          <w:rFonts w:ascii="Times New Roman" w:hAnsi="Times New Roman" w:cs="Times New Roman"/>
          <w:color w:val="000000" w:themeColor="text1"/>
          <w:sz w:val="20"/>
          <w:szCs w:val="20"/>
          <w:shd w:val="clear" w:color="auto" w:fill="FFFFFF"/>
        </w:rPr>
        <w:t>et al.</w:t>
      </w:r>
      <w:r w:rsidR="007D42ED" w:rsidRPr="005D5B4B">
        <w:rPr>
          <w:rFonts w:ascii="Times New Roman" w:hAnsi="Times New Roman" w:cs="Times New Roman"/>
          <w:color w:val="000000" w:themeColor="text1"/>
          <w:sz w:val="20"/>
          <w:szCs w:val="20"/>
          <w:shd w:val="clear" w:color="auto" w:fill="FFFFFF"/>
        </w:rPr>
        <w:t xml:space="preserve"> 2013</w:t>
      </w:r>
      <w:r w:rsidR="008A3C88" w:rsidRPr="005D5B4B">
        <w:rPr>
          <w:rFonts w:ascii="Times New Roman" w:hAnsi="Times New Roman" w:cs="Times New Roman"/>
          <w:color w:val="000000" w:themeColor="text1"/>
          <w:sz w:val="20"/>
          <w:szCs w:val="20"/>
          <w:shd w:val="clear" w:color="auto" w:fill="FFFFFF"/>
        </w:rPr>
        <w:t>)</w:t>
      </w:r>
      <w:r w:rsidRPr="005D5B4B">
        <w:rPr>
          <w:rFonts w:ascii="Times New Roman" w:hAnsi="Times New Roman" w:cs="Times New Roman"/>
          <w:color w:val="000000" w:themeColor="text1"/>
          <w:sz w:val="20"/>
          <w:szCs w:val="20"/>
        </w:rPr>
        <w:t>. As the genom</w:t>
      </w:r>
      <w:r w:rsidR="00757B1F" w:rsidRPr="005D5B4B">
        <w:rPr>
          <w:rFonts w:ascii="Times New Roman" w:hAnsi="Times New Roman" w:cs="Times New Roman"/>
          <w:color w:val="000000" w:themeColor="text1"/>
          <w:sz w:val="20"/>
          <w:szCs w:val="20"/>
        </w:rPr>
        <w:t>e</w:t>
      </w:r>
      <w:r w:rsidRPr="005D5B4B">
        <w:rPr>
          <w:rFonts w:ascii="Times New Roman" w:hAnsi="Times New Roman" w:cs="Times New Roman"/>
          <w:color w:val="000000" w:themeColor="text1"/>
          <w:sz w:val="20"/>
          <w:szCs w:val="20"/>
        </w:rPr>
        <w:t xml:space="preserve"> sequenc</w:t>
      </w:r>
      <w:r w:rsidR="00B04F6B" w:rsidRPr="005D5B4B">
        <w:rPr>
          <w:rFonts w:ascii="Times New Roman" w:hAnsi="Times New Roman" w:cs="Times New Roman"/>
          <w:color w:val="000000" w:themeColor="text1"/>
          <w:sz w:val="20"/>
          <w:szCs w:val="20"/>
        </w:rPr>
        <w:t>ing</w:t>
      </w:r>
      <w:r w:rsidRPr="005D5B4B">
        <w:rPr>
          <w:rFonts w:ascii="Times New Roman" w:hAnsi="Times New Roman" w:cs="Times New Roman"/>
          <w:color w:val="000000" w:themeColor="text1"/>
          <w:sz w:val="20"/>
          <w:szCs w:val="20"/>
        </w:rPr>
        <w:t xml:space="preserve"> is progressing and updated, there is a need to discover the </w:t>
      </w:r>
      <w:r w:rsidR="00474BFE" w:rsidRPr="005D5B4B">
        <w:rPr>
          <w:rFonts w:ascii="Times New Roman" w:hAnsi="Times New Roman" w:cs="Times New Roman"/>
          <w:color w:val="000000" w:themeColor="text1"/>
          <w:sz w:val="20"/>
          <w:szCs w:val="20"/>
        </w:rPr>
        <w:t>TEs</w:t>
      </w:r>
      <w:r w:rsidR="00943843" w:rsidRPr="005D5B4B">
        <w:rPr>
          <w:rFonts w:ascii="Times New Roman" w:hAnsi="Times New Roman" w:cs="Times New Roman"/>
          <w:color w:val="000000" w:themeColor="text1"/>
          <w:sz w:val="20"/>
          <w:szCs w:val="20"/>
        </w:rPr>
        <w:t xml:space="preserve"> especially LTR </w:t>
      </w:r>
      <w:r w:rsidR="004F0B6A" w:rsidRPr="005D5B4B">
        <w:rPr>
          <w:rFonts w:ascii="Times New Roman" w:hAnsi="Times New Roman" w:cs="Times New Roman"/>
          <w:color w:val="000000" w:themeColor="text1"/>
          <w:sz w:val="20"/>
          <w:szCs w:val="20"/>
        </w:rPr>
        <w:t>RE</w:t>
      </w:r>
      <w:r w:rsidR="00943843" w:rsidRPr="005D5B4B">
        <w:rPr>
          <w:rFonts w:ascii="Times New Roman" w:hAnsi="Times New Roman" w:cs="Times New Roman"/>
          <w:color w:val="000000" w:themeColor="text1"/>
          <w:sz w:val="20"/>
          <w:szCs w:val="20"/>
        </w:rPr>
        <w:t>s</w:t>
      </w:r>
      <w:r w:rsidR="004F0B6A" w:rsidRPr="005D5B4B">
        <w:rPr>
          <w:rFonts w:ascii="Times New Roman" w:hAnsi="Times New Roman" w:cs="Times New Roman"/>
          <w:color w:val="000000" w:themeColor="text1"/>
          <w:sz w:val="20"/>
          <w:szCs w:val="20"/>
        </w:rPr>
        <w:t>,</w:t>
      </w:r>
      <w:r w:rsidR="00943843" w:rsidRPr="005D5B4B">
        <w:rPr>
          <w:rFonts w:ascii="Times New Roman" w:hAnsi="Times New Roman" w:cs="Times New Roman"/>
          <w:color w:val="000000" w:themeColor="text1"/>
          <w:sz w:val="20"/>
          <w:szCs w:val="20"/>
        </w:rPr>
        <w:t xml:space="preserve"> which are major drivers of gene and genome evolution</w:t>
      </w:r>
      <w:r w:rsidR="003B56B2" w:rsidRPr="005D5B4B">
        <w:rPr>
          <w:rFonts w:ascii="Times New Roman" w:hAnsi="Times New Roman" w:cs="Times New Roman"/>
          <w:color w:val="000000" w:themeColor="text1"/>
          <w:sz w:val="20"/>
          <w:szCs w:val="20"/>
        </w:rPr>
        <w:t>, and the BAC sequence analysis provides valuable reference sequences, uninfluenced by heterozygosity and presence of multiple copies throughout the genome</w:t>
      </w:r>
      <w:r w:rsidRPr="005D5B4B">
        <w:rPr>
          <w:rFonts w:ascii="Times New Roman" w:hAnsi="Times New Roman" w:cs="Times New Roman"/>
          <w:color w:val="000000" w:themeColor="text1"/>
          <w:sz w:val="20"/>
          <w:szCs w:val="20"/>
        </w:rPr>
        <w:t xml:space="preserve">. </w:t>
      </w:r>
      <w:r w:rsidR="007B1AF1" w:rsidRPr="005D5B4B">
        <w:rPr>
          <w:rFonts w:ascii="Times New Roman" w:hAnsi="Times New Roman" w:cs="Times New Roman"/>
          <w:color w:val="000000" w:themeColor="text1"/>
          <w:sz w:val="20"/>
          <w:szCs w:val="20"/>
          <w:shd w:val="clear" w:color="auto" w:fill="FFFFFF"/>
        </w:rPr>
        <w:t xml:space="preserve">D'Hont et al. (2012) identified the composition of TEs in </w:t>
      </w:r>
      <w:r w:rsidR="007B1AF1" w:rsidRPr="005D5B4B">
        <w:rPr>
          <w:rFonts w:ascii="Times New Roman" w:hAnsi="Times New Roman" w:cs="Times New Roman"/>
          <w:i/>
          <w:color w:val="000000" w:themeColor="text1"/>
          <w:sz w:val="20"/>
          <w:szCs w:val="20"/>
          <w:shd w:val="clear" w:color="auto" w:fill="FFFFFF"/>
        </w:rPr>
        <w:t>M</w:t>
      </w:r>
      <w:r w:rsidR="000C7CDC" w:rsidRPr="005D5B4B">
        <w:rPr>
          <w:rFonts w:ascii="Times New Roman" w:hAnsi="Times New Roman" w:cs="Times New Roman"/>
          <w:i/>
          <w:color w:val="000000" w:themeColor="text1"/>
          <w:sz w:val="20"/>
          <w:szCs w:val="20"/>
          <w:shd w:val="clear" w:color="auto" w:fill="FFFFFF"/>
        </w:rPr>
        <w:t>.</w:t>
      </w:r>
      <w:r w:rsidR="007B1AF1" w:rsidRPr="005D5B4B">
        <w:rPr>
          <w:rFonts w:ascii="Times New Roman" w:hAnsi="Times New Roman" w:cs="Times New Roman"/>
          <w:i/>
          <w:color w:val="000000" w:themeColor="text1"/>
          <w:sz w:val="20"/>
          <w:szCs w:val="20"/>
          <w:shd w:val="clear" w:color="auto" w:fill="FFFFFF"/>
        </w:rPr>
        <w:t xml:space="preserve"> acuminata</w:t>
      </w:r>
      <w:r w:rsidR="007B1AF1" w:rsidRPr="005D5B4B">
        <w:rPr>
          <w:rFonts w:ascii="Times New Roman" w:hAnsi="Times New Roman" w:cs="Times New Roman"/>
          <w:color w:val="000000" w:themeColor="text1"/>
          <w:sz w:val="20"/>
          <w:szCs w:val="20"/>
          <w:shd w:val="clear" w:color="auto" w:fill="FFFFFF"/>
        </w:rPr>
        <w:t xml:space="preserve"> genotype DH-P</w:t>
      </w:r>
      <w:r w:rsidR="003B56B2" w:rsidRPr="005D5B4B">
        <w:rPr>
          <w:rFonts w:ascii="Times New Roman" w:hAnsi="Times New Roman" w:cs="Times New Roman"/>
          <w:color w:val="000000" w:themeColor="text1"/>
          <w:sz w:val="20"/>
          <w:szCs w:val="20"/>
          <w:shd w:val="clear" w:color="auto" w:fill="FFFFFF"/>
        </w:rPr>
        <w:t>a</w:t>
      </w:r>
      <w:r w:rsidR="007B1AF1" w:rsidRPr="005D5B4B">
        <w:rPr>
          <w:rFonts w:ascii="Times New Roman" w:hAnsi="Times New Roman" w:cs="Times New Roman"/>
          <w:color w:val="000000" w:themeColor="text1"/>
          <w:sz w:val="20"/>
          <w:szCs w:val="20"/>
          <w:shd w:val="clear" w:color="auto" w:fill="FFFFFF"/>
        </w:rPr>
        <w:t>ha</w:t>
      </w:r>
      <w:r w:rsidR="003B56B2" w:rsidRPr="005D5B4B">
        <w:rPr>
          <w:rFonts w:ascii="Times New Roman" w:hAnsi="Times New Roman" w:cs="Times New Roman"/>
          <w:color w:val="000000" w:themeColor="text1"/>
          <w:sz w:val="20"/>
          <w:szCs w:val="20"/>
          <w:shd w:val="clear" w:color="auto" w:fill="FFFFFF"/>
        </w:rPr>
        <w:t>n</w:t>
      </w:r>
      <w:r w:rsidR="007B1AF1" w:rsidRPr="005D5B4B">
        <w:rPr>
          <w:rFonts w:ascii="Times New Roman" w:hAnsi="Times New Roman" w:cs="Times New Roman"/>
          <w:color w:val="000000" w:themeColor="text1"/>
          <w:sz w:val="20"/>
          <w:szCs w:val="20"/>
          <w:shd w:val="clear" w:color="auto" w:fill="FFFFFF"/>
        </w:rPr>
        <w:t>g</w:t>
      </w:r>
      <w:r w:rsidR="003B56B2" w:rsidRPr="005D5B4B">
        <w:rPr>
          <w:rFonts w:ascii="Times New Roman" w:hAnsi="Times New Roman" w:cs="Times New Roman"/>
          <w:color w:val="000000" w:themeColor="text1"/>
          <w:sz w:val="20"/>
          <w:szCs w:val="20"/>
          <w:shd w:val="clear" w:color="auto" w:fill="FFFFFF"/>
        </w:rPr>
        <w:t xml:space="preserve">, finding </w:t>
      </w:r>
      <w:r w:rsidR="007B1AF1" w:rsidRPr="005D5B4B">
        <w:rPr>
          <w:rFonts w:ascii="Times New Roman" w:hAnsi="Times New Roman" w:cs="Times New Roman"/>
          <w:color w:val="000000" w:themeColor="text1"/>
          <w:sz w:val="20"/>
          <w:szCs w:val="20"/>
          <w:shd w:val="clear" w:color="auto" w:fill="FFFFFF"/>
        </w:rPr>
        <w:t xml:space="preserve">Copia in high proportion followed by Gypsy and LINEs. The DNA </w:t>
      </w:r>
      <w:r w:rsidR="001F6DAE" w:rsidRPr="005D5B4B">
        <w:rPr>
          <w:rFonts w:ascii="Times New Roman" w:hAnsi="Times New Roman" w:cs="Times New Roman"/>
          <w:color w:val="000000" w:themeColor="text1"/>
          <w:sz w:val="20"/>
          <w:szCs w:val="20"/>
          <w:shd w:val="clear" w:color="auto" w:fill="FFFFFF"/>
        </w:rPr>
        <w:t>transposons</w:t>
      </w:r>
      <w:r w:rsidR="007B1AF1" w:rsidRPr="005D5B4B">
        <w:rPr>
          <w:rFonts w:ascii="Times New Roman" w:hAnsi="Times New Roman" w:cs="Times New Roman"/>
          <w:color w:val="000000" w:themeColor="text1"/>
          <w:sz w:val="20"/>
          <w:szCs w:val="20"/>
          <w:shd w:val="clear" w:color="auto" w:fill="FFFFFF"/>
        </w:rPr>
        <w:t xml:space="preserve"> were very rare representing Harbinger, Mutator and hAT families</w:t>
      </w:r>
      <w:r w:rsidR="003B56B2" w:rsidRPr="005D5B4B">
        <w:rPr>
          <w:rFonts w:ascii="Times New Roman" w:hAnsi="Times New Roman" w:cs="Times New Roman"/>
          <w:color w:val="000000" w:themeColor="text1"/>
          <w:sz w:val="20"/>
          <w:szCs w:val="20"/>
          <w:shd w:val="clear" w:color="auto" w:fill="FFFFFF"/>
        </w:rPr>
        <w:t>; Menzel et al. (2015) found only 70 hAT elements although the related MITEs were amplified to much higher copy numbers</w:t>
      </w:r>
      <w:r w:rsidR="007B1AF1" w:rsidRPr="005D5B4B">
        <w:rPr>
          <w:rFonts w:ascii="Times New Roman" w:hAnsi="Times New Roman" w:cs="Times New Roman"/>
          <w:color w:val="000000" w:themeColor="text1"/>
          <w:sz w:val="20"/>
          <w:szCs w:val="20"/>
          <w:shd w:val="clear" w:color="auto" w:fill="FFFFFF"/>
        </w:rPr>
        <w:t>. Th</w:t>
      </w:r>
      <w:r w:rsidR="00FA60F3" w:rsidRPr="005D5B4B">
        <w:rPr>
          <w:rFonts w:ascii="Times New Roman" w:hAnsi="Times New Roman" w:cs="Times New Roman"/>
          <w:color w:val="000000" w:themeColor="text1"/>
          <w:sz w:val="20"/>
          <w:szCs w:val="20"/>
          <w:shd w:val="clear" w:color="auto" w:fill="FFFFFF"/>
        </w:rPr>
        <w:t>e most active DNA transposons identified from</w:t>
      </w:r>
      <w:r w:rsidR="007B1AF1" w:rsidRPr="005D5B4B">
        <w:rPr>
          <w:rFonts w:ascii="Times New Roman" w:hAnsi="Times New Roman" w:cs="Times New Roman"/>
          <w:color w:val="000000" w:themeColor="text1"/>
          <w:sz w:val="20"/>
          <w:szCs w:val="20"/>
          <w:shd w:val="clear" w:color="auto" w:fill="FFFFFF"/>
        </w:rPr>
        <w:t xml:space="preserve"> other </w:t>
      </w:r>
      <w:r w:rsidR="000C7CDC" w:rsidRPr="005D5B4B">
        <w:rPr>
          <w:rFonts w:ascii="Times New Roman" w:hAnsi="Times New Roman" w:cs="Times New Roman"/>
          <w:color w:val="000000" w:themeColor="text1"/>
          <w:sz w:val="20"/>
          <w:szCs w:val="20"/>
          <w:shd w:val="clear" w:color="auto" w:fill="FFFFFF"/>
        </w:rPr>
        <w:t>angiosperm</w:t>
      </w:r>
      <w:r w:rsidR="003B56B2" w:rsidRPr="005D5B4B">
        <w:rPr>
          <w:rFonts w:ascii="Times New Roman" w:hAnsi="Times New Roman" w:cs="Times New Roman"/>
          <w:color w:val="000000" w:themeColor="text1"/>
          <w:sz w:val="20"/>
          <w:szCs w:val="20"/>
          <w:shd w:val="clear" w:color="auto" w:fill="FFFFFF"/>
        </w:rPr>
        <w:t>s</w:t>
      </w:r>
      <w:r w:rsidR="007B1AF1" w:rsidRPr="005D5B4B">
        <w:rPr>
          <w:rFonts w:ascii="Times New Roman" w:hAnsi="Times New Roman" w:cs="Times New Roman"/>
          <w:color w:val="000000" w:themeColor="text1"/>
          <w:sz w:val="20"/>
          <w:szCs w:val="20"/>
          <w:shd w:val="clear" w:color="auto" w:fill="FFFFFF"/>
        </w:rPr>
        <w:t xml:space="preserve"> plants like </w:t>
      </w:r>
      <w:r w:rsidR="00FC2409" w:rsidRPr="005D5B4B">
        <w:rPr>
          <w:rFonts w:ascii="Times New Roman" w:hAnsi="Times New Roman" w:cs="Times New Roman"/>
          <w:color w:val="000000" w:themeColor="text1"/>
          <w:sz w:val="20"/>
          <w:szCs w:val="20"/>
          <w:shd w:val="clear" w:color="auto" w:fill="FFFFFF"/>
        </w:rPr>
        <w:t>Mariner,</w:t>
      </w:r>
      <w:r w:rsidR="003839C2" w:rsidRPr="005D5B4B">
        <w:rPr>
          <w:rFonts w:ascii="Times New Roman" w:hAnsi="Times New Roman" w:cs="Times New Roman"/>
          <w:color w:val="000000" w:themeColor="text1"/>
          <w:sz w:val="20"/>
          <w:szCs w:val="20"/>
          <w:shd w:val="clear" w:color="auto" w:fill="FFFFFF"/>
        </w:rPr>
        <w:t xml:space="preserve"> Harbinger and</w:t>
      </w:r>
      <w:r w:rsidR="00FC2409" w:rsidRPr="005D5B4B">
        <w:rPr>
          <w:rFonts w:ascii="Times New Roman" w:hAnsi="Times New Roman" w:cs="Times New Roman"/>
          <w:color w:val="000000" w:themeColor="text1"/>
          <w:sz w:val="20"/>
          <w:szCs w:val="20"/>
          <w:shd w:val="clear" w:color="auto" w:fill="FFFFFF"/>
        </w:rPr>
        <w:t xml:space="preserve"> </w:t>
      </w:r>
      <w:r w:rsidR="007B1AF1" w:rsidRPr="005D5B4B">
        <w:rPr>
          <w:rFonts w:ascii="Times New Roman" w:hAnsi="Times New Roman" w:cs="Times New Roman"/>
          <w:color w:val="000000" w:themeColor="text1"/>
          <w:sz w:val="20"/>
          <w:szCs w:val="20"/>
          <w:shd w:val="clear" w:color="auto" w:fill="FFFFFF"/>
        </w:rPr>
        <w:t>CACTA</w:t>
      </w:r>
      <w:r w:rsidR="00FA60F3" w:rsidRPr="005D5B4B">
        <w:rPr>
          <w:rFonts w:ascii="Times New Roman" w:hAnsi="Times New Roman" w:cs="Times New Roman"/>
          <w:color w:val="000000" w:themeColor="text1"/>
          <w:sz w:val="20"/>
          <w:szCs w:val="20"/>
          <w:shd w:val="clear" w:color="auto" w:fill="FFFFFF"/>
        </w:rPr>
        <w:t xml:space="preserve"> </w:t>
      </w:r>
      <w:r w:rsidR="00B04F6B" w:rsidRPr="005D5B4B">
        <w:rPr>
          <w:rFonts w:ascii="Times New Roman" w:hAnsi="Times New Roman" w:cs="Times New Roman"/>
          <w:color w:val="000000" w:themeColor="text1"/>
          <w:sz w:val="20"/>
          <w:szCs w:val="20"/>
          <w:shd w:val="clear" w:color="auto" w:fill="FFFFFF"/>
        </w:rPr>
        <w:t>were very rare</w:t>
      </w:r>
      <w:r w:rsidR="007B1AF1" w:rsidRPr="005D5B4B">
        <w:rPr>
          <w:rFonts w:ascii="Times New Roman" w:hAnsi="Times New Roman" w:cs="Times New Roman"/>
          <w:color w:val="000000" w:themeColor="text1"/>
          <w:sz w:val="20"/>
          <w:szCs w:val="20"/>
          <w:shd w:val="clear" w:color="auto" w:fill="FFFFFF"/>
        </w:rPr>
        <w:t xml:space="preserve"> </w:t>
      </w:r>
      <w:r w:rsidR="003839C2" w:rsidRPr="005D5B4B">
        <w:rPr>
          <w:rFonts w:ascii="Times New Roman" w:hAnsi="Times New Roman" w:cs="Times New Roman"/>
          <w:color w:val="000000" w:themeColor="text1"/>
          <w:sz w:val="20"/>
          <w:szCs w:val="20"/>
          <w:shd w:val="clear" w:color="auto" w:fill="FFFFFF"/>
        </w:rPr>
        <w:t xml:space="preserve">in </w:t>
      </w:r>
      <w:r w:rsidR="003839C2" w:rsidRPr="005D5B4B">
        <w:rPr>
          <w:rFonts w:ascii="Times New Roman" w:hAnsi="Times New Roman" w:cs="Times New Roman"/>
          <w:i/>
          <w:color w:val="000000" w:themeColor="text1"/>
          <w:sz w:val="20"/>
          <w:szCs w:val="20"/>
          <w:shd w:val="clear" w:color="auto" w:fill="FFFFFF"/>
        </w:rPr>
        <w:t>Musa</w:t>
      </w:r>
      <w:r w:rsidR="00FA60F3" w:rsidRPr="005D5B4B">
        <w:rPr>
          <w:rFonts w:ascii="Times New Roman" w:hAnsi="Times New Roman" w:cs="Times New Roman"/>
          <w:color w:val="000000" w:themeColor="text1"/>
          <w:sz w:val="20"/>
          <w:szCs w:val="20"/>
          <w:shd w:val="clear" w:color="auto" w:fill="FFFFFF"/>
        </w:rPr>
        <w:t>, although recent stud</w:t>
      </w:r>
      <w:r w:rsidR="003839C2" w:rsidRPr="005D5B4B">
        <w:rPr>
          <w:rFonts w:ascii="Times New Roman" w:hAnsi="Times New Roman" w:cs="Times New Roman"/>
          <w:color w:val="000000" w:themeColor="text1"/>
          <w:sz w:val="20"/>
          <w:szCs w:val="20"/>
          <w:shd w:val="clear" w:color="auto" w:fill="FFFFFF"/>
        </w:rPr>
        <w:t>ies</w:t>
      </w:r>
      <w:r w:rsidR="00FA60F3" w:rsidRPr="005D5B4B">
        <w:rPr>
          <w:rFonts w:ascii="Times New Roman" w:hAnsi="Times New Roman" w:cs="Times New Roman"/>
          <w:color w:val="000000" w:themeColor="text1"/>
          <w:sz w:val="20"/>
          <w:szCs w:val="20"/>
          <w:shd w:val="clear" w:color="auto" w:fill="FFFFFF"/>
        </w:rPr>
        <w:t xml:space="preserve"> confirmed the abundance </w:t>
      </w:r>
      <w:r w:rsidR="003839C2" w:rsidRPr="005D5B4B">
        <w:rPr>
          <w:rFonts w:ascii="Times New Roman" w:hAnsi="Times New Roman" w:cs="Times New Roman"/>
          <w:color w:val="000000" w:themeColor="text1"/>
          <w:sz w:val="20"/>
          <w:szCs w:val="20"/>
          <w:shd w:val="clear" w:color="auto" w:fill="FFFFFF"/>
        </w:rPr>
        <w:t>of Harbinger (Nouroz et al., 2016) and CACTA (Nouroz et al., 2017) elements in</w:t>
      </w:r>
      <w:r w:rsidR="00FA60F3" w:rsidRPr="005D5B4B">
        <w:rPr>
          <w:rFonts w:ascii="Times New Roman" w:hAnsi="Times New Roman" w:cs="Times New Roman"/>
          <w:color w:val="000000" w:themeColor="text1"/>
          <w:sz w:val="20"/>
          <w:szCs w:val="20"/>
          <w:shd w:val="clear" w:color="auto" w:fill="FFFFFF"/>
        </w:rPr>
        <w:t xml:space="preserve"> </w:t>
      </w:r>
      <w:r w:rsidR="00B04F6B" w:rsidRPr="005D5B4B">
        <w:rPr>
          <w:rFonts w:ascii="Times New Roman" w:hAnsi="Times New Roman" w:cs="Times New Roman"/>
          <w:color w:val="000000" w:themeColor="text1"/>
          <w:sz w:val="20"/>
          <w:szCs w:val="20"/>
          <w:shd w:val="clear" w:color="auto" w:fill="FFFFFF"/>
        </w:rPr>
        <w:t xml:space="preserve">plants like </w:t>
      </w:r>
      <w:r w:rsidR="00FA60F3" w:rsidRPr="005D5B4B">
        <w:rPr>
          <w:rFonts w:ascii="Times New Roman" w:hAnsi="Times New Roman" w:cs="Times New Roman"/>
          <w:i/>
          <w:color w:val="000000" w:themeColor="text1"/>
          <w:sz w:val="20"/>
          <w:szCs w:val="20"/>
          <w:shd w:val="clear" w:color="auto" w:fill="FFFFFF"/>
        </w:rPr>
        <w:t>Brassica</w:t>
      </w:r>
      <w:r w:rsidR="00D60A2C" w:rsidRPr="005D5B4B">
        <w:rPr>
          <w:rFonts w:ascii="Times New Roman" w:hAnsi="Times New Roman" w:cs="Times New Roman"/>
          <w:color w:val="000000" w:themeColor="text1"/>
          <w:sz w:val="20"/>
          <w:szCs w:val="20"/>
          <w:shd w:val="clear" w:color="auto" w:fill="FFFFFF"/>
        </w:rPr>
        <w:t>.</w:t>
      </w:r>
      <w:r w:rsidR="007D42ED" w:rsidRPr="005D5B4B">
        <w:rPr>
          <w:rFonts w:ascii="Times New Roman" w:hAnsi="Times New Roman" w:cs="Times New Roman"/>
          <w:color w:val="000000" w:themeColor="text1"/>
          <w:sz w:val="20"/>
          <w:szCs w:val="20"/>
          <w:shd w:val="clear" w:color="auto" w:fill="FFFFFF"/>
        </w:rPr>
        <w:t xml:space="preserve"> </w:t>
      </w:r>
      <w:r w:rsidR="007D42ED" w:rsidRPr="005D5B4B">
        <w:rPr>
          <w:rFonts w:ascii="Times New Roman" w:hAnsi="Times New Roman" w:cs="Times New Roman"/>
          <w:color w:val="000000" w:themeColor="text1"/>
          <w:sz w:val="20"/>
          <w:szCs w:val="20"/>
        </w:rPr>
        <w:t xml:space="preserve">A study showed </w:t>
      </w:r>
      <w:r w:rsidR="00FA60F3" w:rsidRPr="005D5B4B">
        <w:rPr>
          <w:rFonts w:ascii="Times New Roman" w:hAnsi="Times New Roman" w:cs="Times New Roman"/>
          <w:color w:val="000000" w:themeColor="text1"/>
          <w:sz w:val="20"/>
          <w:szCs w:val="20"/>
        </w:rPr>
        <w:t>26.85%</w:t>
      </w:r>
      <w:r w:rsidR="007D42ED" w:rsidRPr="005D5B4B">
        <w:rPr>
          <w:rFonts w:ascii="Times New Roman" w:hAnsi="Times New Roman" w:cs="Times New Roman"/>
          <w:color w:val="000000" w:themeColor="text1"/>
          <w:sz w:val="20"/>
          <w:szCs w:val="20"/>
        </w:rPr>
        <w:t xml:space="preserve"> of</w:t>
      </w:r>
      <w:r w:rsidR="00FA60F3" w:rsidRPr="005D5B4B">
        <w:rPr>
          <w:rFonts w:ascii="Times New Roman" w:hAnsi="Times New Roman" w:cs="Times New Roman"/>
          <w:color w:val="000000" w:themeColor="text1"/>
          <w:sz w:val="20"/>
          <w:szCs w:val="20"/>
        </w:rPr>
        <w:t xml:space="preserve"> </w:t>
      </w:r>
      <w:r w:rsidR="007D42ED" w:rsidRPr="005D5B4B">
        <w:rPr>
          <w:rFonts w:ascii="Times New Roman" w:hAnsi="Times New Roman" w:cs="Times New Roman"/>
          <w:color w:val="000000" w:themeColor="text1"/>
          <w:sz w:val="20"/>
          <w:szCs w:val="20"/>
        </w:rPr>
        <w:t xml:space="preserve">LTR REs in </w:t>
      </w:r>
      <w:r w:rsidR="007D42ED" w:rsidRPr="005D5B4B">
        <w:rPr>
          <w:rFonts w:ascii="Times New Roman" w:hAnsi="Times New Roman" w:cs="Times New Roman"/>
          <w:i/>
          <w:color w:val="000000" w:themeColor="text1"/>
          <w:sz w:val="20"/>
          <w:szCs w:val="20"/>
        </w:rPr>
        <w:t>Musa balbisiana</w:t>
      </w:r>
      <w:r w:rsidR="00FA60F3" w:rsidRPr="005D5B4B">
        <w:rPr>
          <w:rFonts w:ascii="Times New Roman" w:hAnsi="Times New Roman" w:cs="Times New Roman"/>
          <w:color w:val="000000" w:themeColor="text1"/>
          <w:sz w:val="20"/>
          <w:szCs w:val="20"/>
        </w:rPr>
        <w:t xml:space="preserve"> </w:t>
      </w:r>
      <w:r w:rsidR="007D42ED" w:rsidRPr="005D5B4B">
        <w:rPr>
          <w:rFonts w:ascii="Times New Roman" w:hAnsi="Times New Roman" w:cs="Times New Roman"/>
          <w:color w:val="000000" w:themeColor="text1"/>
          <w:sz w:val="20"/>
          <w:szCs w:val="20"/>
        </w:rPr>
        <w:t xml:space="preserve">genotype </w:t>
      </w:r>
      <w:r w:rsidR="00FA60F3" w:rsidRPr="005D5B4B">
        <w:rPr>
          <w:rFonts w:ascii="Times New Roman" w:hAnsi="Times New Roman" w:cs="Times New Roman"/>
          <w:color w:val="000000" w:themeColor="text1"/>
          <w:sz w:val="20"/>
          <w:szCs w:val="20"/>
        </w:rPr>
        <w:t>‘</w:t>
      </w:r>
      <w:r w:rsidR="007D42ED" w:rsidRPr="005D5B4B">
        <w:rPr>
          <w:rFonts w:ascii="Times New Roman" w:hAnsi="Times New Roman" w:cs="Times New Roman"/>
          <w:color w:val="000000" w:themeColor="text1"/>
          <w:sz w:val="20"/>
          <w:szCs w:val="20"/>
        </w:rPr>
        <w:t>PKW</w:t>
      </w:r>
      <w:r w:rsidR="00FA60F3" w:rsidRPr="005D5B4B">
        <w:rPr>
          <w:rFonts w:ascii="Times New Roman" w:hAnsi="Times New Roman" w:cs="Times New Roman"/>
          <w:color w:val="000000" w:themeColor="text1"/>
          <w:sz w:val="20"/>
          <w:szCs w:val="20"/>
        </w:rPr>
        <w:t>’</w:t>
      </w:r>
      <w:r w:rsidR="007D42ED" w:rsidRPr="005D5B4B">
        <w:rPr>
          <w:rFonts w:ascii="Times New Roman" w:hAnsi="Times New Roman" w:cs="Times New Roman"/>
          <w:color w:val="000000" w:themeColor="text1"/>
          <w:sz w:val="20"/>
          <w:szCs w:val="20"/>
        </w:rPr>
        <w:t xml:space="preserve"> with Copia and Gypsy as dominant superfamilies. The percentages of LINEs and DNA transposons were less and similar in A and B genome </w:t>
      </w:r>
      <w:r w:rsidR="007D42ED" w:rsidRPr="005D5B4B">
        <w:rPr>
          <w:rFonts w:ascii="Times New Roman" w:hAnsi="Times New Roman" w:cs="Times New Roman"/>
          <w:i/>
          <w:color w:val="000000" w:themeColor="text1"/>
          <w:sz w:val="20"/>
          <w:szCs w:val="20"/>
        </w:rPr>
        <w:t>Musa</w:t>
      </w:r>
      <w:r w:rsidR="007D42ED" w:rsidRPr="005D5B4B">
        <w:rPr>
          <w:rFonts w:ascii="Times New Roman" w:hAnsi="Times New Roman" w:cs="Times New Roman"/>
          <w:color w:val="000000" w:themeColor="text1"/>
          <w:sz w:val="20"/>
          <w:szCs w:val="20"/>
        </w:rPr>
        <w:t xml:space="preserve"> (Davey </w:t>
      </w:r>
      <w:r w:rsidR="00D14178" w:rsidRPr="005D5B4B">
        <w:rPr>
          <w:rFonts w:ascii="Times New Roman" w:hAnsi="Times New Roman" w:cs="Times New Roman"/>
          <w:color w:val="000000" w:themeColor="text1"/>
          <w:sz w:val="20"/>
          <w:szCs w:val="20"/>
        </w:rPr>
        <w:t>et al.</w:t>
      </w:r>
      <w:r w:rsidR="007D42ED" w:rsidRPr="005D5B4B">
        <w:rPr>
          <w:rFonts w:ascii="Times New Roman" w:hAnsi="Times New Roman" w:cs="Times New Roman"/>
          <w:color w:val="000000" w:themeColor="text1"/>
          <w:sz w:val="20"/>
          <w:szCs w:val="20"/>
        </w:rPr>
        <w:t xml:space="preserve"> 2013).</w:t>
      </w:r>
    </w:p>
    <w:p w:rsidR="00751205" w:rsidRPr="005D5B4B" w:rsidRDefault="006A5939"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lastRenderedPageBreak/>
        <w:t xml:space="preserve">The present study </w:t>
      </w:r>
      <w:r w:rsidR="00D60A2C" w:rsidRPr="005D5B4B">
        <w:rPr>
          <w:rFonts w:ascii="Times New Roman" w:hAnsi="Times New Roman" w:cs="Times New Roman"/>
          <w:color w:val="000000" w:themeColor="text1"/>
          <w:sz w:val="20"/>
          <w:szCs w:val="20"/>
        </w:rPr>
        <w:t xml:space="preserve">involved identification and description </w:t>
      </w:r>
      <w:r w:rsidR="002D6D25" w:rsidRPr="005D5B4B">
        <w:rPr>
          <w:rFonts w:ascii="Times New Roman" w:hAnsi="Times New Roman" w:cs="Times New Roman"/>
          <w:color w:val="000000" w:themeColor="text1"/>
          <w:sz w:val="20"/>
          <w:szCs w:val="20"/>
        </w:rPr>
        <w:t>of Copia, Gypsy</w:t>
      </w:r>
      <w:r w:rsidR="00751205" w:rsidRPr="005D5B4B">
        <w:rPr>
          <w:rFonts w:ascii="Times New Roman" w:hAnsi="Times New Roman" w:cs="Times New Roman"/>
          <w:color w:val="000000" w:themeColor="text1"/>
          <w:sz w:val="20"/>
          <w:szCs w:val="20"/>
        </w:rPr>
        <w:t>, Caulimoviruses</w:t>
      </w:r>
      <w:r w:rsidR="002D6D25" w:rsidRPr="005D5B4B">
        <w:rPr>
          <w:rFonts w:ascii="Times New Roman" w:hAnsi="Times New Roman" w:cs="Times New Roman"/>
          <w:color w:val="000000" w:themeColor="text1"/>
          <w:sz w:val="20"/>
          <w:szCs w:val="20"/>
        </w:rPr>
        <w:t xml:space="preserve"> and LARD-like elements in </w:t>
      </w:r>
      <w:r w:rsidR="002D6D25" w:rsidRPr="005D5B4B">
        <w:rPr>
          <w:rFonts w:ascii="Times New Roman" w:hAnsi="Times New Roman" w:cs="Times New Roman"/>
          <w:i/>
          <w:color w:val="000000" w:themeColor="text1"/>
          <w:sz w:val="20"/>
          <w:szCs w:val="20"/>
        </w:rPr>
        <w:t>Musa</w:t>
      </w:r>
      <w:r w:rsidR="002D6D25"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BACs,</w:t>
      </w:r>
      <w:r w:rsidR="009333A6" w:rsidRPr="005D5B4B">
        <w:rPr>
          <w:rFonts w:ascii="Times New Roman" w:hAnsi="Times New Roman" w:cs="Times New Roman"/>
          <w:color w:val="000000" w:themeColor="text1"/>
          <w:sz w:val="20"/>
          <w:szCs w:val="20"/>
        </w:rPr>
        <w:t xml:space="preserve"> as</w:t>
      </w:r>
      <w:r w:rsidR="002D6D25" w:rsidRPr="005D5B4B">
        <w:rPr>
          <w:rFonts w:ascii="Times New Roman" w:hAnsi="Times New Roman" w:cs="Times New Roman"/>
          <w:color w:val="000000" w:themeColor="text1"/>
          <w:sz w:val="20"/>
          <w:szCs w:val="20"/>
        </w:rPr>
        <w:t xml:space="preserve"> previous analyses </w:t>
      </w:r>
      <w:r w:rsidR="008A3C88" w:rsidRPr="005D5B4B">
        <w:rPr>
          <w:rFonts w:ascii="Times New Roman" w:hAnsi="Times New Roman" w:cs="Times New Roman"/>
          <w:color w:val="000000" w:themeColor="text1"/>
          <w:sz w:val="20"/>
          <w:szCs w:val="20"/>
        </w:rPr>
        <w:t xml:space="preserve">were superficial or </w:t>
      </w:r>
      <w:r w:rsidR="002D6D25" w:rsidRPr="005D5B4B">
        <w:rPr>
          <w:rFonts w:ascii="Times New Roman" w:hAnsi="Times New Roman" w:cs="Times New Roman"/>
          <w:color w:val="000000" w:themeColor="text1"/>
          <w:sz w:val="20"/>
          <w:szCs w:val="20"/>
        </w:rPr>
        <w:t xml:space="preserve">have focussed on selected repeats </w:t>
      </w:r>
      <w:r w:rsidR="008A3C88" w:rsidRPr="005D5B4B">
        <w:rPr>
          <w:rFonts w:ascii="Times New Roman" w:hAnsi="Times New Roman" w:cs="Times New Roman"/>
          <w:color w:val="000000" w:themeColor="text1"/>
          <w:sz w:val="20"/>
          <w:szCs w:val="20"/>
        </w:rPr>
        <w:t xml:space="preserve">and </w:t>
      </w:r>
      <w:r w:rsidR="002D6D25" w:rsidRPr="005D5B4B">
        <w:rPr>
          <w:rFonts w:ascii="Times New Roman" w:hAnsi="Times New Roman" w:cs="Times New Roman"/>
          <w:color w:val="000000" w:themeColor="text1"/>
          <w:sz w:val="20"/>
          <w:szCs w:val="20"/>
        </w:rPr>
        <w:t>reveal</w:t>
      </w:r>
      <w:r w:rsidR="008A3C88" w:rsidRPr="005D5B4B">
        <w:rPr>
          <w:rFonts w:ascii="Times New Roman" w:hAnsi="Times New Roman" w:cs="Times New Roman"/>
          <w:color w:val="000000" w:themeColor="text1"/>
          <w:sz w:val="20"/>
          <w:szCs w:val="20"/>
        </w:rPr>
        <w:t xml:space="preserve">ed that </w:t>
      </w:r>
      <w:r w:rsidR="002D6D25" w:rsidRPr="005D5B4B">
        <w:rPr>
          <w:rFonts w:ascii="Times New Roman" w:hAnsi="Times New Roman" w:cs="Times New Roman"/>
          <w:color w:val="000000" w:themeColor="text1"/>
          <w:sz w:val="20"/>
          <w:szCs w:val="20"/>
        </w:rPr>
        <w:t>30</w:t>
      </w:r>
      <w:r w:rsidRPr="005D5B4B">
        <w:rPr>
          <w:rFonts w:ascii="Times New Roman" w:hAnsi="Times New Roman" w:cs="Times New Roman"/>
          <w:color w:val="000000" w:themeColor="text1"/>
          <w:sz w:val="20"/>
          <w:szCs w:val="20"/>
        </w:rPr>
        <w:t>-50</w:t>
      </w:r>
      <w:r w:rsidR="002D6D25" w:rsidRPr="005D5B4B">
        <w:rPr>
          <w:rFonts w:ascii="Times New Roman" w:hAnsi="Times New Roman" w:cs="Times New Roman"/>
          <w:color w:val="000000" w:themeColor="text1"/>
          <w:sz w:val="20"/>
          <w:szCs w:val="20"/>
        </w:rPr>
        <w:t xml:space="preserve">% </w:t>
      </w:r>
      <w:r w:rsidR="008A3C88" w:rsidRPr="005D5B4B">
        <w:rPr>
          <w:rFonts w:ascii="Times New Roman" w:hAnsi="Times New Roman" w:cs="Times New Roman"/>
          <w:i/>
          <w:color w:val="000000" w:themeColor="text1"/>
          <w:sz w:val="20"/>
          <w:szCs w:val="20"/>
        </w:rPr>
        <w:t>Musa</w:t>
      </w:r>
      <w:r w:rsidR="008A3C88"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color w:val="000000" w:themeColor="text1"/>
          <w:sz w:val="20"/>
          <w:szCs w:val="20"/>
        </w:rPr>
        <w:t xml:space="preserve">genome </w:t>
      </w:r>
      <w:r w:rsidR="008A3C88" w:rsidRPr="005D5B4B">
        <w:rPr>
          <w:rFonts w:ascii="Times New Roman" w:hAnsi="Times New Roman" w:cs="Times New Roman"/>
          <w:color w:val="000000" w:themeColor="text1"/>
          <w:sz w:val="20"/>
          <w:szCs w:val="20"/>
        </w:rPr>
        <w:t xml:space="preserve">is </w:t>
      </w:r>
      <w:r w:rsidR="002D6D25" w:rsidRPr="005D5B4B">
        <w:rPr>
          <w:rFonts w:ascii="Times New Roman" w:hAnsi="Times New Roman" w:cs="Times New Roman"/>
          <w:color w:val="000000" w:themeColor="text1"/>
          <w:sz w:val="20"/>
          <w:szCs w:val="20"/>
        </w:rPr>
        <w:t>comp</w:t>
      </w:r>
      <w:r w:rsidR="008A3C88" w:rsidRPr="005D5B4B">
        <w:rPr>
          <w:rFonts w:ascii="Times New Roman" w:hAnsi="Times New Roman" w:cs="Times New Roman"/>
          <w:color w:val="000000" w:themeColor="text1"/>
          <w:sz w:val="20"/>
          <w:szCs w:val="20"/>
        </w:rPr>
        <w:t>rised</w:t>
      </w:r>
      <w:r w:rsidR="002D6D25" w:rsidRPr="005D5B4B">
        <w:rPr>
          <w:rFonts w:ascii="Times New Roman" w:hAnsi="Times New Roman" w:cs="Times New Roman"/>
          <w:color w:val="000000" w:themeColor="text1"/>
          <w:sz w:val="20"/>
          <w:szCs w:val="20"/>
        </w:rPr>
        <w:t xml:space="preserve"> of repetitive sequences </w:t>
      </w:r>
      <w:r w:rsidR="009A2CEB" w:rsidRPr="005D5B4B">
        <w:rPr>
          <w:rFonts w:ascii="Times New Roman" w:hAnsi="Times New Roman" w:cs="Times New Roman"/>
          <w:color w:val="000000" w:themeColor="text1"/>
          <w:sz w:val="20"/>
          <w:szCs w:val="20"/>
        </w:rPr>
        <w:fldChar w:fldCharType="begin"/>
      </w:r>
      <w:r w:rsidR="002D6D25" w:rsidRPr="005D5B4B">
        <w:rPr>
          <w:rFonts w:ascii="Times New Roman" w:hAnsi="Times New Roman" w:cs="Times New Roman"/>
          <w:color w:val="000000" w:themeColor="text1"/>
          <w:sz w:val="20"/>
          <w:szCs w:val="20"/>
        </w:rPr>
        <w:instrText xml:space="preserve"> ADDIN EN.CITE &lt;EndNote&gt;&lt;Cite&gt;&lt;Author&gt;Hribova&lt;/Author&gt;&lt;Year&gt;2010&lt;/Year&gt;&lt;RecNum&gt;879&lt;/RecNum&gt;&lt;DisplayText&gt;(Hribova&lt;style face="italic"&gt; et al.&lt;/style&gt;, 2010)&lt;/DisplayText&gt;&lt;record&gt;&lt;rec-number&gt;879&lt;/rec-number&gt;&lt;foreign-keys&gt;&lt;key app="EN" db-id="z02edp5twdd0e7e2df4x5rt5xdwae22d9vww"&gt;879&lt;/key&gt;&lt;/foreign-keys&gt;&lt;ref-type name="Journal Article"&gt;17&lt;/ref-type&gt;&lt;contributors&gt;&lt;authors&gt;&lt;author&gt;Hribova, E.&lt;/author&gt;&lt;author&gt;Neumann, P.&lt;/author&gt;&lt;author&gt;Matsumoto, T.&lt;/author&gt;&lt;author&gt;Roux, N.&lt;/author&gt;&lt;author&gt;Macas, J.&lt;/author&gt;&lt;author&gt;Dolezel, J.&lt;/author&gt;&lt;/authors&gt;&lt;/contributors&gt;&lt;auth-address&gt;Laboratory of Molecular Cytogenetics and Cytometry, Institute of Experimental Botany, Sokolovska 6, Olomouc CZ-77200, Czech Republic. hribova@ueb.cas.cz&lt;/auth-address&gt;&lt;titles&gt;&lt;title&gt;Repetitive part of the banana (Musa acuminata) genome investigated by low-depth 454 sequencing&lt;/title&gt;&lt;secondary-title&gt;BMC Plant Biol&lt;/secondary-title&gt;&lt;alt-title&gt;BMC plant biology&lt;/alt-title&gt;&lt;/titles&gt;&lt;periodical&gt;&lt;full-title&gt;BMC Plant Biol&lt;/full-title&gt;&lt;abbr-1&gt;BMC plant biology&lt;/abbr-1&gt;&lt;/periodical&gt;&lt;alt-periodical&gt;&lt;full-title&gt;BMC Plant Biol&lt;/full-title&gt;&lt;abbr-1&gt;BMC plant biology&lt;/abbr-1&gt;&lt;/alt-periodical&gt;&lt;pages&gt;204&lt;/pages&gt;&lt;volume&gt;10&lt;/volume&gt;&lt;edition&gt;2010/09/18&lt;/edition&gt;&lt;keywords&gt;&lt;keyword&gt;DNA Transposable Elements&lt;/keyword&gt;&lt;keyword&gt;DNA, Plant/genetics&lt;/keyword&gt;&lt;keyword&gt;Genome, Plant&lt;/keyword&gt;&lt;keyword&gt;Microsatellite Repeats&lt;/keyword&gt;&lt;keyword&gt;Musa/ genetics&lt;/keyword&gt;&lt;keyword&gt;Retroelements&lt;/keyword&gt;&lt;keyword&gt;Sequence Analysis, DNA&lt;/keyword&gt;&lt;/keywords&gt;&lt;dates&gt;&lt;year&gt;2010&lt;/year&gt;&lt;/dates&gt;&lt;isbn&gt;1471-2229 (Electronic)&amp;#xD;1471-2229 (Linking)&lt;/isbn&gt;&lt;accession-num&gt;20846365&lt;/accession-num&gt;&lt;urls&gt;&lt;/urls&gt;&lt;custom2&gt;2956553&lt;/custom2&gt;&lt;electronic-resource-num&gt;10.1186/1471-2229-10-204&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002D6D25" w:rsidRPr="005D5B4B">
        <w:rPr>
          <w:rFonts w:ascii="Times New Roman" w:hAnsi="Times New Roman" w:cs="Times New Roman"/>
          <w:noProof/>
          <w:color w:val="000000" w:themeColor="text1"/>
          <w:sz w:val="20"/>
          <w:szCs w:val="20"/>
        </w:rPr>
        <w:t>(</w:t>
      </w:r>
      <w:hyperlink w:anchor="_ENREF_86" w:tooltip="Hribova, 2010 #879" w:history="1">
        <w:r w:rsidR="002D6D25" w:rsidRPr="005D5B4B">
          <w:rPr>
            <w:rFonts w:ascii="Times New Roman" w:hAnsi="Times New Roman" w:cs="Times New Roman"/>
            <w:noProof/>
            <w:color w:val="000000" w:themeColor="text1"/>
            <w:sz w:val="20"/>
            <w:szCs w:val="20"/>
          </w:rPr>
          <w:t>Hribova</w:t>
        </w:r>
        <w:r w:rsidR="002D6D25"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002D6D25" w:rsidRPr="005D5B4B">
          <w:rPr>
            <w:rFonts w:ascii="Times New Roman" w:hAnsi="Times New Roman" w:cs="Times New Roman"/>
            <w:noProof/>
            <w:color w:val="000000" w:themeColor="text1"/>
            <w:sz w:val="20"/>
            <w:szCs w:val="20"/>
          </w:rPr>
          <w:t xml:space="preserve"> 2010</w:t>
        </w:r>
      </w:hyperlink>
      <w:r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shd w:val="clear" w:color="auto" w:fill="FFFFFF"/>
        </w:rPr>
        <w:t xml:space="preserve">D'Hont </w:t>
      </w:r>
      <w:r w:rsidR="00D14178" w:rsidRPr="005D5B4B">
        <w:rPr>
          <w:rFonts w:ascii="Times New Roman" w:hAnsi="Times New Roman" w:cs="Times New Roman"/>
          <w:color w:val="000000" w:themeColor="text1"/>
          <w:sz w:val="20"/>
          <w:szCs w:val="20"/>
          <w:shd w:val="clear" w:color="auto" w:fill="FFFFFF"/>
        </w:rPr>
        <w:t>et al.</w:t>
      </w:r>
      <w:r w:rsidRPr="005D5B4B">
        <w:rPr>
          <w:rFonts w:ascii="Times New Roman" w:hAnsi="Times New Roman" w:cs="Times New Roman"/>
          <w:color w:val="000000" w:themeColor="text1"/>
          <w:sz w:val="20"/>
          <w:szCs w:val="20"/>
          <w:shd w:val="clear" w:color="auto" w:fill="FFFFFF"/>
        </w:rPr>
        <w:t xml:space="preserve"> 2012</w:t>
      </w:r>
      <w:r w:rsidR="002D6D25"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002D6D25" w:rsidRPr="005D5B4B">
        <w:rPr>
          <w:rFonts w:ascii="Times New Roman" w:hAnsi="Times New Roman" w:cs="Times New Roman"/>
          <w:color w:val="000000" w:themeColor="text1"/>
          <w:sz w:val="20"/>
          <w:szCs w:val="20"/>
        </w:rPr>
        <w:t xml:space="preserve">. The approach of comparative analysis of BAC sequences by dot plot was </w:t>
      </w:r>
      <w:r w:rsidR="001C69B3" w:rsidRPr="005D5B4B">
        <w:rPr>
          <w:rFonts w:ascii="Times New Roman" w:hAnsi="Times New Roman" w:cs="Times New Roman"/>
          <w:color w:val="000000" w:themeColor="text1"/>
          <w:sz w:val="20"/>
          <w:szCs w:val="20"/>
        </w:rPr>
        <w:t>effective</w:t>
      </w:r>
      <w:r w:rsidR="002D6D25" w:rsidRPr="005D5B4B">
        <w:rPr>
          <w:rFonts w:ascii="Times New Roman" w:hAnsi="Times New Roman" w:cs="Times New Roman"/>
          <w:color w:val="000000" w:themeColor="text1"/>
          <w:sz w:val="20"/>
          <w:szCs w:val="20"/>
        </w:rPr>
        <w:t xml:space="preserve"> and </w:t>
      </w:r>
      <w:r w:rsidR="008A3C88" w:rsidRPr="005D5B4B">
        <w:rPr>
          <w:rFonts w:ascii="Times New Roman" w:hAnsi="Times New Roman" w:cs="Times New Roman"/>
          <w:color w:val="000000" w:themeColor="text1"/>
          <w:sz w:val="20"/>
          <w:szCs w:val="20"/>
        </w:rPr>
        <w:t xml:space="preserve">highly informative </w:t>
      </w:r>
      <w:r w:rsidR="002D6D25" w:rsidRPr="005D5B4B">
        <w:rPr>
          <w:rFonts w:ascii="Times New Roman" w:hAnsi="Times New Roman" w:cs="Times New Roman"/>
          <w:color w:val="000000" w:themeColor="text1"/>
          <w:sz w:val="20"/>
          <w:szCs w:val="20"/>
        </w:rPr>
        <w:t xml:space="preserve">to identify the LTR </w:t>
      </w:r>
      <w:r w:rsidR="005F0BC8" w:rsidRPr="005D5B4B">
        <w:rPr>
          <w:rFonts w:ascii="Times New Roman" w:hAnsi="Times New Roman" w:cs="Times New Roman"/>
          <w:color w:val="000000" w:themeColor="text1"/>
          <w:sz w:val="20"/>
          <w:szCs w:val="20"/>
        </w:rPr>
        <w:t>REs</w:t>
      </w:r>
      <w:r w:rsidR="002D6D25" w:rsidRPr="005D5B4B">
        <w:rPr>
          <w:rFonts w:ascii="Times New Roman" w:hAnsi="Times New Roman" w:cs="Times New Roman"/>
          <w:color w:val="000000" w:themeColor="text1"/>
          <w:sz w:val="20"/>
          <w:szCs w:val="20"/>
        </w:rPr>
        <w:t xml:space="preserve"> in the sequenced genome of </w:t>
      </w:r>
      <w:r w:rsidR="002D6D25" w:rsidRPr="005D5B4B">
        <w:rPr>
          <w:rFonts w:ascii="Times New Roman" w:hAnsi="Times New Roman" w:cs="Times New Roman"/>
          <w:i/>
          <w:color w:val="000000" w:themeColor="text1"/>
          <w:sz w:val="20"/>
          <w:szCs w:val="20"/>
        </w:rPr>
        <w:t>Musa</w:t>
      </w:r>
      <w:r w:rsidR="002D6D25" w:rsidRPr="005D5B4B">
        <w:rPr>
          <w:rFonts w:ascii="Times New Roman" w:hAnsi="Times New Roman" w:cs="Times New Roman"/>
          <w:color w:val="000000" w:themeColor="text1"/>
          <w:sz w:val="20"/>
          <w:szCs w:val="20"/>
        </w:rPr>
        <w:t xml:space="preserve">. This strategy helped in the identification of most of the elements present in </w:t>
      </w:r>
      <w:r w:rsidR="002D6D25" w:rsidRPr="005D5B4B">
        <w:rPr>
          <w:rFonts w:ascii="Times New Roman" w:hAnsi="Times New Roman" w:cs="Times New Roman"/>
          <w:i/>
          <w:color w:val="000000" w:themeColor="text1"/>
          <w:sz w:val="20"/>
          <w:szCs w:val="20"/>
        </w:rPr>
        <w:t>Musa</w:t>
      </w:r>
      <w:r w:rsidR="002D6D25" w:rsidRPr="005D5B4B">
        <w:rPr>
          <w:rFonts w:ascii="Times New Roman" w:hAnsi="Times New Roman" w:cs="Times New Roman"/>
          <w:color w:val="000000" w:themeColor="text1"/>
          <w:sz w:val="20"/>
          <w:szCs w:val="20"/>
        </w:rPr>
        <w:t xml:space="preserve"> BAC sequences</w:t>
      </w:r>
      <w:r w:rsidR="009333A6" w:rsidRPr="005D5B4B">
        <w:rPr>
          <w:rFonts w:ascii="Times New Roman" w:hAnsi="Times New Roman" w:cs="Times New Roman"/>
          <w:color w:val="000000" w:themeColor="text1"/>
          <w:sz w:val="20"/>
          <w:szCs w:val="20"/>
        </w:rPr>
        <w:t xml:space="preserve">, which otherwise are not possible to </w:t>
      </w:r>
      <w:r w:rsidR="008A3C88" w:rsidRPr="005D5B4B">
        <w:rPr>
          <w:rFonts w:ascii="Times New Roman" w:hAnsi="Times New Roman" w:cs="Times New Roman"/>
          <w:color w:val="000000" w:themeColor="text1"/>
          <w:sz w:val="20"/>
          <w:szCs w:val="20"/>
        </w:rPr>
        <w:t xml:space="preserve">precisely </w:t>
      </w:r>
      <w:r w:rsidR="009333A6" w:rsidRPr="005D5B4B">
        <w:rPr>
          <w:rFonts w:ascii="Times New Roman" w:hAnsi="Times New Roman" w:cs="Times New Roman"/>
          <w:color w:val="000000" w:themeColor="text1"/>
          <w:sz w:val="20"/>
          <w:szCs w:val="20"/>
        </w:rPr>
        <w:t>detect w</w:t>
      </w:r>
      <w:r w:rsidR="004F0B6A" w:rsidRPr="005D5B4B">
        <w:rPr>
          <w:rFonts w:ascii="Times New Roman" w:hAnsi="Times New Roman" w:cs="Times New Roman"/>
          <w:color w:val="000000" w:themeColor="text1"/>
          <w:sz w:val="20"/>
          <w:szCs w:val="20"/>
        </w:rPr>
        <w:t>ith other softwares such as LTR_FINDER, LTR_STRUC and LTR_</w:t>
      </w:r>
      <w:r w:rsidR="009333A6" w:rsidRPr="005D5B4B">
        <w:rPr>
          <w:rFonts w:ascii="Times New Roman" w:hAnsi="Times New Roman" w:cs="Times New Roman"/>
          <w:color w:val="000000" w:themeColor="text1"/>
          <w:sz w:val="20"/>
          <w:szCs w:val="20"/>
        </w:rPr>
        <w:t xml:space="preserve">harvest due to various genomic </w:t>
      </w:r>
      <w:r w:rsidR="00751205" w:rsidRPr="005D5B4B">
        <w:rPr>
          <w:rFonts w:ascii="Times New Roman" w:hAnsi="Times New Roman" w:cs="Times New Roman"/>
          <w:color w:val="000000" w:themeColor="text1"/>
          <w:sz w:val="20"/>
          <w:szCs w:val="20"/>
        </w:rPr>
        <w:t>deformations</w:t>
      </w:r>
      <w:r w:rsidR="009333A6" w:rsidRPr="005D5B4B">
        <w:rPr>
          <w:rFonts w:ascii="Times New Roman" w:hAnsi="Times New Roman" w:cs="Times New Roman"/>
          <w:color w:val="000000" w:themeColor="text1"/>
          <w:sz w:val="20"/>
          <w:szCs w:val="20"/>
        </w:rPr>
        <w:t xml:space="preserve"> of </w:t>
      </w:r>
      <w:r w:rsidR="00751205" w:rsidRPr="005D5B4B">
        <w:rPr>
          <w:rFonts w:ascii="Times New Roman" w:hAnsi="Times New Roman" w:cs="Times New Roman"/>
          <w:color w:val="000000" w:themeColor="text1"/>
          <w:sz w:val="20"/>
          <w:szCs w:val="20"/>
        </w:rPr>
        <w:t>these retroelements structures</w:t>
      </w:r>
      <w:r w:rsidR="009333A6" w:rsidRPr="005D5B4B">
        <w:rPr>
          <w:rFonts w:ascii="Times New Roman" w:hAnsi="Times New Roman" w:cs="Times New Roman"/>
          <w:color w:val="000000" w:themeColor="text1"/>
          <w:sz w:val="20"/>
          <w:szCs w:val="20"/>
        </w:rPr>
        <w:t>.</w:t>
      </w:r>
      <w:r w:rsidR="002D6D25" w:rsidRPr="005D5B4B">
        <w:rPr>
          <w:rFonts w:ascii="Times New Roman" w:hAnsi="Times New Roman" w:cs="Times New Roman"/>
          <w:color w:val="000000" w:themeColor="text1"/>
          <w:sz w:val="20"/>
          <w:szCs w:val="20"/>
        </w:rPr>
        <w:t xml:space="preserve"> In the initial effort, 50 intact elements </w:t>
      </w:r>
      <w:r w:rsidR="008A3C88" w:rsidRPr="005D5B4B">
        <w:rPr>
          <w:rFonts w:ascii="Times New Roman" w:hAnsi="Times New Roman" w:cs="Times New Roman"/>
          <w:color w:val="000000" w:themeColor="text1"/>
          <w:sz w:val="20"/>
          <w:szCs w:val="20"/>
        </w:rPr>
        <w:t>from</w:t>
      </w:r>
      <w:r w:rsidR="002D6D25" w:rsidRPr="005D5B4B">
        <w:rPr>
          <w:rFonts w:ascii="Times New Roman" w:hAnsi="Times New Roman" w:cs="Times New Roman"/>
          <w:color w:val="000000" w:themeColor="text1"/>
          <w:sz w:val="20"/>
          <w:szCs w:val="20"/>
        </w:rPr>
        <w:t xml:space="preserve"> three main </w:t>
      </w:r>
      <w:r w:rsidR="008A3C88" w:rsidRPr="005D5B4B">
        <w:rPr>
          <w:rFonts w:ascii="Times New Roman" w:hAnsi="Times New Roman" w:cs="Times New Roman"/>
          <w:color w:val="000000" w:themeColor="text1"/>
          <w:sz w:val="20"/>
          <w:szCs w:val="20"/>
        </w:rPr>
        <w:t>superfamilies (</w:t>
      </w:r>
      <w:r w:rsidR="002D6D25" w:rsidRPr="005D5B4B">
        <w:rPr>
          <w:rFonts w:ascii="Times New Roman" w:hAnsi="Times New Roman" w:cs="Times New Roman"/>
          <w:color w:val="000000" w:themeColor="text1"/>
          <w:sz w:val="20"/>
          <w:szCs w:val="20"/>
        </w:rPr>
        <w:t xml:space="preserve">Copia, Gypsy and </w:t>
      </w:r>
      <w:r w:rsidR="00751205" w:rsidRPr="005D5B4B">
        <w:rPr>
          <w:rFonts w:ascii="Times New Roman" w:hAnsi="Times New Roman" w:cs="Times New Roman"/>
          <w:color w:val="000000" w:themeColor="text1"/>
          <w:sz w:val="20"/>
          <w:szCs w:val="20"/>
        </w:rPr>
        <w:t>Caulimoviruses</w:t>
      </w:r>
      <w:r w:rsidR="008A3C88" w:rsidRPr="005D5B4B">
        <w:rPr>
          <w:rFonts w:ascii="Times New Roman" w:hAnsi="Times New Roman" w:cs="Times New Roman"/>
          <w:color w:val="000000" w:themeColor="text1"/>
          <w:sz w:val="20"/>
          <w:szCs w:val="20"/>
        </w:rPr>
        <w:t>)</w:t>
      </w:r>
      <w:r w:rsidR="00751205"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color w:val="000000" w:themeColor="text1"/>
          <w:sz w:val="20"/>
          <w:szCs w:val="20"/>
        </w:rPr>
        <w:t xml:space="preserve">were identified. Further BLAST analysis using these full length elements retrieved a total of 153 intact elements from 6 Mbp of </w:t>
      </w:r>
      <w:r w:rsidR="002D6D25" w:rsidRPr="005D5B4B">
        <w:rPr>
          <w:rFonts w:ascii="Times New Roman" w:hAnsi="Times New Roman" w:cs="Times New Roman"/>
          <w:i/>
          <w:color w:val="000000" w:themeColor="text1"/>
          <w:sz w:val="20"/>
          <w:szCs w:val="20"/>
        </w:rPr>
        <w:t>Musa</w:t>
      </w:r>
      <w:r w:rsidR="002D6D25" w:rsidRPr="005D5B4B">
        <w:rPr>
          <w:rFonts w:ascii="Times New Roman" w:hAnsi="Times New Roman" w:cs="Times New Roman"/>
          <w:color w:val="000000" w:themeColor="text1"/>
          <w:sz w:val="20"/>
          <w:szCs w:val="20"/>
        </w:rPr>
        <w:t xml:space="preserve"> BACs screened. The intact copies </w:t>
      </w:r>
      <w:r w:rsidR="00C224E8" w:rsidRPr="005D5B4B">
        <w:rPr>
          <w:rFonts w:ascii="Times New Roman" w:hAnsi="Times New Roman" w:cs="Times New Roman"/>
          <w:color w:val="000000" w:themeColor="text1"/>
          <w:sz w:val="20"/>
          <w:szCs w:val="20"/>
        </w:rPr>
        <w:t xml:space="preserve">(listed in Table 3) </w:t>
      </w:r>
      <w:r w:rsidR="002D6D25" w:rsidRPr="005D5B4B">
        <w:rPr>
          <w:rFonts w:ascii="Times New Roman" w:hAnsi="Times New Roman" w:cs="Times New Roman"/>
          <w:color w:val="000000" w:themeColor="text1"/>
          <w:sz w:val="20"/>
          <w:szCs w:val="20"/>
        </w:rPr>
        <w:t xml:space="preserve">covered 15-18% of the genome surveyed, which is further strengthening the investigations revealing high repetitive proportions found in the </w:t>
      </w:r>
      <w:r w:rsidR="002D6D25" w:rsidRPr="005D5B4B">
        <w:rPr>
          <w:rFonts w:ascii="Times New Roman" w:hAnsi="Times New Roman" w:cs="Times New Roman"/>
          <w:i/>
          <w:color w:val="000000" w:themeColor="text1"/>
          <w:sz w:val="20"/>
          <w:szCs w:val="20"/>
        </w:rPr>
        <w:t xml:space="preserve">Musa </w:t>
      </w:r>
      <w:r w:rsidR="002D6D25" w:rsidRPr="005D5B4B">
        <w:rPr>
          <w:rFonts w:ascii="Times New Roman" w:hAnsi="Times New Roman" w:cs="Times New Roman"/>
          <w:color w:val="000000" w:themeColor="text1"/>
          <w:sz w:val="20"/>
          <w:szCs w:val="20"/>
        </w:rPr>
        <w:t xml:space="preserve">genome analysis using short reads from 454 sequencing </w:t>
      </w:r>
      <w:r w:rsidR="009A2CEB" w:rsidRPr="005D5B4B">
        <w:rPr>
          <w:rFonts w:ascii="Times New Roman" w:hAnsi="Times New Roman" w:cs="Times New Roman"/>
          <w:color w:val="000000" w:themeColor="text1"/>
          <w:sz w:val="20"/>
          <w:szCs w:val="20"/>
        </w:rPr>
        <w:fldChar w:fldCharType="begin"/>
      </w:r>
      <w:r w:rsidR="002D6D25" w:rsidRPr="005D5B4B">
        <w:rPr>
          <w:rFonts w:ascii="Times New Roman" w:hAnsi="Times New Roman" w:cs="Times New Roman"/>
          <w:color w:val="000000" w:themeColor="text1"/>
          <w:sz w:val="20"/>
          <w:szCs w:val="20"/>
        </w:rPr>
        <w:instrText xml:space="preserve"> ADDIN EN.CITE &lt;EndNote&gt;&lt;Cite&gt;&lt;Author&gt;Hribova&lt;/Author&gt;&lt;Year&gt;2010&lt;/Year&gt;&lt;RecNum&gt;879&lt;/RecNum&gt;&lt;DisplayText&gt;(Hribova&lt;style face="italic"&gt; et al.&lt;/style&gt;, 2010)&lt;/DisplayText&gt;&lt;record&gt;&lt;rec-number&gt;879&lt;/rec-number&gt;&lt;foreign-keys&gt;&lt;key app="EN" db-id="z02edp5twdd0e7e2df4x5rt5xdwae22d9vww"&gt;879&lt;/key&gt;&lt;/foreign-keys&gt;&lt;ref-type name="Journal Article"&gt;17&lt;/ref-type&gt;&lt;contributors&gt;&lt;authors&gt;&lt;author&gt;Hribova, E.&lt;/author&gt;&lt;author&gt;Neumann, P.&lt;/author&gt;&lt;author&gt;Matsumoto, T.&lt;/author&gt;&lt;author&gt;Roux, N.&lt;/author&gt;&lt;author&gt;Macas, J.&lt;/author&gt;&lt;author&gt;Dolezel, J.&lt;/author&gt;&lt;/authors&gt;&lt;/contributors&gt;&lt;auth-address&gt;Laboratory of Molecular Cytogenetics and Cytometry, Institute of Experimental Botany, Sokolovska 6, Olomouc CZ-77200, Czech Republic. hribova@ueb.cas.cz&lt;/auth-address&gt;&lt;titles&gt;&lt;title&gt;Repetitive part of the banana (Musa acuminata) genome investigated by low-depth 454 sequencing&lt;/title&gt;&lt;secondary-title&gt;BMC Plant Biol&lt;/secondary-title&gt;&lt;alt-title&gt;BMC plant biology&lt;/alt-title&gt;&lt;/titles&gt;&lt;periodical&gt;&lt;full-title&gt;BMC Plant Biol&lt;/full-title&gt;&lt;abbr-1&gt;BMC plant biology&lt;/abbr-1&gt;&lt;/periodical&gt;&lt;alt-periodical&gt;&lt;full-title&gt;BMC Plant Biol&lt;/full-title&gt;&lt;abbr-1&gt;BMC plant biology&lt;/abbr-1&gt;&lt;/alt-periodical&gt;&lt;pages&gt;204&lt;/pages&gt;&lt;volume&gt;10&lt;/volume&gt;&lt;edition&gt;2010/09/18&lt;/edition&gt;&lt;keywords&gt;&lt;keyword&gt;DNA Transposable Elements&lt;/keyword&gt;&lt;keyword&gt;DNA, Plant/genetics&lt;/keyword&gt;&lt;keyword&gt;Genome, Plant&lt;/keyword&gt;&lt;keyword&gt;Microsatellite Repeats&lt;/keyword&gt;&lt;keyword&gt;Musa/ genetics&lt;/keyword&gt;&lt;keyword&gt;Retroelements&lt;/keyword&gt;&lt;keyword&gt;Sequence Analysis, DNA&lt;/keyword&gt;&lt;/keywords&gt;&lt;dates&gt;&lt;year&gt;2010&lt;/year&gt;&lt;/dates&gt;&lt;isbn&gt;1471-2229 (Electronic)&amp;#xD;1471-2229 (Linking)&lt;/isbn&gt;&lt;accession-num&gt;20846365&lt;/accession-num&gt;&lt;urls&gt;&lt;/urls&gt;&lt;custom2&gt;2956553&lt;/custom2&gt;&lt;electronic-resource-num&gt;10.1186/1471-2229-10-204&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002D6D25" w:rsidRPr="005D5B4B">
        <w:rPr>
          <w:rFonts w:ascii="Times New Roman" w:hAnsi="Times New Roman" w:cs="Times New Roman"/>
          <w:noProof/>
          <w:color w:val="000000" w:themeColor="text1"/>
          <w:sz w:val="20"/>
          <w:szCs w:val="20"/>
        </w:rPr>
        <w:t>(</w:t>
      </w:r>
      <w:hyperlink w:anchor="_ENREF_86" w:tooltip="Hribova, 2010 #879" w:history="1">
        <w:r w:rsidR="002D6D25" w:rsidRPr="005D5B4B">
          <w:rPr>
            <w:rFonts w:ascii="Times New Roman" w:hAnsi="Times New Roman" w:cs="Times New Roman"/>
            <w:noProof/>
            <w:color w:val="000000" w:themeColor="text1"/>
            <w:sz w:val="20"/>
            <w:szCs w:val="20"/>
          </w:rPr>
          <w:t>Hribova</w:t>
        </w:r>
        <w:r w:rsidR="002D6D25"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002D6D25" w:rsidRPr="005D5B4B">
          <w:rPr>
            <w:rFonts w:ascii="Times New Roman" w:hAnsi="Times New Roman" w:cs="Times New Roman"/>
            <w:noProof/>
            <w:color w:val="000000" w:themeColor="text1"/>
            <w:sz w:val="20"/>
            <w:szCs w:val="20"/>
          </w:rPr>
          <w:t xml:space="preserve"> 2010</w:t>
        </w:r>
      </w:hyperlink>
      <w:r w:rsidR="002D6D25"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002D6D25" w:rsidRPr="005D5B4B">
        <w:rPr>
          <w:rFonts w:ascii="Times New Roman" w:hAnsi="Times New Roman" w:cs="Times New Roman"/>
          <w:color w:val="000000" w:themeColor="text1"/>
          <w:sz w:val="20"/>
          <w:szCs w:val="20"/>
        </w:rPr>
        <w:t xml:space="preserve"> and BAC-end sequencing </w:t>
      </w:r>
      <w:r w:rsidR="009A2CEB" w:rsidRPr="005D5B4B">
        <w:rPr>
          <w:rFonts w:ascii="Times New Roman" w:hAnsi="Times New Roman" w:cs="Times New Roman"/>
          <w:color w:val="000000" w:themeColor="text1"/>
          <w:sz w:val="20"/>
          <w:szCs w:val="20"/>
        </w:rPr>
        <w:fldChar w:fldCharType="begin"/>
      </w:r>
      <w:r w:rsidR="002D6D25" w:rsidRPr="005D5B4B">
        <w:rPr>
          <w:rFonts w:ascii="Times New Roman" w:hAnsi="Times New Roman" w:cs="Times New Roman"/>
          <w:color w:val="000000" w:themeColor="text1"/>
          <w:sz w:val="20"/>
          <w:szCs w:val="20"/>
        </w:rPr>
        <w:instrText xml:space="preserve"> ADDIN EN.CITE &lt;EndNote&gt;&lt;Cite&gt;&lt;Author&gt;Cheung&lt;/Author&gt;&lt;Year&gt;2007&lt;/Year&gt;&lt;RecNum&gt;886&lt;/RecNum&gt;&lt;DisplayText&gt;(Cheung and Town, 2007)&lt;/DisplayText&gt;&lt;record&gt;&lt;rec-number&gt;886&lt;/rec-number&gt;&lt;foreign-keys&gt;&lt;key app="EN" db-id="z02edp5twdd0e7e2df4x5rt5xdwae22d9vww"&gt;886&lt;/key&gt;&lt;/foreign-keys&gt;&lt;ref-type name="Journal Article"&gt;17&lt;/ref-type&gt;&lt;contributors&gt;&lt;authors&gt;&lt;author&gt;Cheung, F.&lt;/author&gt;&lt;author&gt;Town, C. D.&lt;/author&gt;&lt;/authors&gt;&lt;/contributors&gt;&lt;auth-address&gt;J Craig Venter Institute, Rockville, MD 20850, USA. fcheung@tigr.org&lt;/auth-address&gt;&lt;titles&gt;&lt;title&gt;A BAC end view of the Musa acuminata genome&lt;/title&gt;&lt;secondary-title&gt;BMC Plant Biol&lt;/secondary-title&gt;&lt;alt-title&gt;BMC plant biology&lt;/alt-title&gt;&lt;/titles&gt;&lt;periodical&gt;&lt;full-title&gt;BMC Plant Biol&lt;/full-title&gt;&lt;abbr-1&gt;BMC plant biology&lt;/abbr-1&gt;&lt;/periodical&gt;&lt;alt-periodical&gt;&lt;full-title&gt;BMC Plant Biol&lt;/full-title&gt;&lt;abbr-1&gt;BMC plant biology&lt;/abbr-1&gt;&lt;/alt-periodical&gt;&lt;pages&gt;29&lt;/pages&gt;&lt;volume&gt;7&lt;/volume&gt;&lt;edition&gt;2007/06/15&lt;/edition&gt;&lt;keywords&gt;&lt;keyword&gt;Arabidopsis/genetics&lt;/keyword&gt;&lt;keyword&gt;Base Pairing&lt;/keyword&gt;&lt;keyword&gt;Base Sequence&lt;/keyword&gt;&lt;keyword&gt;Chromosomes, Artificial, Bacterial&lt;/keyword&gt;&lt;keyword&gt;Chromosomes, Plant/genetics&lt;/keyword&gt;&lt;keyword&gt;DNA, Plant/genetics&lt;/keyword&gt;&lt;keyword&gt;Developing Countries&lt;/keyword&gt;&lt;keyword&gt;Genome, Plant&lt;/keyword&gt;&lt;keyword&gt;Haploidy&lt;/keyword&gt;&lt;keyword&gt;Molecular Sequence Data&lt;/keyword&gt;&lt;keyword&gt;Musa/ genetics&lt;/keyword&gt;&lt;keyword&gt;Oryza sativa/genetics&lt;/keyword&gt;&lt;keyword&gt;Poaceae/genetics&lt;/keyword&gt;&lt;/keywords&gt;&lt;dates&gt;&lt;year&gt;2007&lt;/year&gt;&lt;/dates&gt;&lt;isbn&gt;1471-2229 (Electronic)&amp;#xD;1471-2229 (Linking)&lt;/isbn&gt;&lt;accession-num&gt;17562019&lt;/accession-num&gt;&lt;urls&gt;&lt;/urls&gt;&lt;custom2&gt;1904220&lt;/custom2&gt;&lt;electronic-resource-num&gt;10.1186/1471-2229-7-29&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002D6D25" w:rsidRPr="005D5B4B">
        <w:rPr>
          <w:rFonts w:ascii="Times New Roman" w:hAnsi="Times New Roman" w:cs="Times New Roman"/>
          <w:noProof/>
          <w:color w:val="000000" w:themeColor="text1"/>
          <w:sz w:val="20"/>
          <w:szCs w:val="20"/>
        </w:rPr>
        <w:t>(</w:t>
      </w:r>
      <w:hyperlink w:anchor="_ENREF_24" w:tooltip="Cheung, 2007 #886" w:history="1">
        <w:r w:rsidR="00943843" w:rsidRPr="005D5B4B">
          <w:rPr>
            <w:rFonts w:ascii="Times New Roman" w:hAnsi="Times New Roman" w:cs="Times New Roman"/>
            <w:noProof/>
            <w:color w:val="000000" w:themeColor="text1"/>
            <w:sz w:val="20"/>
            <w:szCs w:val="20"/>
          </w:rPr>
          <w:t>Cheung and Town</w:t>
        </w:r>
        <w:r w:rsidR="002D6D25" w:rsidRPr="005D5B4B">
          <w:rPr>
            <w:rFonts w:ascii="Times New Roman" w:hAnsi="Times New Roman" w:cs="Times New Roman"/>
            <w:noProof/>
            <w:color w:val="000000" w:themeColor="text1"/>
            <w:sz w:val="20"/>
            <w:szCs w:val="20"/>
          </w:rPr>
          <w:t xml:space="preserve"> 2007</w:t>
        </w:r>
      </w:hyperlink>
      <w:r w:rsidR="002D6D25"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002D6D25" w:rsidRPr="005D5B4B">
        <w:rPr>
          <w:rFonts w:ascii="Times New Roman" w:hAnsi="Times New Roman" w:cs="Times New Roman"/>
          <w:color w:val="000000" w:themeColor="text1"/>
          <w:sz w:val="20"/>
          <w:szCs w:val="20"/>
        </w:rPr>
        <w:t xml:space="preserve">. About 61 truncated copies, 635 partial copies, 258 solo LTRs and 16246 small fragments (remnants) were also identified; precise alignment of truncated or partial copies is not possible due to deletions and the </w:t>
      </w:r>
      <w:r w:rsidR="00CC0C06" w:rsidRPr="005D5B4B">
        <w:rPr>
          <w:rFonts w:ascii="Times New Roman" w:hAnsi="Times New Roman" w:cs="Times New Roman"/>
          <w:color w:val="000000" w:themeColor="text1"/>
          <w:sz w:val="20"/>
          <w:szCs w:val="20"/>
        </w:rPr>
        <w:t xml:space="preserve">high </w:t>
      </w:r>
      <w:r w:rsidR="002D6D25" w:rsidRPr="005D5B4B">
        <w:rPr>
          <w:rFonts w:ascii="Times New Roman" w:hAnsi="Times New Roman" w:cs="Times New Roman"/>
          <w:color w:val="000000" w:themeColor="text1"/>
          <w:sz w:val="20"/>
          <w:szCs w:val="20"/>
        </w:rPr>
        <w:t xml:space="preserve">numbers, but their contribution to the </w:t>
      </w:r>
      <w:r w:rsidR="002D6D25" w:rsidRPr="005D5B4B">
        <w:rPr>
          <w:rFonts w:ascii="Times New Roman" w:hAnsi="Times New Roman" w:cs="Times New Roman"/>
          <w:i/>
          <w:color w:val="000000" w:themeColor="text1"/>
          <w:sz w:val="20"/>
          <w:szCs w:val="20"/>
        </w:rPr>
        <w:t>Musa</w:t>
      </w:r>
      <w:r w:rsidR="0038237C" w:rsidRPr="005D5B4B">
        <w:rPr>
          <w:rFonts w:ascii="Times New Roman" w:hAnsi="Times New Roman" w:cs="Times New Roman"/>
          <w:color w:val="000000" w:themeColor="text1"/>
          <w:sz w:val="20"/>
          <w:szCs w:val="20"/>
        </w:rPr>
        <w:t xml:space="preserve"> genome</w:t>
      </w:r>
      <w:r w:rsidR="002D6D25" w:rsidRPr="005D5B4B">
        <w:rPr>
          <w:rFonts w:ascii="Times New Roman" w:hAnsi="Times New Roman" w:cs="Times New Roman"/>
          <w:color w:val="000000" w:themeColor="text1"/>
          <w:sz w:val="20"/>
          <w:szCs w:val="20"/>
        </w:rPr>
        <w:t xml:space="preserve"> was counted. </w:t>
      </w:r>
      <w:r w:rsidR="008A3C88" w:rsidRPr="005D5B4B">
        <w:rPr>
          <w:rFonts w:ascii="Times New Roman" w:hAnsi="Times New Roman" w:cs="Times New Roman"/>
          <w:color w:val="000000" w:themeColor="text1"/>
          <w:sz w:val="20"/>
          <w:szCs w:val="20"/>
        </w:rPr>
        <w:t>Such</w:t>
      </w:r>
      <w:r w:rsidR="00157B92"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color w:val="000000" w:themeColor="text1"/>
          <w:sz w:val="20"/>
          <w:szCs w:val="20"/>
        </w:rPr>
        <w:t xml:space="preserve">deleted </w:t>
      </w:r>
      <w:r w:rsidR="00751205" w:rsidRPr="005D5B4B">
        <w:rPr>
          <w:rFonts w:ascii="Times New Roman" w:hAnsi="Times New Roman" w:cs="Times New Roman"/>
          <w:color w:val="000000" w:themeColor="text1"/>
          <w:sz w:val="20"/>
          <w:szCs w:val="20"/>
        </w:rPr>
        <w:t>elements</w:t>
      </w:r>
      <w:r w:rsidR="002D6D25" w:rsidRPr="005D5B4B">
        <w:rPr>
          <w:rFonts w:ascii="Times New Roman" w:hAnsi="Times New Roman" w:cs="Times New Roman"/>
          <w:color w:val="000000" w:themeColor="text1"/>
          <w:sz w:val="20"/>
          <w:szCs w:val="20"/>
        </w:rPr>
        <w:t xml:space="preserve"> and insertions in LTR </w:t>
      </w:r>
      <w:r w:rsidR="004F0B6A" w:rsidRPr="005D5B4B">
        <w:rPr>
          <w:rFonts w:ascii="Times New Roman" w:hAnsi="Times New Roman" w:cs="Times New Roman"/>
          <w:color w:val="000000" w:themeColor="text1"/>
          <w:sz w:val="20"/>
          <w:szCs w:val="20"/>
        </w:rPr>
        <w:t>RE</w:t>
      </w:r>
      <w:r w:rsidR="002D6D25" w:rsidRPr="005D5B4B">
        <w:rPr>
          <w:rFonts w:ascii="Times New Roman" w:hAnsi="Times New Roman" w:cs="Times New Roman"/>
          <w:color w:val="000000" w:themeColor="text1"/>
          <w:sz w:val="20"/>
          <w:szCs w:val="20"/>
        </w:rPr>
        <w:t>s are common in plants li</w:t>
      </w:r>
      <w:r w:rsidR="003C06FE" w:rsidRPr="005D5B4B">
        <w:rPr>
          <w:rFonts w:ascii="Times New Roman" w:hAnsi="Times New Roman" w:cs="Times New Roman"/>
          <w:color w:val="000000" w:themeColor="text1"/>
          <w:sz w:val="20"/>
          <w:szCs w:val="20"/>
        </w:rPr>
        <w:t>ke r</w:t>
      </w:r>
      <w:r w:rsidR="002D6D25" w:rsidRPr="005D5B4B">
        <w:rPr>
          <w:rFonts w:ascii="Times New Roman" w:hAnsi="Times New Roman" w:cs="Times New Roman"/>
          <w:color w:val="000000" w:themeColor="text1"/>
          <w:sz w:val="20"/>
          <w:szCs w:val="20"/>
        </w:rPr>
        <w:t xml:space="preserve">ice (Ma </w:t>
      </w:r>
      <w:r w:rsidR="00D14178" w:rsidRPr="005D5B4B">
        <w:rPr>
          <w:rFonts w:ascii="Times New Roman" w:hAnsi="Times New Roman" w:cs="Times New Roman"/>
          <w:color w:val="000000" w:themeColor="text1"/>
          <w:sz w:val="20"/>
          <w:szCs w:val="20"/>
        </w:rPr>
        <w:t>et al.</w:t>
      </w:r>
      <w:r w:rsidR="002D6D25" w:rsidRPr="005D5B4B">
        <w:rPr>
          <w:rFonts w:ascii="Times New Roman" w:hAnsi="Times New Roman" w:cs="Times New Roman"/>
          <w:color w:val="000000" w:themeColor="text1"/>
          <w:sz w:val="20"/>
          <w:szCs w:val="20"/>
        </w:rPr>
        <w:t xml:space="preserve"> 2004) and </w:t>
      </w:r>
      <w:r w:rsidR="002D6D25" w:rsidRPr="005D5B4B">
        <w:rPr>
          <w:rFonts w:ascii="Times New Roman" w:hAnsi="Times New Roman" w:cs="Times New Roman"/>
          <w:i/>
          <w:color w:val="000000" w:themeColor="text1"/>
          <w:sz w:val="20"/>
          <w:szCs w:val="20"/>
        </w:rPr>
        <w:t>Arabidopsis</w:t>
      </w:r>
      <w:r w:rsidR="002D6D25" w:rsidRPr="005D5B4B">
        <w:rPr>
          <w:rFonts w:ascii="Times New Roman" w:hAnsi="Times New Roman" w:cs="Times New Roman"/>
          <w:color w:val="000000" w:themeColor="text1"/>
          <w:sz w:val="20"/>
          <w:szCs w:val="20"/>
        </w:rPr>
        <w:t xml:space="preserve"> (Devos </w:t>
      </w:r>
      <w:r w:rsidR="00D14178" w:rsidRPr="005D5B4B">
        <w:rPr>
          <w:rFonts w:ascii="Times New Roman" w:hAnsi="Times New Roman" w:cs="Times New Roman"/>
          <w:color w:val="000000" w:themeColor="text1"/>
          <w:sz w:val="20"/>
          <w:szCs w:val="20"/>
        </w:rPr>
        <w:t>et al.</w:t>
      </w:r>
      <w:r w:rsidR="002D6D25" w:rsidRPr="005D5B4B">
        <w:rPr>
          <w:rFonts w:ascii="Times New Roman" w:hAnsi="Times New Roman" w:cs="Times New Roman"/>
          <w:color w:val="000000" w:themeColor="text1"/>
          <w:sz w:val="20"/>
          <w:szCs w:val="20"/>
        </w:rPr>
        <w:t xml:space="preserve"> 2002). </w:t>
      </w:r>
      <w:r w:rsidR="00673417" w:rsidRPr="005D5B4B">
        <w:rPr>
          <w:rFonts w:ascii="Times New Roman" w:hAnsi="Times New Roman" w:cs="Times New Roman"/>
          <w:color w:val="000000" w:themeColor="text1"/>
          <w:sz w:val="20"/>
          <w:szCs w:val="20"/>
        </w:rPr>
        <w:t>M</w:t>
      </w:r>
      <w:r w:rsidR="002D6D25" w:rsidRPr="005D5B4B">
        <w:rPr>
          <w:rFonts w:ascii="Times New Roman" w:hAnsi="Times New Roman" w:cs="Times New Roman"/>
          <w:color w:val="000000" w:themeColor="text1"/>
          <w:sz w:val="20"/>
          <w:szCs w:val="20"/>
        </w:rPr>
        <w:t>ost of the deletions or insertions in the intact elements were bounded by terminal duplications</w:t>
      </w:r>
      <w:r w:rsidR="00673417" w:rsidRPr="005D5B4B">
        <w:rPr>
          <w:rFonts w:ascii="Times New Roman" w:hAnsi="Times New Roman" w:cs="Times New Roman"/>
          <w:color w:val="000000" w:themeColor="text1"/>
          <w:sz w:val="20"/>
          <w:szCs w:val="20"/>
        </w:rPr>
        <w:t xml:space="preserve"> of few bp</w:t>
      </w:r>
      <w:r w:rsidR="002D6D25" w:rsidRPr="005D5B4B">
        <w:rPr>
          <w:rFonts w:ascii="Times New Roman" w:hAnsi="Times New Roman" w:cs="Times New Roman"/>
          <w:color w:val="000000" w:themeColor="text1"/>
          <w:sz w:val="20"/>
          <w:szCs w:val="20"/>
        </w:rPr>
        <w:t xml:space="preserve">. Such terminal duplications were observed around the deletions within retroelements from </w:t>
      </w:r>
      <w:r w:rsidR="002D6D25" w:rsidRPr="005D5B4B">
        <w:rPr>
          <w:rFonts w:ascii="Times New Roman" w:hAnsi="Times New Roman" w:cs="Times New Roman"/>
          <w:i/>
          <w:color w:val="000000" w:themeColor="text1"/>
          <w:sz w:val="20"/>
          <w:szCs w:val="20"/>
        </w:rPr>
        <w:t>Arabidopsis</w:t>
      </w:r>
      <w:r w:rsidR="002D6D25" w:rsidRPr="005D5B4B">
        <w:rPr>
          <w:rFonts w:ascii="Times New Roman" w:hAnsi="Times New Roman" w:cs="Times New Roman"/>
          <w:color w:val="000000" w:themeColor="text1"/>
          <w:sz w:val="20"/>
          <w:szCs w:val="20"/>
        </w:rPr>
        <w:t xml:space="preserve"> (Devos </w:t>
      </w:r>
      <w:r w:rsidR="00D14178" w:rsidRPr="005D5B4B">
        <w:rPr>
          <w:rFonts w:ascii="Times New Roman" w:hAnsi="Times New Roman" w:cs="Times New Roman"/>
          <w:color w:val="000000" w:themeColor="text1"/>
          <w:sz w:val="20"/>
          <w:szCs w:val="20"/>
        </w:rPr>
        <w:t>et al.</w:t>
      </w:r>
      <w:r w:rsidR="002D6D25" w:rsidRPr="005D5B4B">
        <w:rPr>
          <w:rFonts w:ascii="Times New Roman" w:hAnsi="Times New Roman" w:cs="Times New Roman"/>
          <w:color w:val="000000" w:themeColor="text1"/>
          <w:sz w:val="20"/>
          <w:szCs w:val="20"/>
        </w:rPr>
        <w:t xml:space="preserve"> 2002). The </w:t>
      </w:r>
      <w:r w:rsidR="003C06FE" w:rsidRPr="005D5B4B">
        <w:rPr>
          <w:rFonts w:ascii="Times New Roman" w:hAnsi="Times New Roman" w:cs="Times New Roman"/>
          <w:color w:val="000000" w:themeColor="text1"/>
          <w:sz w:val="20"/>
          <w:szCs w:val="20"/>
        </w:rPr>
        <w:t xml:space="preserve">numbers </w:t>
      </w:r>
      <w:r w:rsidR="002D6D25" w:rsidRPr="005D5B4B">
        <w:rPr>
          <w:rFonts w:ascii="Times New Roman" w:hAnsi="Times New Roman" w:cs="Times New Roman"/>
          <w:color w:val="000000" w:themeColor="text1"/>
          <w:sz w:val="20"/>
          <w:szCs w:val="20"/>
        </w:rPr>
        <w:t>of partial copies, tru</w:t>
      </w:r>
      <w:r w:rsidR="008A3C88" w:rsidRPr="005D5B4B">
        <w:rPr>
          <w:rFonts w:ascii="Times New Roman" w:hAnsi="Times New Roman" w:cs="Times New Roman"/>
          <w:color w:val="000000" w:themeColor="text1"/>
          <w:sz w:val="20"/>
          <w:szCs w:val="20"/>
        </w:rPr>
        <w:t xml:space="preserve">ncated elements and remnants </w:t>
      </w:r>
      <w:r w:rsidR="00CC0C06" w:rsidRPr="005D5B4B">
        <w:rPr>
          <w:rFonts w:ascii="Times New Roman" w:hAnsi="Times New Roman" w:cs="Times New Roman"/>
          <w:color w:val="000000" w:themeColor="text1"/>
          <w:sz w:val="20"/>
          <w:szCs w:val="20"/>
        </w:rPr>
        <w:t xml:space="preserve">(mentioned above) </w:t>
      </w:r>
      <w:r w:rsidR="008A3C88" w:rsidRPr="005D5B4B">
        <w:rPr>
          <w:rFonts w:ascii="Times New Roman" w:hAnsi="Times New Roman" w:cs="Times New Roman"/>
          <w:color w:val="000000" w:themeColor="text1"/>
          <w:sz w:val="20"/>
          <w:szCs w:val="20"/>
        </w:rPr>
        <w:t>were very high in our study in</w:t>
      </w:r>
      <w:r w:rsidR="002D6D25" w:rsidRPr="005D5B4B">
        <w:rPr>
          <w:rFonts w:ascii="Times New Roman" w:hAnsi="Times New Roman" w:cs="Times New Roman"/>
          <w:color w:val="000000" w:themeColor="text1"/>
          <w:sz w:val="20"/>
          <w:szCs w:val="20"/>
        </w:rPr>
        <w:t xml:space="preserve"> compar</w:t>
      </w:r>
      <w:r w:rsidR="008A3C88" w:rsidRPr="005D5B4B">
        <w:rPr>
          <w:rFonts w:ascii="Times New Roman" w:hAnsi="Times New Roman" w:cs="Times New Roman"/>
          <w:color w:val="000000" w:themeColor="text1"/>
          <w:sz w:val="20"/>
          <w:szCs w:val="20"/>
        </w:rPr>
        <w:t>ison</w:t>
      </w:r>
      <w:r w:rsidR="002D6D25" w:rsidRPr="005D5B4B">
        <w:rPr>
          <w:rFonts w:ascii="Times New Roman" w:hAnsi="Times New Roman" w:cs="Times New Roman"/>
          <w:color w:val="000000" w:themeColor="text1"/>
          <w:sz w:val="20"/>
          <w:szCs w:val="20"/>
        </w:rPr>
        <w:t xml:space="preserve"> to the full length copies. </w:t>
      </w:r>
      <w:r w:rsidR="00D60A2C" w:rsidRPr="005D5B4B">
        <w:rPr>
          <w:rFonts w:ascii="Times New Roman" w:hAnsi="Times New Roman" w:cs="Times New Roman"/>
          <w:color w:val="000000" w:themeColor="text1"/>
          <w:sz w:val="20"/>
          <w:szCs w:val="20"/>
        </w:rPr>
        <w:t xml:space="preserve">The low copy number of full length LTR REs </w:t>
      </w:r>
      <w:r w:rsidR="0098525B" w:rsidRPr="005D5B4B">
        <w:rPr>
          <w:rFonts w:ascii="Times New Roman" w:hAnsi="Times New Roman" w:cs="Times New Roman"/>
          <w:color w:val="000000" w:themeColor="text1"/>
          <w:sz w:val="20"/>
          <w:szCs w:val="20"/>
        </w:rPr>
        <w:t>in comparison to partial or deleted copies were</w:t>
      </w:r>
      <w:r w:rsidR="00D60A2C" w:rsidRPr="005D5B4B">
        <w:rPr>
          <w:rFonts w:ascii="Times New Roman" w:hAnsi="Times New Roman" w:cs="Times New Roman"/>
          <w:color w:val="000000" w:themeColor="text1"/>
          <w:sz w:val="20"/>
          <w:szCs w:val="20"/>
        </w:rPr>
        <w:t xml:space="preserve"> </w:t>
      </w:r>
      <w:r w:rsidR="0098525B" w:rsidRPr="005D5B4B">
        <w:rPr>
          <w:rFonts w:ascii="Times New Roman" w:hAnsi="Times New Roman" w:cs="Times New Roman"/>
          <w:color w:val="000000" w:themeColor="text1"/>
          <w:sz w:val="20"/>
          <w:szCs w:val="20"/>
        </w:rPr>
        <w:t xml:space="preserve">obvious from other plants such as </w:t>
      </w:r>
      <w:r w:rsidR="001C69B3" w:rsidRPr="005D5B4B">
        <w:rPr>
          <w:rFonts w:ascii="Times New Roman" w:hAnsi="Times New Roman" w:cs="Times New Roman"/>
          <w:color w:val="000000" w:themeColor="text1"/>
          <w:sz w:val="20"/>
          <w:szCs w:val="20"/>
        </w:rPr>
        <w:t>o</w:t>
      </w:r>
      <w:r w:rsidR="0098525B" w:rsidRPr="005D5B4B">
        <w:rPr>
          <w:rFonts w:ascii="Times New Roman" w:hAnsi="Times New Roman" w:cs="Times New Roman"/>
          <w:color w:val="000000" w:themeColor="text1"/>
          <w:sz w:val="20"/>
          <w:szCs w:val="20"/>
        </w:rPr>
        <w:t xml:space="preserve">nly </w:t>
      </w:r>
      <w:r w:rsidR="0098525B" w:rsidRPr="005D5B4B">
        <w:rPr>
          <w:rFonts w:ascii="Times New Roman" w:hAnsi="Times New Roman" w:cs="Times New Roman"/>
          <w:color w:val="000000" w:themeColor="text1"/>
          <w:sz w:val="20"/>
          <w:szCs w:val="20"/>
          <w:shd w:val="clear" w:color="auto" w:fill="FFFFFF"/>
        </w:rPr>
        <w:t>583 full length LTR REs were identified</w:t>
      </w:r>
      <w:r w:rsidR="0098525B" w:rsidRPr="005D5B4B">
        <w:rPr>
          <w:rFonts w:ascii="Times New Roman" w:hAnsi="Times New Roman" w:cs="Times New Roman"/>
          <w:color w:val="000000" w:themeColor="text1"/>
          <w:sz w:val="20"/>
          <w:szCs w:val="20"/>
        </w:rPr>
        <w:t xml:space="preserve"> from </w:t>
      </w:r>
      <w:r w:rsidR="00D60A2C" w:rsidRPr="005D5B4B">
        <w:rPr>
          <w:rFonts w:ascii="Times New Roman" w:hAnsi="Times New Roman" w:cs="Times New Roman"/>
          <w:i/>
          <w:color w:val="000000" w:themeColor="text1"/>
          <w:sz w:val="20"/>
          <w:szCs w:val="20"/>
          <w:shd w:val="clear" w:color="auto" w:fill="FFFFFF"/>
        </w:rPr>
        <w:t>Elaeis guineensis</w:t>
      </w:r>
      <w:r w:rsidR="00D60A2C" w:rsidRPr="005D5B4B">
        <w:rPr>
          <w:rFonts w:ascii="Times New Roman" w:hAnsi="Times New Roman" w:cs="Times New Roman"/>
          <w:color w:val="000000" w:themeColor="text1"/>
          <w:sz w:val="20"/>
          <w:szCs w:val="20"/>
          <w:shd w:val="clear" w:color="auto" w:fill="FFFFFF"/>
        </w:rPr>
        <w:t xml:space="preserve"> genome</w:t>
      </w:r>
      <w:r w:rsidR="0098525B" w:rsidRPr="005D5B4B">
        <w:rPr>
          <w:rFonts w:ascii="Times New Roman" w:hAnsi="Times New Roman" w:cs="Times New Roman"/>
          <w:color w:val="000000" w:themeColor="text1"/>
          <w:sz w:val="20"/>
          <w:szCs w:val="20"/>
          <w:shd w:val="clear" w:color="auto" w:fill="FFFFFF"/>
        </w:rPr>
        <w:t xml:space="preserve"> (Beule at al. 2015). </w:t>
      </w:r>
      <w:r w:rsidR="002D6D25" w:rsidRPr="005D5B4B">
        <w:rPr>
          <w:rFonts w:ascii="Times New Roman" w:hAnsi="Times New Roman" w:cs="Times New Roman"/>
          <w:color w:val="000000" w:themeColor="text1"/>
          <w:sz w:val="20"/>
          <w:szCs w:val="20"/>
        </w:rPr>
        <w:t xml:space="preserve">The full length elements </w:t>
      </w:r>
      <w:r w:rsidR="000A4183" w:rsidRPr="005D5B4B">
        <w:rPr>
          <w:rFonts w:ascii="Times New Roman" w:hAnsi="Times New Roman" w:cs="Times New Roman"/>
          <w:color w:val="000000" w:themeColor="text1"/>
          <w:sz w:val="20"/>
          <w:szCs w:val="20"/>
        </w:rPr>
        <w:t>of</w:t>
      </w:r>
      <w:r w:rsidR="00DB7CCD" w:rsidRPr="005D5B4B">
        <w:rPr>
          <w:rFonts w:ascii="Times New Roman" w:hAnsi="Times New Roman" w:cs="Times New Roman"/>
          <w:color w:val="000000" w:themeColor="text1"/>
          <w:sz w:val="20"/>
          <w:szCs w:val="20"/>
        </w:rPr>
        <w:t xml:space="preserve"> </w:t>
      </w:r>
      <w:r w:rsidR="00C224E8" w:rsidRPr="005D5B4B">
        <w:rPr>
          <w:rFonts w:ascii="Times New Roman" w:hAnsi="Times New Roman" w:cs="Times New Roman"/>
          <w:color w:val="000000" w:themeColor="text1"/>
          <w:sz w:val="20"/>
          <w:szCs w:val="20"/>
        </w:rPr>
        <w:t xml:space="preserve">current </w:t>
      </w:r>
      <w:r w:rsidR="00DB7CCD" w:rsidRPr="005D5B4B">
        <w:rPr>
          <w:rFonts w:ascii="Times New Roman" w:hAnsi="Times New Roman" w:cs="Times New Roman"/>
          <w:color w:val="000000" w:themeColor="text1"/>
          <w:sz w:val="20"/>
          <w:szCs w:val="20"/>
        </w:rPr>
        <w:t xml:space="preserve">study </w:t>
      </w:r>
      <w:r w:rsidR="002D6D25" w:rsidRPr="005D5B4B">
        <w:rPr>
          <w:rFonts w:ascii="Times New Roman" w:hAnsi="Times New Roman" w:cs="Times New Roman"/>
          <w:color w:val="000000" w:themeColor="text1"/>
          <w:sz w:val="20"/>
          <w:szCs w:val="20"/>
        </w:rPr>
        <w:t>range</w:t>
      </w:r>
      <w:r w:rsidR="00DB7CCD" w:rsidRPr="005D5B4B">
        <w:rPr>
          <w:rFonts w:ascii="Times New Roman" w:hAnsi="Times New Roman" w:cs="Times New Roman"/>
          <w:color w:val="000000" w:themeColor="text1"/>
          <w:sz w:val="20"/>
          <w:szCs w:val="20"/>
        </w:rPr>
        <w:t>d</w:t>
      </w:r>
      <w:r w:rsidR="00C224E8" w:rsidRPr="005D5B4B">
        <w:rPr>
          <w:rFonts w:ascii="Times New Roman" w:hAnsi="Times New Roman" w:cs="Times New Roman"/>
          <w:color w:val="000000" w:themeColor="text1"/>
          <w:sz w:val="20"/>
          <w:szCs w:val="20"/>
        </w:rPr>
        <w:t xml:space="preserve"> in size</w:t>
      </w:r>
      <w:r w:rsidR="0038237C" w:rsidRPr="005D5B4B">
        <w:rPr>
          <w:rFonts w:ascii="Times New Roman" w:hAnsi="Times New Roman" w:cs="Times New Roman"/>
          <w:color w:val="000000" w:themeColor="text1"/>
          <w:sz w:val="20"/>
          <w:szCs w:val="20"/>
        </w:rPr>
        <w:t>s</w:t>
      </w:r>
      <w:r w:rsidR="000A4183" w:rsidRPr="005D5B4B">
        <w:rPr>
          <w:rFonts w:ascii="Times New Roman" w:hAnsi="Times New Roman" w:cs="Times New Roman"/>
          <w:color w:val="000000" w:themeColor="text1"/>
          <w:sz w:val="20"/>
          <w:szCs w:val="20"/>
        </w:rPr>
        <w:t xml:space="preserve"> </w:t>
      </w:r>
      <w:r w:rsidR="0038237C" w:rsidRPr="005D5B4B">
        <w:rPr>
          <w:rFonts w:ascii="Times New Roman" w:hAnsi="Times New Roman" w:cs="Times New Roman"/>
          <w:color w:val="000000" w:themeColor="text1"/>
          <w:sz w:val="20"/>
          <w:szCs w:val="20"/>
        </w:rPr>
        <w:t xml:space="preserve">from </w:t>
      </w:r>
      <w:r w:rsidR="000A4183" w:rsidRPr="005D5B4B">
        <w:rPr>
          <w:rFonts w:ascii="Times New Roman" w:hAnsi="Times New Roman" w:cs="Times New Roman"/>
          <w:color w:val="000000" w:themeColor="text1"/>
          <w:sz w:val="20"/>
          <w:szCs w:val="20"/>
        </w:rPr>
        <w:t>4-</w:t>
      </w:r>
      <w:r w:rsidR="002D6D25" w:rsidRPr="005D5B4B">
        <w:rPr>
          <w:rFonts w:ascii="Times New Roman" w:hAnsi="Times New Roman" w:cs="Times New Roman"/>
          <w:color w:val="000000" w:themeColor="text1"/>
          <w:sz w:val="20"/>
          <w:szCs w:val="20"/>
        </w:rPr>
        <w:t xml:space="preserve">17.8 kb </w:t>
      </w:r>
      <w:r w:rsidR="00751205" w:rsidRPr="005D5B4B">
        <w:rPr>
          <w:rFonts w:ascii="Times New Roman" w:hAnsi="Times New Roman" w:cs="Times New Roman"/>
          <w:color w:val="000000" w:themeColor="text1"/>
          <w:sz w:val="20"/>
          <w:szCs w:val="20"/>
        </w:rPr>
        <w:t xml:space="preserve">with </w:t>
      </w:r>
      <w:r w:rsidR="002D6D25" w:rsidRPr="005D5B4B">
        <w:rPr>
          <w:rFonts w:ascii="Times New Roman" w:hAnsi="Times New Roman" w:cs="Times New Roman"/>
          <w:color w:val="000000" w:themeColor="text1"/>
          <w:sz w:val="20"/>
          <w:szCs w:val="20"/>
        </w:rPr>
        <w:t xml:space="preserve">flanking </w:t>
      </w:r>
      <w:r w:rsidR="00751205" w:rsidRPr="005D5B4B">
        <w:rPr>
          <w:rFonts w:ascii="Times New Roman" w:hAnsi="Times New Roman" w:cs="Times New Roman"/>
          <w:color w:val="000000" w:themeColor="text1"/>
          <w:sz w:val="20"/>
          <w:szCs w:val="20"/>
        </w:rPr>
        <w:t xml:space="preserve">LTRs </w:t>
      </w:r>
      <w:r w:rsidR="00DB7CCD" w:rsidRPr="005D5B4B">
        <w:rPr>
          <w:rFonts w:ascii="Times New Roman" w:hAnsi="Times New Roman" w:cs="Times New Roman"/>
          <w:color w:val="000000" w:themeColor="text1"/>
          <w:sz w:val="20"/>
          <w:szCs w:val="20"/>
        </w:rPr>
        <w:t>of</w:t>
      </w:r>
      <w:r w:rsidR="002D6D25" w:rsidRPr="005D5B4B">
        <w:rPr>
          <w:rFonts w:ascii="Times New Roman" w:hAnsi="Times New Roman" w:cs="Times New Roman"/>
          <w:color w:val="000000" w:themeColor="text1"/>
          <w:sz w:val="20"/>
          <w:szCs w:val="20"/>
        </w:rPr>
        <w:t xml:space="preserve"> 149 bp to 3.8 kb. These findings are in accordance </w:t>
      </w:r>
      <w:r w:rsidR="000A4183" w:rsidRPr="005D5B4B">
        <w:rPr>
          <w:rFonts w:ascii="Times New Roman" w:hAnsi="Times New Roman" w:cs="Times New Roman"/>
          <w:color w:val="000000" w:themeColor="text1"/>
          <w:sz w:val="20"/>
          <w:szCs w:val="20"/>
        </w:rPr>
        <w:t xml:space="preserve">to the study of </w:t>
      </w:r>
      <w:r w:rsidR="002D6D25" w:rsidRPr="005D5B4B">
        <w:rPr>
          <w:rFonts w:ascii="Times New Roman" w:hAnsi="Times New Roman" w:cs="Times New Roman"/>
          <w:color w:val="000000" w:themeColor="text1"/>
          <w:sz w:val="20"/>
          <w:szCs w:val="20"/>
        </w:rPr>
        <w:t xml:space="preserve">LTR </w:t>
      </w:r>
      <w:r w:rsidR="004F0B6A" w:rsidRPr="005D5B4B">
        <w:rPr>
          <w:rFonts w:ascii="Times New Roman" w:hAnsi="Times New Roman" w:cs="Times New Roman"/>
          <w:color w:val="000000" w:themeColor="text1"/>
          <w:sz w:val="20"/>
          <w:szCs w:val="20"/>
        </w:rPr>
        <w:t>REs</w:t>
      </w:r>
      <w:r w:rsidR="002D6D25" w:rsidRPr="005D5B4B">
        <w:rPr>
          <w:rFonts w:ascii="Times New Roman" w:hAnsi="Times New Roman" w:cs="Times New Roman"/>
          <w:color w:val="000000" w:themeColor="text1"/>
          <w:sz w:val="20"/>
          <w:szCs w:val="20"/>
        </w:rPr>
        <w:t xml:space="preserve"> in </w:t>
      </w:r>
      <w:r w:rsidR="002D6D25" w:rsidRPr="005D5B4B">
        <w:rPr>
          <w:rFonts w:ascii="Times New Roman" w:hAnsi="Times New Roman" w:cs="Times New Roman"/>
          <w:i/>
          <w:color w:val="000000" w:themeColor="text1"/>
          <w:sz w:val="20"/>
          <w:szCs w:val="20"/>
        </w:rPr>
        <w:t>Medicago truncatula</w:t>
      </w:r>
      <w:r w:rsidR="002D6D25" w:rsidRPr="005D5B4B">
        <w:rPr>
          <w:rFonts w:ascii="Times New Roman" w:hAnsi="Times New Roman" w:cs="Times New Roman"/>
          <w:color w:val="000000" w:themeColor="text1"/>
          <w:sz w:val="20"/>
          <w:szCs w:val="20"/>
        </w:rPr>
        <w:t>, where the</w:t>
      </w:r>
      <w:r w:rsidR="000A4183"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color w:val="000000" w:themeColor="text1"/>
          <w:sz w:val="20"/>
          <w:szCs w:val="20"/>
        </w:rPr>
        <w:t>elements range</w:t>
      </w:r>
      <w:r w:rsidR="000A4183" w:rsidRPr="005D5B4B">
        <w:rPr>
          <w:rFonts w:ascii="Times New Roman" w:hAnsi="Times New Roman" w:cs="Times New Roman"/>
          <w:color w:val="000000" w:themeColor="text1"/>
          <w:sz w:val="20"/>
          <w:szCs w:val="20"/>
        </w:rPr>
        <w:t>d</w:t>
      </w:r>
      <w:r w:rsidR="002D6D25" w:rsidRPr="005D5B4B">
        <w:rPr>
          <w:rFonts w:ascii="Times New Roman" w:hAnsi="Times New Roman" w:cs="Times New Roman"/>
          <w:color w:val="000000" w:themeColor="text1"/>
          <w:sz w:val="20"/>
          <w:szCs w:val="20"/>
        </w:rPr>
        <w:t xml:space="preserve"> in size from 4-18.7 kb with similar</w:t>
      </w:r>
      <w:r w:rsidR="00DB7CCD" w:rsidRPr="005D5B4B">
        <w:rPr>
          <w:rFonts w:ascii="Times New Roman" w:hAnsi="Times New Roman" w:cs="Times New Roman"/>
          <w:color w:val="000000" w:themeColor="text1"/>
          <w:sz w:val="20"/>
          <w:szCs w:val="20"/>
        </w:rPr>
        <w:t xml:space="preserve"> sized</w:t>
      </w:r>
      <w:r w:rsidR="002D6D25" w:rsidRPr="005D5B4B">
        <w:rPr>
          <w:rFonts w:ascii="Times New Roman" w:hAnsi="Times New Roman" w:cs="Times New Roman"/>
          <w:color w:val="000000" w:themeColor="text1"/>
          <w:sz w:val="20"/>
          <w:szCs w:val="20"/>
        </w:rPr>
        <w:t xml:space="preserve"> LTRs (Wang</w:t>
      </w:r>
      <w:r w:rsidR="0050402B" w:rsidRPr="005D5B4B">
        <w:rPr>
          <w:rFonts w:ascii="Times New Roman" w:hAnsi="Times New Roman" w:cs="Times New Roman"/>
          <w:color w:val="000000" w:themeColor="text1"/>
          <w:sz w:val="20"/>
          <w:szCs w:val="20"/>
        </w:rPr>
        <w:t xml:space="preserve"> and Liu</w:t>
      </w:r>
      <w:r w:rsidR="00751205" w:rsidRPr="005D5B4B">
        <w:rPr>
          <w:rFonts w:ascii="Times New Roman" w:hAnsi="Times New Roman" w:cs="Times New Roman"/>
          <w:color w:val="000000" w:themeColor="text1"/>
          <w:sz w:val="20"/>
          <w:szCs w:val="20"/>
        </w:rPr>
        <w:t xml:space="preserve"> 2008).</w:t>
      </w:r>
    </w:p>
    <w:p w:rsidR="00157B92" w:rsidRPr="005D5B4B" w:rsidRDefault="002D6D2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A </w:t>
      </w:r>
      <w:r w:rsidR="00751205" w:rsidRPr="005D5B4B">
        <w:rPr>
          <w:rFonts w:ascii="Times New Roman" w:hAnsi="Times New Roman" w:cs="Times New Roman"/>
          <w:color w:val="000000" w:themeColor="text1"/>
          <w:sz w:val="20"/>
          <w:szCs w:val="20"/>
        </w:rPr>
        <w:t xml:space="preserve">Caulimovirus </w:t>
      </w:r>
      <w:r w:rsidRPr="005D5B4B">
        <w:rPr>
          <w:rFonts w:ascii="Times New Roman" w:hAnsi="Times New Roman" w:cs="Times New Roman"/>
          <w:color w:val="000000" w:themeColor="text1"/>
          <w:sz w:val="20"/>
          <w:szCs w:val="20"/>
        </w:rPr>
        <w:t xml:space="preserve">element </w:t>
      </w:r>
      <w:r w:rsidR="0031506D" w:rsidRPr="005D5B4B">
        <w:rPr>
          <w:rFonts w:ascii="Times New Roman" w:hAnsi="Times New Roman" w:cs="Times New Roman"/>
          <w:color w:val="000000" w:themeColor="text1"/>
          <w:sz w:val="20"/>
          <w:szCs w:val="20"/>
        </w:rPr>
        <w:t>(</w:t>
      </w:r>
      <w:r w:rsidR="0031506D" w:rsidRPr="005D5B4B">
        <w:rPr>
          <w:rFonts w:ascii="Times New Roman" w:hAnsi="Times New Roman" w:cs="Times New Roman"/>
          <w:i/>
          <w:color w:val="000000" w:themeColor="text1"/>
          <w:sz w:val="20"/>
          <w:szCs w:val="20"/>
        </w:rPr>
        <w:t>MaCV1</w:t>
      </w:r>
      <w:r w:rsidR="0031506D"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residing in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genome displayed the structural features common to </w:t>
      </w:r>
      <w:r w:rsidR="00E10FAE" w:rsidRPr="005D5B4B">
        <w:rPr>
          <w:rFonts w:ascii="Times New Roman" w:hAnsi="Times New Roman" w:cs="Times New Roman"/>
          <w:color w:val="000000" w:themeColor="text1"/>
          <w:sz w:val="20"/>
          <w:szCs w:val="20"/>
        </w:rPr>
        <w:t>C</w:t>
      </w:r>
      <w:r w:rsidRPr="005D5B4B">
        <w:rPr>
          <w:rFonts w:ascii="Times New Roman" w:hAnsi="Times New Roman" w:cs="Times New Roman"/>
          <w:color w:val="000000" w:themeColor="text1"/>
          <w:sz w:val="20"/>
          <w:szCs w:val="20"/>
        </w:rPr>
        <w:t xml:space="preserve">aulimoviruses present in many plant genomes including </w:t>
      </w:r>
      <w:r w:rsidRPr="005D5B4B">
        <w:rPr>
          <w:rFonts w:ascii="Times New Roman" w:hAnsi="Times New Roman" w:cs="Times New Roman"/>
          <w:i/>
          <w:color w:val="000000" w:themeColor="text1"/>
          <w:sz w:val="20"/>
          <w:szCs w:val="20"/>
        </w:rPr>
        <w:t xml:space="preserve">Musa </w:t>
      </w:r>
      <w:r w:rsidRPr="005D5B4B">
        <w:rPr>
          <w:rFonts w:ascii="Times New Roman" w:hAnsi="Times New Roman" w:cs="Times New Roman"/>
          <w:color w:val="000000" w:themeColor="text1"/>
          <w:sz w:val="20"/>
          <w:szCs w:val="20"/>
        </w:rPr>
        <w:t xml:space="preserve">and potato. </w:t>
      </w:r>
      <w:r w:rsidR="00CC0C06" w:rsidRPr="005D5B4B">
        <w:rPr>
          <w:rFonts w:ascii="Times New Roman" w:hAnsi="Times New Roman" w:cs="Times New Roman"/>
          <w:color w:val="000000" w:themeColor="text1"/>
          <w:sz w:val="20"/>
          <w:szCs w:val="20"/>
        </w:rPr>
        <w:t>T</w:t>
      </w:r>
      <w:r w:rsidRPr="005D5B4B">
        <w:rPr>
          <w:rFonts w:ascii="Times New Roman" w:hAnsi="Times New Roman" w:cs="Times New Roman"/>
          <w:color w:val="000000" w:themeColor="text1"/>
          <w:sz w:val="20"/>
          <w:szCs w:val="20"/>
        </w:rPr>
        <w:t xml:space="preserve">hree families of </w:t>
      </w:r>
      <w:r w:rsidR="00751205" w:rsidRPr="005D5B4B">
        <w:rPr>
          <w:rFonts w:ascii="Times New Roman" w:hAnsi="Times New Roman" w:cs="Times New Roman"/>
          <w:color w:val="000000" w:themeColor="text1"/>
          <w:sz w:val="20"/>
          <w:szCs w:val="20"/>
        </w:rPr>
        <w:t xml:space="preserve">such </w:t>
      </w:r>
      <w:r w:rsidRPr="005D5B4B">
        <w:rPr>
          <w:rFonts w:ascii="Times New Roman" w:hAnsi="Times New Roman" w:cs="Times New Roman"/>
          <w:color w:val="000000" w:themeColor="text1"/>
          <w:sz w:val="20"/>
          <w:szCs w:val="20"/>
        </w:rPr>
        <w:t>Pararetrovirus</w:t>
      </w:r>
      <w:r w:rsidR="00751205" w:rsidRPr="005D5B4B">
        <w:rPr>
          <w:rFonts w:ascii="Times New Roman" w:hAnsi="Times New Roman" w:cs="Times New Roman"/>
          <w:color w:val="000000" w:themeColor="text1"/>
          <w:sz w:val="20"/>
          <w:szCs w:val="20"/>
        </w:rPr>
        <w:t xml:space="preserve">es </w:t>
      </w:r>
      <w:r w:rsidRPr="005D5B4B">
        <w:rPr>
          <w:rFonts w:ascii="Times New Roman" w:hAnsi="Times New Roman" w:cs="Times New Roman"/>
          <w:color w:val="000000" w:themeColor="text1"/>
          <w:sz w:val="20"/>
          <w:szCs w:val="20"/>
        </w:rPr>
        <w:t xml:space="preserve">were isolated from potato genome and their distributions on chromosomes were studied by fluorescent in situ hybridization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&lt;EndNote&gt;&lt;Cite&gt;&lt;Author&gt;Hansen&lt;/Author&gt;&lt;Year&gt;2005&lt;/Year&gt;&lt;RecNum&gt;609&lt;/RecNum&gt;&lt;DisplayText&gt;(Hansen&lt;style face="italic"&gt; et al.&lt;/style&gt;, 2005)&lt;/DisplayText&gt;&lt;record&gt;&lt;rec-number&gt;609&lt;/rec-number&gt;&lt;foreign-keys&gt;&lt;key app="EN" db-id="z02edp5twdd0e7e2df4x5rt5xdwae22d9vww"&gt;609&lt;/key&gt;&lt;/foreign-keys&gt;&lt;ref-type name="Journal Article"&gt;17&lt;/ref-type&gt;&lt;contributors&gt;&lt;authors&gt;&lt;author&gt;Hansen, C. N.&lt;/author&gt;&lt;author&gt;Harper, G.&lt;/author&gt;&lt;author&gt;Heslop-Harrison, J. S.&lt;/author&gt;&lt;/authors&gt;&lt;/contributors&gt;&lt;auth-address&gt;Department of Biology, University of Leicester, Leicester, UK.&lt;/auth-address&gt;&lt;titles&gt;&lt;title&gt;Characterisation of pararetrovirus-like sequences in the genome of potato (Solanum tuberosum)&lt;/title&gt;&lt;secondary-title&gt;Cytogenet Genome Res&lt;/secondary-title&gt;&lt;alt-title&gt;Cytogenetic and genome research&lt;/alt-title&gt;&lt;/titles&gt;&lt;periodical&gt;&lt;full-title&gt;Cytogenet Genome Res&lt;/full-title&gt;&lt;abbr-1&gt;Cytogenetic and genome research&lt;/abbr-1&gt;&lt;/periodical&gt;&lt;alt-periodical&gt;&lt;full-title&gt;Cytogenet Genome Res&lt;/full-title&gt;&lt;abbr-1&gt;Cytogenetic and genome research&lt;/abbr-1&gt;&lt;/alt-periodical&gt;&lt;pages&gt;559-65&lt;/pages&gt;&lt;volume&gt;110&lt;/volume&gt;&lt;number&gt;1-4&lt;/number&gt;&lt;edition&gt;2005/08/12&lt;/edition&gt;&lt;keywords&gt;&lt;keyword&gt;Base Sequence&lt;/keyword&gt;&lt;keyword&gt;Blotting, Southern&lt;/keyword&gt;&lt;keyword&gt;Cloning, Molecular&lt;/keyword&gt;&lt;keyword&gt;DNA Primers&lt;/keyword&gt;&lt;keyword&gt;DNA, Plant/genetics&lt;/keyword&gt;&lt;keyword&gt;Genome, Plant&lt;/keyword&gt;&lt;keyword&gt;Musa/genetics&lt;/keyword&gt;&lt;keyword&gt;Phylogeny&lt;/keyword&gt;&lt;keyword&gt;Polymerase Chain Reaction&lt;/keyword&gt;&lt;keyword&gt;Retroelements&lt;/keyword&gt;&lt;keyword&gt;Retroviridae/ genetics&lt;/keyword&gt;&lt;keyword&gt;Solanum tuberosum/classification/ genetics&lt;/keyword&gt;&lt;keyword&gt;Transcription, Genetic&lt;/keyword&gt;&lt;/keywords&gt;&lt;dates&gt;&lt;year&gt;2005&lt;/year&gt;&lt;/dates&gt;&lt;isbn&gt;1424-859X (Electronic)&amp;#xD;1424-8581 (Linking)&lt;/isbn&gt;&lt;accession-num&gt;16093709&lt;/accession-num&gt;&lt;urls&gt;&lt;/urls&gt;&lt;electronic-resource-num&gt;10.1159/000084989&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74" w:tooltip="Hansen, 2005 #609" w:history="1">
        <w:r w:rsidRPr="005D5B4B">
          <w:rPr>
            <w:rFonts w:ascii="Times New Roman" w:hAnsi="Times New Roman" w:cs="Times New Roman"/>
            <w:noProof/>
            <w:color w:val="000000" w:themeColor="text1"/>
            <w:sz w:val="20"/>
            <w:szCs w:val="20"/>
          </w:rPr>
          <w:t>Hansen</w:t>
        </w:r>
        <w:r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Pr="005D5B4B">
          <w:rPr>
            <w:rFonts w:ascii="Times New Roman" w:hAnsi="Times New Roman" w:cs="Times New Roman"/>
            <w:noProof/>
            <w:color w:val="000000" w:themeColor="text1"/>
            <w:sz w:val="20"/>
            <w:szCs w:val="20"/>
          </w:rPr>
          <w:t xml:space="preserve"> 2005</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The RT alignment and phylogenetic analysis revealed that </w:t>
      </w:r>
      <w:r w:rsidRPr="005D5B4B">
        <w:rPr>
          <w:rFonts w:ascii="Times New Roman" w:hAnsi="Times New Roman" w:cs="Times New Roman"/>
          <w:i/>
          <w:color w:val="000000" w:themeColor="text1"/>
          <w:sz w:val="20"/>
          <w:szCs w:val="20"/>
        </w:rPr>
        <w:t>MaCV1</w:t>
      </w:r>
      <w:r w:rsidR="0031506D" w:rsidRPr="005D5B4B">
        <w:rPr>
          <w:rFonts w:ascii="Times New Roman" w:hAnsi="Times New Roman" w:cs="Times New Roman"/>
          <w:color w:val="000000" w:themeColor="text1"/>
          <w:sz w:val="20"/>
          <w:szCs w:val="20"/>
        </w:rPr>
        <w:t xml:space="preserve"> formed</w:t>
      </w:r>
      <w:r w:rsidRPr="005D5B4B">
        <w:rPr>
          <w:rFonts w:ascii="Times New Roman" w:hAnsi="Times New Roman" w:cs="Times New Roman"/>
          <w:color w:val="000000" w:themeColor="text1"/>
          <w:sz w:val="20"/>
          <w:szCs w:val="20"/>
        </w:rPr>
        <w:t xml:space="preserve"> sister </w:t>
      </w:r>
      <w:r w:rsidR="004A7087" w:rsidRPr="005D5B4B">
        <w:rPr>
          <w:rFonts w:ascii="Times New Roman" w:hAnsi="Times New Roman" w:cs="Times New Roman"/>
          <w:color w:val="000000" w:themeColor="text1"/>
          <w:sz w:val="20"/>
          <w:szCs w:val="20"/>
        </w:rPr>
        <w:t>lineage</w:t>
      </w:r>
      <w:r w:rsidRPr="005D5B4B">
        <w:rPr>
          <w:rFonts w:ascii="Times New Roman" w:hAnsi="Times New Roman" w:cs="Times New Roman"/>
          <w:color w:val="000000" w:themeColor="text1"/>
          <w:sz w:val="20"/>
          <w:szCs w:val="20"/>
        </w:rPr>
        <w:t xml:space="preserve"> with Gypsy elements suggesting </w:t>
      </w:r>
      <w:r w:rsidR="00151A10" w:rsidRPr="005D5B4B">
        <w:rPr>
          <w:rFonts w:ascii="Times New Roman" w:hAnsi="Times New Roman" w:cs="Times New Roman"/>
          <w:color w:val="000000" w:themeColor="text1"/>
          <w:sz w:val="20"/>
          <w:szCs w:val="20"/>
        </w:rPr>
        <w:t>homology in their sequences</w:t>
      </w:r>
      <w:r w:rsidR="004A7087" w:rsidRPr="005D5B4B">
        <w:rPr>
          <w:rFonts w:ascii="Times New Roman" w:hAnsi="Times New Roman" w:cs="Times New Roman"/>
          <w:color w:val="000000" w:themeColor="text1"/>
          <w:sz w:val="20"/>
          <w:szCs w:val="20"/>
        </w:rPr>
        <w:t>, b</w:t>
      </w:r>
      <w:r w:rsidR="0038237C" w:rsidRPr="005D5B4B">
        <w:rPr>
          <w:rFonts w:ascii="Times New Roman" w:hAnsi="Times New Roman" w:cs="Times New Roman"/>
          <w:color w:val="000000" w:themeColor="text1"/>
          <w:sz w:val="20"/>
          <w:szCs w:val="20"/>
        </w:rPr>
        <w:t xml:space="preserve">ut detail analysis showed that </w:t>
      </w:r>
      <w:r w:rsidR="00CC0C06" w:rsidRPr="005D5B4B">
        <w:rPr>
          <w:rFonts w:ascii="Times New Roman" w:hAnsi="Times New Roman" w:cs="Times New Roman"/>
          <w:color w:val="000000" w:themeColor="text1"/>
          <w:sz w:val="20"/>
          <w:szCs w:val="20"/>
        </w:rPr>
        <w:t xml:space="preserve">both </w:t>
      </w:r>
      <w:r w:rsidR="004A7087" w:rsidRPr="005D5B4B">
        <w:rPr>
          <w:rFonts w:ascii="Times New Roman" w:hAnsi="Times New Roman" w:cs="Times New Roman"/>
          <w:color w:val="000000" w:themeColor="text1"/>
          <w:sz w:val="20"/>
          <w:szCs w:val="20"/>
        </w:rPr>
        <w:lastRenderedPageBreak/>
        <w:t>followed different evolutionary pathway</w:t>
      </w:r>
      <w:r w:rsidR="00CC0C06" w:rsidRPr="005D5B4B">
        <w:rPr>
          <w:rFonts w:ascii="Times New Roman" w:hAnsi="Times New Roman" w:cs="Times New Roman"/>
          <w:color w:val="000000" w:themeColor="text1"/>
          <w:sz w:val="20"/>
          <w:szCs w:val="20"/>
        </w:rPr>
        <w:t>s</w:t>
      </w:r>
      <w:r w:rsidRPr="005D5B4B">
        <w:rPr>
          <w:rFonts w:ascii="Times New Roman" w:hAnsi="Times New Roman" w:cs="Times New Roman"/>
          <w:color w:val="000000" w:themeColor="text1"/>
          <w:sz w:val="20"/>
          <w:szCs w:val="20"/>
        </w:rPr>
        <w:t xml:space="preserve">. In </w:t>
      </w:r>
      <w:r w:rsidRPr="005D5B4B">
        <w:rPr>
          <w:rFonts w:ascii="Times New Roman" w:hAnsi="Times New Roman" w:cs="Times New Roman"/>
          <w:i/>
          <w:color w:val="000000" w:themeColor="text1"/>
          <w:sz w:val="20"/>
          <w:szCs w:val="20"/>
        </w:rPr>
        <w:t>Brassica</w:t>
      </w:r>
      <w:r w:rsidRPr="005D5B4B">
        <w:rPr>
          <w:rFonts w:ascii="Times New Roman" w:hAnsi="Times New Roman" w:cs="Times New Roman"/>
          <w:color w:val="000000" w:themeColor="text1"/>
          <w:sz w:val="20"/>
          <w:szCs w:val="20"/>
        </w:rPr>
        <w:t xml:space="preserve">, the virus-like elements grouped with Gypsy lineage indicating their common ancestral origin but </w:t>
      </w:r>
      <w:r w:rsidR="004A7087" w:rsidRPr="005D5B4B">
        <w:rPr>
          <w:rFonts w:ascii="Times New Roman" w:hAnsi="Times New Roman" w:cs="Times New Roman"/>
          <w:color w:val="000000" w:themeColor="text1"/>
          <w:sz w:val="20"/>
          <w:szCs w:val="20"/>
        </w:rPr>
        <w:t xml:space="preserve">they also </w:t>
      </w:r>
      <w:r w:rsidRPr="005D5B4B">
        <w:rPr>
          <w:rFonts w:ascii="Times New Roman" w:hAnsi="Times New Roman" w:cs="Times New Roman"/>
          <w:color w:val="000000" w:themeColor="text1"/>
          <w:sz w:val="20"/>
          <w:szCs w:val="20"/>
        </w:rPr>
        <w:t xml:space="preserve">followed two different evolutionary pathways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&lt;EndNote&gt;&lt;Cite&gt;&lt;Author&gt;Alix&lt;/Author&gt;&lt;Year&gt;2004&lt;/Year&gt;&lt;RecNum&gt;435&lt;/RecNum&gt;&lt;DisplayText&gt;(Alix and Heslop-Harrison, 2004)&lt;/DisplayText&gt;&lt;record&gt;&lt;rec-number&gt;435&lt;/rec-number&gt;&lt;foreign-keys&gt;&lt;key app="EN" db-id="z02edp5twdd0e7e2df4x5rt5xdwae22d9vww"&gt;435&lt;/key&gt;&lt;/foreign-keys&gt;&lt;ref-type name="Journal Article"&gt;17&lt;/ref-type&gt;&lt;contributors&gt;&lt;authors&gt;&lt;author&gt;Alix, K.&lt;/author&gt;&lt;author&gt;Heslop-Harrison, J. S.&lt;/author&gt;&lt;/authors&gt;&lt;/contributors&gt;&lt;auth-address&gt;Department of Biology, University of Leicester, LE1 7RH, UK. alix@lerheu.rennes.inra.fr&lt;/auth-address&gt;&lt;titles&gt;&lt;title&gt;The diversity of retroelements in diploid and allotetraploid Brassica species&lt;/title&gt;&lt;secondary-title&gt;Plant Mol Biol&lt;/secondary-title&gt;&lt;alt-title&gt;Plant molecular biology&lt;/alt-title&gt;&lt;/titles&gt;&lt;periodical&gt;&lt;full-title&gt;Plant Mol Biol&lt;/full-title&gt;&lt;abbr-1&gt;Plant molecular biology&lt;/abbr-1&gt;&lt;/periodical&gt;&lt;alt-periodical&gt;&lt;full-title&gt;Plant Mol Biol&lt;/full-title&gt;&lt;abbr-1&gt;Plant molecular biology&lt;/abbr-1&gt;&lt;/alt-periodical&gt;&lt;pages&gt;895-909&lt;/pages&gt;&lt;volume&gt;54&lt;/volume&gt;&lt;number&gt;6&lt;/number&gt;&lt;edition&gt;2004/12/23&lt;/edition&gt;&lt;keywords&gt;&lt;keyword&gt;Blotting, Southern&lt;/keyword&gt;&lt;keyword&gt;Brassica/classification/ genetics&lt;/keyword&gt;&lt;keyword&gt;Cloning, Molecular&lt;/keyword&gt;&lt;keyword&gt;DNA, Plant/chemistry/genetics&lt;/keyword&gt;&lt;keyword&gt;Diploidy&lt;/keyword&gt;&lt;keyword&gt;Genetic Variation/ genetics&lt;/keyword&gt;&lt;keyword&gt;Genome, Plant&lt;/keyword&gt;&lt;keyword&gt;Molecular Sequence Data&lt;/keyword&gt;&lt;keyword&gt;Phylogeny&lt;/keyword&gt;&lt;keyword&gt;Polyploidy&lt;/keyword&gt;&lt;keyword&gt;RNA-Directed DNA Polymerase/genetics&lt;/keyword&gt;&lt;keyword&gt;Retroelements/ genetics&lt;/keyword&gt;&lt;keyword&gt;Sequence Analysis, DNA&lt;/keyword&gt;&lt;keyword&gt;Species Specificity&lt;/keyword&gt;&lt;/keywords&gt;&lt;dates&gt;&lt;year&gt;2004&lt;/year&gt;&lt;pub-dates&gt;&lt;date&gt;Apr&lt;/date&gt;&lt;/pub-dates&gt;&lt;/dates&gt;&lt;isbn&gt;0167-4412 (Print)&amp;#xD;0167-4412 (Linking)&lt;/isbn&gt;&lt;accession-num&gt;15612105&lt;/accession-num&gt;&lt;urls&gt;&lt;/urls&gt;&lt;remote-database-provider&gt;NLM&lt;/remote-database-provider&gt;&lt;language&gt;eng&lt;/language&gt;&lt;/record&gt;&lt;/Cite&gt;&lt;/EndNote&gt;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3" w:tooltip="Alix, 2004 #435" w:history="1">
        <w:r w:rsidRPr="005D5B4B">
          <w:rPr>
            <w:rFonts w:ascii="Times New Roman" w:hAnsi="Times New Roman" w:cs="Times New Roman"/>
            <w:noProof/>
            <w:color w:val="000000" w:themeColor="text1"/>
            <w:sz w:val="20"/>
            <w:szCs w:val="20"/>
          </w:rPr>
          <w:t>Alix and Heslop-Harrison 2004</w:t>
        </w:r>
      </w:hyperlink>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w:t>
      </w:r>
      <w:r w:rsidR="004A7087" w:rsidRPr="005D5B4B">
        <w:rPr>
          <w:rFonts w:ascii="Times New Roman" w:hAnsi="Times New Roman" w:cs="Times New Roman"/>
          <w:color w:val="000000" w:themeColor="text1"/>
          <w:sz w:val="20"/>
          <w:szCs w:val="20"/>
        </w:rPr>
        <w:t xml:space="preserve">The clustering of most of the </w:t>
      </w:r>
      <w:r w:rsidR="004A7087" w:rsidRPr="005D5B4B">
        <w:rPr>
          <w:rFonts w:ascii="Times New Roman" w:hAnsi="Times New Roman" w:cs="Times New Roman"/>
          <w:i/>
          <w:color w:val="000000" w:themeColor="text1"/>
          <w:sz w:val="20"/>
          <w:szCs w:val="20"/>
        </w:rPr>
        <w:t>Musa</w:t>
      </w:r>
      <w:r w:rsidR="004A7087" w:rsidRPr="005D5B4B">
        <w:rPr>
          <w:rFonts w:ascii="Times New Roman" w:hAnsi="Times New Roman" w:cs="Times New Roman"/>
          <w:color w:val="000000" w:themeColor="text1"/>
          <w:sz w:val="20"/>
          <w:szCs w:val="20"/>
        </w:rPr>
        <w:t xml:space="preserve"> related sequences in their respective families revealed separate line of evolutionary history, while in few cases the elements shared sequence </w:t>
      </w:r>
      <w:r w:rsidR="00CC0C06" w:rsidRPr="005D5B4B">
        <w:rPr>
          <w:rFonts w:ascii="Times New Roman" w:hAnsi="Times New Roman" w:cs="Times New Roman"/>
          <w:color w:val="000000" w:themeColor="text1"/>
          <w:sz w:val="20"/>
          <w:szCs w:val="20"/>
        </w:rPr>
        <w:t>similarity</w:t>
      </w:r>
      <w:r w:rsidR="004A7087" w:rsidRPr="005D5B4B">
        <w:rPr>
          <w:rFonts w:ascii="Times New Roman" w:hAnsi="Times New Roman" w:cs="Times New Roman"/>
          <w:color w:val="000000" w:themeColor="text1"/>
          <w:sz w:val="20"/>
          <w:szCs w:val="20"/>
        </w:rPr>
        <w:t xml:space="preserve"> with other elements and thus were clustered with them. </w:t>
      </w:r>
      <w:r w:rsidRPr="005D5B4B">
        <w:rPr>
          <w:rFonts w:ascii="Times New Roman" w:hAnsi="Times New Roman" w:cs="Times New Roman"/>
          <w:color w:val="000000" w:themeColor="text1"/>
          <w:sz w:val="20"/>
          <w:szCs w:val="20"/>
        </w:rPr>
        <w:t xml:space="preserve">The domain organization of the elements also varied, consistent with earlier studies: Copia-like elements were 5΄-AP-INT-RT-RH-3΄, Gypsy-like elements 5΄-AP-RT-RH-INT-3΄, and </w:t>
      </w:r>
      <w:r w:rsidR="00751205" w:rsidRPr="005D5B4B">
        <w:rPr>
          <w:rFonts w:ascii="Times New Roman" w:hAnsi="Times New Roman" w:cs="Times New Roman"/>
          <w:color w:val="000000" w:themeColor="text1"/>
          <w:sz w:val="20"/>
          <w:szCs w:val="20"/>
        </w:rPr>
        <w:t>caulimovi</w:t>
      </w:r>
      <w:r w:rsidRPr="005D5B4B">
        <w:rPr>
          <w:rFonts w:ascii="Times New Roman" w:hAnsi="Times New Roman" w:cs="Times New Roman"/>
          <w:color w:val="000000" w:themeColor="text1"/>
          <w:sz w:val="20"/>
          <w:szCs w:val="20"/>
        </w:rPr>
        <w:t>rus</w:t>
      </w:r>
      <w:r w:rsidR="00751205" w:rsidRPr="005D5B4B">
        <w:rPr>
          <w:rFonts w:ascii="Times New Roman" w:hAnsi="Times New Roman" w:cs="Times New Roman"/>
          <w:color w:val="000000" w:themeColor="text1"/>
          <w:sz w:val="20"/>
          <w:szCs w:val="20"/>
        </w:rPr>
        <w:t>es</w:t>
      </w:r>
      <w:r w:rsidRPr="005D5B4B">
        <w:rPr>
          <w:rFonts w:ascii="Times New Roman" w:hAnsi="Times New Roman" w:cs="Times New Roman"/>
          <w:color w:val="000000" w:themeColor="text1"/>
          <w:sz w:val="20"/>
          <w:szCs w:val="20"/>
        </w:rPr>
        <w:t xml:space="preserve"> showed 5΄-ORF-AP-RT-RH-3΄ </w:t>
      </w:r>
      <w:r w:rsidR="00DB7CCD" w:rsidRPr="005D5B4B">
        <w:rPr>
          <w:rFonts w:ascii="Times New Roman" w:hAnsi="Times New Roman" w:cs="Times New Roman"/>
          <w:color w:val="000000" w:themeColor="text1"/>
          <w:sz w:val="20"/>
          <w:szCs w:val="20"/>
        </w:rPr>
        <w:t xml:space="preserve">domain pattern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&lt;EndNote&gt;&lt;Cite&gt;&lt;Author&gt;Hansen&lt;/Author&gt;&lt;Year&gt;2004&lt;/Year&gt;&lt;RecNum&gt;895&lt;/RecNum&gt;&lt;DisplayText&gt;(Hansen and Heslop-Harrison, 2004)&lt;/DisplayText&gt;&lt;record&gt;&lt;rec-number&gt;895&lt;/rec-number&gt;&lt;foreign-keys&gt;&lt;key app="EN" db-id="z02edp5twdd0e7e2df4x5rt5xdwae22d9vww"&gt;895&lt;/key&gt;&lt;/foreign-keys&gt;&lt;ref-type name="Journal Article"&gt;17&lt;/ref-type&gt;&lt;contributors&gt;&lt;authors&gt;&lt;author&gt;Hansen, C.N. &lt;/author&gt;&lt;author&gt;Heslop-Harrison, J.S.&lt;/author&gt;&lt;/authors&gt;&lt;/contributors&gt;&lt;titles&gt;&lt;title&gt;Sequences and Phylogenies of Plant Pararetroviruses, Viruses and Transposable Elements&lt;/title&gt;&lt;secondary-title&gt;Adnances in Botanical Research&lt;/secondary-title&gt;&lt;/titles&gt;&lt;periodical&gt;&lt;full-title&gt;Adnances in Botanical Research&lt;/full-title&gt;&lt;/periodical&gt;&lt;pages&gt;165-193&lt;/pages&gt;&lt;volume&gt;41&lt;/volume&gt;&lt;dates&gt;&lt;year&gt;2004&lt;/year&gt;&lt;/dates&gt;&lt;urls&gt;&lt;/urls&gt;&lt;/record&gt;&lt;/Cite&gt;&lt;/EndNote&gt;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75" w:tooltip="Hansen, 2004 #895" w:history="1">
        <w:r w:rsidR="009F0690" w:rsidRPr="005D5B4B">
          <w:rPr>
            <w:rFonts w:ascii="Times New Roman" w:hAnsi="Times New Roman" w:cs="Times New Roman"/>
            <w:noProof/>
            <w:color w:val="000000" w:themeColor="text1"/>
            <w:sz w:val="20"/>
            <w:szCs w:val="20"/>
          </w:rPr>
          <w:t>Hansen and Heslop-Harrison</w:t>
        </w:r>
        <w:r w:rsidRPr="005D5B4B">
          <w:rPr>
            <w:rFonts w:ascii="Times New Roman" w:hAnsi="Times New Roman" w:cs="Times New Roman"/>
            <w:noProof/>
            <w:color w:val="000000" w:themeColor="text1"/>
            <w:sz w:val="20"/>
            <w:szCs w:val="20"/>
          </w:rPr>
          <w:t xml:space="preserve"> 2004</w:t>
        </w:r>
      </w:hyperlink>
      <w:r w:rsidR="00E10FAE" w:rsidRPr="005D5B4B">
        <w:rPr>
          <w:rFonts w:ascii="Times New Roman" w:hAnsi="Times New Roman" w:cs="Times New Roman"/>
          <w:color w:val="000000" w:themeColor="text1"/>
          <w:sz w:val="20"/>
          <w:szCs w:val="20"/>
        </w:rPr>
        <w:t xml:space="preserve">; Wicker </w:t>
      </w:r>
      <w:r w:rsidR="00D14178" w:rsidRPr="005D5B4B">
        <w:rPr>
          <w:rFonts w:ascii="Times New Roman" w:hAnsi="Times New Roman" w:cs="Times New Roman"/>
          <w:color w:val="000000" w:themeColor="text1"/>
          <w:sz w:val="20"/>
          <w:szCs w:val="20"/>
        </w:rPr>
        <w:t>et al.</w:t>
      </w:r>
      <w:r w:rsidR="00E10FAE" w:rsidRPr="005D5B4B">
        <w:rPr>
          <w:rFonts w:ascii="Times New Roman" w:hAnsi="Times New Roman" w:cs="Times New Roman"/>
          <w:color w:val="000000" w:themeColor="text1"/>
          <w:sz w:val="20"/>
          <w:szCs w:val="20"/>
        </w:rPr>
        <w:t xml:space="preserve"> 2007</w:t>
      </w:r>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w:t>
      </w:r>
    </w:p>
    <w:p w:rsidR="005F2FF6" w:rsidRPr="005D5B4B" w:rsidRDefault="002D6D2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The LARD</w:t>
      </w:r>
      <w:r w:rsidR="001F6DAE" w:rsidRPr="005D5B4B">
        <w:rPr>
          <w:rFonts w:ascii="Times New Roman" w:hAnsi="Times New Roman" w:cs="Times New Roman"/>
          <w:color w:val="000000" w:themeColor="text1"/>
          <w:sz w:val="20"/>
          <w:szCs w:val="20"/>
        </w:rPr>
        <w:t>-like element</w:t>
      </w:r>
      <w:r w:rsidRPr="005D5B4B">
        <w:rPr>
          <w:rFonts w:ascii="Times New Roman" w:hAnsi="Times New Roman" w:cs="Times New Roman"/>
          <w:color w:val="000000" w:themeColor="text1"/>
          <w:sz w:val="20"/>
          <w:szCs w:val="20"/>
        </w:rPr>
        <w:t xml:space="preserve">s were </w:t>
      </w:r>
      <w:r w:rsidR="007A171B" w:rsidRPr="005D5B4B">
        <w:rPr>
          <w:rFonts w:ascii="Times New Roman" w:hAnsi="Times New Roman" w:cs="Times New Roman"/>
          <w:color w:val="000000" w:themeColor="text1"/>
          <w:sz w:val="20"/>
          <w:szCs w:val="20"/>
        </w:rPr>
        <w:t xml:space="preserve">frequent in </w:t>
      </w:r>
      <w:r w:rsidR="007A171B" w:rsidRPr="005D5B4B">
        <w:rPr>
          <w:rFonts w:ascii="Times New Roman" w:hAnsi="Times New Roman" w:cs="Times New Roman"/>
          <w:i/>
          <w:color w:val="000000" w:themeColor="text1"/>
          <w:sz w:val="20"/>
          <w:szCs w:val="20"/>
        </w:rPr>
        <w:t>Musa</w:t>
      </w:r>
      <w:r w:rsidR="002441CE" w:rsidRPr="005D5B4B">
        <w:rPr>
          <w:rFonts w:ascii="Times New Roman" w:hAnsi="Times New Roman" w:cs="Times New Roman"/>
          <w:color w:val="000000" w:themeColor="text1"/>
          <w:sz w:val="20"/>
          <w:szCs w:val="20"/>
        </w:rPr>
        <w:t xml:space="preserve"> genome</w:t>
      </w:r>
      <w:r w:rsidR="007A171B" w:rsidRPr="005D5B4B">
        <w:rPr>
          <w:rFonts w:ascii="Times New Roman" w:hAnsi="Times New Roman" w:cs="Times New Roman"/>
          <w:color w:val="000000" w:themeColor="text1"/>
          <w:sz w:val="20"/>
          <w:szCs w:val="20"/>
        </w:rPr>
        <w:t xml:space="preserve"> and their </w:t>
      </w:r>
      <w:r w:rsidR="00DB7CCD" w:rsidRPr="005D5B4B">
        <w:rPr>
          <w:rFonts w:ascii="Times New Roman" w:hAnsi="Times New Roman" w:cs="Times New Roman"/>
          <w:color w:val="000000" w:themeColor="text1"/>
          <w:sz w:val="20"/>
          <w:szCs w:val="20"/>
        </w:rPr>
        <w:t xml:space="preserve">abundance </w:t>
      </w:r>
      <w:r w:rsidR="007A171B" w:rsidRPr="005D5B4B">
        <w:rPr>
          <w:rFonts w:ascii="Times New Roman" w:hAnsi="Times New Roman" w:cs="Times New Roman"/>
          <w:color w:val="000000" w:themeColor="text1"/>
          <w:sz w:val="20"/>
          <w:szCs w:val="20"/>
        </w:rPr>
        <w:t xml:space="preserve">indicated that </w:t>
      </w:r>
      <w:r w:rsidR="00151A10" w:rsidRPr="005D5B4B">
        <w:rPr>
          <w:rFonts w:ascii="Times New Roman" w:hAnsi="Times New Roman" w:cs="Times New Roman"/>
          <w:color w:val="000000" w:themeColor="text1"/>
          <w:sz w:val="20"/>
          <w:szCs w:val="20"/>
        </w:rPr>
        <w:t xml:space="preserve">like other LTR </w:t>
      </w:r>
      <w:r w:rsidR="002441CE" w:rsidRPr="005D5B4B">
        <w:rPr>
          <w:rFonts w:ascii="Times New Roman" w:hAnsi="Times New Roman" w:cs="Times New Roman"/>
          <w:color w:val="000000" w:themeColor="text1"/>
          <w:sz w:val="20"/>
          <w:szCs w:val="20"/>
        </w:rPr>
        <w:t>REs</w:t>
      </w:r>
      <w:r w:rsidR="00151A10" w:rsidRPr="005D5B4B">
        <w:rPr>
          <w:rFonts w:ascii="Times New Roman" w:hAnsi="Times New Roman" w:cs="Times New Roman"/>
          <w:color w:val="000000" w:themeColor="text1"/>
          <w:sz w:val="20"/>
          <w:szCs w:val="20"/>
        </w:rPr>
        <w:t xml:space="preserve">, </w:t>
      </w:r>
      <w:r w:rsidR="007A171B" w:rsidRPr="005D5B4B">
        <w:rPr>
          <w:rFonts w:ascii="Times New Roman" w:hAnsi="Times New Roman" w:cs="Times New Roman"/>
          <w:color w:val="000000" w:themeColor="text1"/>
          <w:sz w:val="20"/>
          <w:szCs w:val="20"/>
        </w:rPr>
        <w:t>they are</w:t>
      </w:r>
      <w:r w:rsidR="00151A10" w:rsidRPr="005D5B4B">
        <w:rPr>
          <w:rFonts w:ascii="Times New Roman" w:hAnsi="Times New Roman" w:cs="Times New Roman"/>
          <w:color w:val="000000" w:themeColor="text1"/>
          <w:sz w:val="20"/>
          <w:szCs w:val="20"/>
        </w:rPr>
        <w:t xml:space="preserve"> major component of</w:t>
      </w:r>
      <w:r w:rsidR="007A171B" w:rsidRPr="005D5B4B">
        <w:rPr>
          <w:rFonts w:ascii="Times New Roman" w:hAnsi="Times New Roman" w:cs="Times New Roman"/>
          <w:color w:val="000000" w:themeColor="text1"/>
          <w:sz w:val="20"/>
          <w:szCs w:val="20"/>
        </w:rPr>
        <w:t xml:space="preserve"> these genomes. </w:t>
      </w:r>
      <w:r w:rsidR="005A7EF1" w:rsidRPr="005D5B4B">
        <w:rPr>
          <w:rFonts w:ascii="Times New Roman" w:hAnsi="Times New Roman" w:cs="Times New Roman"/>
          <w:color w:val="000000" w:themeColor="text1"/>
          <w:sz w:val="20"/>
          <w:szCs w:val="20"/>
        </w:rPr>
        <w:t xml:space="preserve">Despite of lacking their internal coding domains, </w:t>
      </w:r>
      <w:r w:rsidR="001D7DE5" w:rsidRPr="005D5B4B">
        <w:rPr>
          <w:rFonts w:ascii="Times New Roman" w:hAnsi="Times New Roman" w:cs="Times New Roman"/>
          <w:color w:val="000000" w:themeColor="text1"/>
          <w:sz w:val="20"/>
          <w:szCs w:val="20"/>
        </w:rPr>
        <w:t>several</w:t>
      </w:r>
      <w:r w:rsidR="005A7EF1" w:rsidRPr="005D5B4B">
        <w:rPr>
          <w:rFonts w:ascii="Times New Roman" w:hAnsi="Times New Roman" w:cs="Times New Roman"/>
          <w:color w:val="000000" w:themeColor="text1"/>
          <w:sz w:val="20"/>
          <w:szCs w:val="20"/>
        </w:rPr>
        <w:t xml:space="preserve"> copies were detected in </w:t>
      </w:r>
      <w:r w:rsidR="005A7EF1" w:rsidRPr="005D5B4B">
        <w:rPr>
          <w:rFonts w:ascii="Times New Roman" w:hAnsi="Times New Roman" w:cs="Times New Roman"/>
          <w:i/>
          <w:color w:val="000000" w:themeColor="text1"/>
          <w:sz w:val="20"/>
          <w:szCs w:val="20"/>
        </w:rPr>
        <w:t xml:space="preserve">Musa </w:t>
      </w:r>
      <w:r w:rsidR="00DB7CCD" w:rsidRPr="005D5B4B">
        <w:rPr>
          <w:rFonts w:ascii="Times New Roman" w:hAnsi="Times New Roman" w:cs="Times New Roman"/>
          <w:color w:val="000000" w:themeColor="text1"/>
          <w:sz w:val="20"/>
          <w:szCs w:val="20"/>
        </w:rPr>
        <w:t>BACs</w:t>
      </w:r>
      <w:r w:rsidR="005A7EF1" w:rsidRPr="005D5B4B">
        <w:rPr>
          <w:rFonts w:ascii="Times New Roman" w:hAnsi="Times New Roman" w:cs="Times New Roman"/>
          <w:color w:val="000000" w:themeColor="text1"/>
          <w:sz w:val="20"/>
          <w:szCs w:val="20"/>
        </w:rPr>
        <w:t xml:space="preserve">. We cannot fully answer the question which LTR </w:t>
      </w:r>
      <w:r w:rsidR="004F0B6A" w:rsidRPr="005D5B4B">
        <w:rPr>
          <w:rFonts w:ascii="Times New Roman" w:hAnsi="Times New Roman" w:cs="Times New Roman"/>
          <w:color w:val="000000" w:themeColor="text1"/>
          <w:sz w:val="20"/>
          <w:szCs w:val="20"/>
        </w:rPr>
        <w:t>REs</w:t>
      </w:r>
      <w:r w:rsidR="005A7EF1" w:rsidRPr="005D5B4B">
        <w:rPr>
          <w:rFonts w:ascii="Times New Roman" w:hAnsi="Times New Roman" w:cs="Times New Roman"/>
          <w:color w:val="000000" w:themeColor="text1"/>
          <w:sz w:val="20"/>
          <w:szCs w:val="20"/>
        </w:rPr>
        <w:t xml:space="preserve"> </w:t>
      </w:r>
      <w:r w:rsidR="002441CE" w:rsidRPr="005D5B4B">
        <w:rPr>
          <w:rFonts w:ascii="Times New Roman" w:hAnsi="Times New Roman" w:cs="Times New Roman"/>
          <w:color w:val="000000" w:themeColor="text1"/>
          <w:sz w:val="20"/>
          <w:szCs w:val="20"/>
        </w:rPr>
        <w:t>superfamily</w:t>
      </w:r>
      <w:r w:rsidR="005A7EF1" w:rsidRPr="005D5B4B">
        <w:rPr>
          <w:rFonts w:ascii="Times New Roman" w:hAnsi="Times New Roman" w:cs="Times New Roman"/>
          <w:color w:val="000000" w:themeColor="text1"/>
          <w:sz w:val="20"/>
          <w:szCs w:val="20"/>
        </w:rPr>
        <w:t xml:space="preserve"> these LARDs belong to and wh</w:t>
      </w:r>
      <w:r w:rsidR="002441CE" w:rsidRPr="005D5B4B">
        <w:rPr>
          <w:rFonts w:ascii="Times New Roman" w:hAnsi="Times New Roman" w:cs="Times New Roman"/>
          <w:color w:val="000000" w:themeColor="text1"/>
          <w:sz w:val="20"/>
          <w:szCs w:val="20"/>
        </w:rPr>
        <w:t>o</w:t>
      </w:r>
      <w:r w:rsidR="005A7EF1" w:rsidRPr="005D5B4B">
        <w:rPr>
          <w:rFonts w:ascii="Times New Roman" w:hAnsi="Times New Roman" w:cs="Times New Roman"/>
          <w:color w:val="000000" w:themeColor="text1"/>
          <w:sz w:val="20"/>
          <w:szCs w:val="20"/>
        </w:rPr>
        <w:t xml:space="preserve"> is borrowing them their coding domains </w:t>
      </w:r>
      <w:r w:rsidR="00CC0C06" w:rsidRPr="005D5B4B">
        <w:rPr>
          <w:rFonts w:ascii="Times New Roman" w:hAnsi="Times New Roman" w:cs="Times New Roman"/>
          <w:color w:val="000000" w:themeColor="text1"/>
          <w:sz w:val="20"/>
          <w:szCs w:val="20"/>
        </w:rPr>
        <w:t xml:space="preserve">(machinery) </w:t>
      </w:r>
      <w:r w:rsidR="005A7EF1" w:rsidRPr="005D5B4B">
        <w:rPr>
          <w:rFonts w:ascii="Times New Roman" w:hAnsi="Times New Roman" w:cs="Times New Roman"/>
          <w:color w:val="000000" w:themeColor="text1"/>
          <w:sz w:val="20"/>
          <w:szCs w:val="20"/>
        </w:rPr>
        <w:t>for transposition and int</w:t>
      </w:r>
      <w:r w:rsidR="002441CE" w:rsidRPr="005D5B4B">
        <w:rPr>
          <w:rFonts w:ascii="Times New Roman" w:hAnsi="Times New Roman" w:cs="Times New Roman"/>
          <w:color w:val="000000" w:themeColor="text1"/>
          <w:sz w:val="20"/>
          <w:szCs w:val="20"/>
        </w:rPr>
        <w:t>egration to a new site. But comparing</w:t>
      </w:r>
      <w:r w:rsidR="005A7EF1" w:rsidRPr="005D5B4B">
        <w:rPr>
          <w:rFonts w:ascii="Times New Roman" w:hAnsi="Times New Roman" w:cs="Times New Roman"/>
          <w:color w:val="000000" w:themeColor="text1"/>
          <w:sz w:val="20"/>
          <w:szCs w:val="20"/>
        </w:rPr>
        <w:t xml:space="preserve"> the elements with known TE sequences and structural homology, it was revealed that both Gypsy and Copia are the progenitors of these elements. The </w:t>
      </w:r>
      <w:r w:rsidR="00192441" w:rsidRPr="005D5B4B">
        <w:rPr>
          <w:rFonts w:ascii="Times New Roman" w:hAnsi="Times New Roman" w:cs="Times New Roman"/>
          <w:color w:val="000000" w:themeColor="text1"/>
          <w:sz w:val="20"/>
          <w:szCs w:val="20"/>
        </w:rPr>
        <w:t xml:space="preserve">previous </w:t>
      </w:r>
      <w:r w:rsidR="005A7EF1" w:rsidRPr="005D5B4B">
        <w:rPr>
          <w:rFonts w:ascii="Times New Roman" w:hAnsi="Times New Roman" w:cs="Times New Roman"/>
          <w:color w:val="000000" w:themeColor="text1"/>
          <w:sz w:val="20"/>
          <w:szCs w:val="20"/>
        </w:rPr>
        <w:t>stud</w:t>
      </w:r>
      <w:r w:rsidR="00192441" w:rsidRPr="005D5B4B">
        <w:rPr>
          <w:rFonts w:ascii="Times New Roman" w:hAnsi="Times New Roman" w:cs="Times New Roman"/>
          <w:color w:val="000000" w:themeColor="text1"/>
          <w:sz w:val="20"/>
          <w:szCs w:val="20"/>
        </w:rPr>
        <w:t>ies</w:t>
      </w:r>
      <w:r w:rsidR="005A7EF1" w:rsidRPr="005D5B4B">
        <w:rPr>
          <w:rFonts w:ascii="Times New Roman" w:hAnsi="Times New Roman" w:cs="Times New Roman"/>
          <w:color w:val="000000" w:themeColor="text1"/>
          <w:sz w:val="20"/>
          <w:szCs w:val="20"/>
        </w:rPr>
        <w:t xml:space="preserve"> revealed that LARDs</w:t>
      </w:r>
      <w:r w:rsidR="00D106CB" w:rsidRPr="005D5B4B">
        <w:rPr>
          <w:rFonts w:ascii="Times New Roman" w:hAnsi="Times New Roman" w:cs="Times New Roman"/>
          <w:color w:val="000000" w:themeColor="text1"/>
          <w:sz w:val="20"/>
          <w:szCs w:val="20"/>
        </w:rPr>
        <w:t xml:space="preserve"> </w:t>
      </w:r>
      <w:r w:rsidR="00192441" w:rsidRPr="005D5B4B">
        <w:rPr>
          <w:rFonts w:ascii="Times New Roman" w:hAnsi="Times New Roman" w:cs="Times New Roman"/>
          <w:color w:val="000000" w:themeColor="text1"/>
          <w:sz w:val="20"/>
          <w:szCs w:val="20"/>
        </w:rPr>
        <w:t>constitute major proportion</w:t>
      </w:r>
      <w:r w:rsidR="005A7EF1" w:rsidRPr="005D5B4B">
        <w:rPr>
          <w:rFonts w:ascii="Times New Roman" w:hAnsi="Times New Roman" w:cs="Times New Roman"/>
          <w:color w:val="000000" w:themeColor="text1"/>
          <w:sz w:val="20"/>
          <w:szCs w:val="20"/>
        </w:rPr>
        <w:t xml:space="preserve"> </w:t>
      </w:r>
      <w:r w:rsidR="00192441" w:rsidRPr="005D5B4B">
        <w:rPr>
          <w:rFonts w:ascii="Times New Roman" w:hAnsi="Times New Roman" w:cs="Times New Roman"/>
          <w:color w:val="000000" w:themeColor="text1"/>
          <w:sz w:val="20"/>
          <w:szCs w:val="20"/>
        </w:rPr>
        <w:t>of</w:t>
      </w:r>
      <w:r w:rsidR="005A7EF1" w:rsidRPr="005D5B4B">
        <w:rPr>
          <w:rFonts w:ascii="Times New Roman" w:hAnsi="Times New Roman" w:cs="Times New Roman"/>
          <w:color w:val="000000" w:themeColor="text1"/>
          <w:sz w:val="20"/>
          <w:szCs w:val="20"/>
        </w:rPr>
        <w:t xml:space="preserve"> several </w:t>
      </w:r>
      <w:r w:rsidR="00192441" w:rsidRPr="005D5B4B">
        <w:rPr>
          <w:rFonts w:ascii="Times New Roman" w:hAnsi="Times New Roman" w:cs="Times New Roman"/>
          <w:color w:val="000000" w:themeColor="text1"/>
          <w:sz w:val="20"/>
          <w:szCs w:val="20"/>
        </w:rPr>
        <w:t xml:space="preserve">genomes </w:t>
      </w:r>
      <w:r w:rsidR="005A7EF1" w:rsidRPr="005D5B4B">
        <w:rPr>
          <w:rFonts w:ascii="Times New Roman" w:hAnsi="Times New Roman" w:cs="Times New Roman"/>
          <w:color w:val="000000" w:themeColor="text1"/>
          <w:sz w:val="20"/>
          <w:szCs w:val="20"/>
        </w:rPr>
        <w:t xml:space="preserve">as identified in </w:t>
      </w:r>
      <w:r w:rsidRPr="005D5B4B">
        <w:rPr>
          <w:rFonts w:ascii="Times New Roman" w:hAnsi="Times New Roman" w:cs="Times New Roman"/>
          <w:i/>
          <w:color w:val="000000" w:themeColor="text1"/>
          <w:sz w:val="20"/>
          <w:szCs w:val="20"/>
        </w:rPr>
        <w:t>Medicago truncatula</w:t>
      </w:r>
      <w:r w:rsidR="005A7EF1" w:rsidRPr="005D5B4B">
        <w:rPr>
          <w:rFonts w:ascii="Times New Roman" w:hAnsi="Times New Roman" w:cs="Times New Roman"/>
          <w:color w:val="000000" w:themeColor="text1"/>
          <w:sz w:val="20"/>
          <w:szCs w:val="20"/>
        </w:rPr>
        <w:t xml:space="preserve"> </w:t>
      </w:r>
      <w:r w:rsidR="00B86985" w:rsidRPr="005D5B4B">
        <w:rPr>
          <w:rFonts w:ascii="Times New Roman" w:hAnsi="Times New Roman" w:cs="Times New Roman"/>
          <w:color w:val="000000" w:themeColor="text1"/>
          <w:sz w:val="20"/>
          <w:szCs w:val="20"/>
        </w:rPr>
        <w:t xml:space="preserve">and </w:t>
      </w:r>
      <w:r w:rsidR="00B86985" w:rsidRPr="005D5B4B">
        <w:rPr>
          <w:rFonts w:ascii="Times New Roman" w:hAnsi="Times New Roman" w:cs="Times New Roman"/>
          <w:i/>
          <w:color w:val="000000" w:themeColor="text1"/>
          <w:sz w:val="20"/>
          <w:szCs w:val="20"/>
        </w:rPr>
        <w:t>Brassica</w:t>
      </w:r>
      <w:r w:rsidRPr="005D5B4B">
        <w:rPr>
          <w:rFonts w:ascii="Times New Roman" w:hAnsi="Times New Roman" w:cs="Times New Roman"/>
          <w:color w:val="000000" w:themeColor="text1"/>
          <w:sz w:val="20"/>
          <w:szCs w:val="20"/>
        </w:rPr>
        <w:t xml:space="preserve"> </w:t>
      </w:r>
      <w:r w:rsidR="009A2CEB" w:rsidRPr="005D5B4B">
        <w:rPr>
          <w:rFonts w:ascii="Times New Roman" w:hAnsi="Times New Roman" w:cs="Times New Roman"/>
          <w:color w:val="000000" w:themeColor="text1"/>
          <w:sz w:val="20"/>
          <w:szCs w:val="20"/>
        </w:rPr>
        <w:fldChar w:fldCharType="begin"/>
      </w:r>
      <w:r w:rsidRPr="005D5B4B">
        <w:rPr>
          <w:rFonts w:ascii="Times New Roman" w:hAnsi="Times New Roman" w:cs="Times New Roman"/>
          <w:color w:val="000000" w:themeColor="text1"/>
          <w:sz w:val="20"/>
          <w:szCs w:val="20"/>
        </w:rPr>
        <w:instrText xml:space="preserve"> ADDIN EN.CITE &lt;EndNote&gt;&lt;Cite&gt;&lt;Author&gt;Wang&lt;/Author&gt;&lt;Year&gt;2008&lt;/Year&gt;&lt;RecNum&gt;71&lt;/RecNum&gt;&lt;DisplayText&gt;(Wang and Liu, 2008)&lt;/DisplayText&gt;&lt;record&gt;&lt;rec-number&gt;71&lt;/rec-number&gt;&lt;foreign-keys&gt;&lt;key app="EN" db-id="z02edp5twdd0e7e2df4x5rt5xdwae22d9vww"&gt;71&lt;/key&gt;&lt;/foreign-keys&gt;&lt;ref-type name="Journal Article"&gt;17&lt;/ref-type&gt;&lt;contributors&gt;&lt;authors&gt;&lt;author&gt;Wang, H.&lt;/author&gt;&lt;author&gt;Liu, J. S.&lt;/author&gt;&lt;/authors&gt;&lt;/contributors&gt;&lt;auth-address&gt;T-life Research Center, Department of Physics, Fudan University, Shanghai 200433, PR China. wangh8@fudan.edu.cn&lt;/auth-address&gt;&lt;titles&gt;&lt;title&gt;LTR retrotransposon landscape in Medicago truncatula: more rapid removal than in rice&lt;/title&gt;&lt;secondary-title&gt;BMC Genomics&lt;/secondary-title&gt;&lt;alt-title&gt;BMC genomics&lt;/alt-title&gt;&lt;/titles&gt;&lt;periodical&gt;&lt;full-title&gt;BMC Genomics&lt;/full-title&gt;&lt;abbr-1&gt;BMC genomics&lt;/abbr-1&gt;&lt;/periodical&gt;&lt;alt-periodical&gt;&lt;full-title&gt;BMC Genomics&lt;/full-title&gt;&lt;abbr-1&gt;BMC genomics&lt;/abbr-1&gt;&lt;/alt-periodical&gt;&lt;pages&gt;382&lt;/pages&gt;&lt;volume&gt;9&lt;/volume&gt;&lt;edition&gt;2008/08/12&lt;/edition&gt;&lt;keywords&gt;&lt;keyword&gt;Base Sequence&lt;/keyword&gt;&lt;keyword&gt;DNA, Plant/genetics&lt;/keyword&gt;&lt;keyword&gt;Evolution, Molecular&lt;/keyword&gt;&lt;keyword&gt;Gene Dosage&lt;/keyword&gt;&lt;keyword&gt;Genome, Plant&lt;/keyword&gt;&lt;keyword&gt;Genomics&lt;/keyword&gt;&lt;keyword&gt;Medicago truncatula/ genetics&lt;/keyword&gt;&lt;keyword&gt;Molecular Sequence Data&lt;/keyword&gt;&lt;keyword&gt;Oryza sativa/ genetics&lt;/keyword&gt;&lt;keyword&gt;Phylogeny&lt;/keyword&gt;&lt;keyword&gt;Plant Proteins/chemistry/genetics&lt;/keyword&gt;&lt;keyword&gt;Protein Structure, Tertiary&lt;/keyword&gt;&lt;keyword&gt;Retroelements&lt;/keyword&gt;&lt;keyword&gt;Species Specificity&lt;/keyword&gt;&lt;keyword&gt;Terminal Repeat Sequences&lt;/keyword&gt;&lt;/keywords&gt;&lt;dates&gt;&lt;year&gt;2008&lt;/year&gt;&lt;/dates&gt;&lt;isbn&gt;1471-2164 (Electronic)&amp;#xD;1471-2164 (Linking)&lt;/isbn&gt;&lt;accession-num&gt;18691433&lt;/accession-num&gt;&lt;urls&gt;&lt;/urls&gt;&lt;custom2&gt;2533021&lt;/custom2&gt;&lt;electronic-resource-num&gt;10.1186/1471-2164-9-382&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Pr="005D5B4B">
        <w:rPr>
          <w:rFonts w:ascii="Times New Roman" w:hAnsi="Times New Roman" w:cs="Times New Roman"/>
          <w:noProof/>
          <w:color w:val="000000" w:themeColor="text1"/>
          <w:sz w:val="20"/>
          <w:szCs w:val="20"/>
        </w:rPr>
        <w:t>(</w:t>
      </w:r>
      <w:hyperlink w:anchor="_ENREF_227" w:tooltip="Wang, 2008 #71" w:history="1">
        <w:r w:rsidR="009F0690" w:rsidRPr="005D5B4B">
          <w:rPr>
            <w:rFonts w:ascii="Times New Roman" w:hAnsi="Times New Roman" w:cs="Times New Roman"/>
            <w:noProof/>
            <w:color w:val="000000" w:themeColor="text1"/>
            <w:sz w:val="20"/>
            <w:szCs w:val="20"/>
          </w:rPr>
          <w:t>Wang and Liu</w:t>
        </w:r>
        <w:r w:rsidRPr="005D5B4B">
          <w:rPr>
            <w:rFonts w:ascii="Times New Roman" w:hAnsi="Times New Roman" w:cs="Times New Roman"/>
            <w:noProof/>
            <w:color w:val="000000" w:themeColor="text1"/>
            <w:sz w:val="20"/>
            <w:szCs w:val="20"/>
          </w:rPr>
          <w:t xml:space="preserve"> 2008</w:t>
        </w:r>
      </w:hyperlink>
      <w:r w:rsidR="00D14178" w:rsidRPr="005D5B4B">
        <w:rPr>
          <w:rFonts w:ascii="Times New Roman" w:hAnsi="Times New Roman" w:cs="Times New Roman"/>
          <w:color w:val="000000" w:themeColor="text1"/>
          <w:sz w:val="20"/>
          <w:szCs w:val="20"/>
        </w:rPr>
        <w:t>;</w:t>
      </w:r>
      <w:r w:rsidR="00B86985" w:rsidRPr="005D5B4B">
        <w:rPr>
          <w:rFonts w:ascii="Times New Roman" w:hAnsi="Times New Roman" w:cs="Times New Roman"/>
          <w:color w:val="000000" w:themeColor="text1"/>
          <w:sz w:val="20"/>
          <w:szCs w:val="20"/>
        </w:rPr>
        <w:t xml:space="preserve"> Nouroz 2015</w:t>
      </w:r>
      <w:r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Pr="005D5B4B">
        <w:rPr>
          <w:rFonts w:ascii="Times New Roman" w:hAnsi="Times New Roman" w:cs="Times New Roman"/>
          <w:color w:val="000000" w:themeColor="text1"/>
          <w:sz w:val="20"/>
          <w:szCs w:val="20"/>
        </w:rPr>
        <w:t xml:space="preserve">. </w:t>
      </w:r>
    </w:p>
    <w:p w:rsidR="002D6D25" w:rsidRPr="005D5B4B" w:rsidRDefault="00720D47"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In the present work, RT-PCR experiments have demonstrated that </w:t>
      </w:r>
      <w:r w:rsidR="00CC0C06" w:rsidRPr="005D5B4B">
        <w:rPr>
          <w:rFonts w:ascii="Times New Roman" w:hAnsi="Times New Roman" w:cs="Times New Roman"/>
          <w:color w:val="000000" w:themeColor="text1"/>
          <w:sz w:val="20"/>
          <w:szCs w:val="20"/>
        </w:rPr>
        <w:t>Gypsy and Copia retro</w:t>
      </w:r>
      <w:r w:rsidR="00087CA0" w:rsidRPr="005D5B4B">
        <w:rPr>
          <w:rFonts w:ascii="Times New Roman" w:hAnsi="Times New Roman" w:cs="Times New Roman"/>
          <w:color w:val="000000" w:themeColor="text1"/>
          <w:sz w:val="20"/>
          <w:szCs w:val="20"/>
        </w:rPr>
        <w:t xml:space="preserve">transposon </w:t>
      </w:r>
      <w:r w:rsidR="00CC0C06" w:rsidRPr="005D5B4B">
        <w:rPr>
          <w:rFonts w:ascii="Times New Roman" w:hAnsi="Times New Roman" w:cs="Times New Roman"/>
          <w:color w:val="000000" w:themeColor="text1"/>
          <w:sz w:val="20"/>
          <w:szCs w:val="20"/>
        </w:rPr>
        <w:t>families we</w:t>
      </w:r>
      <w:r w:rsidRPr="005D5B4B">
        <w:rPr>
          <w:rFonts w:ascii="Times New Roman" w:hAnsi="Times New Roman" w:cs="Times New Roman"/>
          <w:color w:val="000000" w:themeColor="text1"/>
          <w:sz w:val="20"/>
          <w:szCs w:val="20"/>
        </w:rPr>
        <w:t xml:space="preserve">re </w:t>
      </w:r>
      <w:r w:rsidR="005F0BC8" w:rsidRPr="005D5B4B">
        <w:rPr>
          <w:rFonts w:ascii="Times New Roman" w:hAnsi="Times New Roman" w:cs="Times New Roman"/>
          <w:color w:val="000000" w:themeColor="text1"/>
          <w:sz w:val="20"/>
          <w:szCs w:val="20"/>
        </w:rPr>
        <w:t>amplified</w:t>
      </w:r>
      <w:r w:rsidRPr="005D5B4B">
        <w:rPr>
          <w:rFonts w:ascii="Times New Roman" w:hAnsi="Times New Roman" w:cs="Times New Roman"/>
          <w:color w:val="000000" w:themeColor="text1"/>
          <w:sz w:val="20"/>
          <w:szCs w:val="20"/>
        </w:rPr>
        <w:t xml:space="preserve"> from all diploids and triploids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geno</w:t>
      </w:r>
      <w:r w:rsidR="001F6DAE" w:rsidRPr="005D5B4B">
        <w:rPr>
          <w:rFonts w:ascii="Times New Roman" w:hAnsi="Times New Roman" w:cs="Times New Roman"/>
          <w:color w:val="000000" w:themeColor="text1"/>
          <w:sz w:val="20"/>
          <w:szCs w:val="20"/>
        </w:rPr>
        <w:t xml:space="preserve">types </w:t>
      </w:r>
      <w:r w:rsidR="004F0B6A" w:rsidRPr="005D5B4B">
        <w:rPr>
          <w:rFonts w:ascii="Times New Roman" w:hAnsi="Times New Roman" w:cs="Times New Roman"/>
          <w:color w:val="000000" w:themeColor="text1"/>
          <w:sz w:val="20"/>
          <w:szCs w:val="20"/>
        </w:rPr>
        <w:t>tested</w:t>
      </w:r>
      <w:r w:rsidRPr="005D5B4B">
        <w:rPr>
          <w:rFonts w:ascii="Times New Roman" w:hAnsi="Times New Roman" w:cs="Times New Roman"/>
          <w:color w:val="000000" w:themeColor="text1"/>
          <w:sz w:val="20"/>
          <w:szCs w:val="20"/>
        </w:rPr>
        <w:t xml:space="preserve">. This confirmed the ancient and conserved nature of RT sequences which evolved pre-separation of A and B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and transduplication of various </w:t>
      </w:r>
      <w:r w:rsidRPr="005D5B4B">
        <w:rPr>
          <w:rFonts w:ascii="Times New Roman" w:hAnsi="Times New Roman" w:cs="Times New Roman"/>
          <w:i/>
          <w:color w:val="000000" w:themeColor="text1"/>
          <w:sz w:val="20"/>
          <w:szCs w:val="20"/>
        </w:rPr>
        <w:t>Musa</w:t>
      </w:r>
      <w:r w:rsidRPr="005D5B4B">
        <w:rPr>
          <w:rFonts w:ascii="Times New Roman" w:hAnsi="Times New Roman" w:cs="Times New Roman"/>
          <w:color w:val="000000" w:themeColor="text1"/>
          <w:sz w:val="20"/>
          <w:szCs w:val="20"/>
        </w:rPr>
        <w:t xml:space="preserve"> genomes. Similar ratios of RT were investigated in various members of family Asteraceae (</w:t>
      </w:r>
      <w:r w:rsidR="00683B72" w:rsidRPr="005D5B4B">
        <w:rPr>
          <w:rFonts w:ascii="Times New Roman" w:hAnsi="Times New Roman" w:cs="Times New Roman"/>
          <w:color w:val="000000" w:themeColor="text1"/>
          <w:sz w:val="20"/>
          <w:szCs w:val="20"/>
        </w:rPr>
        <w:t xml:space="preserve">Docking </w:t>
      </w:r>
      <w:r w:rsidR="000A4183" w:rsidRPr="005D5B4B">
        <w:rPr>
          <w:rFonts w:ascii="Times New Roman" w:hAnsi="Times New Roman" w:cs="Times New Roman"/>
          <w:color w:val="000000" w:themeColor="text1"/>
          <w:sz w:val="20"/>
          <w:szCs w:val="20"/>
        </w:rPr>
        <w:t>et al.</w:t>
      </w:r>
      <w:r w:rsidR="00683B72" w:rsidRPr="005D5B4B">
        <w:rPr>
          <w:rFonts w:ascii="Times New Roman" w:hAnsi="Times New Roman" w:cs="Times New Roman"/>
          <w:color w:val="000000" w:themeColor="text1"/>
          <w:sz w:val="20"/>
          <w:szCs w:val="20"/>
        </w:rPr>
        <w:t xml:space="preserve"> 2006</w:t>
      </w:r>
      <w:r w:rsidRPr="005D5B4B">
        <w:rPr>
          <w:rFonts w:ascii="Times New Roman" w:hAnsi="Times New Roman" w:cs="Times New Roman"/>
          <w:color w:val="000000" w:themeColor="text1"/>
          <w:sz w:val="20"/>
          <w:szCs w:val="20"/>
        </w:rPr>
        <w:t xml:space="preserve">). </w:t>
      </w:r>
      <w:r w:rsidR="005F0BC8" w:rsidRPr="005D5B4B">
        <w:rPr>
          <w:rFonts w:ascii="Times New Roman" w:hAnsi="Times New Roman" w:cs="Times New Roman"/>
          <w:color w:val="000000" w:themeColor="text1"/>
          <w:sz w:val="20"/>
          <w:szCs w:val="20"/>
        </w:rPr>
        <w:t xml:space="preserve">The present study is evident </w:t>
      </w:r>
      <w:r w:rsidR="002D6D25" w:rsidRPr="005D5B4B">
        <w:rPr>
          <w:rFonts w:ascii="Times New Roman" w:hAnsi="Times New Roman" w:cs="Times New Roman"/>
          <w:color w:val="000000" w:themeColor="text1"/>
          <w:sz w:val="20"/>
          <w:szCs w:val="20"/>
        </w:rPr>
        <w:t>that very few elements were species specific, either in</w:t>
      </w:r>
      <w:r w:rsidR="005F0BC8" w:rsidRPr="005D5B4B">
        <w:rPr>
          <w:rFonts w:ascii="Times New Roman" w:hAnsi="Times New Roman" w:cs="Times New Roman"/>
          <w:color w:val="000000" w:themeColor="text1"/>
          <w:sz w:val="20"/>
          <w:szCs w:val="20"/>
        </w:rPr>
        <w:t xml:space="preserve"> A-genome</w:t>
      </w:r>
      <w:r w:rsidR="002D6D25"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i/>
          <w:color w:val="000000" w:themeColor="text1"/>
          <w:sz w:val="20"/>
          <w:szCs w:val="20"/>
        </w:rPr>
        <w:t>M</w:t>
      </w:r>
      <w:r w:rsidR="004F0B6A" w:rsidRPr="005D5B4B">
        <w:rPr>
          <w:rFonts w:ascii="Times New Roman" w:hAnsi="Times New Roman" w:cs="Times New Roman"/>
          <w:i/>
          <w:color w:val="000000" w:themeColor="text1"/>
          <w:sz w:val="20"/>
          <w:szCs w:val="20"/>
        </w:rPr>
        <w:t>.</w:t>
      </w:r>
      <w:r w:rsidR="002D6D25" w:rsidRPr="005D5B4B">
        <w:rPr>
          <w:rFonts w:ascii="Times New Roman" w:hAnsi="Times New Roman" w:cs="Times New Roman"/>
          <w:i/>
          <w:color w:val="000000" w:themeColor="text1"/>
          <w:sz w:val="20"/>
          <w:szCs w:val="20"/>
        </w:rPr>
        <w:t xml:space="preserve"> acuminata</w:t>
      </w:r>
      <w:r w:rsidR="002D6D25" w:rsidRPr="005D5B4B">
        <w:rPr>
          <w:rFonts w:ascii="Times New Roman" w:hAnsi="Times New Roman" w:cs="Times New Roman"/>
          <w:color w:val="000000" w:themeColor="text1"/>
          <w:sz w:val="20"/>
          <w:szCs w:val="20"/>
        </w:rPr>
        <w:t xml:space="preserve"> or</w:t>
      </w:r>
      <w:r w:rsidR="005F0BC8" w:rsidRPr="005D5B4B">
        <w:rPr>
          <w:rFonts w:ascii="Times New Roman" w:hAnsi="Times New Roman" w:cs="Times New Roman"/>
          <w:color w:val="000000" w:themeColor="text1"/>
          <w:sz w:val="20"/>
          <w:szCs w:val="20"/>
        </w:rPr>
        <w:t xml:space="preserve"> B-genome</w:t>
      </w:r>
      <w:r w:rsidR="002D6D25" w:rsidRPr="005D5B4B">
        <w:rPr>
          <w:rFonts w:ascii="Times New Roman" w:hAnsi="Times New Roman" w:cs="Times New Roman"/>
          <w:color w:val="000000" w:themeColor="text1"/>
          <w:sz w:val="20"/>
          <w:szCs w:val="20"/>
        </w:rPr>
        <w:t xml:space="preserve"> </w:t>
      </w:r>
      <w:r w:rsidR="002D6D25" w:rsidRPr="005D5B4B">
        <w:rPr>
          <w:rFonts w:ascii="Times New Roman" w:hAnsi="Times New Roman" w:cs="Times New Roman"/>
          <w:i/>
          <w:color w:val="000000" w:themeColor="text1"/>
          <w:sz w:val="20"/>
          <w:szCs w:val="20"/>
        </w:rPr>
        <w:t>M</w:t>
      </w:r>
      <w:r w:rsidR="004F0B6A" w:rsidRPr="005D5B4B">
        <w:rPr>
          <w:rFonts w:ascii="Times New Roman" w:hAnsi="Times New Roman" w:cs="Times New Roman"/>
          <w:i/>
          <w:color w:val="000000" w:themeColor="text1"/>
          <w:sz w:val="20"/>
          <w:szCs w:val="20"/>
        </w:rPr>
        <w:t xml:space="preserve">. </w:t>
      </w:r>
      <w:r w:rsidR="002D6D25" w:rsidRPr="005D5B4B">
        <w:rPr>
          <w:rFonts w:ascii="Times New Roman" w:hAnsi="Times New Roman" w:cs="Times New Roman"/>
          <w:i/>
          <w:color w:val="000000" w:themeColor="text1"/>
          <w:sz w:val="20"/>
          <w:szCs w:val="20"/>
        </w:rPr>
        <w:t>balbisiana</w:t>
      </w:r>
      <w:r w:rsidR="005F0BC8" w:rsidRPr="005D5B4B">
        <w:rPr>
          <w:rFonts w:ascii="Times New Roman" w:hAnsi="Times New Roman" w:cs="Times New Roman"/>
          <w:color w:val="000000" w:themeColor="text1"/>
          <w:sz w:val="20"/>
          <w:szCs w:val="20"/>
        </w:rPr>
        <w:t>, while</w:t>
      </w:r>
      <w:r w:rsidR="002D6D25" w:rsidRPr="005D5B4B">
        <w:rPr>
          <w:rFonts w:ascii="Times New Roman" w:hAnsi="Times New Roman" w:cs="Times New Roman"/>
          <w:color w:val="000000" w:themeColor="text1"/>
          <w:sz w:val="20"/>
          <w:szCs w:val="20"/>
        </w:rPr>
        <w:t xml:space="preserve"> the majority were present in both</w:t>
      </w:r>
      <w:r w:rsidR="00B86985" w:rsidRPr="005D5B4B">
        <w:rPr>
          <w:rFonts w:ascii="Times New Roman" w:hAnsi="Times New Roman" w:cs="Times New Roman"/>
          <w:color w:val="000000" w:themeColor="text1"/>
          <w:sz w:val="20"/>
          <w:szCs w:val="20"/>
        </w:rPr>
        <w:t>.</w:t>
      </w:r>
      <w:r w:rsidR="002D6D25" w:rsidRPr="005D5B4B">
        <w:rPr>
          <w:rFonts w:ascii="Times New Roman" w:hAnsi="Times New Roman" w:cs="Times New Roman"/>
          <w:color w:val="000000" w:themeColor="text1"/>
          <w:sz w:val="20"/>
          <w:szCs w:val="20"/>
        </w:rPr>
        <w:t xml:space="preserve"> The PBS and PPT </w:t>
      </w:r>
      <w:r w:rsidR="005F0BC8" w:rsidRPr="005D5B4B">
        <w:rPr>
          <w:rFonts w:ascii="Times New Roman" w:hAnsi="Times New Roman" w:cs="Times New Roman"/>
          <w:color w:val="000000" w:themeColor="text1"/>
          <w:sz w:val="20"/>
          <w:szCs w:val="20"/>
        </w:rPr>
        <w:t xml:space="preserve">motifs were detected </w:t>
      </w:r>
      <w:r w:rsidR="00B86985" w:rsidRPr="005D5B4B">
        <w:rPr>
          <w:rFonts w:ascii="Times New Roman" w:hAnsi="Times New Roman" w:cs="Times New Roman"/>
          <w:color w:val="000000" w:themeColor="text1"/>
          <w:sz w:val="20"/>
          <w:szCs w:val="20"/>
        </w:rPr>
        <w:t>in most elements</w:t>
      </w:r>
      <w:r w:rsidR="002D6D25" w:rsidRPr="005D5B4B">
        <w:rPr>
          <w:rFonts w:ascii="Times New Roman" w:hAnsi="Times New Roman" w:cs="Times New Roman"/>
          <w:color w:val="000000" w:themeColor="text1"/>
          <w:sz w:val="20"/>
          <w:szCs w:val="20"/>
        </w:rPr>
        <w:t xml:space="preserve">, </w:t>
      </w:r>
      <w:r w:rsidR="005F0BC8" w:rsidRPr="005D5B4B">
        <w:rPr>
          <w:rFonts w:ascii="Times New Roman" w:hAnsi="Times New Roman" w:cs="Times New Roman"/>
          <w:color w:val="000000" w:themeColor="text1"/>
          <w:sz w:val="20"/>
          <w:szCs w:val="20"/>
        </w:rPr>
        <w:t>while in few either PBS or PPT wa</w:t>
      </w:r>
      <w:r w:rsidR="002D6D25" w:rsidRPr="005D5B4B">
        <w:rPr>
          <w:rFonts w:ascii="Times New Roman" w:hAnsi="Times New Roman" w:cs="Times New Roman"/>
          <w:color w:val="000000" w:themeColor="text1"/>
          <w:sz w:val="20"/>
          <w:szCs w:val="20"/>
        </w:rPr>
        <w:t>s missing or might be deleted. The tRNA</w:t>
      </w:r>
      <w:r w:rsidR="002D6D25" w:rsidRPr="005D5B4B">
        <w:rPr>
          <w:rFonts w:ascii="Times New Roman" w:hAnsi="Times New Roman" w:cs="Times New Roman"/>
          <w:color w:val="000000" w:themeColor="text1"/>
          <w:sz w:val="20"/>
          <w:szCs w:val="20"/>
          <w:vertAlign w:val="subscript"/>
        </w:rPr>
        <w:t xml:space="preserve">Met </w:t>
      </w:r>
      <w:r w:rsidR="002D6D25" w:rsidRPr="005D5B4B">
        <w:rPr>
          <w:rFonts w:ascii="Times New Roman" w:hAnsi="Times New Roman" w:cs="Times New Roman"/>
          <w:color w:val="000000" w:themeColor="text1"/>
          <w:sz w:val="20"/>
          <w:szCs w:val="20"/>
        </w:rPr>
        <w:t>was</w:t>
      </w:r>
      <w:r w:rsidR="002D6D25" w:rsidRPr="005D5B4B">
        <w:rPr>
          <w:rFonts w:ascii="Times New Roman" w:hAnsi="Times New Roman" w:cs="Times New Roman"/>
          <w:color w:val="000000" w:themeColor="text1"/>
          <w:sz w:val="20"/>
          <w:szCs w:val="20"/>
          <w:vertAlign w:val="subscript"/>
        </w:rPr>
        <w:t xml:space="preserve"> </w:t>
      </w:r>
      <w:r w:rsidR="002D6D25" w:rsidRPr="005D5B4B">
        <w:rPr>
          <w:rFonts w:ascii="Times New Roman" w:hAnsi="Times New Roman" w:cs="Times New Roman"/>
          <w:color w:val="000000" w:themeColor="text1"/>
          <w:sz w:val="20"/>
          <w:szCs w:val="20"/>
        </w:rPr>
        <w:t xml:space="preserve">the most </w:t>
      </w:r>
      <w:r w:rsidR="004F0B6A" w:rsidRPr="005D5B4B">
        <w:rPr>
          <w:rFonts w:ascii="Times New Roman" w:hAnsi="Times New Roman" w:cs="Times New Roman"/>
          <w:color w:val="000000" w:themeColor="text1"/>
          <w:sz w:val="20"/>
          <w:szCs w:val="20"/>
        </w:rPr>
        <w:t xml:space="preserve">commonly </w:t>
      </w:r>
      <w:r w:rsidR="002D6D25" w:rsidRPr="005D5B4B">
        <w:rPr>
          <w:rFonts w:ascii="Times New Roman" w:hAnsi="Times New Roman" w:cs="Times New Roman"/>
          <w:color w:val="000000" w:themeColor="text1"/>
          <w:sz w:val="20"/>
          <w:szCs w:val="20"/>
        </w:rPr>
        <w:t>used type in both superfamilies</w:t>
      </w:r>
      <w:r w:rsidR="00B86985" w:rsidRPr="005D5B4B">
        <w:rPr>
          <w:rFonts w:ascii="Times New Roman" w:hAnsi="Times New Roman" w:cs="Times New Roman"/>
          <w:color w:val="000000" w:themeColor="text1"/>
          <w:sz w:val="20"/>
          <w:szCs w:val="20"/>
        </w:rPr>
        <w:t xml:space="preserve"> as was investigated </w:t>
      </w:r>
      <w:r w:rsidR="002D6D25" w:rsidRPr="005D5B4B">
        <w:rPr>
          <w:rFonts w:ascii="Times New Roman" w:hAnsi="Times New Roman" w:cs="Times New Roman"/>
          <w:color w:val="000000" w:themeColor="text1"/>
          <w:sz w:val="20"/>
          <w:szCs w:val="20"/>
        </w:rPr>
        <w:t xml:space="preserve">in </w:t>
      </w:r>
      <w:r w:rsidR="002D6D25" w:rsidRPr="005D5B4B">
        <w:rPr>
          <w:rFonts w:ascii="Times New Roman" w:hAnsi="Times New Roman" w:cs="Times New Roman"/>
          <w:i/>
          <w:color w:val="000000" w:themeColor="text1"/>
          <w:sz w:val="20"/>
          <w:szCs w:val="20"/>
        </w:rPr>
        <w:t>M</w:t>
      </w:r>
      <w:r w:rsidR="004F0B6A" w:rsidRPr="005D5B4B">
        <w:rPr>
          <w:rFonts w:ascii="Times New Roman" w:hAnsi="Times New Roman" w:cs="Times New Roman"/>
          <w:i/>
          <w:color w:val="000000" w:themeColor="text1"/>
          <w:sz w:val="20"/>
          <w:szCs w:val="20"/>
        </w:rPr>
        <w:t>.</w:t>
      </w:r>
      <w:r w:rsidR="002D6D25" w:rsidRPr="005D5B4B">
        <w:rPr>
          <w:rFonts w:ascii="Times New Roman" w:hAnsi="Times New Roman" w:cs="Times New Roman"/>
          <w:i/>
          <w:color w:val="000000" w:themeColor="text1"/>
          <w:sz w:val="20"/>
          <w:szCs w:val="20"/>
        </w:rPr>
        <w:t xml:space="preserve"> truncatula</w:t>
      </w:r>
      <w:r w:rsidR="00DB7CCD" w:rsidRPr="005D5B4B">
        <w:rPr>
          <w:rFonts w:ascii="Times New Roman" w:hAnsi="Times New Roman" w:cs="Times New Roman"/>
          <w:i/>
          <w:color w:val="000000" w:themeColor="text1"/>
          <w:sz w:val="20"/>
          <w:szCs w:val="20"/>
        </w:rPr>
        <w:t xml:space="preserve"> </w:t>
      </w:r>
      <w:r w:rsidR="009A2CEB" w:rsidRPr="005D5B4B">
        <w:rPr>
          <w:rFonts w:ascii="Times New Roman" w:hAnsi="Times New Roman" w:cs="Times New Roman"/>
          <w:color w:val="000000" w:themeColor="text1"/>
          <w:sz w:val="20"/>
          <w:szCs w:val="20"/>
        </w:rPr>
        <w:fldChar w:fldCharType="begin"/>
      </w:r>
      <w:r w:rsidR="002D6D25" w:rsidRPr="005D5B4B">
        <w:rPr>
          <w:rFonts w:ascii="Times New Roman" w:hAnsi="Times New Roman" w:cs="Times New Roman"/>
          <w:color w:val="000000" w:themeColor="text1"/>
          <w:sz w:val="20"/>
          <w:szCs w:val="20"/>
        </w:rPr>
        <w:instrText xml:space="preserve"> ADDIN EN.CITE &lt;EndNote&gt;&lt;Cite&gt;&lt;Author&gt;Wang&lt;/Author&gt;&lt;Year&gt;2008&lt;/Year&gt;&lt;RecNum&gt;71&lt;/RecNum&gt;&lt;DisplayText&gt;(Wang and Liu, 2008)&lt;/DisplayText&gt;&lt;record&gt;&lt;rec-number&gt;71&lt;/rec-number&gt;&lt;foreign-keys&gt;&lt;key app="EN" db-id="z02edp5twdd0e7e2df4x5rt5xdwae22d9vww"&gt;71&lt;/key&gt;&lt;/foreign-keys&gt;&lt;ref-type name="Journal Article"&gt;17&lt;/ref-type&gt;&lt;contributors&gt;&lt;authors&gt;&lt;author&gt;Wang, H.&lt;/author&gt;&lt;author&gt;Liu, J. S.&lt;/author&gt;&lt;/authors&gt;&lt;/contributors&gt;&lt;auth-address&gt;T-life Research Center, Department of Physics, Fudan University, Shanghai 200433, PR China. wangh8@fudan.edu.cn&lt;/auth-address&gt;&lt;titles&gt;&lt;title&gt;LTR retrotransposon landscape in Medicago truncatula: more rapid removal than in rice&lt;/title&gt;&lt;secondary-title&gt;BMC Genomics&lt;/secondary-title&gt;&lt;alt-title&gt;BMC genomics&lt;/alt-title&gt;&lt;/titles&gt;&lt;periodical&gt;&lt;full-title&gt;BMC Genomics&lt;/full-title&gt;&lt;abbr-1&gt;BMC genomics&lt;/abbr-1&gt;&lt;/periodical&gt;&lt;alt-periodical&gt;&lt;full-title&gt;BMC Genomics&lt;/full-title&gt;&lt;abbr-1&gt;BMC genomics&lt;/abbr-1&gt;&lt;/alt-periodical&gt;&lt;pages&gt;382&lt;/pages&gt;&lt;volume&gt;9&lt;/volume&gt;&lt;edition&gt;2008/08/12&lt;/edition&gt;&lt;keywords&gt;&lt;keyword&gt;Base Sequence&lt;/keyword&gt;&lt;keyword&gt;DNA, Plant/genetics&lt;/keyword&gt;&lt;keyword&gt;Evolution, Molecular&lt;/keyword&gt;&lt;keyword&gt;Gene Dosage&lt;/keyword&gt;&lt;keyword&gt;Genome, Plant&lt;/keyword&gt;&lt;keyword&gt;Genomics&lt;/keyword&gt;&lt;keyword&gt;Medicago truncatula/ genetics&lt;/keyword&gt;&lt;keyword&gt;Molecular Sequence Data&lt;/keyword&gt;&lt;keyword&gt;Oryza sativa/ genetics&lt;/keyword&gt;&lt;keyword&gt;Phylogeny&lt;/keyword&gt;&lt;keyword&gt;Plant Proteins/chemistry/genetics&lt;/keyword&gt;&lt;keyword&gt;Protein Structure, Tertiary&lt;/keyword&gt;&lt;keyword&gt;Retroelements&lt;/keyword&gt;&lt;keyword&gt;Species Specificity&lt;/keyword&gt;&lt;keyword&gt;Terminal Repeat Sequences&lt;/keyword&gt;&lt;/keywords&gt;&lt;dates&gt;&lt;year&gt;2008&lt;/year&gt;&lt;/dates&gt;&lt;isbn&gt;1471-2164 (Electronic)&amp;#xD;1471-2164 (Linking)&lt;/isbn&gt;&lt;accession-num&gt;18691433&lt;/accession-num&gt;&lt;urls&gt;&lt;/urls&gt;&lt;custom2&gt;2533021&lt;/custom2&gt;&lt;electronic-resource-num&gt;10.1186/1471-2164-9-382&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002D6D25" w:rsidRPr="005D5B4B">
        <w:rPr>
          <w:rFonts w:ascii="Times New Roman" w:hAnsi="Times New Roman" w:cs="Times New Roman"/>
          <w:noProof/>
          <w:color w:val="000000" w:themeColor="text1"/>
          <w:sz w:val="20"/>
          <w:szCs w:val="20"/>
        </w:rPr>
        <w:t>(</w:t>
      </w:r>
      <w:hyperlink w:anchor="_ENREF_227" w:tooltip="Wang, 2008 #71" w:history="1">
        <w:r w:rsidR="009F0690" w:rsidRPr="005D5B4B">
          <w:rPr>
            <w:rFonts w:ascii="Times New Roman" w:hAnsi="Times New Roman" w:cs="Times New Roman"/>
            <w:noProof/>
            <w:color w:val="000000" w:themeColor="text1"/>
            <w:sz w:val="20"/>
            <w:szCs w:val="20"/>
          </w:rPr>
          <w:t>Wang and Liu</w:t>
        </w:r>
        <w:r w:rsidR="002D6D25" w:rsidRPr="005D5B4B">
          <w:rPr>
            <w:rFonts w:ascii="Times New Roman" w:hAnsi="Times New Roman" w:cs="Times New Roman"/>
            <w:noProof/>
            <w:color w:val="000000" w:themeColor="text1"/>
            <w:sz w:val="20"/>
            <w:szCs w:val="20"/>
          </w:rPr>
          <w:t xml:space="preserve"> 2008</w:t>
        </w:r>
      </w:hyperlink>
      <w:r w:rsidR="002D6D25"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002D6D25" w:rsidRPr="005D5B4B">
        <w:rPr>
          <w:rFonts w:ascii="Times New Roman" w:hAnsi="Times New Roman" w:cs="Times New Roman"/>
          <w:color w:val="000000" w:themeColor="text1"/>
          <w:sz w:val="20"/>
          <w:szCs w:val="20"/>
        </w:rPr>
        <w:t>. Some of the retrotransposons</w:t>
      </w:r>
      <w:r w:rsidR="00B86985" w:rsidRPr="005D5B4B">
        <w:rPr>
          <w:rFonts w:ascii="Times New Roman" w:hAnsi="Times New Roman" w:cs="Times New Roman"/>
          <w:color w:val="000000" w:themeColor="text1"/>
          <w:sz w:val="20"/>
          <w:szCs w:val="20"/>
        </w:rPr>
        <w:t xml:space="preserve"> of present study</w:t>
      </w:r>
      <w:r w:rsidR="002D6D25" w:rsidRPr="005D5B4B">
        <w:rPr>
          <w:rFonts w:ascii="Times New Roman" w:hAnsi="Times New Roman" w:cs="Times New Roman"/>
          <w:color w:val="000000" w:themeColor="text1"/>
          <w:sz w:val="20"/>
          <w:szCs w:val="20"/>
        </w:rPr>
        <w:t xml:space="preserve"> acquired an extra </w:t>
      </w:r>
      <w:r w:rsidR="009F0690" w:rsidRPr="005D5B4B">
        <w:rPr>
          <w:rFonts w:ascii="Times New Roman" w:hAnsi="Times New Roman" w:cs="Times New Roman"/>
          <w:color w:val="000000" w:themeColor="text1"/>
          <w:sz w:val="20"/>
          <w:szCs w:val="20"/>
        </w:rPr>
        <w:t xml:space="preserve">protein </w:t>
      </w:r>
      <w:r w:rsidR="00B86985" w:rsidRPr="005D5B4B">
        <w:rPr>
          <w:rFonts w:ascii="Times New Roman" w:hAnsi="Times New Roman" w:cs="Times New Roman"/>
          <w:color w:val="000000" w:themeColor="text1"/>
          <w:sz w:val="20"/>
          <w:szCs w:val="20"/>
        </w:rPr>
        <w:t>domain</w:t>
      </w:r>
      <w:r w:rsidR="002D6D25" w:rsidRPr="005D5B4B">
        <w:rPr>
          <w:rFonts w:ascii="Times New Roman" w:hAnsi="Times New Roman" w:cs="Times New Roman"/>
          <w:color w:val="000000" w:themeColor="text1"/>
          <w:sz w:val="20"/>
          <w:szCs w:val="20"/>
        </w:rPr>
        <w:t xml:space="preserve"> </w:t>
      </w:r>
      <w:r w:rsidR="00B86985" w:rsidRPr="005D5B4B">
        <w:rPr>
          <w:rFonts w:ascii="Times New Roman" w:hAnsi="Times New Roman" w:cs="Times New Roman"/>
          <w:color w:val="000000" w:themeColor="text1"/>
          <w:sz w:val="20"/>
          <w:szCs w:val="20"/>
        </w:rPr>
        <w:t>without a</w:t>
      </w:r>
      <w:r w:rsidR="002D6D25" w:rsidRPr="005D5B4B">
        <w:rPr>
          <w:rFonts w:ascii="Times New Roman" w:hAnsi="Times New Roman" w:cs="Times New Roman"/>
          <w:color w:val="000000" w:themeColor="text1"/>
          <w:sz w:val="20"/>
          <w:szCs w:val="20"/>
        </w:rPr>
        <w:t>ny role in their transposition</w:t>
      </w:r>
      <w:r w:rsidR="009F0690" w:rsidRPr="005D5B4B">
        <w:rPr>
          <w:rFonts w:ascii="Times New Roman" w:hAnsi="Times New Roman" w:cs="Times New Roman"/>
          <w:color w:val="000000" w:themeColor="text1"/>
          <w:sz w:val="20"/>
          <w:szCs w:val="20"/>
        </w:rPr>
        <w:t>, such domains are harboured by retrotransposons</w:t>
      </w:r>
      <w:r w:rsidR="002D6D25" w:rsidRPr="005D5B4B">
        <w:rPr>
          <w:rFonts w:ascii="Times New Roman" w:hAnsi="Times New Roman" w:cs="Times New Roman"/>
          <w:color w:val="000000" w:themeColor="text1"/>
          <w:sz w:val="20"/>
          <w:szCs w:val="20"/>
        </w:rPr>
        <w:t xml:space="preserve"> </w:t>
      </w:r>
      <w:r w:rsidR="00B86985" w:rsidRPr="005D5B4B">
        <w:rPr>
          <w:rFonts w:ascii="Times New Roman" w:hAnsi="Times New Roman" w:cs="Times New Roman"/>
          <w:color w:val="000000" w:themeColor="text1"/>
          <w:sz w:val="20"/>
          <w:szCs w:val="20"/>
        </w:rPr>
        <w:t xml:space="preserve">in other plants </w:t>
      </w:r>
      <w:r w:rsidR="009A2CEB" w:rsidRPr="005D5B4B">
        <w:rPr>
          <w:rFonts w:ascii="Times New Roman" w:hAnsi="Times New Roman" w:cs="Times New Roman"/>
          <w:color w:val="000000" w:themeColor="text1"/>
          <w:sz w:val="20"/>
          <w:szCs w:val="20"/>
        </w:rPr>
        <w:fldChar w:fldCharType="begin"/>
      </w:r>
      <w:r w:rsidR="002D6D25" w:rsidRPr="005D5B4B">
        <w:rPr>
          <w:rFonts w:ascii="Times New Roman" w:hAnsi="Times New Roman" w:cs="Times New Roman"/>
          <w:color w:val="000000" w:themeColor="text1"/>
          <w:sz w:val="20"/>
          <w:szCs w:val="20"/>
        </w:rPr>
        <w:instrText xml:space="preserve"> ADDIN EN.CITE &lt;EndNote&gt;&lt;Cite&gt;&lt;Author&gt;Havecker&lt;/Author&gt;&lt;Year&gt;2004&lt;/Year&gt;&lt;RecNum&gt;724&lt;/RecNum&gt;&lt;DisplayText&gt;(Havecker&lt;style face="italic"&gt; et al.&lt;/style&gt;, 2004)&lt;/DisplayText&gt;&lt;record&gt;&lt;rec-number&gt;724&lt;/rec-number&gt;&lt;foreign-keys&gt;&lt;key app="EN" db-id="z02edp5twdd0e7e2df4x5rt5xdwae22d9vww"&gt;724&lt;/key&gt;&lt;/foreign-keys&gt;&lt;ref-type name="Journal Article"&gt;17&lt;/ref-type&gt;&lt;contributors&gt;&lt;authors&gt;&lt;author&gt;Havecker, E. R.&lt;/author&gt;&lt;author&gt;Gao, X.&lt;/author&gt;&lt;author&gt;Voytas, D. F.&lt;/author&gt;&lt;/authors&gt;&lt;/contributors&gt;&lt;auth-address&gt;Department of Genetics, Development and Cell Biology, Iowa State University, Ames, IA 50011, USA.&lt;/auth-address&gt;&lt;titles&gt;&lt;title&gt;The diversity of LTR retrotransposons&lt;/title&gt;&lt;secondary-title&gt;Genome Biol&lt;/secondary-title&gt;&lt;alt-title&gt;Genome biology&lt;/alt-title&gt;&lt;/titles&gt;&lt;periodical&gt;&lt;full-title&gt;Genome Biol&lt;/full-title&gt;&lt;abbr-1&gt;Genome biology&lt;/abbr-1&gt;&lt;/periodical&gt;&lt;alt-periodical&gt;&lt;full-title&gt;Genome Biol&lt;/full-title&gt;&lt;abbr-1&gt;Genome biology&lt;/abbr-1&gt;&lt;/alt-periodical&gt;&lt;pages&gt;225&lt;/pages&gt;&lt;volume&gt;5&lt;/volume&gt;&lt;number&gt;6&lt;/number&gt;&lt;edition&gt;2004/06/10&lt;/edition&gt;&lt;keywords&gt;&lt;keyword&gt;Animals&lt;/keyword&gt;&lt;keyword&gt;Genetic Variation&lt;/keyword&gt;&lt;keyword&gt;Humans&lt;/keyword&gt;&lt;keyword&gt;Retroelements/ genetics&lt;/keyword&gt;&lt;keyword&gt;Terminal Repeat Sequences/ genetics&lt;/keyword&gt;&lt;/keywords&gt;&lt;dates&gt;&lt;year&gt;2004&lt;/year&gt;&lt;/dates&gt;&lt;isbn&gt;1465-6914 (Electronic)&amp;#xD;1465-6906 (Linking)&lt;/isbn&gt;&lt;accession-num&gt;15186483&lt;/accession-num&gt;&lt;urls&gt;&lt;/urls&gt;&lt;custom2&gt;463057&lt;/custom2&gt;&lt;electronic-resource-num&gt;10.1186/gb-2004-5-6-225&lt;/electronic-resource-num&gt;&lt;remote-database-provider&gt;NLM&lt;/remote-database-provider&gt;&lt;language&gt;eng&lt;/language&gt;&lt;/record&gt;&lt;/Cite&gt;&lt;/EndNote&gt;</w:instrText>
      </w:r>
      <w:r w:rsidR="009A2CEB" w:rsidRPr="005D5B4B">
        <w:rPr>
          <w:rFonts w:ascii="Times New Roman" w:hAnsi="Times New Roman" w:cs="Times New Roman"/>
          <w:color w:val="000000" w:themeColor="text1"/>
          <w:sz w:val="20"/>
          <w:szCs w:val="20"/>
        </w:rPr>
        <w:fldChar w:fldCharType="separate"/>
      </w:r>
      <w:r w:rsidR="002D6D25" w:rsidRPr="005D5B4B">
        <w:rPr>
          <w:rFonts w:ascii="Times New Roman" w:hAnsi="Times New Roman" w:cs="Times New Roman"/>
          <w:noProof/>
          <w:color w:val="000000" w:themeColor="text1"/>
          <w:sz w:val="20"/>
          <w:szCs w:val="20"/>
        </w:rPr>
        <w:t>(</w:t>
      </w:r>
      <w:hyperlink w:anchor="_ENREF_76" w:tooltip="Havecker, 2004 #724" w:history="1">
        <w:r w:rsidR="002D6D25" w:rsidRPr="005D5B4B">
          <w:rPr>
            <w:rFonts w:ascii="Times New Roman" w:hAnsi="Times New Roman" w:cs="Times New Roman"/>
            <w:noProof/>
            <w:color w:val="000000" w:themeColor="text1"/>
            <w:sz w:val="20"/>
            <w:szCs w:val="20"/>
          </w:rPr>
          <w:t>Havecker</w:t>
        </w:r>
        <w:r w:rsidR="002D6D25" w:rsidRPr="005D5B4B">
          <w:rPr>
            <w:rFonts w:ascii="Times New Roman" w:hAnsi="Times New Roman" w:cs="Times New Roman"/>
            <w:i/>
            <w:noProof/>
            <w:color w:val="000000" w:themeColor="text1"/>
            <w:sz w:val="20"/>
            <w:szCs w:val="20"/>
          </w:rPr>
          <w:t xml:space="preserve"> </w:t>
        </w:r>
        <w:r w:rsidR="00D14178" w:rsidRPr="005D5B4B">
          <w:rPr>
            <w:rFonts w:ascii="Times New Roman" w:hAnsi="Times New Roman" w:cs="Times New Roman"/>
            <w:noProof/>
            <w:color w:val="000000" w:themeColor="text1"/>
            <w:sz w:val="20"/>
            <w:szCs w:val="20"/>
          </w:rPr>
          <w:t>et al.</w:t>
        </w:r>
        <w:r w:rsidR="002D6D25" w:rsidRPr="005D5B4B">
          <w:rPr>
            <w:rFonts w:ascii="Times New Roman" w:hAnsi="Times New Roman" w:cs="Times New Roman"/>
            <w:noProof/>
            <w:color w:val="000000" w:themeColor="text1"/>
            <w:sz w:val="20"/>
            <w:szCs w:val="20"/>
          </w:rPr>
          <w:t xml:space="preserve"> 2004</w:t>
        </w:r>
      </w:hyperlink>
      <w:r w:rsidR="002D6D25" w:rsidRPr="005D5B4B">
        <w:rPr>
          <w:rFonts w:ascii="Times New Roman" w:hAnsi="Times New Roman" w:cs="Times New Roman"/>
          <w:noProof/>
          <w:color w:val="000000" w:themeColor="text1"/>
          <w:sz w:val="20"/>
          <w:szCs w:val="20"/>
        </w:rPr>
        <w:t>)</w:t>
      </w:r>
      <w:r w:rsidR="009A2CEB" w:rsidRPr="005D5B4B">
        <w:rPr>
          <w:rFonts w:ascii="Times New Roman" w:hAnsi="Times New Roman" w:cs="Times New Roman"/>
          <w:color w:val="000000" w:themeColor="text1"/>
          <w:sz w:val="20"/>
          <w:szCs w:val="20"/>
        </w:rPr>
        <w:fldChar w:fldCharType="end"/>
      </w:r>
      <w:r w:rsidR="002D6D25" w:rsidRPr="005D5B4B">
        <w:rPr>
          <w:rFonts w:ascii="Times New Roman" w:hAnsi="Times New Roman" w:cs="Times New Roman"/>
          <w:color w:val="000000" w:themeColor="text1"/>
          <w:sz w:val="20"/>
          <w:szCs w:val="20"/>
        </w:rPr>
        <w:t xml:space="preserve">. </w:t>
      </w:r>
    </w:p>
    <w:p w:rsidR="00474BFE" w:rsidRPr="005D5B4B" w:rsidRDefault="00474BFE" w:rsidP="00C8488F">
      <w:pPr>
        <w:spacing w:after="0" w:line="480" w:lineRule="auto"/>
        <w:jc w:val="both"/>
        <w:rPr>
          <w:rFonts w:ascii="Times New Roman" w:hAnsi="Times New Roman" w:cs="Times New Roman"/>
          <w:b/>
          <w:color w:val="000000" w:themeColor="text1"/>
          <w:sz w:val="16"/>
          <w:szCs w:val="16"/>
        </w:rPr>
      </w:pPr>
    </w:p>
    <w:p w:rsidR="001F1C0A" w:rsidRPr="005D5B4B" w:rsidRDefault="001F1C0A" w:rsidP="00C8488F">
      <w:pPr>
        <w:spacing w:after="0" w:line="480" w:lineRule="auto"/>
        <w:jc w:val="both"/>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Conclusion</w:t>
      </w:r>
    </w:p>
    <w:p w:rsidR="002D6D25" w:rsidRPr="005D5B4B" w:rsidRDefault="00B86985" w:rsidP="001F1C0A">
      <w:pPr>
        <w:spacing w:after="0" w:line="480" w:lineRule="auto"/>
        <w:ind w:firstLine="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The present study described s</w:t>
      </w:r>
      <w:r w:rsidR="00742C82" w:rsidRPr="005D5B4B">
        <w:rPr>
          <w:rFonts w:ascii="Times New Roman" w:hAnsi="Times New Roman" w:cs="Times New Roman"/>
          <w:color w:val="000000" w:themeColor="text1"/>
          <w:sz w:val="20"/>
          <w:szCs w:val="20"/>
        </w:rPr>
        <w:t>everal</w:t>
      </w:r>
      <w:r w:rsidR="002D6D25" w:rsidRPr="005D5B4B">
        <w:rPr>
          <w:rFonts w:ascii="Times New Roman" w:hAnsi="Times New Roman" w:cs="Times New Roman"/>
          <w:color w:val="000000" w:themeColor="text1"/>
          <w:sz w:val="20"/>
          <w:szCs w:val="20"/>
        </w:rPr>
        <w:t xml:space="preserve"> novel </w:t>
      </w:r>
      <w:r w:rsidR="001932C4" w:rsidRPr="005D5B4B">
        <w:rPr>
          <w:rFonts w:ascii="Times New Roman" w:hAnsi="Times New Roman" w:cs="Times New Roman"/>
          <w:color w:val="000000" w:themeColor="text1"/>
          <w:sz w:val="20"/>
          <w:szCs w:val="20"/>
        </w:rPr>
        <w:t xml:space="preserve">LTR REs in </w:t>
      </w:r>
      <w:r w:rsidR="001932C4" w:rsidRPr="005D5B4B">
        <w:rPr>
          <w:rFonts w:ascii="Times New Roman" w:hAnsi="Times New Roman" w:cs="Times New Roman"/>
          <w:i/>
          <w:color w:val="000000" w:themeColor="text1"/>
          <w:sz w:val="20"/>
          <w:szCs w:val="20"/>
        </w:rPr>
        <w:t>Musa</w:t>
      </w:r>
      <w:r w:rsidR="001932C4" w:rsidRPr="005D5B4B">
        <w:rPr>
          <w:rFonts w:ascii="Times New Roman" w:hAnsi="Times New Roman" w:cs="Times New Roman"/>
          <w:color w:val="000000" w:themeColor="text1"/>
          <w:sz w:val="20"/>
          <w:szCs w:val="20"/>
        </w:rPr>
        <w:t xml:space="preserve"> genome</w:t>
      </w:r>
      <w:r w:rsidR="002D6D25" w:rsidRPr="005D5B4B">
        <w:rPr>
          <w:rFonts w:ascii="Times New Roman" w:hAnsi="Times New Roman" w:cs="Times New Roman"/>
          <w:color w:val="000000" w:themeColor="text1"/>
          <w:sz w:val="20"/>
          <w:szCs w:val="20"/>
        </w:rPr>
        <w:t xml:space="preserve"> including their structural features, protein domain organization, pattern of PBS</w:t>
      </w:r>
      <w:r w:rsidR="00E16EA8" w:rsidRPr="005D5B4B">
        <w:rPr>
          <w:rFonts w:ascii="Times New Roman" w:hAnsi="Times New Roman" w:cs="Times New Roman"/>
          <w:color w:val="000000" w:themeColor="text1"/>
          <w:sz w:val="20"/>
          <w:szCs w:val="20"/>
        </w:rPr>
        <w:t>/</w:t>
      </w:r>
      <w:r w:rsidR="002D6D25" w:rsidRPr="005D5B4B">
        <w:rPr>
          <w:rFonts w:ascii="Times New Roman" w:hAnsi="Times New Roman" w:cs="Times New Roman"/>
          <w:color w:val="000000" w:themeColor="text1"/>
          <w:sz w:val="20"/>
          <w:szCs w:val="20"/>
        </w:rPr>
        <w:t>PPT</w:t>
      </w:r>
      <w:r w:rsidR="008D03DF" w:rsidRPr="005D5B4B">
        <w:rPr>
          <w:rFonts w:ascii="Times New Roman" w:hAnsi="Times New Roman" w:cs="Times New Roman"/>
          <w:color w:val="000000" w:themeColor="text1"/>
          <w:sz w:val="20"/>
          <w:szCs w:val="20"/>
        </w:rPr>
        <w:t xml:space="preserve"> motifs</w:t>
      </w:r>
      <w:r w:rsidR="002D6D25" w:rsidRPr="005D5B4B">
        <w:rPr>
          <w:rFonts w:ascii="Times New Roman" w:hAnsi="Times New Roman" w:cs="Times New Roman"/>
          <w:color w:val="000000" w:themeColor="text1"/>
          <w:sz w:val="20"/>
          <w:szCs w:val="20"/>
        </w:rPr>
        <w:t xml:space="preserve">, evolutionary dynamics and </w:t>
      </w:r>
      <w:r w:rsidRPr="005D5B4B">
        <w:rPr>
          <w:rFonts w:ascii="Times New Roman" w:hAnsi="Times New Roman" w:cs="Times New Roman"/>
          <w:color w:val="000000" w:themeColor="text1"/>
          <w:sz w:val="20"/>
          <w:szCs w:val="20"/>
        </w:rPr>
        <w:t>percentage i</w:t>
      </w:r>
      <w:r w:rsidR="002D6D25" w:rsidRPr="005D5B4B">
        <w:rPr>
          <w:rFonts w:ascii="Times New Roman" w:hAnsi="Times New Roman" w:cs="Times New Roman"/>
          <w:color w:val="000000" w:themeColor="text1"/>
          <w:sz w:val="20"/>
          <w:szCs w:val="20"/>
        </w:rPr>
        <w:t xml:space="preserve">n their host genome by their transduplication. </w:t>
      </w:r>
      <w:r w:rsidR="001932C4" w:rsidRPr="005D5B4B">
        <w:rPr>
          <w:rFonts w:ascii="Times New Roman" w:hAnsi="Times New Roman" w:cs="Times New Roman"/>
          <w:color w:val="000000" w:themeColor="text1"/>
          <w:sz w:val="20"/>
          <w:szCs w:val="20"/>
        </w:rPr>
        <w:t xml:space="preserve">The </w:t>
      </w:r>
      <w:r w:rsidR="002867FA" w:rsidRPr="005D5B4B">
        <w:rPr>
          <w:rFonts w:ascii="Times New Roman" w:hAnsi="Times New Roman" w:cs="Times New Roman"/>
          <w:color w:val="000000" w:themeColor="text1"/>
          <w:sz w:val="20"/>
          <w:szCs w:val="20"/>
        </w:rPr>
        <w:t>results</w:t>
      </w:r>
      <w:r w:rsidR="00A03406" w:rsidRPr="005D5B4B">
        <w:rPr>
          <w:rFonts w:ascii="Times New Roman" w:hAnsi="Times New Roman" w:cs="Times New Roman"/>
          <w:color w:val="000000" w:themeColor="text1"/>
          <w:sz w:val="20"/>
          <w:szCs w:val="20"/>
        </w:rPr>
        <w:t xml:space="preserve"> indicate</w:t>
      </w:r>
      <w:r w:rsidR="001932C4" w:rsidRPr="005D5B4B">
        <w:rPr>
          <w:rFonts w:ascii="Times New Roman" w:hAnsi="Times New Roman" w:cs="Times New Roman"/>
          <w:color w:val="000000" w:themeColor="text1"/>
          <w:sz w:val="20"/>
          <w:szCs w:val="20"/>
        </w:rPr>
        <w:t>d</w:t>
      </w:r>
      <w:r w:rsidR="002A67A0" w:rsidRPr="005D5B4B">
        <w:rPr>
          <w:rFonts w:ascii="Times New Roman" w:hAnsi="Times New Roman" w:cs="Times New Roman"/>
          <w:color w:val="000000" w:themeColor="text1"/>
          <w:sz w:val="20"/>
          <w:szCs w:val="20"/>
        </w:rPr>
        <w:t xml:space="preserve"> that individual L</w:t>
      </w:r>
      <w:r w:rsidR="00A03406" w:rsidRPr="005D5B4B">
        <w:rPr>
          <w:rFonts w:ascii="Times New Roman" w:hAnsi="Times New Roman" w:cs="Times New Roman"/>
          <w:color w:val="000000" w:themeColor="text1"/>
          <w:sz w:val="20"/>
          <w:szCs w:val="20"/>
        </w:rPr>
        <w:t>T</w:t>
      </w:r>
      <w:r w:rsidR="002A67A0" w:rsidRPr="005D5B4B">
        <w:rPr>
          <w:rFonts w:ascii="Times New Roman" w:hAnsi="Times New Roman" w:cs="Times New Roman"/>
          <w:color w:val="000000" w:themeColor="text1"/>
          <w:sz w:val="20"/>
          <w:szCs w:val="20"/>
        </w:rPr>
        <w:t>R REs</w:t>
      </w:r>
      <w:r w:rsidR="00A03406" w:rsidRPr="005D5B4B">
        <w:rPr>
          <w:rFonts w:ascii="Times New Roman" w:hAnsi="Times New Roman" w:cs="Times New Roman"/>
          <w:color w:val="000000" w:themeColor="text1"/>
          <w:sz w:val="20"/>
          <w:szCs w:val="20"/>
        </w:rPr>
        <w:t xml:space="preserve"> families </w:t>
      </w:r>
      <w:r w:rsidR="002867FA" w:rsidRPr="005D5B4B">
        <w:rPr>
          <w:rFonts w:ascii="Times New Roman" w:hAnsi="Times New Roman" w:cs="Times New Roman"/>
          <w:color w:val="000000" w:themeColor="text1"/>
          <w:sz w:val="20"/>
          <w:szCs w:val="20"/>
        </w:rPr>
        <w:t xml:space="preserve">have distinct behaviour, </w:t>
      </w:r>
      <w:r w:rsidR="002867FA" w:rsidRPr="005D5B4B">
        <w:rPr>
          <w:rFonts w:ascii="Times New Roman" w:hAnsi="Times New Roman" w:cs="Times New Roman"/>
          <w:color w:val="000000" w:themeColor="text1"/>
          <w:sz w:val="20"/>
          <w:szCs w:val="20"/>
        </w:rPr>
        <w:lastRenderedPageBreak/>
        <w:t xml:space="preserve">genomic organizations and actively proliferating in their host genomes. </w:t>
      </w:r>
      <w:r w:rsidR="002D6D25" w:rsidRPr="005D5B4B">
        <w:rPr>
          <w:rFonts w:ascii="Times New Roman" w:hAnsi="Times New Roman" w:cs="Times New Roman"/>
          <w:color w:val="000000" w:themeColor="text1"/>
          <w:sz w:val="20"/>
          <w:szCs w:val="20"/>
        </w:rPr>
        <w:t xml:space="preserve">This work provided </w:t>
      </w:r>
      <w:r w:rsidR="00673417" w:rsidRPr="005D5B4B">
        <w:rPr>
          <w:rFonts w:ascii="Times New Roman" w:hAnsi="Times New Roman" w:cs="Times New Roman"/>
          <w:color w:val="000000" w:themeColor="text1"/>
          <w:sz w:val="20"/>
          <w:szCs w:val="20"/>
        </w:rPr>
        <w:t xml:space="preserve">references of single elements, with </w:t>
      </w:r>
      <w:r w:rsidR="00E16EA8" w:rsidRPr="005D5B4B">
        <w:rPr>
          <w:rFonts w:ascii="Times New Roman" w:hAnsi="Times New Roman" w:cs="Times New Roman"/>
          <w:color w:val="000000" w:themeColor="text1"/>
          <w:sz w:val="20"/>
          <w:szCs w:val="20"/>
        </w:rPr>
        <w:t>the description and annotation of m</w:t>
      </w:r>
      <w:r w:rsidR="002D6D25" w:rsidRPr="005D5B4B">
        <w:rPr>
          <w:rFonts w:ascii="Times New Roman" w:hAnsi="Times New Roman" w:cs="Times New Roman"/>
          <w:color w:val="000000" w:themeColor="text1"/>
          <w:sz w:val="20"/>
          <w:szCs w:val="20"/>
        </w:rPr>
        <w:t>ajor portions of retrotransposons</w:t>
      </w:r>
      <w:r w:rsidR="00E16EA8" w:rsidRPr="005D5B4B">
        <w:rPr>
          <w:rFonts w:ascii="Times New Roman" w:hAnsi="Times New Roman" w:cs="Times New Roman"/>
          <w:color w:val="000000" w:themeColor="text1"/>
          <w:sz w:val="20"/>
          <w:szCs w:val="20"/>
        </w:rPr>
        <w:t xml:space="preserve">, </w:t>
      </w:r>
      <w:r w:rsidR="00673417" w:rsidRPr="005D5B4B">
        <w:rPr>
          <w:rFonts w:ascii="Times New Roman" w:hAnsi="Times New Roman" w:cs="Times New Roman"/>
          <w:color w:val="000000" w:themeColor="text1"/>
          <w:sz w:val="20"/>
          <w:szCs w:val="20"/>
        </w:rPr>
        <w:t xml:space="preserve">and a valuable </w:t>
      </w:r>
      <w:r w:rsidR="00E16EA8" w:rsidRPr="005D5B4B">
        <w:rPr>
          <w:rFonts w:ascii="Times New Roman" w:hAnsi="Times New Roman" w:cs="Times New Roman"/>
          <w:color w:val="000000" w:themeColor="text1"/>
          <w:sz w:val="20"/>
          <w:szCs w:val="20"/>
        </w:rPr>
        <w:t xml:space="preserve">advance in the quest to unravel the genomics of LTR REs </w:t>
      </w:r>
      <w:r w:rsidR="00673417" w:rsidRPr="005D5B4B">
        <w:rPr>
          <w:rFonts w:ascii="Times New Roman" w:hAnsi="Times New Roman" w:cs="Times New Roman"/>
          <w:color w:val="000000" w:themeColor="text1"/>
          <w:sz w:val="20"/>
          <w:szCs w:val="20"/>
        </w:rPr>
        <w:t xml:space="preserve">in general </w:t>
      </w:r>
      <w:r w:rsidR="00E16EA8" w:rsidRPr="005D5B4B">
        <w:rPr>
          <w:rFonts w:ascii="Times New Roman" w:hAnsi="Times New Roman" w:cs="Times New Roman"/>
          <w:color w:val="000000" w:themeColor="text1"/>
          <w:sz w:val="20"/>
          <w:szCs w:val="20"/>
        </w:rPr>
        <w:t xml:space="preserve">and their </w:t>
      </w:r>
      <w:r w:rsidR="001932C4" w:rsidRPr="005D5B4B">
        <w:rPr>
          <w:rFonts w:ascii="Times New Roman" w:hAnsi="Times New Roman" w:cs="Times New Roman"/>
          <w:color w:val="000000" w:themeColor="text1"/>
          <w:sz w:val="20"/>
          <w:szCs w:val="20"/>
        </w:rPr>
        <w:t>evolutionary dynamics</w:t>
      </w:r>
      <w:r w:rsidR="002D6D25" w:rsidRPr="005D5B4B">
        <w:rPr>
          <w:rFonts w:ascii="Times New Roman" w:hAnsi="Times New Roman" w:cs="Times New Roman"/>
          <w:color w:val="000000" w:themeColor="text1"/>
          <w:sz w:val="20"/>
          <w:szCs w:val="20"/>
        </w:rPr>
        <w:t xml:space="preserve"> </w:t>
      </w:r>
      <w:r w:rsidR="001932C4" w:rsidRPr="005D5B4B">
        <w:rPr>
          <w:rFonts w:ascii="Times New Roman" w:hAnsi="Times New Roman" w:cs="Times New Roman"/>
          <w:color w:val="000000" w:themeColor="text1"/>
          <w:sz w:val="20"/>
          <w:szCs w:val="20"/>
        </w:rPr>
        <w:t xml:space="preserve">in </w:t>
      </w:r>
      <w:r w:rsidR="002D6D25" w:rsidRPr="005D5B4B">
        <w:rPr>
          <w:rFonts w:ascii="Times New Roman" w:hAnsi="Times New Roman" w:cs="Times New Roman"/>
          <w:i/>
          <w:color w:val="000000" w:themeColor="text1"/>
          <w:sz w:val="20"/>
          <w:szCs w:val="20"/>
        </w:rPr>
        <w:t>Musa</w:t>
      </w:r>
      <w:r w:rsidR="00673417" w:rsidRPr="005D5B4B">
        <w:rPr>
          <w:rFonts w:ascii="Times New Roman" w:hAnsi="Times New Roman" w:cs="Times New Roman"/>
          <w:color w:val="000000" w:themeColor="text1"/>
          <w:sz w:val="20"/>
          <w:szCs w:val="20"/>
        </w:rPr>
        <w:t xml:space="preserve"> in particular.</w:t>
      </w:r>
      <w:r w:rsidR="002D6D25" w:rsidRPr="005D5B4B">
        <w:rPr>
          <w:rFonts w:ascii="Times New Roman" w:hAnsi="Times New Roman" w:cs="Times New Roman"/>
          <w:color w:val="000000" w:themeColor="text1"/>
          <w:sz w:val="20"/>
          <w:szCs w:val="20"/>
        </w:rPr>
        <w:t xml:space="preserve">  </w:t>
      </w:r>
    </w:p>
    <w:p w:rsidR="009F0690" w:rsidRPr="005D5B4B" w:rsidRDefault="008A0B93" w:rsidP="00C8488F">
      <w:pPr>
        <w:keepNext/>
        <w:spacing w:after="0" w:line="480" w:lineRule="auto"/>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Acknowledgements</w:t>
      </w:r>
    </w:p>
    <w:p w:rsidR="005B0096" w:rsidRPr="005D5B4B" w:rsidRDefault="00737344" w:rsidP="001F1C0A">
      <w:pPr>
        <w:spacing w:after="0" w:line="480" w:lineRule="auto"/>
        <w:ind w:firstLine="720"/>
        <w:jc w:val="both"/>
        <w:rPr>
          <w:rFonts w:ascii="Times New Roman" w:hAnsi="Times New Roman" w:cs="Times New Roman"/>
          <w:b/>
          <w:color w:val="000000" w:themeColor="text1"/>
          <w:sz w:val="20"/>
          <w:szCs w:val="20"/>
        </w:rPr>
      </w:pPr>
      <w:r w:rsidRPr="005D5B4B">
        <w:rPr>
          <w:rFonts w:ascii="Times New Roman" w:hAnsi="Times New Roman" w:cs="Times New Roman"/>
          <w:color w:val="000000" w:themeColor="text1"/>
          <w:sz w:val="20"/>
          <w:szCs w:val="20"/>
        </w:rPr>
        <w:t>The study was funded by Post quake Faculty Development P</w:t>
      </w:r>
      <w:r w:rsidR="002A67A0" w:rsidRPr="005D5B4B">
        <w:rPr>
          <w:rFonts w:ascii="Times New Roman" w:hAnsi="Times New Roman" w:cs="Times New Roman"/>
          <w:color w:val="000000" w:themeColor="text1"/>
          <w:sz w:val="20"/>
          <w:szCs w:val="20"/>
        </w:rPr>
        <w:t>lan</w:t>
      </w:r>
      <w:r w:rsidRPr="005D5B4B">
        <w:rPr>
          <w:rFonts w:ascii="Times New Roman" w:hAnsi="Times New Roman" w:cs="Times New Roman"/>
          <w:color w:val="000000" w:themeColor="text1"/>
          <w:sz w:val="20"/>
          <w:szCs w:val="20"/>
        </w:rPr>
        <w:t xml:space="preserve"> of </w:t>
      </w:r>
      <w:r w:rsidR="009F0690" w:rsidRPr="005D5B4B">
        <w:rPr>
          <w:rFonts w:ascii="Times New Roman" w:hAnsi="Times New Roman" w:cs="Times New Roman"/>
          <w:color w:val="000000" w:themeColor="text1"/>
          <w:sz w:val="20"/>
          <w:szCs w:val="20"/>
        </w:rPr>
        <w:t xml:space="preserve">Hazara University and Higher Education Commission of Pakistan. </w:t>
      </w:r>
      <w:r w:rsidR="0031506D" w:rsidRPr="005D5B4B">
        <w:rPr>
          <w:rFonts w:ascii="Times New Roman" w:hAnsi="Times New Roman" w:cs="Times New Roman"/>
          <w:color w:val="000000" w:themeColor="text1"/>
          <w:sz w:val="20"/>
          <w:szCs w:val="20"/>
        </w:rPr>
        <w:t>We are thankful to staff at</w:t>
      </w:r>
      <w:r w:rsidR="008011AB" w:rsidRPr="005D5B4B">
        <w:rPr>
          <w:rFonts w:ascii="Times New Roman" w:hAnsi="Times New Roman" w:cs="Times New Roman"/>
          <w:color w:val="000000" w:themeColor="text1"/>
          <w:sz w:val="20"/>
          <w:szCs w:val="20"/>
        </w:rPr>
        <w:t xml:space="preserve"> University of Leicester, UK, who provided us technical assistance </w:t>
      </w:r>
      <w:r w:rsidRPr="005D5B4B">
        <w:rPr>
          <w:rFonts w:ascii="Times New Roman" w:hAnsi="Times New Roman" w:cs="Times New Roman"/>
          <w:color w:val="000000" w:themeColor="text1"/>
          <w:sz w:val="20"/>
          <w:szCs w:val="20"/>
        </w:rPr>
        <w:t xml:space="preserve">and all laboratory facilities </w:t>
      </w:r>
      <w:r w:rsidR="008011AB" w:rsidRPr="005D5B4B">
        <w:rPr>
          <w:rFonts w:ascii="Times New Roman" w:hAnsi="Times New Roman" w:cs="Times New Roman"/>
          <w:color w:val="000000" w:themeColor="text1"/>
          <w:sz w:val="20"/>
          <w:szCs w:val="20"/>
        </w:rPr>
        <w:t xml:space="preserve">during this work. </w:t>
      </w:r>
      <w:r w:rsidR="009F0690" w:rsidRPr="005D5B4B">
        <w:rPr>
          <w:rFonts w:ascii="Times New Roman" w:hAnsi="Times New Roman" w:cs="Times New Roman"/>
          <w:color w:val="000000" w:themeColor="text1"/>
          <w:sz w:val="20"/>
          <w:szCs w:val="20"/>
        </w:rPr>
        <w:t xml:space="preserve">The collection of 48 </w:t>
      </w:r>
      <w:r w:rsidR="009F0690" w:rsidRPr="005D5B4B">
        <w:rPr>
          <w:rFonts w:ascii="Times New Roman" w:hAnsi="Times New Roman" w:cs="Times New Roman"/>
          <w:i/>
          <w:color w:val="000000" w:themeColor="text1"/>
          <w:sz w:val="20"/>
          <w:szCs w:val="20"/>
        </w:rPr>
        <w:t>Musa</w:t>
      </w:r>
      <w:r w:rsidR="009F0690" w:rsidRPr="005D5B4B">
        <w:rPr>
          <w:rFonts w:ascii="Times New Roman" w:hAnsi="Times New Roman" w:cs="Times New Roman"/>
          <w:color w:val="000000" w:themeColor="text1"/>
          <w:sz w:val="20"/>
          <w:szCs w:val="20"/>
        </w:rPr>
        <w:t xml:space="preserve"> genomic DNA w</w:t>
      </w:r>
      <w:r w:rsidR="001932C4" w:rsidRPr="005D5B4B">
        <w:rPr>
          <w:rFonts w:ascii="Times New Roman" w:hAnsi="Times New Roman" w:cs="Times New Roman"/>
          <w:color w:val="000000" w:themeColor="text1"/>
          <w:sz w:val="20"/>
          <w:szCs w:val="20"/>
        </w:rPr>
        <w:t xml:space="preserve">as a gift from </w:t>
      </w:r>
      <w:r w:rsidR="009F0690" w:rsidRPr="005D5B4B">
        <w:rPr>
          <w:rFonts w:ascii="Times New Roman" w:hAnsi="Times New Roman" w:cs="Times New Roman"/>
          <w:color w:val="000000" w:themeColor="text1"/>
          <w:sz w:val="20"/>
          <w:szCs w:val="20"/>
        </w:rPr>
        <w:t>Professor Ashalatha (Asha) Nair, University of Kerala, India</w:t>
      </w:r>
      <w:r w:rsidR="001932C4" w:rsidRPr="005D5B4B">
        <w:rPr>
          <w:rFonts w:ascii="Times New Roman" w:hAnsi="Times New Roman" w:cs="Times New Roman"/>
          <w:color w:val="000000" w:themeColor="text1"/>
          <w:sz w:val="20"/>
          <w:szCs w:val="20"/>
        </w:rPr>
        <w:t>.</w:t>
      </w:r>
      <w:r w:rsidR="001932C4" w:rsidRPr="005D5B4B">
        <w:rPr>
          <w:rFonts w:ascii="Times New Roman" w:hAnsi="Times New Roman" w:cs="Times New Roman"/>
          <w:b/>
          <w:color w:val="000000" w:themeColor="text1"/>
          <w:sz w:val="20"/>
          <w:szCs w:val="20"/>
        </w:rPr>
        <w:t xml:space="preserve"> </w:t>
      </w:r>
    </w:p>
    <w:p w:rsidR="001F1C0A" w:rsidRPr="005D5B4B" w:rsidRDefault="001F1C0A" w:rsidP="00C8488F">
      <w:pPr>
        <w:spacing w:after="0" w:line="480" w:lineRule="auto"/>
        <w:jc w:val="both"/>
        <w:rPr>
          <w:rFonts w:ascii="Times New Roman" w:hAnsi="Times New Roman" w:cs="Times New Roman"/>
          <w:b/>
          <w:color w:val="000000" w:themeColor="text1"/>
          <w:sz w:val="16"/>
          <w:szCs w:val="16"/>
        </w:rPr>
      </w:pPr>
    </w:p>
    <w:p w:rsidR="004E57E2" w:rsidRPr="005D5B4B" w:rsidRDefault="00737344" w:rsidP="004E57E2">
      <w:pPr>
        <w:keepNext/>
        <w:spacing w:after="0" w:line="480" w:lineRule="auto"/>
        <w:jc w:val="both"/>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 xml:space="preserve">Conflict of Interests: </w:t>
      </w:r>
    </w:p>
    <w:p w:rsidR="00737344" w:rsidRPr="005D5B4B" w:rsidRDefault="00737344" w:rsidP="00C8488F">
      <w:pPr>
        <w:spacing w:after="0" w:line="48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All the authors declared that no </w:t>
      </w:r>
      <w:r w:rsidR="002A67A0" w:rsidRPr="005D5B4B">
        <w:rPr>
          <w:rFonts w:ascii="Times New Roman" w:hAnsi="Times New Roman" w:cs="Times New Roman"/>
          <w:color w:val="000000" w:themeColor="text1"/>
          <w:sz w:val="20"/>
          <w:szCs w:val="20"/>
        </w:rPr>
        <w:t xml:space="preserve">financial or other </w:t>
      </w:r>
      <w:r w:rsidRPr="005D5B4B">
        <w:rPr>
          <w:rFonts w:ascii="Times New Roman" w:hAnsi="Times New Roman" w:cs="Times New Roman"/>
          <w:color w:val="000000" w:themeColor="text1"/>
          <w:sz w:val="20"/>
          <w:szCs w:val="20"/>
        </w:rPr>
        <w:t>conflict of interests exists in publishing the manuscript.</w:t>
      </w:r>
    </w:p>
    <w:p w:rsidR="00D14178" w:rsidRPr="005D5B4B" w:rsidRDefault="00D14178" w:rsidP="001F1C0A">
      <w:pPr>
        <w:spacing w:after="0" w:line="360" w:lineRule="auto"/>
        <w:jc w:val="both"/>
        <w:rPr>
          <w:rFonts w:ascii="Times New Roman" w:hAnsi="Times New Roman" w:cs="Times New Roman"/>
          <w:b/>
          <w:color w:val="000000" w:themeColor="text1"/>
          <w:sz w:val="16"/>
          <w:szCs w:val="16"/>
        </w:rPr>
      </w:pPr>
    </w:p>
    <w:p w:rsidR="005F29B5" w:rsidRPr="005D5B4B" w:rsidRDefault="005F29B5" w:rsidP="001F1C0A">
      <w:pPr>
        <w:spacing w:after="0" w:line="360" w:lineRule="auto"/>
        <w:jc w:val="both"/>
        <w:rPr>
          <w:rFonts w:ascii="Times New Roman" w:hAnsi="Times New Roman" w:cs="Times New Roman"/>
          <w:b/>
          <w:color w:val="000000" w:themeColor="text1"/>
          <w:sz w:val="20"/>
          <w:szCs w:val="20"/>
        </w:rPr>
      </w:pPr>
      <w:r w:rsidRPr="005D5B4B">
        <w:rPr>
          <w:rFonts w:ascii="Times New Roman" w:hAnsi="Times New Roman" w:cs="Times New Roman"/>
          <w:b/>
          <w:color w:val="000000" w:themeColor="text1"/>
          <w:sz w:val="20"/>
          <w:szCs w:val="20"/>
        </w:rPr>
        <w:t>References</w:t>
      </w:r>
    </w:p>
    <w:p w:rsidR="003242E5" w:rsidRPr="005D5B4B" w:rsidRDefault="00646B7F" w:rsidP="0031506D">
      <w:pPr>
        <w:spacing w:after="0" w:line="360" w:lineRule="auto"/>
        <w:ind w:left="720" w:hanging="720"/>
        <w:jc w:val="both"/>
        <w:rPr>
          <w:rFonts w:ascii="Times New Roman" w:hAnsi="Times New Roman" w:cs="Times New Roman"/>
          <w:noProof/>
          <w:color w:val="000000" w:themeColor="text1"/>
          <w:sz w:val="20"/>
          <w:szCs w:val="20"/>
        </w:rPr>
      </w:pPr>
      <w:bookmarkStart w:id="0" w:name="_ENREF_3"/>
      <w:r w:rsidRPr="005D5B4B">
        <w:rPr>
          <w:rFonts w:ascii="Times New Roman" w:hAnsi="Times New Roman" w:cs="Times New Roman"/>
          <w:noProof/>
          <w:color w:val="000000" w:themeColor="text1"/>
          <w:sz w:val="20"/>
          <w:szCs w:val="20"/>
        </w:rPr>
        <w:t xml:space="preserve">Alix K, Heslop-Harrison JS (2004). The diversity of retroelements in diploid and allotetraploid </w:t>
      </w:r>
      <w:r w:rsidRPr="005D5B4B">
        <w:rPr>
          <w:rFonts w:ascii="Times New Roman" w:hAnsi="Times New Roman" w:cs="Times New Roman"/>
          <w:i/>
          <w:noProof/>
          <w:color w:val="000000" w:themeColor="text1"/>
          <w:sz w:val="20"/>
          <w:szCs w:val="20"/>
        </w:rPr>
        <w:t>Brassica</w:t>
      </w:r>
      <w:r w:rsidRPr="005D5B4B">
        <w:rPr>
          <w:rFonts w:ascii="Times New Roman" w:hAnsi="Times New Roman" w:cs="Times New Roman"/>
          <w:noProof/>
          <w:color w:val="000000" w:themeColor="text1"/>
          <w:sz w:val="20"/>
          <w:szCs w:val="20"/>
        </w:rPr>
        <w:t xml:space="preserve"> species. Plant Mol Biol 54: 895-909.</w:t>
      </w:r>
      <w:bookmarkEnd w:id="0"/>
      <w:r w:rsidR="001F1C0A" w:rsidRPr="005D5B4B">
        <w:rPr>
          <w:rFonts w:ascii="Times New Roman" w:hAnsi="Times New Roman" w:cs="Times New Roman"/>
          <w:noProof/>
          <w:color w:val="000000" w:themeColor="text1"/>
          <w:sz w:val="20"/>
          <w:szCs w:val="20"/>
        </w:rPr>
        <w:t xml:space="preserve"> </w:t>
      </w:r>
      <w:r w:rsidR="008A411B" w:rsidRPr="005D5B4B">
        <w:rPr>
          <w:rFonts w:ascii="Times New Roman" w:hAnsi="Times New Roman" w:cs="Times New Roman"/>
          <w:noProof/>
          <w:color w:val="000000" w:themeColor="text1"/>
          <w:sz w:val="20"/>
          <w:szCs w:val="20"/>
        </w:rPr>
        <w:t>doi 10.1111/j.1365-313X.2008.03660.x</w:t>
      </w:r>
      <w:r w:rsidR="003242E5" w:rsidRPr="005D5B4B">
        <w:rPr>
          <w:rFonts w:ascii="Times New Roman" w:hAnsi="Times New Roman" w:cs="Times New Roman"/>
          <w:noProof/>
          <w:color w:val="000000" w:themeColor="text1"/>
          <w:sz w:val="20"/>
          <w:szCs w:val="20"/>
        </w:rPr>
        <w:t xml:space="preserve"> </w:t>
      </w:r>
    </w:p>
    <w:p w:rsidR="00646B7F" w:rsidRPr="005D5B4B" w:rsidRDefault="00646B7F" w:rsidP="0031506D">
      <w:pPr>
        <w:spacing w:after="0" w:line="360" w:lineRule="auto"/>
        <w:ind w:left="720" w:hanging="720"/>
        <w:jc w:val="both"/>
        <w:rPr>
          <w:rFonts w:ascii="Times New Roman" w:hAnsi="Times New Roman" w:cs="Times New Roman"/>
          <w:noProof/>
          <w:color w:val="000000" w:themeColor="text1"/>
          <w:sz w:val="20"/>
          <w:szCs w:val="20"/>
        </w:rPr>
      </w:pPr>
      <w:bookmarkStart w:id="1" w:name="_ENREF_12"/>
      <w:bookmarkStart w:id="2" w:name="_ENREF_19"/>
      <w:r w:rsidRPr="005D5B4B">
        <w:rPr>
          <w:rFonts w:ascii="Times New Roman" w:hAnsi="Times New Roman" w:cs="Times New Roman"/>
          <w:noProof/>
          <w:color w:val="000000" w:themeColor="text1"/>
          <w:sz w:val="20"/>
          <w:szCs w:val="20"/>
        </w:rPr>
        <w:t>Bennetzen JL (2000). Transposable element contributions to plant gene and genome evolution. Plant Mol Biol 42: 251-269.</w:t>
      </w:r>
      <w:bookmarkEnd w:id="1"/>
      <w:r w:rsidR="001F1C0A" w:rsidRPr="005D5B4B">
        <w:rPr>
          <w:rFonts w:ascii="Times New Roman" w:hAnsi="Times New Roman" w:cs="Times New Roman"/>
          <w:noProof/>
          <w:color w:val="000000" w:themeColor="text1"/>
          <w:sz w:val="20"/>
          <w:szCs w:val="20"/>
        </w:rPr>
        <w:t xml:space="preserve"> </w:t>
      </w:r>
      <w:r w:rsidR="001F1C0A" w:rsidRPr="005D5B4B">
        <w:rPr>
          <w:rFonts w:ascii="Times New Roman" w:hAnsi="Times New Roman" w:cs="Times New Roman"/>
          <w:color w:val="000000" w:themeColor="text1"/>
          <w:sz w:val="20"/>
          <w:szCs w:val="20"/>
          <w:shd w:val="clear" w:color="auto" w:fill="FFFFFF"/>
        </w:rPr>
        <w:t xml:space="preserve">doi: 10.1146/annurev-arplant-050213-035811 </w:t>
      </w:r>
      <w:r w:rsidR="003242E5" w:rsidRPr="005D5B4B">
        <w:rPr>
          <w:rFonts w:ascii="Times New Roman" w:hAnsi="Times New Roman" w:cs="Times New Roman"/>
          <w:color w:val="000000" w:themeColor="text1"/>
          <w:sz w:val="20"/>
          <w:szCs w:val="20"/>
          <w:shd w:val="clear" w:color="auto" w:fill="FFFFFF"/>
        </w:rPr>
        <w:t xml:space="preserve"> </w:t>
      </w:r>
    </w:p>
    <w:bookmarkEnd w:id="2"/>
    <w:p w:rsidR="00CF677B" w:rsidRPr="005D5B4B" w:rsidRDefault="00646B7F" w:rsidP="0031506D">
      <w:pPr>
        <w:spacing w:after="0" w:line="360" w:lineRule="auto"/>
        <w:ind w:left="720" w:hanging="720"/>
        <w:jc w:val="both"/>
        <w:rPr>
          <w:rFonts w:ascii="Times New Roman" w:hAnsi="Times New Roman" w:cs="Times New Roman"/>
          <w:color w:val="000000" w:themeColor="text1"/>
          <w:sz w:val="20"/>
          <w:szCs w:val="20"/>
        </w:rPr>
      </w:pPr>
      <w:r w:rsidRPr="005D5B4B">
        <w:rPr>
          <w:rStyle w:val="Strong"/>
          <w:rFonts w:ascii="Times New Roman" w:hAnsi="Times New Roman" w:cs="Times New Roman"/>
          <w:b w:val="0"/>
          <w:color w:val="000000" w:themeColor="text1"/>
          <w:sz w:val="20"/>
          <w:szCs w:val="20"/>
        </w:rPr>
        <w:t>Beulé T, Agbessi M, Dussert S, Jaligot E, Guyot R</w:t>
      </w:r>
      <w:r w:rsidRPr="005D5B4B">
        <w:rPr>
          <w:rFonts w:ascii="Times New Roman" w:hAnsi="Times New Roman" w:cs="Times New Roman"/>
          <w:color w:val="000000" w:themeColor="text1"/>
          <w:sz w:val="20"/>
          <w:szCs w:val="20"/>
        </w:rPr>
        <w:t xml:space="preserve"> (2015).</w:t>
      </w:r>
      <w:r w:rsidRPr="005D5B4B">
        <w:rPr>
          <w:rStyle w:val="apple-converted-space"/>
          <w:rFonts w:ascii="Times New Roman" w:hAnsi="Times New Roman" w:cs="Times New Roman"/>
          <w:color w:val="000000" w:themeColor="text1"/>
          <w:sz w:val="20"/>
          <w:szCs w:val="20"/>
        </w:rPr>
        <w:t> </w:t>
      </w:r>
      <w:r w:rsidRPr="005D5B4B">
        <w:rPr>
          <w:rFonts w:ascii="Times New Roman" w:hAnsi="Times New Roman" w:cs="Times New Roman"/>
          <w:color w:val="000000" w:themeColor="text1"/>
          <w:sz w:val="20"/>
          <w:szCs w:val="20"/>
        </w:rPr>
        <w:t xml:space="preserve">Genome-wide analysis of LTR-retrotransposons in oil palm. </w:t>
      </w:r>
      <w:r w:rsidRPr="005D5B4B">
        <w:rPr>
          <w:rFonts w:ascii="Times New Roman" w:hAnsi="Times New Roman" w:cs="Times New Roman"/>
          <w:iCs/>
          <w:color w:val="000000" w:themeColor="text1"/>
          <w:sz w:val="20"/>
          <w:szCs w:val="20"/>
        </w:rPr>
        <w:t>BMC Genomics</w:t>
      </w:r>
      <w:r w:rsidRPr="005D5B4B">
        <w:rPr>
          <w:rStyle w:val="apple-converted-space"/>
          <w:rFonts w:ascii="Times New Roman" w:hAnsi="Times New Roman" w:cs="Times New Roman"/>
          <w:color w:val="000000" w:themeColor="text1"/>
          <w:sz w:val="20"/>
          <w:szCs w:val="20"/>
        </w:rPr>
        <w:t> </w:t>
      </w:r>
      <w:r w:rsidRPr="005D5B4B">
        <w:rPr>
          <w:rFonts w:ascii="Times New Roman" w:hAnsi="Times New Roman" w:cs="Times New Roman"/>
          <w:color w:val="000000" w:themeColor="text1"/>
          <w:sz w:val="20"/>
          <w:szCs w:val="20"/>
        </w:rPr>
        <w:t>16: 795.</w:t>
      </w:r>
      <w:r w:rsidR="008A411B" w:rsidRPr="005D5B4B">
        <w:rPr>
          <w:rFonts w:ascii="Times New Roman" w:hAnsi="Times New Roman" w:cs="Times New Roman"/>
          <w:color w:val="000000" w:themeColor="text1"/>
          <w:sz w:val="20"/>
          <w:szCs w:val="20"/>
        </w:rPr>
        <w:t xml:space="preserve"> </w:t>
      </w:r>
      <w:r w:rsidR="008A411B" w:rsidRPr="005D5B4B">
        <w:rPr>
          <w:rFonts w:ascii="Times New Roman" w:hAnsi="Times New Roman" w:cs="Times New Roman"/>
          <w:color w:val="000000" w:themeColor="text1"/>
          <w:sz w:val="20"/>
          <w:szCs w:val="20"/>
          <w:shd w:val="clear" w:color="auto" w:fill="FFFFFF"/>
        </w:rPr>
        <w:t>doi: 10.1186/s12864-015-2023-1</w:t>
      </w:r>
      <w:r w:rsidR="00CF677B" w:rsidRPr="005D5B4B">
        <w:rPr>
          <w:rFonts w:ascii="Times New Roman" w:hAnsi="Times New Roman" w:cs="Times New Roman"/>
          <w:color w:val="000000" w:themeColor="text1"/>
          <w:sz w:val="20"/>
          <w:szCs w:val="20"/>
        </w:rPr>
        <w:t xml:space="preserve"> </w:t>
      </w:r>
    </w:p>
    <w:p w:rsidR="00646B7F" w:rsidRPr="005D5B4B" w:rsidRDefault="00CF677B" w:rsidP="0031506D">
      <w:pPr>
        <w:spacing w:after="0" w:line="360" w:lineRule="auto"/>
        <w:ind w:left="720" w:hanging="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shd w:val="clear" w:color="auto" w:fill="FFFFFF"/>
        </w:rPr>
        <w:t>Biscotti MA, Olmo E, Heslop-Harrison JS (2015). Repetitive DNA in eukaryotic genomes. Chromosome Research 23: 415-420.</w:t>
      </w:r>
    </w:p>
    <w:p w:rsidR="00646B7F" w:rsidRPr="005D5B4B" w:rsidRDefault="00646B7F" w:rsidP="0031506D">
      <w:pPr>
        <w:spacing w:after="0" w:line="360" w:lineRule="auto"/>
        <w:ind w:left="720" w:hanging="720"/>
        <w:jc w:val="both"/>
        <w:rPr>
          <w:rFonts w:ascii="Times New Roman" w:hAnsi="Times New Roman" w:cs="Times New Roman"/>
          <w:color w:val="000000" w:themeColor="text1"/>
          <w:sz w:val="20"/>
          <w:szCs w:val="20"/>
          <w:shd w:val="clear" w:color="auto" w:fill="FFFFFF"/>
        </w:rPr>
      </w:pPr>
      <w:r w:rsidRPr="005D5B4B">
        <w:rPr>
          <w:rFonts w:ascii="Times New Roman" w:hAnsi="Times New Roman" w:cs="Times New Roman"/>
          <w:color w:val="000000" w:themeColor="text1"/>
          <w:sz w:val="20"/>
          <w:szCs w:val="20"/>
          <w:shd w:val="clear" w:color="auto" w:fill="FFFFFF"/>
        </w:rPr>
        <w:t>Bousalem M, Douzery EJ, Seal SE (2008). Taxonomy, molecular phylogeny and evolution of plant reverse transcribing viruses (family Caulimoviridae) inferred from full-length genome and reverse transcriptase seque</w:t>
      </w:r>
      <w:r w:rsidR="00911304" w:rsidRPr="005D5B4B">
        <w:rPr>
          <w:rFonts w:ascii="Times New Roman" w:hAnsi="Times New Roman" w:cs="Times New Roman"/>
          <w:color w:val="000000" w:themeColor="text1"/>
          <w:sz w:val="20"/>
          <w:szCs w:val="20"/>
          <w:shd w:val="clear" w:color="auto" w:fill="FFFFFF"/>
        </w:rPr>
        <w:t>nces. Arch Virol 153: 1085-1102</w:t>
      </w:r>
    </w:p>
    <w:p w:rsidR="00646B7F" w:rsidRPr="005D5B4B" w:rsidRDefault="00646B7F" w:rsidP="0031506D">
      <w:pPr>
        <w:spacing w:after="0" w:line="360" w:lineRule="auto"/>
        <w:ind w:left="720" w:hanging="720"/>
        <w:jc w:val="both"/>
        <w:rPr>
          <w:rFonts w:ascii="Times New Roman" w:hAnsi="Times New Roman" w:cs="Times New Roman"/>
          <w:noProof/>
          <w:color w:val="000000" w:themeColor="text1"/>
          <w:sz w:val="20"/>
          <w:szCs w:val="20"/>
        </w:rPr>
      </w:pPr>
      <w:r w:rsidRPr="005D5B4B">
        <w:rPr>
          <w:rFonts w:ascii="Times New Roman" w:hAnsi="Times New Roman" w:cs="Times New Roman"/>
          <w:noProof/>
          <w:color w:val="000000" w:themeColor="text1"/>
          <w:sz w:val="20"/>
          <w:szCs w:val="20"/>
        </w:rPr>
        <w:t>Capy P (2005). Classification and nomenclature of retrotransposable elements. Cytogenet Genome Res 110: 457-461.</w:t>
      </w:r>
      <w:r w:rsidR="002D338C" w:rsidRPr="005D5B4B">
        <w:rPr>
          <w:rFonts w:ascii="Times New Roman" w:hAnsi="Times New Roman" w:cs="Times New Roman"/>
          <w:noProof/>
          <w:color w:val="000000" w:themeColor="text1"/>
          <w:sz w:val="20"/>
          <w:szCs w:val="20"/>
        </w:rPr>
        <w:t xml:space="preserve"> doi 10.1159/000084978</w:t>
      </w:r>
    </w:p>
    <w:p w:rsidR="00646B7F" w:rsidRPr="005D5B4B" w:rsidRDefault="00646B7F" w:rsidP="0031506D">
      <w:pPr>
        <w:spacing w:after="0" w:line="360" w:lineRule="auto"/>
        <w:ind w:left="720" w:hanging="720"/>
        <w:jc w:val="both"/>
        <w:rPr>
          <w:rFonts w:ascii="Times New Roman" w:hAnsi="Times New Roman" w:cs="Times New Roman"/>
          <w:noProof/>
          <w:color w:val="000000" w:themeColor="text1"/>
          <w:sz w:val="20"/>
          <w:szCs w:val="20"/>
        </w:rPr>
      </w:pPr>
      <w:bookmarkStart w:id="3" w:name="_ENREF_24"/>
      <w:r w:rsidRPr="005D5B4B">
        <w:rPr>
          <w:rFonts w:ascii="Times New Roman" w:hAnsi="Times New Roman" w:cs="Times New Roman"/>
          <w:noProof/>
          <w:color w:val="000000" w:themeColor="text1"/>
          <w:sz w:val="20"/>
          <w:szCs w:val="20"/>
        </w:rPr>
        <w:t xml:space="preserve">Cheung F, Town CD (2007). A BAC end view of the </w:t>
      </w:r>
      <w:r w:rsidRPr="005D5B4B">
        <w:rPr>
          <w:rFonts w:ascii="Times New Roman" w:hAnsi="Times New Roman" w:cs="Times New Roman"/>
          <w:i/>
          <w:noProof/>
          <w:color w:val="000000" w:themeColor="text1"/>
          <w:sz w:val="20"/>
          <w:szCs w:val="20"/>
        </w:rPr>
        <w:t>Musa acuminata</w:t>
      </w:r>
      <w:r w:rsidRPr="005D5B4B">
        <w:rPr>
          <w:rFonts w:ascii="Times New Roman" w:hAnsi="Times New Roman" w:cs="Times New Roman"/>
          <w:noProof/>
          <w:color w:val="000000" w:themeColor="text1"/>
          <w:sz w:val="20"/>
          <w:szCs w:val="20"/>
        </w:rPr>
        <w:t xml:space="preserve"> genome. BMC Plant Biol 7: 29.</w:t>
      </w:r>
      <w:bookmarkEnd w:id="3"/>
      <w:r w:rsidR="002D338C" w:rsidRPr="005D5B4B">
        <w:rPr>
          <w:rFonts w:ascii="Times New Roman" w:hAnsi="Times New Roman" w:cs="Times New Roman"/>
          <w:noProof/>
          <w:color w:val="000000" w:themeColor="text1"/>
          <w:sz w:val="20"/>
          <w:szCs w:val="20"/>
        </w:rPr>
        <w:t xml:space="preserve"> </w:t>
      </w:r>
      <w:r w:rsidR="002D338C" w:rsidRPr="005D5B4B">
        <w:rPr>
          <w:rFonts w:ascii="Times New Roman" w:hAnsi="Times New Roman" w:cs="Times New Roman"/>
          <w:color w:val="000000" w:themeColor="text1"/>
          <w:sz w:val="20"/>
          <w:szCs w:val="20"/>
          <w:shd w:val="clear" w:color="auto" w:fill="FFFFFF"/>
        </w:rPr>
        <w:t>doi: </w:t>
      </w:r>
      <w:hyperlink r:id="rId11" w:tgtFrame="pmc_ext" w:history="1">
        <w:r w:rsidR="002D338C" w:rsidRPr="005D5B4B">
          <w:rPr>
            <w:rStyle w:val="Hyperlink"/>
            <w:rFonts w:ascii="Times New Roman" w:hAnsi="Times New Roman" w:cs="Times New Roman"/>
            <w:color w:val="000000" w:themeColor="text1"/>
            <w:sz w:val="20"/>
            <w:szCs w:val="20"/>
            <w:u w:val="none"/>
            <w:shd w:val="clear" w:color="auto" w:fill="FFFFFF"/>
          </w:rPr>
          <w:t>10.1186/1471-2229-7-29</w:t>
        </w:r>
      </w:hyperlink>
    </w:p>
    <w:p w:rsidR="00646B7F" w:rsidRPr="005D5B4B" w:rsidRDefault="005122CF" w:rsidP="0031506D">
      <w:pPr>
        <w:spacing w:after="0" w:line="360" w:lineRule="auto"/>
        <w:ind w:left="720" w:hanging="720"/>
        <w:jc w:val="both"/>
        <w:rPr>
          <w:rFonts w:ascii="Times New Roman" w:hAnsi="Times New Roman" w:cs="Times New Roman"/>
          <w:color w:val="000000" w:themeColor="text1"/>
          <w:sz w:val="20"/>
          <w:szCs w:val="20"/>
          <w:shd w:val="clear" w:color="auto" w:fill="FFFFFF"/>
        </w:rPr>
      </w:pPr>
      <w:hyperlink r:id="rId12" w:history="1">
        <w:r w:rsidR="00646B7F" w:rsidRPr="005D5B4B">
          <w:rPr>
            <w:rStyle w:val="Hyperlink"/>
            <w:rFonts w:ascii="Times New Roman" w:hAnsi="Times New Roman" w:cs="Times New Roman"/>
            <w:color w:val="000000" w:themeColor="text1"/>
            <w:sz w:val="20"/>
            <w:szCs w:val="20"/>
            <w:u w:val="none"/>
          </w:rPr>
          <w:t>Davey MW</w:t>
        </w:r>
      </w:hyperlink>
      <w:r w:rsidR="00646B7F" w:rsidRPr="005D5B4B">
        <w:rPr>
          <w:rFonts w:ascii="Times New Roman" w:hAnsi="Times New Roman" w:cs="Times New Roman"/>
          <w:color w:val="000000" w:themeColor="text1"/>
          <w:sz w:val="20"/>
          <w:szCs w:val="20"/>
        </w:rPr>
        <w:t>,</w:t>
      </w:r>
      <w:r w:rsidR="00646B7F" w:rsidRPr="005D5B4B">
        <w:rPr>
          <w:rStyle w:val="apple-converted-space"/>
          <w:rFonts w:ascii="Times New Roman" w:hAnsi="Times New Roman" w:cs="Times New Roman"/>
          <w:color w:val="000000" w:themeColor="text1"/>
          <w:sz w:val="20"/>
          <w:szCs w:val="20"/>
        </w:rPr>
        <w:t> </w:t>
      </w:r>
      <w:hyperlink r:id="rId13" w:history="1">
        <w:r w:rsidR="00646B7F" w:rsidRPr="005D5B4B">
          <w:rPr>
            <w:rStyle w:val="Hyperlink"/>
            <w:rFonts w:ascii="Times New Roman" w:hAnsi="Times New Roman" w:cs="Times New Roman"/>
            <w:color w:val="000000" w:themeColor="text1"/>
            <w:sz w:val="20"/>
            <w:szCs w:val="20"/>
            <w:u w:val="none"/>
          </w:rPr>
          <w:t>Gudimella R</w:t>
        </w:r>
      </w:hyperlink>
      <w:r w:rsidR="00646B7F" w:rsidRPr="005D5B4B">
        <w:rPr>
          <w:rFonts w:ascii="Times New Roman" w:hAnsi="Times New Roman" w:cs="Times New Roman"/>
          <w:color w:val="000000" w:themeColor="text1"/>
          <w:sz w:val="20"/>
          <w:szCs w:val="20"/>
        </w:rPr>
        <w:t>,</w:t>
      </w:r>
      <w:r w:rsidR="00646B7F" w:rsidRPr="005D5B4B">
        <w:rPr>
          <w:rStyle w:val="apple-converted-space"/>
          <w:rFonts w:ascii="Times New Roman" w:hAnsi="Times New Roman" w:cs="Times New Roman"/>
          <w:color w:val="000000" w:themeColor="text1"/>
          <w:sz w:val="20"/>
          <w:szCs w:val="20"/>
        </w:rPr>
        <w:t> </w:t>
      </w:r>
      <w:hyperlink r:id="rId14" w:history="1">
        <w:r w:rsidR="00646B7F" w:rsidRPr="005D5B4B">
          <w:rPr>
            <w:rStyle w:val="Hyperlink"/>
            <w:rFonts w:ascii="Times New Roman" w:hAnsi="Times New Roman" w:cs="Times New Roman"/>
            <w:color w:val="000000" w:themeColor="text1"/>
            <w:sz w:val="20"/>
            <w:szCs w:val="20"/>
            <w:u w:val="none"/>
          </w:rPr>
          <w:t>Harikrishna JA</w:t>
        </w:r>
      </w:hyperlink>
      <w:r w:rsidR="00646B7F" w:rsidRPr="005D5B4B">
        <w:rPr>
          <w:rFonts w:ascii="Times New Roman" w:hAnsi="Times New Roman" w:cs="Times New Roman"/>
          <w:color w:val="000000" w:themeColor="text1"/>
          <w:sz w:val="20"/>
          <w:szCs w:val="20"/>
        </w:rPr>
        <w:t>,</w:t>
      </w:r>
      <w:r w:rsidR="00646B7F" w:rsidRPr="005D5B4B">
        <w:rPr>
          <w:rStyle w:val="apple-converted-space"/>
          <w:rFonts w:ascii="Times New Roman" w:hAnsi="Times New Roman" w:cs="Times New Roman"/>
          <w:color w:val="000000" w:themeColor="text1"/>
          <w:sz w:val="20"/>
          <w:szCs w:val="20"/>
        </w:rPr>
        <w:t> </w:t>
      </w:r>
      <w:hyperlink r:id="rId15" w:history="1">
        <w:r w:rsidR="00646B7F" w:rsidRPr="005D5B4B">
          <w:rPr>
            <w:rStyle w:val="Hyperlink"/>
            <w:rFonts w:ascii="Times New Roman" w:hAnsi="Times New Roman" w:cs="Times New Roman"/>
            <w:color w:val="000000" w:themeColor="text1"/>
            <w:sz w:val="20"/>
            <w:szCs w:val="20"/>
            <w:u w:val="none"/>
          </w:rPr>
          <w:t>Sin LW</w:t>
        </w:r>
      </w:hyperlink>
      <w:r w:rsidR="00646B7F" w:rsidRPr="005D5B4B">
        <w:rPr>
          <w:rFonts w:ascii="Times New Roman" w:hAnsi="Times New Roman" w:cs="Times New Roman"/>
          <w:color w:val="000000" w:themeColor="text1"/>
          <w:sz w:val="20"/>
          <w:szCs w:val="20"/>
        </w:rPr>
        <w:t>,</w:t>
      </w:r>
      <w:r w:rsidR="00646B7F" w:rsidRPr="005D5B4B">
        <w:rPr>
          <w:rStyle w:val="apple-converted-space"/>
          <w:rFonts w:ascii="Times New Roman" w:hAnsi="Times New Roman" w:cs="Times New Roman"/>
          <w:color w:val="000000" w:themeColor="text1"/>
          <w:sz w:val="20"/>
          <w:szCs w:val="20"/>
        </w:rPr>
        <w:t> </w:t>
      </w:r>
      <w:hyperlink r:id="rId16" w:history="1">
        <w:r w:rsidR="00646B7F" w:rsidRPr="005D5B4B">
          <w:rPr>
            <w:rStyle w:val="Hyperlink"/>
            <w:rFonts w:ascii="Times New Roman" w:hAnsi="Times New Roman" w:cs="Times New Roman"/>
            <w:color w:val="000000" w:themeColor="text1"/>
            <w:sz w:val="20"/>
            <w:szCs w:val="20"/>
            <w:u w:val="none"/>
          </w:rPr>
          <w:t>Khalid N</w:t>
        </w:r>
      </w:hyperlink>
      <w:r w:rsidR="00646B7F" w:rsidRPr="005D5B4B">
        <w:rPr>
          <w:rFonts w:ascii="Times New Roman" w:hAnsi="Times New Roman" w:cs="Times New Roman"/>
          <w:color w:val="000000" w:themeColor="text1"/>
          <w:sz w:val="20"/>
          <w:szCs w:val="20"/>
        </w:rPr>
        <w:t>,</w:t>
      </w:r>
      <w:r w:rsidR="00646B7F" w:rsidRPr="005D5B4B">
        <w:rPr>
          <w:rStyle w:val="apple-converted-space"/>
          <w:rFonts w:ascii="Times New Roman" w:hAnsi="Times New Roman" w:cs="Times New Roman"/>
          <w:color w:val="000000" w:themeColor="text1"/>
          <w:sz w:val="20"/>
          <w:szCs w:val="20"/>
        </w:rPr>
        <w:t> </w:t>
      </w:r>
      <w:hyperlink r:id="rId17" w:history="1">
        <w:r w:rsidR="00646B7F" w:rsidRPr="005D5B4B">
          <w:rPr>
            <w:rStyle w:val="Hyperlink"/>
            <w:rFonts w:ascii="Times New Roman" w:hAnsi="Times New Roman" w:cs="Times New Roman"/>
            <w:color w:val="000000" w:themeColor="text1"/>
            <w:sz w:val="20"/>
            <w:szCs w:val="20"/>
            <w:u w:val="none"/>
          </w:rPr>
          <w:t>Keulemans J</w:t>
        </w:r>
      </w:hyperlink>
      <w:r w:rsidR="00646B7F" w:rsidRPr="005D5B4B">
        <w:rPr>
          <w:rFonts w:ascii="Times New Roman" w:hAnsi="Times New Roman" w:cs="Times New Roman"/>
          <w:color w:val="000000" w:themeColor="text1"/>
          <w:sz w:val="20"/>
          <w:szCs w:val="20"/>
        </w:rPr>
        <w:t xml:space="preserve">. 2013. A draft </w:t>
      </w:r>
      <w:r w:rsidR="00646B7F" w:rsidRPr="005D5B4B">
        <w:rPr>
          <w:rFonts w:ascii="Times New Roman" w:hAnsi="Times New Roman" w:cs="Times New Roman"/>
          <w:i/>
          <w:color w:val="000000" w:themeColor="text1"/>
          <w:sz w:val="20"/>
          <w:szCs w:val="20"/>
        </w:rPr>
        <w:t>Musa balbisiana</w:t>
      </w:r>
      <w:r w:rsidR="00646B7F" w:rsidRPr="005D5B4B">
        <w:rPr>
          <w:rFonts w:ascii="Times New Roman" w:hAnsi="Times New Roman" w:cs="Times New Roman"/>
          <w:color w:val="000000" w:themeColor="text1"/>
          <w:sz w:val="20"/>
          <w:szCs w:val="20"/>
        </w:rPr>
        <w:t xml:space="preserve"> genome sequence for molecular genetics in polyploid, inter- and intra-specific </w:t>
      </w:r>
      <w:r w:rsidR="00646B7F" w:rsidRPr="005D5B4B">
        <w:rPr>
          <w:rFonts w:ascii="Times New Roman" w:hAnsi="Times New Roman" w:cs="Times New Roman"/>
          <w:i/>
          <w:color w:val="000000" w:themeColor="text1"/>
          <w:sz w:val="20"/>
          <w:szCs w:val="20"/>
        </w:rPr>
        <w:t>Musa</w:t>
      </w:r>
      <w:r w:rsidR="00646B7F" w:rsidRPr="005D5B4B">
        <w:rPr>
          <w:rFonts w:ascii="Times New Roman" w:hAnsi="Times New Roman" w:cs="Times New Roman"/>
          <w:color w:val="000000" w:themeColor="text1"/>
          <w:sz w:val="20"/>
          <w:szCs w:val="20"/>
        </w:rPr>
        <w:t xml:space="preserve"> hybrids. </w:t>
      </w:r>
      <w:r w:rsidR="00646B7F" w:rsidRPr="005D5B4B">
        <w:rPr>
          <w:rFonts w:ascii="Times New Roman" w:hAnsi="Times New Roman" w:cs="Times New Roman"/>
          <w:color w:val="000000" w:themeColor="text1"/>
          <w:sz w:val="20"/>
          <w:szCs w:val="20"/>
          <w:shd w:val="clear" w:color="auto" w:fill="FFFFFF"/>
        </w:rPr>
        <w:t>BMC Genomics 14:683.</w:t>
      </w:r>
      <w:r w:rsidR="002D338C" w:rsidRPr="005D5B4B">
        <w:rPr>
          <w:rFonts w:ascii="Times New Roman" w:hAnsi="Times New Roman" w:cs="Times New Roman"/>
          <w:color w:val="000000" w:themeColor="text1"/>
          <w:sz w:val="20"/>
          <w:szCs w:val="20"/>
          <w:shd w:val="clear" w:color="auto" w:fill="FFFFFF"/>
        </w:rPr>
        <w:t xml:space="preserve"> </w:t>
      </w:r>
      <w:r w:rsidR="00B77808" w:rsidRPr="005D5B4B">
        <w:rPr>
          <w:rFonts w:ascii="Times New Roman" w:hAnsi="Times New Roman" w:cs="Times New Roman"/>
          <w:color w:val="000000" w:themeColor="text1"/>
          <w:sz w:val="20"/>
          <w:szCs w:val="20"/>
          <w:shd w:val="clear" w:color="auto" w:fill="FFFFFF"/>
        </w:rPr>
        <w:t>doi</w:t>
      </w:r>
      <w:r w:rsidR="00B77808" w:rsidRPr="005D5B4B">
        <w:rPr>
          <w:rStyle w:val="Strong"/>
          <w:rFonts w:ascii="Times New Roman" w:hAnsi="Times New Roman" w:cs="Times New Roman"/>
          <w:color w:val="000000" w:themeColor="text1"/>
          <w:sz w:val="20"/>
          <w:szCs w:val="20"/>
          <w:shd w:val="clear" w:color="auto" w:fill="FFFFFF"/>
        </w:rPr>
        <w:t>:</w:t>
      </w:r>
      <w:r w:rsidR="00B77808" w:rsidRPr="005D5B4B">
        <w:rPr>
          <w:rStyle w:val="apple-converted-space"/>
          <w:rFonts w:ascii="Times New Roman" w:hAnsi="Times New Roman" w:cs="Times New Roman"/>
          <w:b/>
          <w:bCs/>
          <w:color w:val="000000" w:themeColor="text1"/>
          <w:sz w:val="20"/>
          <w:szCs w:val="20"/>
          <w:shd w:val="clear" w:color="auto" w:fill="FFFFFF"/>
        </w:rPr>
        <w:t> </w:t>
      </w:r>
      <w:r w:rsidR="00B77808" w:rsidRPr="005D5B4B">
        <w:rPr>
          <w:rFonts w:ascii="Times New Roman" w:hAnsi="Times New Roman" w:cs="Times New Roman"/>
          <w:color w:val="000000" w:themeColor="text1"/>
          <w:sz w:val="20"/>
          <w:szCs w:val="20"/>
          <w:shd w:val="clear" w:color="auto" w:fill="FFFFFF"/>
        </w:rPr>
        <w:t>10.1186/1471-2164-14-683</w:t>
      </w:r>
    </w:p>
    <w:p w:rsidR="00646B7F" w:rsidRPr="005D5B4B" w:rsidRDefault="00646B7F" w:rsidP="0031506D">
      <w:pPr>
        <w:spacing w:after="0" w:line="360" w:lineRule="auto"/>
        <w:ind w:left="720" w:hanging="720"/>
        <w:jc w:val="both"/>
        <w:rPr>
          <w:rFonts w:ascii="Times New Roman" w:hAnsi="Times New Roman" w:cs="Times New Roman"/>
          <w:noProof/>
          <w:color w:val="000000" w:themeColor="text1"/>
          <w:sz w:val="20"/>
          <w:szCs w:val="20"/>
        </w:rPr>
      </w:pPr>
      <w:r w:rsidRPr="005D5B4B">
        <w:rPr>
          <w:rFonts w:ascii="Times New Roman" w:hAnsi="Times New Roman" w:cs="Times New Roman"/>
          <w:color w:val="000000" w:themeColor="text1"/>
          <w:sz w:val="20"/>
          <w:szCs w:val="20"/>
        </w:rPr>
        <w:t>Defraia C, Slotkin, RK (2014)</w:t>
      </w:r>
      <w:r w:rsidRPr="005D5B4B">
        <w:rPr>
          <w:rFonts w:ascii="Times New Roman" w:hAnsi="Times New Roman" w:cs="Times New Roman"/>
          <w:b/>
          <w:color w:val="000000" w:themeColor="text1"/>
          <w:sz w:val="20"/>
          <w:szCs w:val="20"/>
        </w:rPr>
        <w:t>.</w:t>
      </w:r>
      <w:r w:rsidRPr="005D5B4B">
        <w:rPr>
          <w:rFonts w:ascii="Times New Roman" w:hAnsi="Times New Roman" w:cs="Times New Roman"/>
          <w:color w:val="000000" w:themeColor="text1"/>
          <w:sz w:val="20"/>
          <w:szCs w:val="20"/>
        </w:rPr>
        <w:t xml:space="preserve"> Analysis of retrotransposon activity in plants. </w:t>
      </w:r>
      <w:hyperlink r:id="rId18" w:tooltip="Methods in molecular biology (Clifton, N.J.)." w:history="1">
        <w:r w:rsidRPr="005D5B4B">
          <w:rPr>
            <w:rFonts w:ascii="Times New Roman" w:hAnsi="Times New Roman" w:cs="Times New Roman"/>
            <w:color w:val="000000" w:themeColor="text1"/>
            <w:sz w:val="20"/>
            <w:szCs w:val="20"/>
            <w:lang w:eastAsia="en-GB"/>
          </w:rPr>
          <w:t>Methods</w:t>
        </w:r>
      </w:hyperlink>
      <w:r w:rsidRPr="005D5B4B">
        <w:rPr>
          <w:rFonts w:ascii="Times New Roman" w:hAnsi="Times New Roman" w:cs="Times New Roman"/>
          <w:color w:val="000000" w:themeColor="text1"/>
          <w:sz w:val="20"/>
          <w:szCs w:val="20"/>
          <w:lang w:eastAsia="en-GB"/>
        </w:rPr>
        <w:t xml:space="preserve"> Mol Biol 1112:195-210. </w:t>
      </w:r>
      <w:r w:rsidR="00B77808" w:rsidRPr="005D5B4B">
        <w:rPr>
          <w:rFonts w:ascii="Times New Roman" w:hAnsi="Times New Roman" w:cs="Times New Roman"/>
          <w:color w:val="000000" w:themeColor="text1"/>
          <w:sz w:val="20"/>
          <w:szCs w:val="20"/>
          <w:shd w:val="clear" w:color="auto" w:fill="FFFFFF"/>
        </w:rPr>
        <w:t>doi: 10.1007/978-1-62703-773-0_13</w:t>
      </w:r>
    </w:p>
    <w:p w:rsidR="00646B7F" w:rsidRPr="005D5B4B" w:rsidRDefault="00646B7F" w:rsidP="0031506D">
      <w:pPr>
        <w:spacing w:after="0" w:line="360" w:lineRule="auto"/>
        <w:ind w:left="720" w:hanging="720"/>
        <w:jc w:val="both"/>
        <w:rPr>
          <w:rFonts w:ascii="Times New Roman" w:hAnsi="Times New Roman" w:cs="Times New Roman"/>
          <w:color w:val="000000" w:themeColor="text1"/>
          <w:sz w:val="20"/>
          <w:szCs w:val="20"/>
          <w:shd w:val="clear" w:color="auto" w:fill="FFFFFF"/>
        </w:rPr>
      </w:pPr>
      <w:r w:rsidRPr="005D5B4B">
        <w:rPr>
          <w:rFonts w:ascii="Times New Roman" w:hAnsi="Times New Roman" w:cs="Times New Roman"/>
          <w:color w:val="000000" w:themeColor="text1"/>
          <w:sz w:val="20"/>
          <w:szCs w:val="20"/>
          <w:shd w:val="clear" w:color="auto" w:fill="FFFFFF"/>
        </w:rPr>
        <w:t xml:space="preserve">Devos KM, Brown JK, Bennetzen JL (2002). Genome size reduction through illegitimate recombination counteracts genome expansion in </w:t>
      </w:r>
      <w:r w:rsidRPr="005D5B4B">
        <w:rPr>
          <w:rFonts w:ascii="Times New Roman" w:hAnsi="Times New Roman" w:cs="Times New Roman"/>
          <w:i/>
          <w:color w:val="000000" w:themeColor="text1"/>
          <w:sz w:val="20"/>
          <w:szCs w:val="20"/>
          <w:shd w:val="clear" w:color="auto" w:fill="FFFFFF"/>
        </w:rPr>
        <w:t>Arabidopsis</w:t>
      </w:r>
      <w:r w:rsidRPr="005D5B4B">
        <w:rPr>
          <w:rFonts w:ascii="Times New Roman" w:hAnsi="Times New Roman" w:cs="Times New Roman"/>
          <w:color w:val="000000" w:themeColor="text1"/>
          <w:sz w:val="20"/>
          <w:szCs w:val="20"/>
          <w:shd w:val="clear" w:color="auto" w:fill="FFFFFF"/>
        </w:rPr>
        <w:t>. Genome Res 12: 1075-1079.</w:t>
      </w:r>
      <w:r w:rsidR="00B77808" w:rsidRPr="005D5B4B">
        <w:rPr>
          <w:rFonts w:ascii="Times New Roman" w:hAnsi="Times New Roman" w:cs="Times New Roman"/>
          <w:color w:val="000000" w:themeColor="text1"/>
          <w:sz w:val="20"/>
          <w:szCs w:val="20"/>
          <w:shd w:val="clear" w:color="auto" w:fill="FFFFFF"/>
        </w:rPr>
        <w:t xml:space="preserve"> </w:t>
      </w:r>
      <w:r w:rsidR="00B77808" w:rsidRPr="005D5B4B">
        <w:rPr>
          <w:rStyle w:val="Emphasis"/>
          <w:rFonts w:ascii="Times New Roman" w:hAnsi="Times New Roman" w:cs="Times New Roman"/>
          <w:bCs/>
          <w:i w:val="0"/>
          <w:iCs w:val="0"/>
          <w:color w:val="000000" w:themeColor="text1"/>
          <w:sz w:val="20"/>
          <w:szCs w:val="20"/>
          <w:shd w:val="clear" w:color="auto" w:fill="FFFFFF"/>
        </w:rPr>
        <w:t>doi</w:t>
      </w:r>
      <w:r w:rsidR="00B77808" w:rsidRPr="005D5B4B">
        <w:rPr>
          <w:rFonts w:ascii="Times New Roman" w:hAnsi="Times New Roman" w:cs="Times New Roman"/>
          <w:color w:val="000000" w:themeColor="text1"/>
          <w:sz w:val="20"/>
          <w:szCs w:val="20"/>
          <w:shd w:val="clear" w:color="auto" w:fill="FFFFFF"/>
        </w:rPr>
        <w:t>: 10.1101/gr.132102</w:t>
      </w:r>
    </w:p>
    <w:p w:rsidR="00646B7F" w:rsidRPr="005D5B4B" w:rsidRDefault="00646B7F" w:rsidP="0031506D">
      <w:pPr>
        <w:spacing w:after="0" w:line="360" w:lineRule="auto"/>
        <w:ind w:left="720" w:hanging="720"/>
        <w:jc w:val="both"/>
        <w:rPr>
          <w:rFonts w:ascii="Times New Roman" w:hAnsi="Times New Roman" w:cs="Times New Roman"/>
          <w:color w:val="000000" w:themeColor="text1"/>
          <w:sz w:val="20"/>
          <w:szCs w:val="20"/>
          <w:shd w:val="clear" w:color="auto" w:fill="FFFFFF"/>
        </w:rPr>
      </w:pPr>
      <w:r w:rsidRPr="005D5B4B">
        <w:rPr>
          <w:rFonts w:ascii="Times New Roman" w:hAnsi="Times New Roman" w:cs="Times New Roman"/>
          <w:color w:val="000000" w:themeColor="text1"/>
          <w:sz w:val="20"/>
          <w:szCs w:val="20"/>
          <w:shd w:val="clear" w:color="auto" w:fill="FFFFFF"/>
        </w:rPr>
        <w:lastRenderedPageBreak/>
        <w:t>D'Hont A, Denoeud F, Aury J, Baurens F, Carreel F, Garsmeur O, Noel B, Bocs S, Droc G, Rouard MCDS et al. (2012). The banana (</w:t>
      </w:r>
      <w:r w:rsidRPr="005D5B4B">
        <w:rPr>
          <w:rFonts w:ascii="Times New Roman" w:hAnsi="Times New Roman" w:cs="Times New Roman"/>
          <w:i/>
          <w:color w:val="000000" w:themeColor="text1"/>
          <w:sz w:val="20"/>
          <w:szCs w:val="20"/>
          <w:shd w:val="clear" w:color="auto" w:fill="FFFFFF"/>
        </w:rPr>
        <w:t>Musa acuminata</w:t>
      </w:r>
      <w:r w:rsidRPr="005D5B4B">
        <w:rPr>
          <w:rFonts w:ascii="Times New Roman" w:hAnsi="Times New Roman" w:cs="Times New Roman"/>
          <w:color w:val="000000" w:themeColor="text1"/>
          <w:sz w:val="20"/>
          <w:szCs w:val="20"/>
          <w:shd w:val="clear" w:color="auto" w:fill="FFFFFF"/>
        </w:rPr>
        <w:t>) genome and the evolution of monocotyledonous plants. Nature 488: 213-219.</w:t>
      </w:r>
      <w:r w:rsidR="00B77808" w:rsidRPr="005D5B4B">
        <w:rPr>
          <w:rFonts w:ascii="Times New Roman" w:hAnsi="Times New Roman" w:cs="Times New Roman"/>
          <w:color w:val="000000" w:themeColor="text1"/>
          <w:sz w:val="20"/>
          <w:szCs w:val="20"/>
          <w:shd w:val="clear" w:color="auto" w:fill="FFFFFF"/>
        </w:rPr>
        <w:t xml:space="preserve"> </w:t>
      </w:r>
      <w:r w:rsidR="00B77808" w:rsidRPr="005D5B4B">
        <w:rPr>
          <w:rStyle w:val="Emphasis"/>
          <w:rFonts w:ascii="Times New Roman" w:hAnsi="Times New Roman" w:cs="Times New Roman"/>
          <w:bCs/>
          <w:i w:val="0"/>
          <w:iCs w:val="0"/>
          <w:color w:val="000000" w:themeColor="text1"/>
          <w:sz w:val="20"/>
          <w:szCs w:val="20"/>
          <w:shd w:val="clear" w:color="auto" w:fill="FFFFFF"/>
        </w:rPr>
        <w:t>doi</w:t>
      </w:r>
      <w:r w:rsidR="00B77808" w:rsidRPr="005D5B4B">
        <w:rPr>
          <w:rFonts w:ascii="Times New Roman" w:hAnsi="Times New Roman" w:cs="Times New Roman"/>
          <w:color w:val="000000" w:themeColor="text1"/>
          <w:sz w:val="20"/>
          <w:szCs w:val="20"/>
          <w:shd w:val="clear" w:color="auto" w:fill="FFFFFF"/>
        </w:rPr>
        <w:t>: 10.1038/nature11241</w:t>
      </w:r>
    </w:p>
    <w:p w:rsidR="00646B7F" w:rsidRPr="005D5B4B" w:rsidRDefault="00646B7F" w:rsidP="0031506D">
      <w:pPr>
        <w:spacing w:after="0" w:line="360" w:lineRule="auto"/>
        <w:ind w:left="720" w:hanging="720"/>
        <w:jc w:val="both"/>
        <w:rPr>
          <w:rFonts w:ascii="Times New Roman" w:hAnsi="Times New Roman" w:cs="Times New Roman"/>
          <w:noProof/>
          <w:color w:val="000000" w:themeColor="text1"/>
          <w:sz w:val="20"/>
          <w:szCs w:val="20"/>
        </w:rPr>
      </w:pPr>
      <w:r w:rsidRPr="005D5B4B">
        <w:rPr>
          <w:rFonts w:ascii="Times New Roman" w:hAnsi="Times New Roman" w:cs="Times New Roman"/>
          <w:color w:val="000000" w:themeColor="text1"/>
          <w:sz w:val="20"/>
          <w:szCs w:val="20"/>
        </w:rPr>
        <w:t xml:space="preserve">Docking TR, Saade FE, Elliot MC, Shoen DJ (2006). Retrotransposon sequence variation in four asexual plant species. J Mol Evol 62: 375-387. </w:t>
      </w:r>
      <w:r w:rsidR="00B77808" w:rsidRPr="005D5B4B">
        <w:rPr>
          <w:rStyle w:val="Emphasis"/>
          <w:rFonts w:ascii="Times New Roman" w:hAnsi="Times New Roman" w:cs="Times New Roman"/>
          <w:bCs/>
          <w:i w:val="0"/>
          <w:iCs w:val="0"/>
          <w:color w:val="000000" w:themeColor="text1"/>
          <w:sz w:val="20"/>
          <w:szCs w:val="20"/>
          <w:shd w:val="clear" w:color="auto" w:fill="FFFFFF"/>
        </w:rPr>
        <w:t>DOI</w:t>
      </w:r>
      <w:r w:rsidR="00B77808" w:rsidRPr="005D5B4B">
        <w:rPr>
          <w:rStyle w:val="ft"/>
          <w:rFonts w:ascii="Times New Roman" w:hAnsi="Times New Roman" w:cs="Times New Roman"/>
          <w:color w:val="000000" w:themeColor="text1"/>
          <w:sz w:val="20"/>
          <w:szCs w:val="20"/>
          <w:shd w:val="clear" w:color="auto" w:fill="FFFFFF"/>
        </w:rPr>
        <w:t>: 10.1007/s00239-004-0350-y</w:t>
      </w:r>
      <w:r w:rsidR="00B77808" w:rsidRPr="005D5B4B">
        <w:rPr>
          <w:rStyle w:val="apple-converted-space"/>
          <w:rFonts w:ascii="Times New Roman" w:hAnsi="Times New Roman" w:cs="Times New Roman"/>
          <w:color w:val="000000" w:themeColor="text1"/>
          <w:sz w:val="20"/>
          <w:szCs w:val="20"/>
          <w:shd w:val="clear" w:color="auto" w:fill="FFFFFF"/>
        </w:rPr>
        <w:t> </w:t>
      </w:r>
    </w:p>
    <w:p w:rsidR="00646B7F" w:rsidRPr="005D5B4B" w:rsidRDefault="00646B7F" w:rsidP="0031506D">
      <w:pPr>
        <w:spacing w:after="0" w:line="360" w:lineRule="auto"/>
        <w:ind w:left="720" w:hanging="720"/>
        <w:jc w:val="both"/>
        <w:rPr>
          <w:rFonts w:ascii="Times New Roman" w:hAnsi="Times New Roman" w:cs="Times New Roman"/>
          <w:noProof/>
          <w:color w:val="000000" w:themeColor="text1"/>
          <w:sz w:val="20"/>
          <w:szCs w:val="20"/>
        </w:rPr>
      </w:pPr>
      <w:bookmarkStart w:id="4" w:name="_ENREF_37"/>
      <w:r w:rsidRPr="005D5B4B">
        <w:rPr>
          <w:rFonts w:ascii="Times New Roman" w:hAnsi="Times New Roman" w:cs="Times New Roman"/>
          <w:noProof/>
          <w:color w:val="000000" w:themeColor="text1"/>
          <w:sz w:val="20"/>
          <w:szCs w:val="20"/>
        </w:rPr>
        <w:t>Du J, Tian Z, Hans CS, Laten HM, Cannon SB, Jackson SA, Shoemaker RC, Ma J (2010). Evolutionary conservation, diversity and specificity of LTR-Retrotransposons in flowering plants: insights from genome-wide analysis and multi-specific comparison. Plant J, 63: 584-598.</w:t>
      </w:r>
      <w:bookmarkEnd w:id="4"/>
      <w:r w:rsidR="00081D97" w:rsidRPr="005D5B4B">
        <w:rPr>
          <w:rFonts w:ascii="Times New Roman" w:hAnsi="Times New Roman" w:cs="Times New Roman"/>
          <w:noProof/>
          <w:color w:val="000000" w:themeColor="text1"/>
          <w:sz w:val="20"/>
          <w:szCs w:val="20"/>
        </w:rPr>
        <w:t xml:space="preserve"> </w:t>
      </w:r>
      <w:r w:rsidR="00081D97" w:rsidRPr="005D5B4B">
        <w:rPr>
          <w:rStyle w:val="Emphasis"/>
          <w:rFonts w:ascii="Times New Roman" w:hAnsi="Times New Roman" w:cs="Times New Roman"/>
          <w:bCs/>
          <w:i w:val="0"/>
          <w:iCs w:val="0"/>
          <w:color w:val="000000" w:themeColor="text1"/>
          <w:sz w:val="20"/>
          <w:szCs w:val="20"/>
          <w:shd w:val="clear" w:color="auto" w:fill="FFFFFF"/>
        </w:rPr>
        <w:t>doi</w:t>
      </w:r>
      <w:r w:rsidR="00081D97" w:rsidRPr="005D5B4B">
        <w:rPr>
          <w:rFonts w:ascii="Times New Roman" w:hAnsi="Times New Roman" w:cs="Times New Roman"/>
          <w:color w:val="000000" w:themeColor="text1"/>
          <w:sz w:val="20"/>
          <w:szCs w:val="20"/>
          <w:shd w:val="clear" w:color="auto" w:fill="FFFFFF"/>
        </w:rPr>
        <w:t>: 10.1111/j.1365-313X.2010.04263.x</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5" w:name="_ENREF_38"/>
      <w:bookmarkStart w:id="6" w:name="_ENREF_76"/>
      <w:bookmarkStart w:id="7" w:name="_ENREF_84"/>
      <w:r w:rsidRPr="005D5B4B">
        <w:rPr>
          <w:rFonts w:ascii="Times New Roman" w:hAnsi="Times New Roman" w:cs="Times New Roman"/>
          <w:noProof/>
          <w:color w:val="000000" w:themeColor="text1"/>
          <w:sz w:val="20"/>
          <w:szCs w:val="20"/>
        </w:rPr>
        <w:t>Eickbush TH, Jamburuthugoda VK (2008). The diversity of retrotransposons and the properties of their reverse transcriptases. Virus Res 134: 221-234.</w:t>
      </w:r>
      <w:bookmarkEnd w:id="5"/>
      <w:r w:rsidR="00081D97" w:rsidRPr="005D5B4B">
        <w:rPr>
          <w:rFonts w:ascii="Times New Roman" w:hAnsi="Times New Roman" w:cs="Times New Roman"/>
          <w:noProof/>
          <w:color w:val="000000" w:themeColor="text1"/>
          <w:sz w:val="20"/>
          <w:szCs w:val="20"/>
        </w:rPr>
        <w:t xml:space="preserve"> </w:t>
      </w:r>
      <w:r w:rsidR="00081D97" w:rsidRPr="005D5B4B">
        <w:rPr>
          <w:rStyle w:val="Emphasis"/>
          <w:rFonts w:ascii="Times New Roman" w:hAnsi="Times New Roman" w:cs="Times New Roman"/>
          <w:bCs/>
          <w:i w:val="0"/>
          <w:iCs w:val="0"/>
          <w:color w:val="000000" w:themeColor="text1"/>
          <w:sz w:val="20"/>
          <w:szCs w:val="20"/>
          <w:shd w:val="clear" w:color="auto" w:fill="FFFFFF"/>
        </w:rPr>
        <w:t>doi</w:t>
      </w:r>
      <w:r w:rsidR="00081D97" w:rsidRPr="005D5B4B">
        <w:rPr>
          <w:rFonts w:ascii="Times New Roman" w:hAnsi="Times New Roman" w:cs="Times New Roman"/>
          <w:color w:val="000000" w:themeColor="text1"/>
          <w:sz w:val="20"/>
          <w:szCs w:val="20"/>
          <w:shd w:val="clear" w:color="auto" w:fill="FFFFFF"/>
        </w:rPr>
        <w:t>: 10.1016/j.virusres.2007.12.010.</w:t>
      </w:r>
    </w:p>
    <w:bookmarkEnd w:id="6"/>
    <w:bookmarkEnd w:id="7"/>
    <w:p w:rsidR="007D6E74" w:rsidRPr="005D5B4B" w:rsidRDefault="007D6E74" w:rsidP="0031506D">
      <w:pPr>
        <w:spacing w:after="0" w:line="360" w:lineRule="auto"/>
        <w:ind w:left="720" w:hanging="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Gyorgy Z, Fjelldal E, Szabo A, Aspholm PE, Pedryc A (2013). Genetic diversity of golden root (</w:t>
      </w:r>
      <w:r w:rsidRPr="005D5B4B">
        <w:rPr>
          <w:rFonts w:ascii="Times New Roman" w:hAnsi="Times New Roman" w:cs="Times New Roman"/>
          <w:i/>
          <w:color w:val="000000" w:themeColor="text1"/>
          <w:sz w:val="20"/>
          <w:szCs w:val="20"/>
        </w:rPr>
        <w:t>Rhodiola rosea</w:t>
      </w:r>
      <w:r w:rsidRPr="005D5B4B">
        <w:rPr>
          <w:rFonts w:ascii="Times New Roman" w:hAnsi="Times New Roman" w:cs="Times New Roman"/>
          <w:color w:val="000000" w:themeColor="text1"/>
          <w:sz w:val="20"/>
          <w:szCs w:val="20"/>
        </w:rPr>
        <w:t xml:space="preserve"> L.) in northern Norway based on recently developed SSR markers. Turk J Biol, 37: 655-660.</w:t>
      </w:r>
      <w:r w:rsidR="00081D97" w:rsidRPr="005D5B4B">
        <w:rPr>
          <w:rFonts w:ascii="Times New Roman" w:hAnsi="Times New Roman" w:cs="Times New Roman"/>
          <w:color w:val="000000" w:themeColor="text1"/>
          <w:sz w:val="20"/>
          <w:szCs w:val="20"/>
        </w:rPr>
        <w:t xml:space="preserve"> doi</w:t>
      </w:r>
      <w:r w:rsidR="00081D97" w:rsidRPr="005D5B4B">
        <w:rPr>
          <w:rFonts w:ascii="Times New Roman" w:hAnsi="Times New Roman" w:cs="Times New Roman"/>
          <w:color w:val="000000" w:themeColor="text1"/>
          <w:sz w:val="20"/>
          <w:szCs w:val="20"/>
          <w:shd w:val="clear" w:color="auto" w:fill="FFFFFF"/>
        </w:rPr>
        <w:t>: 10.3906/biy-1302-17</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8" w:name="_ENREF_75"/>
      <w:r w:rsidRPr="005D5B4B">
        <w:rPr>
          <w:rFonts w:ascii="Times New Roman" w:hAnsi="Times New Roman" w:cs="Times New Roman"/>
          <w:noProof/>
          <w:color w:val="000000" w:themeColor="text1"/>
          <w:sz w:val="20"/>
          <w:szCs w:val="20"/>
        </w:rPr>
        <w:t>Hansen CN, Harper G, Heslop-Harrison JS (2005). Characterisation of pararetrovirus-like sequences in the genome of potato (</w:t>
      </w:r>
      <w:r w:rsidRPr="005D5B4B">
        <w:rPr>
          <w:rFonts w:ascii="Times New Roman" w:hAnsi="Times New Roman" w:cs="Times New Roman"/>
          <w:i/>
          <w:noProof/>
          <w:color w:val="000000" w:themeColor="text1"/>
          <w:sz w:val="20"/>
          <w:szCs w:val="20"/>
        </w:rPr>
        <w:t>Solanum tuberosum</w:t>
      </w:r>
      <w:r w:rsidRPr="005D5B4B">
        <w:rPr>
          <w:rFonts w:ascii="Times New Roman" w:hAnsi="Times New Roman" w:cs="Times New Roman"/>
          <w:noProof/>
          <w:color w:val="000000" w:themeColor="text1"/>
          <w:sz w:val="20"/>
          <w:szCs w:val="20"/>
        </w:rPr>
        <w:t>). Cytogenet Genome Res 110: 559-565.</w:t>
      </w:r>
      <w:bookmarkEnd w:id="8"/>
      <w:r w:rsidRPr="005D5B4B">
        <w:rPr>
          <w:rFonts w:ascii="Times New Roman" w:hAnsi="Times New Roman" w:cs="Times New Roman"/>
          <w:noProof/>
          <w:color w:val="000000" w:themeColor="text1"/>
          <w:sz w:val="20"/>
          <w:szCs w:val="20"/>
        </w:rPr>
        <w:tab/>
      </w:r>
      <w:r w:rsidR="00081D97" w:rsidRPr="005D5B4B">
        <w:rPr>
          <w:rFonts w:ascii="Times New Roman" w:hAnsi="Times New Roman" w:cs="Times New Roman"/>
          <w:noProof/>
          <w:color w:val="000000" w:themeColor="text1"/>
          <w:sz w:val="20"/>
          <w:szCs w:val="20"/>
        </w:rPr>
        <w:t>doi</w:t>
      </w:r>
      <w:r w:rsidR="00081D97" w:rsidRPr="005D5B4B">
        <w:rPr>
          <w:rFonts w:ascii="Times New Roman" w:hAnsi="Times New Roman" w:cs="Times New Roman"/>
          <w:color w:val="000000" w:themeColor="text1"/>
          <w:sz w:val="20"/>
          <w:szCs w:val="20"/>
          <w:shd w:val="clear" w:color="auto" w:fill="FFFFFF"/>
        </w:rPr>
        <w:t>:10.1159/000084989</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r w:rsidRPr="005D5B4B">
        <w:rPr>
          <w:rFonts w:ascii="Times New Roman" w:hAnsi="Times New Roman" w:cs="Times New Roman"/>
          <w:noProof/>
          <w:color w:val="000000" w:themeColor="text1"/>
          <w:sz w:val="20"/>
          <w:szCs w:val="20"/>
        </w:rPr>
        <w:t>Hansen CN, Heslop-Harrison JS (2004). Sequences and Phylogenies of Plant Pararetroviruses, Viruses and Transposable Elements. Adv Bot Res 41: 165-193.</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9" w:name="_ENREF_77"/>
      <w:bookmarkStart w:id="10" w:name="_ENREF_85"/>
      <w:bookmarkStart w:id="11" w:name="_ENREF_96"/>
      <w:bookmarkStart w:id="12" w:name="_ENREF_92"/>
      <w:r w:rsidRPr="005D5B4B">
        <w:rPr>
          <w:rFonts w:ascii="Times New Roman" w:hAnsi="Times New Roman" w:cs="Times New Roman"/>
          <w:noProof/>
          <w:color w:val="000000" w:themeColor="text1"/>
          <w:sz w:val="20"/>
          <w:szCs w:val="20"/>
        </w:rPr>
        <w:t>Havecker ER, Gao X, Voytas DF (2004). The diversity of LTR retrotransposons. Genome Biol 5: 225.</w:t>
      </w:r>
      <w:bookmarkEnd w:id="9"/>
      <w:r w:rsidR="00911304" w:rsidRPr="005D5B4B">
        <w:rPr>
          <w:rFonts w:ascii="Times New Roman" w:hAnsi="Times New Roman" w:cs="Times New Roman"/>
          <w:noProof/>
          <w:color w:val="000000" w:themeColor="text1"/>
          <w:sz w:val="20"/>
          <w:szCs w:val="20"/>
        </w:rPr>
        <w:t xml:space="preserve"> </w:t>
      </w:r>
      <w:r w:rsidR="00911304" w:rsidRPr="005D5B4B">
        <w:rPr>
          <w:rStyle w:val="Emphasis"/>
          <w:rFonts w:ascii="Times New Roman" w:hAnsi="Times New Roman" w:cs="Times New Roman"/>
          <w:bCs/>
          <w:i w:val="0"/>
          <w:iCs w:val="0"/>
          <w:color w:val="000000" w:themeColor="text1"/>
          <w:sz w:val="20"/>
          <w:szCs w:val="20"/>
          <w:shd w:val="clear" w:color="auto" w:fill="FFFFFF"/>
        </w:rPr>
        <w:t>doi</w:t>
      </w:r>
      <w:r w:rsidR="00911304" w:rsidRPr="005D5B4B">
        <w:rPr>
          <w:rFonts w:ascii="Times New Roman" w:hAnsi="Times New Roman" w:cs="Times New Roman"/>
          <w:color w:val="000000" w:themeColor="text1"/>
          <w:sz w:val="20"/>
          <w:szCs w:val="20"/>
          <w:shd w:val="clear" w:color="auto" w:fill="FFFFFF"/>
        </w:rPr>
        <w:t>: 10.1186/gb-2004-5-6-225</w:t>
      </w:r>
    </w:p>
    <w:p w:rsidR="00400AB3" w:rsidRPr="005D5B4B" w:rsidRDefault="007D6E74" w:rsidP="0031506D">
      <w:pPr>
        <w:spacing w:after="0" w:line="360" w:lineRule="auto"/>
        <w:ind w:left="720" w:hanging="720"/>
        <w:jc w:val="both"/>
        <w:rPr>
          <w:rStyle w:val="Emphasis"/>
          <w:rFonts w:ascii="Times New Roman" w:hAnsi="Times New Roman" w:cs="Times New Roman"/>
          <w:bCs/>
          <w:i w:val="0"/>
          <w:iCs w:val="0"/>
          <w:color w:val="000000" w:themeColor="text1"/>
          <w:sz w:val="20"/>
          <w:szCs w:val="20"/>
          <w:shd w:val="clear" w:color="auto" w:fill="FFFFFF"/>
        </w:rPr>
      </w:pPr>
      <w:bookmarkStart w:id="13" w:name="_ENREF_80"/>
      <w:bookmarkEnd w:id="10"/>
      <w:r w:rsidRPr="005D5B4B">
        <w:rPr>
          <w:rFonts w:ascii="Times New Roman" w:hAnsi="Times New Roman" w:cs="Times New Roman"/>
          <w:noProof/>
          <w:color w:val="000000" w:themeColor="text1"/>
          <w:sz w:val="20"/>
          <w:szCs w:val="20"/>
        </w:rPr>
        <w:t>Heslop-Harrison JS (2011). Genomics, Banana Breeding and Superdomestication. Proc. Int’l ISHS-Pro</w:t>
      </w:r>
      <w:r w:rsidRPr="005D5B4B">
        <w:rPr>
          <w:rFonts w:ascii="Times New Roman" w:hAnsi="Times New Roman" w:cs="Times New Roman"/>
          <w:i/>
          <w:noProof/>
          <w:color w:val="000000" w:themeColor="text1"/>
          <w:sz w:val="20"/>
          <w:szCs w:val="20"/>
        </w:rPr>
        <w:t>Musa</w:t>
      </w:r>
      <w:r w:rsidRPr="005D5B4B">
        <w:rPr>
          <w:rFonts w:ascii="Times New Roman" w:hAnsi="Times New Roman" w:cs="Times New Roman"/>
          <w:noProof/>
          <w:color w:val="000000" w:themeColor="text1"/>
          <w:sz w:val="20"/>
          <w:szCs w:val="20"/>
        </w:rPr>
        <w:t xml:space="preserve"> Symp. on Global Perspectives on Asian Challenges. Acta Hort 897.</w:t>
      </w:r>
      <w:bookmarkEnd w:id="13"/>
      <w:r w:rsidR="00911304" w:rsidRPr="005D5B4B">
        <w:rPr>
          <w:rFonts w:ascii="Times New Roman" w:hAnsi="Times New Roman" w:cs="Times New Roman"/>
          <w:noProof/>
          <w:color w:val="000000" w:themeColor="text1"/>
          <w:sz w:val="20"/>
          <w:szCs w:val="20"/>
        </w:rPr>
        <w:t xml:space="preserve"> </w:t>
      </w:r>
      <w:bookmarkEnd w:id="11"/>
    </w:p>
    <w:p w:rsidR="00400AB3" w:rsidRPr="005D5B4B" w:rsidRDefault="007D6E74" w:rsidP="0031506D">
      <w:pPr>
        <w:spacing w:after="0" w:line="360" w:lineRule="auto"/>
        <w:ind w:left="720" w:hanging="720"/>
        <w:jc w:val="both"/>
        <w:rPr>
          <w:rStyle w:val="slug-doi"/>
          <w:rFonts w:ascii="Times New Roman" w:hAnsi="Times New Roman" w:cs="Times New Roman"/>
          <w:color w:val="000000" w:themeColor="text1"/>
          <w:sz w:val="20"/>
          <w:szCs w:val="20"/>
          <w:bdr w:val="none" w:sz="0" w:space="0" w:color="auto" w:frame="1"/>
          <w:shd w:val="clear" w:color="auto" w:fill="FFFFFF"/>
        </w:rPr>
      </w:pPr>
      <w:r w:rsidRPr="005D5B4B">
        <w:rPr>
          <w:rFonts w:ascii="Times New Roman" w:hAnsi="Times New Roman" w:cs="Times New Roman"/>
          <w:noProof/>
          <w:color w:val="000000" w:themeColor="text1"/>
          <w:sz w:val="20"/>
          <w:szCs w:val="20"/>
        </w:rPr>
        <w:t>Heslop-Harrison JS, Schwarzacher T (2007). Domestication, genomics and the future for banana. Ann Bot 100: 1073-1084.</w:t>
      </w:r>
      <w:r w:rsidR="00400AB3" w:rsidRPr="005D5B4B">
        <w:rPr>
          <w:rFonts w:ascii="Times New Roman" w:hAnsi="Times New Roman" w:cs="Times New Roman"/>
          <w:noProof/>
          <w:color w:val="000000" w:themeColor="text1"/>
          <w:sz w:val="20"/>
          <w:szCs w:val="20"/>
        </w:rPr>
        <w:t xml:space="preserve"> </w:t>
      </w:r>
      <w:bookmarkStart w:id="14" w:name="_ENREF_86"/>
      <w:bookmarkEnd w:id="12"/>
      <w:r w:rsidR="00400AB3" w:rsidRPr="005D5B4B">
        <w:rPr>
          <w:rFonts w:ascii="Times New Roman" w:hAnsi="Times New Roman" w:cs="Times New Roman"/>
          <w:color w:val="000000" w:themeColor="text1"/>
          <w:sz w:val="20"/>
          <w:szCs w:val="20"/>
          <w:shd w:val="clear" w:color="auto" w:fill="FFFFFF"/>
        </w:rPr>
        <w:t>doi:</w:t>
      </w:r>
      <w:r w:rsidR="00400AB3" w:rsidRPr="005D5B4B">
        <w:rPr>
          <w:rStyle w:val="apple-converted-space"/>
          <w:rFonts w:ascii="Times New Roman" w:hAnsi="Times New Roman" w:cs="Times New Roman"/>
          <w:color w:val="000000" w:themeColor="text1"/>
          <w:sz w:val="20"/>
          <w:szCs w:val="20"/>
          <w:shd w:val="clear" w:color="auto" w:fill="FFFFFF"/>
        </w:rPr>
        <w:t> </w:t>
      </w:r>
      <w:r w:rsidR="00400AB3" w:rsidRPr="005D5B4B">
        <w:rPr>
          <w:rStyle w:val="slug-doi"/>
          <w:rFonts w:ascii="Times New Roman" w:hAnsi="Times New Roman" w:cs="Times New Roman"/>
          <w:color w:val="000000" w:themeColor="text1"/>
          <w:sz w:val="20"/>
          <w:szCs w:val="20"/>
          <w:bdr w:val="none" w:sz="0" w:space="0" w:color="auto" w:frame="1"/>
          <w:shd w:val="clear" w:color="auto" w:fill="FFFFFF"/>
        </w:rPr>
        <w:t>10.1093/aob/mcm191</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r w:rsidRPr="005D5B4B">
        <w:rPr>
          <w:rFonts w:ascii="Times New Roman" w:hAnsi="Times New Roman" w:cs="Times New Roman"/>
          <w:noProof/>
          <w:color w:val="000000" w:themeColor="text1"/>
          <w:sz w:val="20"/>
          <w:szCs w:val="20"/>
        </w:rPr>
        <w:t xml:space="preserve">Hippolyte I, Jenny C, Gardes L,  Bakry F, Riyallan R, Pomies V, Cubry P, Tomekpe K, Risteruci AM, Roux N et al. (2012). Foundation characteristics of edible </w:t>
      </w:r>
      <w:r w:rsidRPr="005D5B4B">
        <w:rPr>
          <w:rFonts w:ascii="Times New Roman" w:hAnsi="Times New Roman" w:cs="Times New Roman"/>
          <w:i/>
          <w:noProof/>
          <w:color w:val="000000" w:themeColor="text1"/>
          <w:sz w:val="20"/>
          <w:szCs w:val="20"/>
        </w:rPr>
        <w:t>Musa</w:t>
      </w:r>
      <w:r w:rsidRPr="005D5B4B">
        <w:rPr>
          <w:rFonts w:ascii="Times New Roman" w:hAnsi="Times New Roman" w:cs="Times New Roman"/>
          <w:noProof/>
          <w:color w:val="000000" w:themeColor="text1"/>
          <w:sz w:val="20"/>
          <w:szCs w:val="20"/>
        </w:rPr>
        <w:t xml:space="preserve"> triploids revealed from allelic distribution of SSR markers. Ann Bot 109: 937-951.</w:t>
      </w:r>
      <w:bookmarkEnd w:id="14"/>
      <w:r w:rsidR="00400AB3" w:rsidRPr="005D5B4B">
        <w:rPr>
          <w:rFonts w:ascii="Times New Roman" w:hAnsi="Times New Roman" w:cs="Times New Roman"/>
          <w:noProof/>
          <w:color w:val="000000" w:themeColor="text1"/>
          <w:sz w:val="20"/>
          <w:szCs w:val="20"/>
        </w:rPr>
        <w:t xml:space="preserve"> </w:t>
      </w:r>
      <w:r w:rsidR="00400AB3" w:rsidRPr="005D5B4B">
        <w:rPr>
          <w:rFonts w:ascii="Times New Roman" w:hAnsi="Times New Roman" w:cs="Times New Roman"/>
          <w:color w:val="000000" w:themeColor="text1"/>
          <w:sz w:val="20"/>
          <w:szCs w:val="20"/>
          <w:shd w:val="clear" w:color="auto" w:fill="FFFFFF"/>
        </w:rPr>
        <w:t>doi:</w:t>
      </w:r>
      <w:r w:rsidR="00400AB3" w:rsidRPr="005D5B4B">
        <w:rPr>
          <w:rStyle w:val="apple-converted-space"/>
          <w:rFonts w:ascii="Times New Roman" w:hAnsi="Times New Roman" w:cs="Times New Roman"/>
          <w:color w:val="000000" w:themeColor="text1"/>
          <w:sz w:val="20"/>
          <w:szCs w:val="20"/>
          <w:shd w:val="clear" w:color="auto" w:fill="FFFFFF"/>
        </w:rPr>
        <w:t> </w:t>
      </w:r>
      <w:r w:rsidR="00400AB3" w:rsidRPr="005D5B4B">
        <w:rPr>
          <w:rStyle w:val="slug-doi"/>
          <w:rFonts w:ascii="Times New Roman" w:hAnsi="Times New Roman" w:cs="Times New Roman"/>
          <w:color w:val="000000" w:themeColor="text1"/>
          <w:sz w:val="20"/>
          <w:szCs w:val="20"/>
          <w:bdr w:val="none" w:sz="0" w:space="0" w:color="auto" w:frame="1"/>
          <w:shd w:val="clear" w:color="auto" w:fill="FFFFFF"/>
        </w:rPr>
        <w:t>10.1093/aob/mcs010</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r w:rsidRPr="005D5B4B">
        <w:rPr>
          <w:rFonts w:ascii="Times New Roman" w:hAnsi="Times New Roman" w:cs="Times New Roman"/>
          <w:noProof/>
          <w:color w:val="000000" w:themeColor="text1"/>
          <w:sz w:val="20"/>
          <w:szCs w:val="20"/>
        </w:rPr>
        <w:t>Hribova E, Neumann P, Matsumoto T, Roux N, Macas J, Dolezel J (2010). Repetitive part of the banana (</w:t>
      </w:r>
      <w:r w:rsidRPr="005D5B4B">
        <w:rPr>
          <w:rFonts w:ascii="Times New Roman" w:hAnsi="Times New Roman" w:cs="Times New Roman"/>
          <w:i/>
          <w:noProof/>
          <w:color w:val="000000" w:themeColor="text1"/>
          <w:sz w:val="20"/>
          <w:szCs w:val="20"/>
        </w:rPr>
        <w:t>Musa</w:t>
      </w:r>
      <w:r w:rsidRPr="005D5B4B">
        <w:rPr>
          <w:rFonts w:ascii="Times New Roman" w:hAnsi="Times New Roman" w:cs="Times New Roman"/>
          <w:noProof/>
          <w:color w:val="000000" w:themeColor="text1"/>
          <w:sz w:val="20"/>
          <w:szCs w:val="20"/>
        </w:rPr>
        <w:t xml:space="preserve"> </w:t>
      </w:r>
      <w:r w:rsidRPr="005D5B4B">
        <w:rPr>
          <w:rFonts w:ascii="Times New Roman" w:hAnsi="Times New Roman" w:cs="Times New Roman"/>
          <w:i/>
          <w:noProof/>
          <w:color w:val="000000" w:themeColor="text1"/>
          <w:sz w:val="20"/>
          <w:szCs w:val="20"/>
        </w:rPr>
        <w:t>acuminata</w:t>
      </w:r>
      <w:r w:rsidRPr="005D5B4B">
        <w:rPr>
          <w:rFonts w:ascii="Times New Roman" w:hAnsi="Times New Roman" w:cs="Times New Roman"/>
          <w:noProof/>
          <w:color w:val="000000" w:themeColor="text1"/>
          <w:sz w:val="20"/>
          <w:szCs w:val="20"/>
        </w:rPr>
        <w:t>) genome investigated by low-depth 454 sequencing. BMC Plant Biol 10: 204.</w:t>
      </w:r>
      <w:r w:rsidR="0017031F" w:rsidRPr="005D5B4B">
        <w:rPr>
          <w:rFonts w:ascii="Times New Roman" w:hAnsi="Times New Roman" w:cs="Times New Roman"/>
          <w:noProof/>
          <w:color w:val="000000" w:themeColor="text1"/>
          <w:sz w:val="20"/>
          <w:szCs w:val="20"/>
        </w:rPr>
        <w:t xml:space="preserve"> </w:t>
      </w:r>
      <w:r w:rsidR="0017031F" w:rsidRPr="005D5B4B">
        <w:rPr>
          <w:rFonts w:ascii="Times New Roman" w:hAnsi="Times New Roman" w:cs="Times New Roman"/>
          <w:iCs/>
          <w:color w:val="000000" w:themeColor="text1"/>
          <w:sz w:val="20"/>
          <w:szCs w:val="20"/>
          <w:shd w:val="clear" w:color="auto" w:fill="FFFFFF"/>
        </w:rPr>
        <w:t>doi:</w:t>
      </w:r>
      <w:hyperlink r:id="rId19" w:history="1">
        <w:r w:rsidR="0017031F" w:rsidRPr="005D5B4B">
          <w:rPr>
            <w:rStyle w:val="refsource"/>
            <w:rFonts w:ascii="Times New Roman" w:hAnsi="Times New Roman" w:cs="Times New Roman"/>
            <w:iCs/>
            <w:color w:val="000000" w:themeColor="text1"/>
            <w:sz w:val="20"/>
            <w:szCs w:val="20"/>
            <w:bdr w:val="none" w:sz="0" w:space="0" w:color="auto" w:frame="1"/>
            <w:shd w:val="clear" w:color="auto" w:fill="FFFFFF"/>
          </w:rPr>
          <w:t>10.​1186/​1471-2229-10-204</w:t>
        </w:r>
      </w:hyperlink>
    </w:p>
    <w:p w:rsidR="007D6E74" w:rsidRPr="005D5B4B" w:rsidRDefault="007D6E74" w:rsidP="0031506D">
      <w:pPr>
        <w:spacing w:after="0" w:line="360" w:lineRule="auto"/>
        <w:ind w:left="720" w:hanging="720"/>
        <w:jc w:val="both"/>
        <w:rPr>
          <w:rFonts w:ascii="Times New Roman" w:hAnsi="Times New Roman" w:cs="Times New Roman"/>
          <w:color w:val="000000" w:themeColor="text1"/>
          <w:sz w:val="20"/>
          <w:szCs w:val="20"/>
        </w:rPr>
      </w:pPr>
      <w:r w:rsidRPr="005D5B4B">
        <w:rPr>
          <w:rFonts w:ascii="Times New Roman" w:hAnsi="Times New Roman" w:cs="Times New Roman"/>
          <w:bCs/>
          <w:color w:val="000000" w:themeColor="text1"/>
          <w:sz w:val="20"/>
          <w:szCs w:val="20"/>
        </w:rPr>
        <w:t xml:space="preserve">Izzatullayeva V, Akparov Z, Babayeva S, Ojaghi J, Abbasov M (2014). Efficiency of using RADP and ISSR markers in evaluation of genetic diversity in suger beet. </w:t>
      </w:r>
      <w:r w:rsidRPr="005D5B4B">
        <w:rPr>
          <w:rFonts w:ascii="Times New Roman" w:hAnsi="Times New Roman" w:cs="Times New Roman"/>
          <w:color w:val="000000" w:themeColor="text1"/>
          <w:sz w:val="20"/>
          <w:szCs w:val="20"/>
        </w:rPr>
        <w:t>Turk J Biol 38: 429-438.</w:t>
      </w:r>
      <w:r w:rsidR="0017031F" w:rsidRPr="005D5B4B">
        <w:rPr>
          <w:rFonts w:ascii="Times New Roman" w:hAnsi="Times New Roman" w:cs="Times New Roman"/>
          <w:color w:val="000000" w:themeColor="text1"/>
          <w:sz w:val="20"/>
          <w:szCs w:val="20"/>
        </w:rPr>
        <w:t xml:space="preserve"> doi:10.3906/biy-1312-35</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15" w:name="_ENREF_101"/>
      <w:bookmarkStart w:id="16" w:name="_ENREF_103"/>
      <w:r w:rsidRPr="005D5B4B">
        <w:rPr>
          <w:rFonts w:ascii="Times New Roman" w:hAnsi="Times New Roman" w:cs="Times New Roman"/>
          <w:noProof/>
          <w:color w:val="000000" w:themeColor="text1"/>
          <w:sz w:val="20"/>
          <w:szCs w:val="20"/>
        </w:rPr>
        <w:t>Jurka J, Kapitonov VV, Pavlicek A, Klonowski P, Kohany O, Walichiewicz J (2005). Repbase Update, a database of eukaryotic repetitive elements. Cytogenet Genome Res 110: 462-467.</w:t>
      </w:r>
      <w:bookmarkEnd w:id="15"/>
      <w:r w:rsidR="0017031F" w:rsidRPr="005D5B4B">
        <w:rPr>
          <w:rFonts w:ascii="Times New Roman" w:hAnsi="Times New Roman" w:cs="Times New Roman"/>
          <w:noProof/>
          <w:color w:val="000000" w:themeColor="text1"/>
          <w:sz w:val="20"/>
          <w:szCs w:val="20"/>
        </w:rPr>
        <w:t xml:space="preserve"> doi 10.1159/000084979</w:t>
      </w:r>
    </w:p>
    <w:bookmarkEnd w:id="16"/>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r w:rsidRPr="005D5B4B">
        <w:rPr>
          <w:rFonts w:ascii="Times New Roman" w:hAnsi="Times New Roman" w:cs="Times New Roman"/>
          <w:noProof/>
          <w:color w:val="000000" w:themeColor="text1"/>
          <w:sz w:val="20"/>
          <w:szCs w:val="20"/>
        </w:rPr>
        <w:t>Kapitonov VV, Jurka J (2008). A universal classification of eukaryotic transposable elements implemented in Repbase. Nat Rev Genet 9: 411-412.</w:t>
      </w:r>
      <w:r w:rsidR="00AF33D9" w:rsidRPr="005D5B4B">
        <w:rPr>
          <w:rFonts w:ascii="Times New Roman" w:hAnsi="Times New Roman" w:cs="Times New Roman"/>
          <w:noProof/>
          <w:color w:val="000000" w:themeColor="text1"/>
          <w:sz w:val="20"/>
          <w:szCs w:val="20"/>
        </w:rPr>
        <w:t xml:space="preserve"> </w:t>
      </w:r>
      <w:r w:rsidR="00AF33D9" w:rsidRPr="005D5B4B">
        <w:rPr>
          <w:rFonts w:ascii="Times New Roman" w:hAnsi="Times New Roman" w:cs="Times New Roman"/>
          <w:color w:val="000000" w:themeColor="text1"/>
          <w:sz w:val="20"/>
          <w:szCs w:val="20"/>
        </w:rPr>
        <w:t>doi</w:t>
      </w:r>
      <w:r w:rsidR="00AF33D9" w:rsidRPr="005D5B4B">
        <w:rPr>
          <w:rFonts w:ascii="Times New Roman" w:hAnsi="Times New Roman" w:cs="Times New Roman"/>
          <w:color w:val="000000" w:themeColor="text1"/>
          <w:sz w:val="20"/>
          <w:szCs w:val="20"/>
          <w:shd w:val="clear" w:color="auto" w:fill="FFFFFF"/>
        </w:rPr>
        <w:t>:</w:t>
      </w:r>
      <w:r w:rsidR="003242E5" w:rsidRPr="005D5B4B">
        <w:rPr>
          <w:rFonts w:ascii="Times New Roman" w:hAnsi="Times New Roman" w:cs="Times New Roman"/>
          <w:color w:val="000000" w:themeColor="text1"/>
          <w:sz w:val="20"/>
          <w:szCs w:val="20"/>
          <w:shd w:val="clear" w:color="auto" w:fill="FFFFFF"/>
        </w:rPr>
        <w:t xml:space="preserve"> </w:t>
      </w:r>
      <w:r w:rsidR="00AF33D9" w:rsidRPr="005D5B4B">
        <w:rPr>
          <w:rFonts w:ascii="Times New Roman" w:hAnsi="Times New Roman" w:cs="Times New Roman"/>
          <w:color w:val="000000" w:themeColor="text1"/>
          <w:sz w:val="20"/>
          <w:szCs w:val="20"/>
          <w:shd w:val="clear" w:color="auto" w:fill="FFFFFF"/>
        </w:rPr>
        <w:t>10.1038/nrg2165-c2</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17" w:name="_ENREF_135"/>
      <w:r w:rsidRPr="005D5B4B">
        <w:rPr>
          <w:rFonts w:ascii="Times New Roman" w:hAnsi="Times New Roman" w:cs="Times New Roman"/>
          <w:color w:val="000000" w:themeColor="text1"/>
          <w:sz w:val="20"/>
          <w:szCs w:val="20"/>
          <w:shd w:val="clear" w:color="auto" w:fill="FFFFFF"/>
        </w:rPr>
        <w:lastRenderedPageBreak/>
        <w:t xml:space="preserve">Llorens C, Futami R, Covelli L, Dominguez-Escriba L, Viu JM, Tamarit D, Aguilar-Rodriguez J, Vicente-Ripolles M, Fuster G, Bernet GP </w:t>
      </w:r>
      <w:r w:rsidRPr="005D5B4B">
        <w:rPr>
          <w:rFonts w:ascii="Times New Roman" w:hAnsi="Times New Roman" w:cs="Times New Roman"/>
          <w:noProof/>
          <w:color w:val="000000" w:themeColor="text1"/>
          <w:sz w:val="20"/>
          <w:szCs w:val="20"/>
        </w:rPr>
        <w:t>et al (2011). The Gypsy Database (GyDB) of mobile genetic elements: release 2.0. Nucleic Acids Res 39: D70-74.</w:t>
      </w:r>
      <w:bookmarkEnd w:id="17"/>
      <w:r w:rsidR="00AF33D9" w:rsidRPr="005D5B4B">
        <w:rPr>
          <w:rFonts w:ascii="Times New Roman" w:hAnsi="Times New Roman" w:cs="Times New Roman"/>
          <w:noProof/>
          <w:color w:val="000000" w:themeColor="text1"/>
          <w:sz w:val="20"/>
          <w:szCs w:val="20"/>
        </w:rPr>
        <w:t xml:space="preserve"> </w:t>
      </w:r>
      <w:r w:rsidR="00AF33D9" w:rsidRPr="005D5B4B">
        <w:rPr>
          <w:rFonts w:ascii="Times New Roman" w:hAnsi="Times New Roman" w:cs="Times New Roman"/>
          <w:color w:val="000000" w:themeColor="text1"/>
          <w:sz w:val="20"/>
          <w:szCs w:val="20"/>
          <w:shd w:val="clear" w:color="auto" w:fill="FFFFFF"/>
        </w:rPr>
        <w:t>doi: 10.1093/nar/gkq1061</w:t>
      </w:r>
    </w:p>
    <w:p w:rsidR="000C6C32" w:rsidRPr="005D5B4B" w:rsidRDefault="000C6C32" w:rsidP="0031506D">
      <w:pPr>
        <w:spacing w:after="0" w:line="360" w:lineRule="auto"/>
        <w:ind w:left="720" w:hanging="720"/>
        <w:jc w:val="both"/>
        <w:rPr>
          <w:rStyle w:val="Hyperlink"/>
          <w:rFonts w:ascii="Times New Roman" w:hAnsi="Times New Roman" w:cs="Times New Roman"/>
          <w:color w:val="000000" w:themeColor="text1"/>
          <w:sz w:val="20"/>
          <w:szCs w:val="20"/>
          <w:u w:val="none"/>
          <w:shd w:val="clear" w:color="auto" w:fill="FFFFFF"/>
        </w:rPr>
      </w:pPr>
      <w:bookmarkStart w:id="18" w:name="_ENREF_139"/>
      <w:r w:rsidRPr="005D5B4B">
        <w:rPr>
          <w:rFonts w:ascii="Times New Roman" w:hAnsi="Times New Roman" w:cs="Times New Roman"/>
          <w:noProof/>
          <w:color w:val="000000" w:themeColor="text1"/>
          <w:sz w:val="20"/>
          <w:szCs w:val="20"/>
        </w:rPr>
        <w:t>Ma J, Devos KM, Bennetzen JL (2004). Analyses of LTR-retrotransposon structures reveal recent and rapid genomic DNA loss in rice. Genome Res 14: 860-869.</w:t>
      </w:r>
      <w:bookmarkEnd w:id="18"/>
      <w:r w:rsidRPr="005D5B4B">
        <w:rPr>
          <w:rFonts w:ascii="Times New Roman" w:hAnsi="Times New Roman" w:cs="Times New Roman"/>
          <w:noProof/>
          <w:color w:val="000000" w:themeColor="text1"/>
          <w:sz w:val="20"/>
          <w:szCs w:val="20"/>
        </w:rPr>
        <w:t xml:space="preserve"> </w:t>
      </w:r>
      <w:r w:rsidRPr="005D5B4B">
        <w:rPr>
          <w:rFonts w:ascii="Times New Roman" w:hAnsi="Times New Roman" w:cs="Times New Roman"/>
          <w:color w:val="000000" w:themeColor="text1"/>
          <w:sz w:val="20"/>
          <w:szCs w:val="20"/>
          <w:shd w:val="clear" w:color="auto" w:fill="FFFFFF"/>
        </w:rPr>
        <w:t>doi: </w:t>
      </w:r>
      <w:hyperlink r:id="rId20" w:tgtFrame="pmc_ext" w:history="1">
        <w:r w:rsidRPr="005D5B4B">
          <w:rPr>
            <w:rStyle w:val="Hyperlink"/>
            <w:rFonts w:ascii="Times New Roman" w:hAnsi="Times New Roman" w:cs="Times New Roman"/>
            <w:color w:val="000000" w:themeColor="text1"/>
            <w:sz w:val="20"/>
            <w:szCs w:val="20"/>
            <w:u w:val="none"/>
            <w:shd w:val="clear" w:color="auto" w:fill="FFFFFF"/>
          </w:rPr>
          <w:t>10.1101/gr.1466204</w:t>
        </w:r>
      </w:hyperlink>
    </w:p>
    <w:p w:rsidR="000C6C32" w:rsidRPr="005D5B4B" w:rsidRDefault="000C6C32" w:rsidP="0031506D">
      <w:pPr>
        <w:spacing w:after="0" w:line="360" w:lineRule="auto"/>
        <w:ind w:left="720" w:hanging="720"/>
        <w:jc w:val="both"/>
        <w:rPr>
          <w:rFonts w:ascii="Times New Roman" w:hAnsi="Times New Roman" w:cs="Times New Roman"/>
          <w:noProof/>
          <w:color w:val="000000" w:themeColor="text1"/>
          <w:sz w:val="20"/>
          <w:szCs w:val="20"/>
        </w:rPr>
      </w:pPr>
      <w:r w:rsidRPr="005D5B4B">
        <w:rPr>
          <w:rStyle w:val="Hyperlink"/>
          <w:rFonts w:ascii="Times New Roman" w:hAnsi="Times New Roman" w:cs="Times New Roman"/>
          <w:color w:val="000000" w:themeColor="text1"/>
          <w:sz w:val="20"/>
          <w:szCs w:val="20"/>
          <w:u w:val="none"/>
          <w:shd w:val="clear" w:color="auto" w:fill="FFFFFF"/>
        </w:rPr>
        <w:t xml:space="preserve">Menzel G, Heitkam T, Seibt KM, Nouroz F, Müller-Stoerme M, Heslop-Harrison JS, Schmidt T. (2015). The diversification and activity of hAT transposons in </w:t>
      </w:r>
      <w:r w:rsidRPr="005D5B4B">
        <w:rPr>
          <w:rStyle w:val="Hyperlink"/>
          <w:rFonts w:ascii="Times New Roman" w:hAnsi="Times New Roman" w:cs="Times New Roman"/>
          <w:i/>
          <w:color w:val="000000" w:themeColor="text1"/>
          <w:sz w:val="20"/>
          <w:szCs w:val="20"/>
          <w:u w:val="none"/>
          <w:shd w:val="clear" w:color="auto" w:fill="FFFFFF"/>
        </w:rPr>
        <w:t>Musa</w:t>
      </w:r>
      <w:r w:rsidRPr="005D5B4B">
        <w:rPr>
          <w:rStyle w:val="Hyperlink"/>
          <w:rFonts w:ascii="Times New Roman" w:hAnsi="Times New Roman" w:cs="Times New Roman"/>
          <w:color w:val="000000" w:themeColor="text1"/>
          <w:sz w:val="20"/>
          <w:szCs w:val="20"/>
          <w:u w:val="none"/>
          <w:shd w:val="clear" w:color="auto" w:fill="FFFFFF"/>
        </w:rPr>
        <w:t xml:space="preserve"> genomes. Chromosome Research 22: 559–571. doi: 10.1007/s10577-014-9445-5</w:t>
      </w:r>
    </w:p>
    <w:p w:rsidR="000C6C32" w:rsidRPr="005D5B4B" w:rsidRDefault="000C6C32" w:rsidP="0031506D">
      <w:pPr>
        <w:spacing w:after="0" w:line="360" w:lineRule="auto"/>
        <w:ind w:left="720" w:hanging="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Nouroz F (2015). Large retrotransposon derivatives (LARDs) and Terminal repeat retrotransposons in miniature (TRIMs) in </w:t>
      </w:r>
      <w:r w:rsidRPr="005D5B4B">
        <w:rPr>
          <w:rFonts w:ascii="Times New Roman" w:hAnsi="Times New Roman" w:cs="Times New Roman"/>
          <w:i/>
          <w:color w:val="000000" w:themeColor="text1"/>
          <w:sz w:val="20"/>
          <w:szCs w:val="20"/>
        </w:rPr>
        <w:t>Brassica</w:t>
      </w:r>
      <w:r w:rsidRPr="005D5B4B">
        <w:rPr>
          <w:rFonts w:ascii="Times New Roman" w:hAnsi="Times New Roman" w:cs="Times New Roman"/>
          <w:color w:val="000000" w:themeColor="text1"/>
          <w:sz w:val="20"/>
          <w:szCs w:val="20"/>
        </w:rPr>
        <w:t xml:space="preserve"> genomes. Int J Argric Appl Sci 7: 59-66.</w:t>
      </w:r>
    </w:p>
    <w:p w:rsidR="000C6C32" w:rsidRPr="005D5B4B" w:rsidRDefault="000C6C32" w:rsidP="0031506D">
      <w:pPr>
        <w:spacing w:after="0" w:line="360" w:lineRule="auto"/>
        <w:ind w:left="720" w:hanging="720"/>
        <w:jc w:val="both"/>
        <w:rPr>
          <w:rFonts w:ascii="Times New Roman" w:hAnsi="Times New Roman" w:cs="Times New Roman"/>
          <w:color w:val="000000" w:themeColor="text1"/>
          <w:sz w:val="20"/>
          <w:szCs w:val="20"/>
        </w:rPr>
      </w:pPr>
      <w:bookmarkStart w:id="19" w:name="_ENREF_192"/>
      <w:r w:rsidRPr="005D5B4B">
        <w:rPr>
          <w:rFonts w:ascii="Times New Roman" w:hAnsi="Times New Roman" w:cs="Times New Roman"/>
          <w:color w:val="000000" w:themeColor="text1"/>
          <w:sz w:val="20"/>
          <w:szCs w:val="20"/>
        </w:rPr>
        <w:t xml:space="preserve">Nouroz F, Noreen S, Heslop-Harrison JS (2015). Identification and characterization of LTR Retrotransposons in </w:t>
      </w:r>
      <w:r w:rsidRPr="005D5B4B">
        <w:rPr>
          <w:rFonts w:ascii="Times New Roman" w:hAnsi="Times New Roman" w:cs="Times New Roman"/>
          <w:i/>
          <w:color w:val="000000" w:themeColor="text1"/>
          <w:sz w:val="20"/>
          <w:szCs w:val="20"/>
        </w:rPr>
        <w:t>Brassica</w:t>
      </w:r>
      <w:r w:rsidRPr="005D5B4B">
        <w:rPr>
          <w:rFonts w:ascii="Times New Roman" w:hAnsi="Times New Roman" w:cs="Times New Roman"/>
          <w:color w:val="000000" w:themeColor="text1"/>
          <w:sz w:val="20"/>
          <w:szCs w:val="20"/>
        </w:rPr>
        <w:t xml:space="preserve">. Turk J Biol 39: 740-757. </w:t>
      </w:r>
      <w:r w:rsidRPr="005D5B4B">
        <w:rPr>
          <w:rStyle w:val="Emphasis"/>
          <w:rFonts w:ascii="Times New Roman" w:hAnsi="Times New Roman" w:cs="Times New Roman"/>
          <w:bCs/>
          <w:i w:val="0"/>
          <w:iCs w:val="0"/>
          <w:color w:val="000000" w:themeColor="text1"/>
          <w:sz w:val="20"/>
          <w:szCs w:val="20"/>
          <w:shd w:val="clear" w:color="auto" w:fill="FFFFFF"/>
        </w:rPr>
        <w:t>doi</w:t>
      </w:r>
      <w:r w:rsidRPr="005D5B4B">
        <w:rPr>
          <w:rFonts w:ascii="Times New Roman" w:hAnsi="Times New Roman" w:cs="Times New Roman"/>
          <w:color w:val="000000" w:themeColor="text1"/>
          <w:sz w:val="20"/>
          <w:szCs w:val="20"/>
          <w:shd w:val="clear" w:color="auto" w:fill="FFFFFF"/>
        </w:rPr>
        <w:t>: 10.3906/biy-1501-77</w:t>
      </w:r>
    </w:p>
    <w:bookmarkEnd w:id="19"/>
    <w:p w:rsidR="000C6C32" w:rsidRPr="005D5B4B" w:rsidRDefault="000C6C32" w:rsidP="0031506D">
      <w:pPr>
        <w:spacing w:after="0" w:line="360" w:lineRule="auto"/>
        <w:ind w:left="720" w:hanging="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Nouroz F, Noreen S, Heslop-Harrison JS (2016). Characterization and diversity of novel </w:t>
      </w:r>
      <w:r w:rsidRPr="005D5B4B">
        <w:rPr>
          <w:rFonts w:ascii="Times New Roman" w:hAnsi="Times New Roman" w:cs="Times New Roman"/>
          <w:i/>
          <w:color w:val="000000" w:themeColor="text1"/>
          <w:sz w:val="20"/>
          <w:szCs w:val="20"/>
        </w:rPr>
        <w:t>PIF/Harbinger</w:t>
      </w:r>
      <w:r w:rsidRPr="005D5B4B">
        <w:rPr>
          <w:rFonts w:ascii="Times New Roman" w:hAnsi="Times New Roman" w:cs="Times New Roman"/>
          <w:color w:val="000000" w:themeColor="text1"/>
          <w:sz w:val="20"/>
          <w:szCs w:val="20"/>
        </w:rPr>
        <w:t xml:space="preserve"> DNA transposons in </w:t>
      </w:r>
      <w:r w:rsidRPr="005D5B4B">
        <w:rPr>
          <w:rFonts w:ascii="Times New Roman" w:hAnsi="Times New Roman" w:cs="Times New Roman"/>
          <w:i/>
          <w:color w:val="000000" w:themeColor="text1"/>
          <w:sz w:val="20"/>
          <w:szCs w:val="20"/>
        </w:rPr>
        <w:t xml:space="preserve">Brassica </w:t>
      </w:r>
      <w:r w:rsidRPr="005D5B4B">
        <w:rPr>
          <w:rFonts w:ascii="Times New Roman" w:hAnsi="Times New Roman" w:cs="Times New Roman"/>
          <w:color w:val="000000" w:themeColor="text1"/>
          <w:sz w:val="20"/>
          <w:szCs w:val="20"/>
        </w:rPr>
        <w:t>genomes. Pak J Bot 48(1): 167-178.</w:t>
      </w:r>
    </w:p>
    <w:p w:rsidR="000C6C32" w:rsidRPr="005D5B4B" w:rsidRDefault="000C6C32" w:rsidP="0031506D">
      <w:pPr>
        <w:spacing w:after="0" w:line="360" w:lineRule="auto"/>
        <w:ind w:left="720" w:hanging="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Nouroz F, Noreen S, Heslop-Harrison JS (2017). Identification and evolutionary dynamics of CACTA DNA transposons in </w:t>
      </w:r>
      <w:r w:rsidRPr="005D5B4B">
        <w:rPr>
          <w:rFonts w:ascii="Times New Roman" w:hAnsi="Times New Roman" w:cs="Times New Roman"/>
          <w:i/>
          <w:color w:val="000000" w:themeColor="text1"/>
          <w:sz w:val="20"/>
          <w:szCs w:val="20"/>
        </w:rPr>
        <w:t>Brassica</w:t>
      </w:r>
      <w:r w:rsidRPr="005D5B4B">
        <w:rPr>
          <w:rFonts w:ascii="Times New Roman" w:hAnsi="Times New Roman" w:cs="Times New Roman"/>
          <w:color w:val="000000" w:themeColor="text1"/>
          <w:sz w:val="20"/>
          <w:szCs w:val="20"/>
        </w:rPr>
        <w:t>. Pak J Bot 49(2): 789-798.</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20" w:name="_ENREF_177"/>
      <w:r w:rsidRPr="005D5B4B">
        <w:rPr>
          <w:rFonts w:ascii="Times New Roman" w:hAnsi="Times New Roman" w:cs="Times New Roman"/>
          <w:noProof/>
          <w:color w:val="000000" w:themeColor="text1"/>
          <w:sz w:val="20"/>
          <w:szCs w:val="20"/>
        </w:rPr>
        <w:t>Perrier X, De Langhe E, Donohue M, Lentfer C,</w:t>
      </w:r>
      <w:r w:rsidRPr="005D5B4B">
        <w:rPr>
          <w:rFonts w:ascii="Times New Roman" w:eastAsia="Times New Roman" w:hAnsi="Times New Roman" w:cs="Times New Roman"/>
          <w:color w:val="000000" w:themeColor="text1"/>
          <w:sz w:val="20"/>
          <w:szCs w:val="20"/>
          <w:lang w:eastAsia="en-GB"/>
        </w:rPr>
        <w:t xml:space="preserve"> Vrydaghs L, Bakry F, Carreel F, Hippolyte I, Horry J-P, Jenny C</w:t>
      </w:r>
      <w:r w:rsidRPr="005D5B4B">
        <w:rPr>
          <w:rFonts w:ascii="Times New Roman" w:hAnsi="Times New Roman" w:cs="Times New Roman"/>
          <w:i/>
          <w:noProof/>
          <w:color w:val="000000" w:themeColor="text1"/>
          <w:sz w:val="20"/>
          <w:szCs w:val="20"/>
        </w:rPr>
        <w:t xml:space="preserve"> </w:t>
      </w:r>
      <w:r w:rsidRPr="005D5B4B">
        <w:rPr>
          <w:rFonts w:ascii="Times New Roman" w:hAnsi="Times New Roman" w:cs="Times New Roman"/>
          <w:noProof/>
          <w:color w:val="000000" w:themeColor="text1"/>
          <w:sz w:val="20"/>
          <w:szCs w:val="20"/>
        </w:rPr>
        <w:t>et al</w:t>
      </w:r>
      <w:r w:rsidRPr="005D5B4B">
        <w:rPr>
          <w:rFonts w:ascii="Times New Roman" w:hAnsi="Times New Roman" w:cs="Times New Roman"/>
          <w:i/>
          <w:noProof/>
          <w:color w:val="000000" w:themeColor="text1"/>
          <w:sz w:val="20"/>
          <w:szCs w:val="20"/>
        </w:rPr>
        <w:t xml:space="preserve"> </w:t>
      </w:r>
      <w:r w:rsidRPr="005D5B4B">
        <w:rPr>
          <w:rFonts w:ascii="Times New Roman" w:hAnsi="Times New Roman" w:cs="Times New Roman"/>
          <w:noProof/>
          <w:color w:val="000000" w:themeColor="text1"/>
          <w:sz w:val="20"/>
          <w:szCs w:val="20"/>
        </w:rPr>
        <w:t>(2011). Multidisciplinary perspectives on banana (</w:t>
      </w:r>
      <w:r w:rsidRPr="005D5B4B">
        <w:rPr>
          <w:rFonts w:ascii="Times New Roman" w:hAnsi="Times New Roman" w:cs="Times New Roman"/>
          <w:i/>
          <w:noProof/>
          <w:color w:val="000000" w:themeColor="text1"/>
          <w:sz w:val="20"/>
          <w:szCs w:val="20"/>
        </w:rPr>
        <w:t>Musa</w:t>
      </w:r>
      <w:r w:rsidRPr="005D5B4B">
        <w:rPr>
          <w:rFonts w:ascii="Times New Roman" w:hAnsi="Times New Roman" w:cs="Times New Roman"/>
          <w:noProof/>
          <w:color w:val="000000" w:themeColor="text1"/>
          <w:sz w:val="20"/>
          <w:szCs w:val="20"/>
        </w:rPr>
        <w:t xml:space="preserve"> spp.) domestication. Proc Natl Acad Sci USA 108: 11311-11318.</w:t>
      </w:r>
      <w:bookmarkEnd w:id="20"/>
      <w:r w:rsidR="00AF33D9" w:rsidRPr="005D5B4B">
        <w:rPr>
          <w:rFonts w:ascii="Times New Roman" w:hAnsi="Times New Roman" w:cs="Times New Roman"/>
          <w:noProof/>
          <w:color w:val="000000" w:themeColor="text1"/>
          <w:sz w:val="20"/>
          <w:szCs w:val="20"/>
        </w:rPr>
        <w:t xml:space="preserve"> </w:t>
      </w:r>
      <w:r w:rsidR="00AF33D9" w:rsidRPr="005D5B4B">
        <w:rPr>
          <w:rFonts w:ascii="Times New Roman" w:hAnsi="Times New Roman" w:cs="Times New Roman"/>
          <w:color w:val="000000" w:themeColor="text1"/>
          <w:sz w:val="20"/>
          <w:szCs w:val="20"/>
          <w:shd w:val="clear" w:color="auto" w:fill="FFFFFF"/>
        </w:rPr>
        <w:t>doi: 10.1073/pnas.1102001108</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21" w:name="_ENREF_181"/>
      <w:r w:rsidRPr="005D5B4B">
        <w:rPr>
          <w:rFonts w:ascii="Times New Roman" w:hAnsi="Times New Roman" w:cs="Times New Roman"/>
          <w:noProof/>
          <w:color w:val="000000" w:themeColor="text1"/>
          <w:sz w:val="20"/>
          <w:szCs w:val="20"/>
        </w:rPr>
        <w:t xml:space="preserve">Pollefeys P, Sharrock S, Arnaud E (2004). Preliminary analysis of the literature on the distribution of wild </w:t>
      </w:r>
      <w:r w:rsidRPr="005D5B4B">
        <w:rPr>
          <w:rFonts w:ascii="Times New Roman" w:hAnsi="Times New Roman" w:cs="Times New Roman"/>
          <w:i/>
          <w:noProof/>
          <w:color w:val="000000" w:themeColor="text1"/>
          <w:sz w:val="20"/>
          <w:szCs w:val="20"/>
        </w:rPr>
        <w:t>Musa</w:t>
      </w:r>
      <w:r w:rsidRPr="005D5B4B">
        <w:rPr>
          <w:rFonts w:ascii="Times New Roman" w:hAnsi="Times New Roman" w:cs="Times New Roman"/>
          <w:noProof/>
          <w:color w:val="000000" w:themeColor="text1"/>
          <w:sz w:val="20"/>
          <w:szCs w:val="20"/>
        </w:rPr>
        <w:t xml:space="preserve"> species using MGIS and DIVA</w:t>
      </w:r>
      <w:r w:rsidR="00AF33D9" w:rsidRPr="005D5B4B">
        <w:rPr>
          <w:rFonts w:ascii="Times New Roman" w:hAnsi="Times New Roman" w:cs="Times New Roman"/>
          <w:noProof/>
          <w:color w:val="000000" w:themeColor="text1"/>
          <w:sz w:val="20"/>
          <w:szCs w:val="20"/>
        </w:rPr>
        <w:t xml:space="preserve">-GIS. </w:t>
      </w:r>
      <w:r w:rsidRPr="005D5B4B">
        <w:rPr>
          <w:rFonts w:ascii="Times New Roman" w:hAnsi="Times New Roman" w:cs="Times New Roman"/>
          <w:noProof/>
          <w:color w:val="000000" w:themeColor="text1"/>
          <w:sz w:val="20"/>
          <w:szCs w:val="20"/>
        </w:rPr>
        <w:t>Montpellier, France: INIBAP.</w:t>
      </w:r>
      <w:bookmarkEnd w:id="21"/>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22" w:name="_ENREF_185"/>
      <w:r w:rsidRPr="005D5B4B">
        <w:rPr>
          <w:rFonts w:ascii="Times New Roman" w:hAnsi="Times New Roman" w:cs="Times New Roman"/>
          <w:noProof/>
          <w:color w:val="000000" w:themeColor="text1"/>
          <w:sz w:val="20"/>
          <w:szCs w:val="20"/>
        </w:rPr>
        <w:t>Queen RA, Gribbon BM, James C, Jack P, Flavell AJ (2004). Retrotransposon-based molecular markers for linkage and genetic diversity analysis in wheat. Mol Genet Genomics 271: 91-97.</w:t>
      </w:r>
      <w:bookmarkEnd w:id="22"/>
      <w:r w:rsidR="001E3609" w:rsidRPr="005D5B4B">
        <w:rPr>
          <w:rFonts w:ascii="Times New Roman" w:hAnsi="Times New Roman" w:cs="Times New Roman"/>
          <w:noProof/>
          <w:color w:val="000000" w:themeColor="text1"/>
          <w:sz w:val="20"/>
          <w:szCs w:val="20"/>
        </w:rPr>
        <w:t xml:space="preserve"> </w:t>
      </w:r>
      <w:r w:rsidR="003242E5" w:rsidRPr="005D5B4B">
        <w:rPr>
          <w:rFonts w:ascii="Times New Roman" w:hAnsi="Times New Roman" w:cs="Times New Roman"/>
          <w:noProof/>
          <w:color w:val="000000" w:themeColor="text1"/>
          <w:sz w:val="20"/>
          <w:szCs w:val="20"/>
        </w:rPr>
        <w:t>Doi:</w:t>
      </w:r>
      <w:r w:rsidR="001E3609" w:rsidRPr="005D5B4B">
        <w:rPr>
          <w:rFonts w:ascii="Times New Roman" w:hAnsi="Times New Roman" w:cs="Times New Roman"/>
          <w:color w:val="000000" w:themeColor="text1"/>
          <w:sz w:val="20"/>
          <w:szCs w:val="20"/>
        </w:rPr>
        <w:t xml:space="preserve"> 10.1007/s00438-003-0960-x</w:t>
      </w:r>
    </w:p>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23" w:name="_ENREF_201"/>
      <w:r w:rsidRPr="005D5B4B">
        <w:rPr>
          <w:rFonts w:ascii="Times New Roman" w:hAnsi="Times New Roman" w:cs="Times New Roman"/>
          <w:noProof/>
          <w:color w:val="000000" w:themeColor="text1"/>
          <w:sz w:val="20"/>
          <w:szCs w:val="20"/>
        </w:rPr>
        <w:t>Schulman AH, Flavell AJ, Paux E, Ellis TH (2012). The application of LTR retrotransposons as molecular markers in plants. Methods Mol Biol 859: 115-153.</w:t>
      </w:r>
      <w:bookmarkEnd w:id="23"/>
      <w:r w:rsidR="001E3609" w:rsidRPr="005D5B4B">
        <w:rPr>
          <w:rFonts w:ascii="Times New Roman" w:hAnsi="Times New Roman" w:cs="Times New Roman"/>
          <w:noProof/>
          <w:color w:val="000000" w:themeColor="text1"/>
          <w:sz w:val="20"/>
          <w:szCs w:val="20"/>
        </w:rPr>
        <w:t xml:space="preserve"> </w:t>
      </w:r>
      <w:r w:rsidR="001E3609" w:rsidRPr="005D5B4B">
        <w:rPr>
          <w:rFonts w:ascii="Times New Roman" w:hAnsi="Times New Roman" w:cs="Times New Roman"/>
          <w:color w:val="000000" w:themeColor="text1"/>
          <w:sz w:val="20"/>
          <w:szCs w:val="20"/>
          <w:shd w:val="clear" w:color="auto" w:fill="FFFFFF"/>
        </w:rPr>
        <w:t>doi: 10.1007/978-1-61779-603-6_7</w:t>
      </w:r>
    </w:p>
    <w:p w:rsidR="000A757C"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bookmarkStart w:id="24" w:name="_ENREF_209"/>
      <w:r w:rsidRPr="005D5B4B">
        <w:rPr>
          <w:rFonts w:ascii="Times New Roman" w:hAnsi="Times New Roman" w:cs="Times New Roman"/>
          <w:noProof/>
          <w:color w:val="000000" w:themeColor="text1"/>
          <w:sz w:val="20"/>
          <w:szCs w:val="20"/>
        </w:rPr>
        <w:t>Sonnhammer EL, Durbin R (1995). A dot-matrix program with dynamic threshold control suited for genomic DNA and protein sequence analysis. Gene 167: GC1-10</w:t>
      </w:r>
      <w:bookmarkEnd w:id="24"/>
    </w:p>
    <w:p w:rsidR="00C300FB" w:rsidRPr="005D5B4B" w:rsidRDefault="00C300FB" w:rsidP="0031506D">
      <w:pPr>
        <w:spacing w:after="0" w:line="360" w:lineRule="auto"/>
        <w:ind w:left="720" w:hanging="720"/>
        <w:jc w:val="both"/>
        <w:rPr>
          <w:rFonts w:ascii="Times New Roman" w:eastAsia="Times New Roman" w:hAnsi="Times New Roman" w:cs="Times New Roman"/>
          <w:color w:val="000000" w:themeColor="text1"/>
          <w:sz w:val="20"/>
          <w:szCs w:val="20"/>
          <w:lang w:eastAsia="en-GB"/>
        </w:rPr>
      </w:pPr>
      <w:r w:rsidRPr="005D5B4B">
        <w:rPr>
          <w:rFonts w:ascii="Times New Roman" w:eastAsia="Times New Roman" w:hAnsi="Times New Roman" w:cs="Times New Roman"/>
          <w:color w:val="000000" w:themeColor="text1"/>
          <w:sz w:val="20"/>
          <w:szCs w:val="20"/>
          <w:lang w:eastAsia="en-GB"/>
        </w:rPr>
        <w:t xml:space="preserve">Tamura K, Peterson D, Peterson N, Stecher G, Nei M, </w:t>
      </w:r>
      <w:r w:rsidR="005D5B4B" w:rsidRPr="005D5B4B">
        <w:rPr>
          <w:rFonts w:ascii="Times New Roman" w:eastAsia="Times New Roman" w:hAnsi="Times New Roman" w:cs="Times New Roman"/>
          <w:color w:val="000000" w:themeColor="text1"/>
          <w:sz w:val="20"/>
          <w:szCs w:val="20"/>
          <w:lang w:eastAsia="en-GB"/>
        </w:rPr>
        <w:t>Kumar (</w:t>
      </w:r>
      <w:r w:rsidRPr="005D5B4B">
        <w:rPr>
          <w:rFonts w:ascii="Times New Roman" w:eastAsia="Times New Roman" w:hAnsi="Times New Roman" w:cs="Times New Roman"/>
          <w:bCs/>
          <w:color w:val="000000" w:themeColor="text1"/>
          <w:sz w:val="20"/>
          <w:szCs w:val="20"/>
          <w:lang w:eastAsia="en-GB"/>
        </w:rPr>
        <w:t>2011</w:t>
      </w:r>
      <w:r w:rsidRPr="005D5B4B">
        <w:rPr>
          <w:rFonts w:ascii="Times New Roman" w:eastAsia="Times New Roman" w:hAnsi="Times New Roman" w:cs="Times New Roman"/>
          <w:color w:val="000000" w:themeColor="text1"/>
          <w:sz w:val="20"/>
          <w:szCs w:val="20"/>
          <w:lang w:eastAsia="en-GB"/>
        </w:rPr>
        <w:t xml:space="preserve">). </w:t>
      </w:r>
      <w:r w:rsidR="00876F03" w:rsidRPr="005D5B4B">
        <w:rPr>
          <w:rFonts w:ascii="Times New Roman" w:eastAsia="Times New Roman" w:hAnsi="Times New Roman" w:cs="Times New Roman"/>
          <w:color w:val="000000" w:themeColor="text1"/>
          <w:sz w:val="20"/>
          <w:szCs w:val="20"/>
          <w:lang w:eastAsia="en-GB"/>
        </w:rPr>
        <w:t>MEGA5</w:t>
      </w:r>
      <w:r w:rsidRPr="005D5B4B">
        <w:rPr>
          <w:rFonts w:ascii="Times New Roman" w:eastAsia="Times New Roman" w:hAnsi="Times New Roman" w:cs="Times New Roman"/>
          <w:color w:val="000000" w:themeColor="text1"/>
          <w:sz w:val="20"/>
          <w:szCs w:val="20"/>
          <w:lang w:eastAsia="en-GB"/>
        </w:rPr>
        <w:t xml:space="preserve">: Molecular Evolutionary Genetics Analysis using Maximum Likelihood, Evolutionary Distance, and Maximum Parsimony Methods. </w:t>
      </w:r>
      <w:r w:rsidRPr="005D5B4B">
        <w:rPr>
          <w:rFonts w:ascii="Times New Roman" w:eastAsia="Times New Roman" w:hAnsi="Times New Roman" w:cs="Times New Roman"/>
          <w:iCs/>
          <w:color w:val="000000" w:themeColor="text1"/>
          <w:sz w:val="20"/>
          <w:szCs w:val="20"/>
          <w:lang w:eastAsia="en-GB"/>
        </w:rPr>
        <w:t>Mol Biol Evol</w:t>
      </w:r>
      <w:r w:rsidRPr="005D5B4B">
        <w:rPr>
          <w:rFonts w:ascii="Times New Roman" w:eastAsia="Times New Roman" w:hAnsi="Times New Roman" w:cs="Times New Roman"/>
          <w:color w:val="000000" w:themeColor="text1"/>
          <w:sz w:val="20"/>
          <w:szCs w:val="20"/>
          <w:lang w:eastAsia="en-GB"/>
        </w:rPr>
        <w:t xml:space="preserve"> 28(10): 2731-2739. </w:t>
      </w:r>
      <w:r w:rsidRPr="005D5B4B">
        <w:rPr>
          <w:rFonts w:ascii="Times New Roman" w:hAnsi="Times New Roman" w:cs="Times New Roman"/>
          <w:color w:val="000000" w:themeColor="text1"/>
          <w:sz w:val="20"/>
          <w:szCs w:val="20"/>
          <w:shd w:val="clear" w:color="auto" w:fill="FFFFFF"/>
        </w:rPr>
        <w:t>doi: 10.1093/molbev/msr121</w:t>
      </w:r>
    </w:p>
    <w:p w:rsidR="00C300FB" w:rsidRPr="005D5B4B" w:rsidRDefault="00C300FB" w:rsidP="0031506D">
      <w:pPr>
        <w:spacing w:after="0" w:line="360" w:lineRule="auto"/>
        <w:ind w:left="720" w:hanging="720"/>
        <w:jc w:val="both"/>
        <w:rPr>
          <w:rFonts w:ascii="Times New Roman" w:hAnsi="Times New Roman" w:cs="Times New Roman"/>
          <w:noProof/>
          <w:color w:val="000000" w:themeColor="text1"/>
          <w:sz w:val="20"/>
          <w:szCs w:val="20"/>
        </w:rPr>
      </w:pPr>
      <w:bookmarkStart w:id="25" w:name="_ENREF_217"/>
      <w:bookmarkStart w:id="26" w:name="_ENREF_28"/>
      <w:r w:rsidRPr="005D5B4B">
        <w:rPr>
          <w:rFonts w:ascii="Times New Roman" w:hAnsi="Times New Roman" w:cs="Times New Roman"/>
          <w:noProof/>
          <w:color w:val="000000" w:themeColor="text1"/>
          <w:sz w:val="20"/>
          <w:szCs w:val="20"/>
        </w:rPr>
        <w:t>Tomlinson P (1969). Anatomy of the monocotyledons. III. Commelinales–Zingiberales Oxford: Clarendon Press, 1969</w:t>
      </w:r>
      <w:bookmarkEnd w:id="25"/>
    </w:p>
    <w:bookmarkEnd w:id="26"/>
    <w:p w:rsidR="007D6E74" w:rsidRPr="005D5B4B" w:rsidRDefault="007D6E74" w:rsidP="0031506D">
      <w:pPr>
        <w:spacing w:after="0" w:line="360" w:lineRule="auto"/>
        <w:ind w:left="720" w:hanging="720"/>
        <w:jc w:val="both"/>
        <w:rPr>
          <w:rFonts w:ascii="Times New Roman" w:hAnsi="Times New Roman" w:cs="Times New Roman"/>
          <w:noProof/>
          <w:color w:val="000000" w:themeColor="text1"/>
          <w:sz w:val="20"/>
          <w:szCs w:val="20"/>
        </w:rPr>
      </w:pPr>
      <w:r w:rsidRPr="005D5B4B">
        <w:rPr>
          <w:rFonts w:ascii="Times New Roman" w:hAnsi="Times New Roman" w:cs="Times New Roman"/>
          <w:noProof/>
          <w:color w:val="000000" w:themeColor="text1"/>
          <w:sz w:val="20"/>
          <w:szCs w:val="20"/>
        </w:rPr>
        <w:t xml:space="preserve">Wang H, Liu JS (2008). LTR retrotransposon landscape in </w:t>
      </w:r>
      <w:r w:rsidRPr="005D5B4B">
        <w:rPr>
          <w:rFonts w:ascii="Times New Roman" w:hAnsi="Times New Roman" w:cs="Times New Roman"/>
          <w:i/>
          <w:noProof/>
          <w:color w:val="000000" w:themeColor="text1"/>
          <w:sz w:val="20"/>
          <w:szCs w:val="20"/>
        </w:rPr>
        <w:t>Medicago truncatula</w:t>
      </w:r>
      <w:r w:rsidRPr="005D5B4B">
        <w:rPr>
          <w:rFonts w:ascii="Times New Roman" w:hAnsi="Times New Roman" w:cs="Times New Roman"/>
          <w:noProof/>
          <w:color w:val="000000" w:themeColor="text1"/>
          <w:sz w:val="20"/>
          <w:szCs w:val="20"/>
        </w:rPr>
        <w:t>: more rapid removal than in rice. BMC Genomics 9: 382.</w:t>
      </w:r>
      <w:r w:rsidR="001E3609" w:rsidRPr="005D5B4B">
        <w:rPr>
          <w:rFonts w:ascii="Times New Roman" w:hAnsi="Times New Roman" w:cs="Times New Roman"/>
          <w:noProof/>
          <w:color w:val="000000" w:themeColor="text1"/>
          <w:sz w:val="20"/>
          <w:szCs w:val="20"/>
        </w:rPr>
        <w:t xml:space="preserve"> </w:t>
      </w:r>
      <w:r w:rsidR="001E3609" w:rsidRPr="005D5B4B">
        <w:rPr>
          <w:rFonts w:ascii="Times New Roman" w:hAnsi="Times New Roman" w:cs="Times New Roman"/>
          <w:color w:val="000000" w:themeColor="text1"/>
          <w:sz w:val="20"/>
          <w:szCs w:val="20"/>
          <w:shd w:val="clear" w:color="auto" w:fill="FFFFFF"/>
        </w:rPr>
        <w:t>doi: 10.1186/1471-2164-9-382</w:t>
      </w:r>
    </w:p>
    <w:p w:rsidR="00155B0C" w:rsidRPr="005D5B4B" w:rsidRDefault="007D6E74" w:rsidP="0031506D">
      <w:pPr>
        <w:spacing w:after="0" w:line="360" w:lineRule="auto"/>
        <w:ind w:left="720" w:hanging="720"/>
        <w:jc w:val="both"/>
        <w:rPr>
          <w:rFonts w:ascii="Times New Roman" w:hAnsi="Times New Roman" w:cs="Times New Roman"/>
          <w:color w:val="000000" w:themeColor="text1"/>
          <w:sz w:val="20"/>
          <w:szCs w:val="20"/>
          <w:shd w:val="clear" w:color="auto" w:fill="FFFFFF"/>
        </w:rPr>
      </w:pPr>
      <w:bookmarkStart w:id="27" w:name="_ENREF_235"/>
      <w:r w:rsidRPr="005D5B4B">
        <w:rPr>
          <w:rFonts w:ascii="Times New Roman" w:hAnsi="Times New Roman" w:cs="Times New Roman"/>
          <w:noProof/>
          <w:color w:val="000000" w:themeColor="text1"/>
          <w:sz w:val="20"/>
          <w:szCs w:val="20"/>
        </w:rPr>
        <w:t>Wicker T, Sabot F, Hua-Van A, Bennetzen JL, Capy P, Chalhoub B, Flavel A, Leroy P, Panaud O, Paux E, SanMiguel P, Schulman AH (2007). A unified classification system for eukaryotic transposable elements. Nat Rev Genet 8: 973-982.</w:t>
      </w:r>
      <w:bookmarkEnd w:id="27"/>
      <w:r w:rsidR="001E3609" w:rsidRPr="005D5B4B">
        <w:rPr>
          <w:rFonts w:ascii="Times New Roman" w:hAnsi="Times New Roman" w:cs="Times New Roman"/>
          <w:noProof/>
          <w:color w:val="000000" w:themeColor="text1"/>
          <w:sz w:val="20"/>
          <w:szCs w:val="20"/>
        </w:rPr>
        <w:t xml:space="preserve"> </w:t>
      </w:r>
      <w:r w:rsidR="001E3609" w:rsidRPr="005D5B4B">
        <w:rPr>
          <w:rFonts w:ascii="Times New Roman" w:hAnsi="Times New Roman" w:cs="Times New Roman"/>
          <w:color w:val="000000" w:themeColor="text1"/>
          <w:sz w:val="20"/>
          <w:szCs w:val="20"/>
        </w:rPr>
        <w:t>doi</w:t>
      </w:r>
      <w:r w:rsidR="001E3609" w:rsidRPr="005D5B4B">
        <w:rPr>
          <w:rFonts w:ascii="Times New Roman" w:hAnsi="Times New Roman" w:cs="Times New Roman"/>
          <w:color w:val="000000" w:themeColor="text1"/>
          <w:sz w:val="20"/>
          <w:szCs w:val="20"/>
          <w:shd w:val="clear" w:color="auto" w:fill="FFFFFF"/>
        </w:rPr>
        <w:t>:</w:t>
      </w:r>
      <w:r w:rsidR="003242E5" w:rsidRPr="005D5B4B">
        <w:rPr>
          <w:rFonts w:ascii="Times New Roman" w:hAnsi="Times New Roman" w:cs="Times New Roman"/>
          <w:color w:val="000000" w:themeColor="text1"/>
          <w:sz w:val="20"/>
          <w:szCs w:val="20"/>
          <w:shd w:val="clear" w:color="auto" w:fill="FFFFFF"/>
        </w:rPr>
        <w:t xml:space="preserve"> </w:t>
      </w:r>
      <w:r w:rsidR="001E3609" w:rsidRPr="005D5B4B">
        <w:rPr>
          <w:rFonts w:ascii="Times New Roman" w:hAnsi="Times New Roman" w:cs="Times New Roman"/>
          <w:color w:val="000000" w:themeColor="text1"/>
          <w:sz w:val="20"/>
          <w:szCs w:val="20"/>
          <w:shd w:val="clear" w:color="auto" w:fill="FFFFFF"/>
        </w:rPr>
        <w:t>10.1038/nrg2165</w:t>
      </w:r>
    </w:p>
    <w:p w:rsidR="007D6E74" w:rsidRPr="005D5B4B" w:rsidRDefault="007D6E74" w:rsidP="0031506D">
      <w:pPr>
        <w:spacing w:after="0" w:line="360" w:lineRule="auto"/>
        <w:ind w:left="720" w:hanging="720"/>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lastRenderedPageBreak/>
        <w:t>Zhang L, Yan L, Jiang J, Wang Y, Jiang Y, Yan T, Cao Y (2014). The structure and retrotransposition mechanism of LTR</w:t>
      </w:r>
      <w:r w:rsidR="001E3609" w:rsidRPr="005D5B4B">
        <w:rPr>
          <w:rFonts w:ascii="Times New Roman" w:hAnsi="Times New Roman" w:cs="Times New Roman"/>
          <w:color w:val="000000" w:themeColor="text1"/>
          <w:sz w:val="20"/>
          <w:szCs w:val="20"/>
        </w:rPr>
        <w:t xml:space="preserve"> </w:t>
      </w:r>
      <w:r w:rsidRPr="005D5B4B">
        <w:rPr>
          <w:rFonts w:ascii="Times New Roman" w:hAnsi="Times New Roman" w:cs="Times New Roman"/>
          <w:color w:val="000000" w:themeColor="text1"/>
          <w:sz w:val="20"/>
          <w:szCs w:val="20"/>
        </w:rPr>
        <w:t xml:space="preserve">retrotransposons in the asexual yeast </w:t>
      </w:r>
      <w:r w:rsidRPr="005D5B4B">
        <w:rPr>
          <w:rFonts w:ascii="Times New Roman" w:hAnsi="Times New Roman" w:cs="Times New Roman"/>
          <w:i/>
          <w:color w:val="000000" w:themeColor="text1"/>
          <w:sz w:val="20"/>
          <w:szCs w:val="20"/>
        </w:rPr>
        <w:t>Candida albicans</w:t>
      </w:r>
      <w:r w:rsidRPr="005D5B4B">
        <w:rPr>
          <w:rFonts w:ascii="Times New Roman" w:hAnsi="Times New Roman" w:cs="Times New Roman"/>
          <w:color w:val="000000" w:themeColor="text1"/>
          <w:sz w:val="20"/>
          <w:szCs w:val="20"/>
        </w:rPr>
        <w:t>. Virulence 5: 655-664.</w:t>
      </w:r>
      <w:r w:rsidR="001E3609" w:rsidRPr="005D5B4B">
        <w:rPr>
          <w:rFonts w:ascii="Times New Roman" w:hAnsi="Times New Roman" w:cs="Times New Roman"/>
          <w:color w:val="000000" w:themeColor="text1"/>
          <w:sz w:val="20"/>
          <w:szCs w:val="20"/>
        </w:rPr>
        <w:t xml:space="preserve"> </w:t>
      </w:r>
      <w:r w:rsidR="001E3609" w:rsidRPr="005D5B4B">
        <w:rPr>
          <w:rFonts w:ascii="Times New Roman" w:hAnsi="Times New Roman" w:cs="Times New Roman"/>
          <w:color w:val="000000" w:themeColor="text1"/>
          <w:sz w:val="20"/>
          <w:szCs w:val="20"/>
          <w:shd w:val="clear" w:color="auto" w:fill="FFFFFF"/>
        </w:rPr>
        <w:t>doi: 10.4161/viru.32180</w:t>
      </w:r>
    </w:p>
    <w:p w:rsidR="009705E7" w:rsidRPr="005D5B4B" w:rsidRDefault="009705E7" w:rsidP="00990D2B">
      <w:pPr>
        <w:jc w:val="both"/>
        <w:rPr>
          <w:rFonts w:ascii="Times New Roman" w:hAnsi="Times New Roman" w:cs="Times New Roman"/>
          <w:b/>
          <w:bCs/>
          <w:color w:val="000000" w:themeColor="text1"/>
          <w:sz w:val="20"/>
          <w:szCs w:val="20"/>
        </w:rPr>
      </w:pPr>
    </w:p>
    <w:p w:rsidR="0031506D" w:rsidRPr="005D5B4B" w:rsidRDefault="0031506D" w:rsidP="00990D2B">
      <w:pPr>
        <w:jc w:val="both"/>
        <w:rPr>
          <w:rFonts w:ascii="Times New Roman" w:hAnsi="Times New Roman" w:cs="Times New Roman"/>
          <w:b/>
          <w:bCs/>
          <w:color w:val="000000" w:themeColor="text1"/>
          <w:sz w:val="20"/>
          <w:szCs w:val="20"/>
        </w:rPr>
      </w:pPr>
    </w:p>
    <w:p w:rsidR="007F6A02" w:rsidRPr="005D5B4B" w:rsidRDefault="007F6A02" w:rsidP="00603B3C">
      <w:pPr>
        <w:spacing w:after="0" w:line="480" w:lineRule="auto"/>
        <w:jc w:val="center"/>
        <w:rPr>
          <w:rFonts w:ascii="Times New Roman" w:hAnsi="Times New Roman"/>
          <w:caps/>
          <w:color w:val="000000" w:themeColor="text1"/>
          <w:sz w:val="20"/>
          <w:szCs w:val="20"/>
        </w:rPr>
      </w:pPr>
    </w:p>
    <w:p w:rsidR="00314C4F" w:rsidRPr="005D5B4B" w:rsidRDefault="00603B3C" w:rsidP="00603B3C">
      <w:pPr>
        <w:spacing w:after="0" w:line="480" w:lineRule="auto"/>
        <w:jc w:val="center"/>
        <w:rPr>
          <w:rFonts w:ascii="Times New Roman" w:hAnsi="Times New Roman"/>
          <w:b/>
          <w:caps/>
          <w:color w:val="000000" w:themeColor="text1"/>
          <w:sz w:val="20"/>
          <w:szCs w:val="20"/>
          <w:u w:val="single"/>
        </w:rPr>
      </w:pPr>
      <w:r w:rsidRPr="005D5B4B">
        <w:rPr>
          <w:rFonts w:ascii="Times New Roman" w:hAnsi="Times New Roman"/>
          <w:b/>
          <w:caps/>
          <w:color w:val="000000" w:themeColor="text1"/>
          <w:sz w:val="20"/>
          <w:szCs w:val="20"/>
          <w:u w:val="single"/>
        </w:rPr>
        <w:t>Legends to figures</w:t>
      </w:r>
    </w:p>
    <w:p w:rsidR="00D1516D" w:rsidRPr="005D5B4B" w:rsidRDefault="003242E5" w:rsidP="00593BBC">
      <w:pPr>
        <w:spacing w:after="0" w:line="36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 xml:space="preserve">FIG. </w:t>
      </w:r>
      <w:r w:rsidR="00D1516D" w:rsidRPr="005D5B4B">
        <w:rPr>
          <w:rFonts w:ascii="Times New Roman" w:hAnsi="Times New Roman" w:cs="Times New Roman"/>
          <w:color w:val="000000" w:themeColor="text1"/>
          <w:sz w:val="20"/>
          <w:szCs w:val="20"/>
        </w:rPr>
        <w:t>1</w:t>
      </w:r>
      <w:r w:rsidR="00A7312A" w:rsidRPr="005D5B4B">
        <w:rPr>
          <w:rFonts w:ascii="Times New Roman" w:hAnsi="Times New Roman" w:cs="Times New Roman"/>
          <w:color w:val="000000" w:themeColor="text1"/>
          <w:sz w:val="20"/>
          <w:szCs w:val="20"/>
        </w:rPr>
        <w:t>.</w:t>
      </w:r>
      <w:r w:rsidR="00D1516D" w:rsidRPr="005D5B4B">
        <w:rPr>
          <w:rFonts w:ascii="Times New Roman" w:hAnsi="Times New Roman" w:cs="Times New Roman"/>
          <w:color w:val="000000" w:themeColor="text1"/>
          <w:sz w:val="20"/>
          <w:szCs w:val="20"/>
        </w:rPr>
        <w:t xml:space="preserve"> Flow chart representing the methodology used </w:t>
      </w:r>
      <w:r w:rsidR="008D03DF" w:rsidRPr="005D5B4B">
        <w:rPr>
          <w:rFonts w:ascii="Times New Roman" w:hAnsi="Times New Roman" w:cs="Times New Roman"/>
          <w:color w:val="000000" w:themeColor="text1"/>
          <w:sz w:val="20"/>
          <w:szCs w:val="20"/>
        </w:rPr>
        <w:t xml:space="preserve">in present work </w:t>
      </w:r>
      <w:r w:rsidR="00D1516D" w:rsidRPr="005D5B4B">
        <w:rPr>
          <w:rFonts w:ascii="Times New Roman" w:hAnsi="Times New Roman" w:cs="Times New Roman"/>
          <w:color w:val="000000" w:themeColor="text1"/>
          <w:sz w:val="20"/>
          <w:szCs w:val="20"/>
        </w:rPr>
        <w:t xml:space="preserve">from identification to phylogenetic analysis of LTR REs in </w:t>
      </w:r>
      <w:r w:rsidR="00D1516D" w:rsidRPr="005D5B4B">
        <w:rPr>
          <w:rFonts w:ascii="Times New Roman" w:hAnsi="Times New Roman" w:cs="Times New Roman"/>
          <w:i/>
          <w:color w:val="000000" w:themeColor="text1"/>
          <w:sz w:val="20"/>
          <w:szCs w:val="20"/>
        </w:rPr>
        <w:t>Musa</w:t>
      </w:r>
      <w:r w:rsidR="00D1516D" w:rsidRPr="005D5B4B">
        <w:rPr>
          <w:rFonts w:ascii="Times New Roman" w:hAnsi="Times New Roman" w:cs="Times New Roman"/>
          <w:color w:val="000000" w:themeColor="text1"/>
          <w:sz w:val="20"/>
          <w:szCs w:val="20"/>
        </w:rPr>
        <w:t xml:space="preserve">. BACs: Bacterial artificial chromosomes. LTR REs: LTR retrotransposons. CDD: Conserved domain database. LARDs: Large retrotransposons derivatives. PBS: Primer binding site. PPT: Polypurine tract. RT: Reverse transcriptase. </w:t>
      </w:r>
    </w:p>
    <w:p w:rsidR="00D1516D" w:rsidRPr="005D5B4B" w:rsidRDefault="00D1516D" w:rsidP="00593BBC">
      <w:pPr>
        <w:spacing w:after="0" w:line="360" w:lineRule="auto"/>
        <w:jc w:val="center"/>
        <w:rPr>
          <w:rFonts w:ascii="Times New Roman" w:hAnsi="Times New Roman" w:cs="Times New Roman"/>
          <w:b/>
          <w:bCs/>
          <w:color w:val="000000" w:themeColor="text1"/>
          <w:sz w:val="20"/>
          <w:szCs w:val="20"/>
        </w:rPr>
      </w:pPr>
    </w:p>
    <w:p w:rsidR="00BD760F" w:rsidRPr="005D5B4B" w:rsidRDefault="003242E5" w:rsidP="00593BBC">
      <w:pPr>
        <w:spacing w:after="0" w:line="360" w:lineRule="auto"/>
        <w:jc w:val="both"/>
        <w:rPr>
          <w:rFonts w:ascii="Times New Roman" w:hAnsi="Times New Roman" w:cs="Times New Roman"/>
          <w:noProof/>
          <w:color w:val="000000" w:themeColor="text1"/>
          <w:sz w:val="20"/>
          <w:szCs w:val="20"/>
          <w:lang w:eastAsia="en-GB"/>
        </w:rPr>
      </w:pPr>
      <w:r w:rsidRPr="005D5B4B">
        <w:rPr>
          <w:rFonts w:ascii="Times New Roman" w:hAnsi="Times New Roman" w:cs="Times New Roman"/>
          <w:color w:val="000000" w:themeColor="text1"/>
          <w:sz w:val="20"/>
          <w:szCs w:val="20"/>
        </w:rPr>
        <w:t xml:space="preserve">FIG. 2. </w:t>
      </w:r>
      <w:r w:rsidR="00BD760F" w:rsidRPr="005D5B4B">
        <w:rPr>
          <w:rFonts w:ascii="Times New Roman" w:hAnsi="Times New Roman" w:cs="Times New Roman"/>
          <w:color w:val="000000" w:themeColor="text1"/>
          <w:sz w:val="20"/>
          <w:szCs w:val="20"/>
        </w:rPr>
        <w:t xml:space="preserve">Dot plot of </w:t>
      </w:r>
      <w:r w:rsidR="00BD760F" w:rsidRPr="005D5B4B">
        <w:rPr>
          <w:rFonts w:ascii="Times New Roman" w:hAnsi="Times New Roman" w:cs="Times New Roman"/>
          <w:i/>
          <w:iCs/>
          <w:color w:val="000000" w:themeColor="text1"/>
          <w:sz w:val="20"/>
          <w:szCs w:val="20"/>
        </w:rPr>
        <w:t xml:space="preserve">Musa acuminata </w:t>
      </w:r>
      <w:r w:rsidR="00BD760F" w:rsidRPr="005D5B4B">
        <w:rPr>
          <w:rFonts w:ascii="Times New Roman" w:hAnsi="Times New Roman" w:cs="Times New Roman"/>
          <w:color w:val="000000" w:themeColor="text1"/>
          <w:sz w:val="20"/>
          <w:szCs w:val="20"/>
        </w:rPr>
        <w:t>(AC226035.1) against itself to identify LTR retrotransposons. The central diagonal line running from one corner to other showed the homology of the sequence</w:t>
      </w:r>
      <w:r w:rsidR="00110E0C" w:rsidRPr="005D5B4B">
        <w:rPr>
          <w:rFonts w:ascii="Times New Roman" w:hAnsi="Times New Roman" w:cs="Times New Roman"/>
          <w:color w:val="000000" w:themeColor="text1"/>
          <w:sz w:val="20"/>
          <w:szCs w:val="20"/>
        </w:rPr>
        <w:t xml:space="preserve"> against itself</w:t>
      </w:r>
      <w:r w:rsidR="00BD760F" w:rsidRPr="005D5B4B">
        <w:rPr>
          <w:rFonts w:ascii="Times New Roman" w:hAnsi="Times New Roman" w:cs="Times New Roman"/>
          <w:color w:val="000000" w:themeColor="text1"/>
          <w:sz w:val="20"/>
          <w:szCs w:val="20"/>
        </w:rPr>
        <w:t xml:space="preserve">. The </w:t>
      </w:r>
      <w:r w:rsidR="008D468C" w:rsidRPr="005D5B4B">
        <w:rPr>
          <w:rFonts w:ascii="Times New Roman" w:hAnsi="Times New Roman" w:cs="Times New Roman"/>
          <w:color w:val="000000" w:themeColor="text1"/>
          <w:sz w:val="20"/>
          <w:szCs w:val="20"/>
        </w:rPr>
        <w:t xml:space="preserve">coloured </w:t>
      </w:r>
      <w:r w:rsidR="00BD760F" w:rsidRPr="005D5B4B">
        <w:rPr>
          <w:rFonts w:ascii="Times New Roman" w:hAnsi="Times New Roman" w:cs="Times New Roman"/>
          <w:color w:val="000000" w:themeColor="text1"/>
          <w:sz w:val="20"/>
          <w:szCs w:val="20"/>
        </w:rPr>
        <w:t>boxes on the diagonal line showed the position</w:t>
      </w:r>
      <w:r w:rsidR="002E7B2B" w:rsidRPr="005D5B4B">
        <w:rPr>
          <w:rFonts w:ascii="Times New Roman" w:hAnsi="Times New Roman" w:cs="Times New Roman"/>
          <w:color w:val="000000" w:themeColor="text1"/>
          <w:sz w:val="20"/>
          <w:szCs w:val="20"/>
        </w:rPr>
        <w:t>s</w:t>
      </w:r>
      <w:r w:rsidR="00BD760F" w:rsidRPr="005D5B4B">
        <w:rPr>
          <w:rFonts w:ascii="Times New Roman" w:hAnsi="Times New Roman" w:cs="Times New Roman"/>
          <w:color w:val="000000" w:themeColor="text1"/>
          <w:sz w:val="20"/>
          <w:szCs w:val="20"/>
        </w:rPr>
        <w:t xml:space="preserve"> of LTR retrotransposons insertions with LTRs. F</w:t>
      </w:r>
      <w:r w:rsidR="008D03DF" w:rsidRPr="005D5B4B">
        <w:rPr>
          <w:rFonts w:ascii="Times New Roman" w:hAnsi="Times New Roman" w:cs="Times New Roman"/>
          <w:color w:val="000000" w:themeColor="text1"/>
          <w:sz w:val="20"/>
          <w:szCs w:val="20"/>
        </w:rPr>
        <w:t xml:space="preserve">our </w:t>
      </w:r>
      <w:r w:rsidR="00BD760F" w:rsidRPr="005D5B4B">
        <w:rPr>
          <w:rFonts w:ascii="Times New Roman" w:hAnsi="Times New Roman" w:cs="Times New Roman"/>
          <w:color w:val="000000" w:themeColor="text1"/>
          <w:sz w:val="20"/>
          <w:szCs w:val="20"/>
        </w:rPr>
        <w:t>Copia</w:t>
      </w:r>
      <w:r w:rsidR="008D03DF" w:rsidRPr="005D5B4B">
        <w:rPr>
          <w:rFonts w:ascii="Times New Roman" w:hAnsi="Times New Roman" w:cs="Times New Roman"/>
          <w:color w:val="000000" w:themeColor="text1"/>
          <w:sz w:val="20"/>
          <w:szCs w:val="20"/>
        </w:rPr>
        <w:t xml:space="preserve">, three </w:t>
      </w:r>
      <w:r w:rsidR="00BD760F" w:rsidRPr="005D5B4B">
        <w:rPr>
          <w:rFonts w:ascii="Times New Roman" w:hAnsi="Times New Roman" w:cs="Times New Roman"/>
          <w:color w:val="000000" w:themeColor="text1"/>
          <w:sz w:val="20"/>
          <w:szCs w:val="20"/>
        </w:rPr>
        <w:t xml:space="preserve">Gypsy </w:t>
      </w:r>
      <w:r w:rsidR="008D03DF" w:rsidRPr="005D5B4B">
        <w:rPr>
          <w:rFonts w:ascii="Times New Roman" w:hAnsi="Times New Roman" w:cs="Times New Roman"/>
          <w:color w:val="000000" w:themeColor="text1"/>
          <w:sz w:val="20"/>
          <w:szCs w:val="20"/>
        </w:rPr>
        <w:t xml:space="preserve">and two LARD-like </w:t>
      </w:r>
      <w:r w:rsidR="00BD760F" w:rsidRPr="005D5B4B">
        <w:rPr>
          <w:rFonts w:ascii="Times New Roman" w:hAnsi="Times New Roman" w:cs="Times New Roman"/>
          <w:color w:val="000000" w:themeColor="text1"/>
          <w:sz w:val="20"/>
          <w:szCs w:val="20"/>
        </w:rPr>
        <w:t xml:space="preserve">elements are inserted with a total size of ~60 kb of </w:t>
      </w:r>
      <w:r w:rsidR="008D468C" w:rsidRPr="005D5B4B">
        <w:rPr>
          <w:rFonts w:ascii="Times New Roman" w:hAnsi="Times New Roman" w:cs="Times New Roman"/>
          <w:color w:val="000000" w:themeColor="text1"/>
          <w:sz w:val="20"/>
          <w:szCs w:val="20"/>
        </w:rPr>
        <w:t xml:space="preserve">the </w:t>
      </w:r>
      <w:r w:rsidR="00BD760F" w:rsidRPr="005D5B4B">
        <w:rPr>
          <w:rFonts w:ascii="Times New Roman" w:hAnsi="Times New Roman" w:cs="Times New Roman"/>
          <w:color w:val="000000" w:themeColor="text1"/>
          <w:sz w:val="20"/>
          <w:szCs w:val="20"/>
        </w:rPr>
        <w:t xml:space="preserve">105 kb BAC size covering 58.5% of total BAC sequence. The nested </w:t>
      </w:r>
      <w:r w:rsidR="00110E0C" w:rsidRPr="005D5B4B">
        <w:rPr>
          <w:rFonts w:ascii="Times New Roman" w:hAnsi="Times New Roman" w:cs="Times New Roman"/>
          <w:color w:val="000000" w:themeColor="text1"/>
          <w:sz w:val="20"/>
          <w:szCs w:val="20"/>
        </w:rPr>
        <w:t>structure of LTR retrotransposon is</w:t>
      </w:r>
      <w:r w:rsidR="00BD760F" w:rsidRPr="005D5B4B">
        <w:rPr>
          <w:rFonts w:ascii="Times New Roman" w:hAnsi="Times New Roman" w:cs="Times New Roman"/>
          <w:color w:val="000000" w:themeColor="text1"/>
          <w:sz w:val="20"/>
          <w:szCs w:val="20"/>
        </w:rPr>
        <w:t xml:space="preserve"> also shown</w:t>
      </w:r>
      <w:r w:rsidR="002E7B2B" w:rsidRPr="005D5B4B">
        <w:rPr>
          <w:rFonts w:ascii="Times New Roman" w:hAnsi="Times New Roman" w:cs="Times New Roman"/>
          <w:color w:val="000000" w:themeColor="text1"/>
          <w:sz w:val="20"/>
          <w:szCs w:val="20"/>
        </w:rPr>
        <w:t xml:space="preserve"> in purplesquare</w:t>
      </w:r>
      <w:r w:rsidR="00BD760F" w:rsidRPr="005D5B4B">
        <w:rPr>
          <w:rFonts w:ascii="Times New Roman" w:hAnsi="Times New Roman" w:cs="Times New Roman"/>
          <w:color w:val="000000" w:themeColor="text1"/>
          <w:sz w:val="20"/>
          <w:szCs w:val="20"/>
        </w:rPr>
        <w:t xml:space="preserve">. </w:t>
      </w:r>
    </w:p>
    <w:p w:rsidR="00603B3C" w:rsidRPr="005D5B4B" w:rsidRDefault="00603B3C" w:rsidP="00593BBC">
      <w:pPr>
        <w:spacing w:after="0" w:line="360" w:lineRule="auto"/>
        <w:jc w:val="both"/>
        <w:rPr>
          <w:rFonts w:ascii="Times New Roman" w:hAnsi="Times New Roman" w:cs="Times New Roman"/>
          <w:color w:val="000000" w:themeColor="text1"/>
          <w:sz w:val="20"/>
          <w:szCs w:val="20"/>
        </w:rPr>
      </w:pPr>
    </w:p>
    <w:p w:rsidR="00BD760F" w:rsidRPr="005D5B4B" w:rsidRDefault="003242E5" w:rsidP="00593BBC">
      <w:pPr>
        <w:spacing w:after="0" w:line="36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FIG. 3.</w:t>
      </w:r>
      <w:r w:rsidR="00BD760F" w:rsidRPr="005D5B4B">
        <w:rPr>
          <w:rFonts w:ascii="Times New Roman" w:hAnsi="Times New Roman" w:cs="Times New Roman"/>
          <w:b/>
          <w:bCs/>
          <w:color w:val="000000" w:themeColor="text1"/>
          <w:sz w:val="20"/>
          <w:szCs w:val="20"/>
        </w:rPr>
        <w:t xml:space="preserve"> </w:t>
      </w:r>
      <w:r w:rsidR="00BD760F" w:rsidRPr="005D5B4B">
        <w:rPr>
          <w:rFonts w:ascii="Times New Roman" w:hAnsi="Times New Roman" w:cs="Times New Roman"/>
          <w:bCs/>
          <w:color w:val="000000" w:themeColor="text1"/>
          <w:sz w:val="20"/>
          <w:szCs w:val="20"/>
        </w:rPr>
        <w:t xml:space="preserve">a) </w:t>
      </w:r>
      <w:r w:rsidR="00BD760F" w:rsidRPr="005D5B4B">
        <w:rPr>
          <w:rFonts w:ascii="Times New Roman" w:hAnsi="Times New Roman" w:cs="Times New Roman"/>
          <w:color w:val="000000" w:themeColor="text1"/>
          <w:sz w:val="20"/>
          <w:szCs w:val="20"/>
        </w:rPr>
        <w:t xml:space="preserve">Schematic representation of few retrotransposons in </w:t>
      </w:r>
      <w:r w:rsidR="00BD760F" w:rsidRPr="005D5B4B">
        <w:rPr>
          <w:rFonts w:ascii="Times New Roman" w:hAnsi="Times New Roman" w:cs="Times New Roman"/>
          <w:i/>
          <w:iCs/>
          <w:color w:val="000000" w:themeColor="text1"/>
          <w:sz w:val="20"/>
          <w:szCs w:val="20"/>
        </w:rPr>
        <w:t>Musa</w:t>
      </w:r>
      <w:r w:rsidR="00BD760F" w:rsidRPr="005D5B4B">
        <w:rPr>
          <w:rFonts w:ascii="Times New Roman" w:hAnsi="Times New Roman" w:cs="Times New Roman"/>
          <w:color w:val="000000" w:themeColor="text1"/>
          <w:sz w:val="20"/>
          <w:szCs w:val="20"/>
        </w:rPr>
        <w:t xml:space="preserve">. The </w:t>
      </w:r>
      <w:r w:rsidR="002E7B2B" w:rsidRPr="005D5B4B">
        <w:rPr>
          <w:rFonts w:ascii="Times New Roman" w:hAnsi="Times New Roman" w:cs="Times New Roman"/>
          <w:color w:val="000000" w:themeColor="text1"/>
          <w:sz w:val="20"/>
          <w:szCs w:val="20"/>
        </w:rPr>
        <w:t xml:space="preserve">red </w:t>
      </w:r>
      <w:r w:rsidR="00110E0C" w:rsidRPr="005D5B4B">
        <w:rPr>
          <w:rFonts w:ascii="Times New Roman" w:hAnsi="Times New Roman" w:cs="Times New Roman"/>
          <w:color w:val="000000" w:themeColor="text1"/>
          <w:sz w:val="20"/>
          <w:szCs w:val="20"/>
        </w:rPr>
        <w:t>arrowheads at the corners represent</w:t>
      </w:r>
      <w:r w:rsidR="00BD760F" w:rsidRPr="005D5B4B">
        <w:rPr>
          <w:rFonts w:ascii="Times New Roman" w:hAnsi="Times New Roman" w:cs="Times New Roman"/>
          <w:color w:val="000000" w:themeColor="text1"/>
          <w:sz w:val="20"/>
          <w:szCs w:val="20"/>
        </w:rPr>
        <w:t xml:space="preserve"> the TSDs, while blue arrows indicate TIRs. The </w:t>
      </w:r>
      <w:r w:rsidR="00BD760F" w:rsidRPr="005D5B4B">
        <w:rPr>
          <w:rFonts w:ascii="Times New Roman" w:hAnsi="Times New Roman" w:cs="Times New Roman"/>
          <w:i/>
          <w:iCs/>
          <w:color w:val="000000" w:themeColor="text1"/>
          <w:sz w:val="20"/>
          <w:szCs w:val="20"/>
        </w:rPr>
        <w:t>gag</w:t>
      </w:r>
      <w:r w:rsidR="00110E0C" w:rsidRPr="005D5B4B">
        <w:rPr>
          <w:rFonts w:ascii="Times New Roman" w:hAnsi="Times New Roman" w:cs="Times New Roman"/>
          <w:color w:val="000000" w:themeColor="text1"/>
          <w:sz w:val="20"/>
          <w:szCs w:val="20"/>
        </w:rPr>
        <w:t>-</w:t>
      </w:r>
      <w:r w:rsidR="00BD760F" w:rsidRPr="005D5B4B">
        <w:rPr>
          <w:rFonts w:ascii="Times New Roman" w:hAnsi="Times New Roman" w:cs="Times New Roman"/>
          <w:i/>
          <w:iCs/>
          <w:color w:val="000000" w:themeColor="text1"/>
          <w:sz w:val="20"/>
          <w:szCs w:val="20"/>
        </w:rPr>
        <w:t>pol</w:t>
      </w:r>
      <w:r w:rsidR="00BD760F" w:rsidRPr="005D5B4B">
        <w:rPr>
          <w:rFonts w:ascii="Times New Roman" w:hAnsi="Times New Roman" w:cs="Times New Roman"/>
          <w:color w:val="000000" w:themeColor="text1"/>
          <w:sz w:val="20"/>
          <w:szCs w:val="20"/>
        </w:rPr>
        <w:t xml:space="preserve"> regions are drawn with their protein domains. </w:t>
      </w:r>
      <w:r w:rsidR="00110E0C" w:rsidRPr="005D5B4B">
        <w:rPr>
          <w:rFonts w:ascii="Times New Roman" w:hAnsi="Times New Roman" w:cs="Times New Roman"/>
          <w:color w:val="000000" w:themeColor="text1"/>
          <w:sz w:val="20"/>
          <w:szCs w:val="20"/>
        </w:rPr>
        <w:t>Scale is measuring the lengths of the elements (bp).</w:t>
      </w:r>
      <w:r w:rsidR="00BD760F" w:rsidRPr="005D5B4B">
        <w:rPr>
          <w:rFonts w:ascii="Times New Roman" w:hAnsi="Times New Roman" w:cs="Times New Roman"/>
          <w:color w:val="000000" w:themeColor="text1"/>
          <w:sz w:val="20"/>
          <w:szCs w:val="20"/>
        </w:rPr>
        <w:t xml:space="preserve"> Additional insertions or unkn</w:t>
      </w:r>
      <w:r w:rsidR="00110E0C" w:rsidRPr="005D5B4B">
        <w:rPr>
          <w:rFonts w:ascii="Times New Roman" w:hAnsi="Times New Roman" w:cs="Times New Roman"/>
          <w:color w:val="000000" w:themeColor="text1"/>
          <w:sz w:val="20"/>
          <w:szCs w:val="20"/>
        </w:rPr>
        <w:t>own sequences are represented b</w:t>
      </w:r>
      <w:r w:rsidR="00BD760F" w:rsidRPr="005D5B4B">
        <w:rPr>
          <w:rFonts w:ascii="Times New Roman" w:hAnsi="Times New Roman" w:cs="Times New Roman"/>
          <w:color w:val="000000" w:themeColor="text1"/>
          <w:sz w:val="20"/>
          <w:szCs w:val="20"/>
        </w:rPr>
        <w:t xml:space="preserve">y different colours. </w:t>
      </w:r>
      <w:r w:rsidR="00BD760F" w:rsidRPr="005D5B4B">
        <w:rPr>
          <w:rFonts w:ascii="Times New Roman" w:hAnsi="Times New Roman" w:cs="Times New Roman"/>
          <w:bCs/>
          <w:color w:val="000000" w:themeColor="text1"/>
          <w:sz w:val="20"/>
          <w:szCs w:val="20"/>
        </w:rPr>
        <w:t xml:space="preserve">b) </w:t>
      </w:r>
      <w:r w:rsidR="00BD760F" w:rsidRPr="005D5B4B">
        <w:rPr>
          <w:rFonts w:ascii="Times New Roman" w:hAnsi="Times New Roman" w:cs="Times New Roman"/>
          <w:color w:val="000000" w:themeColor="text1"/>
          <w:sz w:val="20"/>
          <w:szCs w:val="20"/>
        </w:rPr>
        <w:t xml:space="preserve">A 17.8 kb large </w:t>
      </w:r>
      <w:r w:rsidR="00BD760F" w:rsidRPr="005D5B4B">
        <w:rPr>
          <w:rFonts w:ascii="Times New Roman" w:hAnsi="Times New Roman" w:cs="Times New Roman"/>
          <w:i/>
          <w:iCs/>
          <w:color w:val="000000" w:themeColor="text1"/>
          <w:sz w:val="20"/>
          <w:szCs w:val="20"/>
        </w:rPr>
        <w:t>MaGYP20</w:t>
      </w:r>
      <w:r w:rsidR="00BD760F" w:rsidRPr="005D5B4B">
        <w:rPr>
          <w:rFonts w:ascii="Times New Roman" w:hAnsi="Times New Roman" w:cs="Times New Roman"/>
          <w:color w:val="000000" w:themeColor="text1"/>
          <w:sz w:val="20"/>
          <w:szCs w:val="20"/>
        </w:rPr>
        <w:t xml:space="preserve"> is drawn with other Gypsy and a DNA transposon inserted in it. A 16.2 kb </w:t>
      </w:r>
      <w:r w:rsidR="00BD760F" w:rsidRPr="005D5B4B">
        <w:rPr>
          <w:rFonts w:ascii="Times New Roman" w:hAnsi="Times New Roman" w:cs="Times New Roman"/>
          <w:i/>
          <w:color w:val="000000" w:themeColor="text1"/>
          <w:sz w:val="20"/>
          <w:szCs w:val="20"/>
        </w:rPr>
        <w:t>MaCOP3</w:t>
      </w:r>
      <w:r w:rsidR="00BD760F" w:rsidRPr="005D5B4B">
        <w:rPr>
          <w:rFonts w:ascii="Times New Roman" w:hAnsi="Times New Roman" w:cs="Times New Roman"/>
          <w:color w:val="000000" w:themeColor="text1"/>
          <w:sz w:val="20"/>
          <w:szCs w:val="20"/>
        </w:rPr>
        <w:t xml:space="preserve"> </w:t>
      </w:r>
      <w:r w:rsidR="008D03DF" w:rsidRPr="005D5B4B">
        <w:rPr>
          <w:rFonts w:ascii="Times New Roman" w:hAnsi="Times New Roman" w:cs="Times New Roman"/>
          <w:color w:val="000000" w:themeColor="text1"/>
          <w:sz w:val="20"/>
          <w:szCs w:val="20"/>
        </w:rPr>
        <w:t xml:space="preserve">is shown </w:t>
      </w:r>
      <w:r w:rsidR="00BD760F" w:rsidRPr="005D5B4B">
        <w:rPr>
          <w:rFonts w:ascii="Times New Roman" w:hAnsi="Times New Roman" w:cs="Times New Roman"/>
          <w:color w:val="000000" w:themeColor="text1"/>
          <w:sz w:val="20"/>
          <w:szCs w:val="20"/>
        </w:rPr>
        <w:t>with 5.2 kb inserted Copia element in</w:t>
      </w:r>
      <w:r w:rsidR="00110E0C" w:rsidRPr="005D5B4B">
        <w:rPr>
          <w:rFonts w:ascii="Times New Roman" w:hAnsi="Times New Roman" w:cs="Times New Roman"/>
          <w:color w:val="000000" w:themeColor="text1"/>
          <w:sz w:val="20"/>
          <w:szCs w:val="20"/>
        </w:rPr>
        <w:t xml:space="preserve"> it. AP: Aspartic protease. RT: Reverse transcriptase. INT: I</w:t>
      </w:r>
      <w:r w:rsidR="00BD760F" w:rsidRPr="005D5B4B">
        <w:rPr>
          <w:rFonts w:ascii="Times New Roman" w:hAnsi="Times New Roman" w:cs="Times New Roman"/>
          <w:color w:val="000000" w:themeColor="text1"/>
          <w:sz w:val="20"/>
          <w:szCs w:val="20"/>
        </w:rPr>
        <w:t>ntegra</w:t>
      </w:r>
      <w:r w:rsidR="00110E0C" w:rsidRPr="005D5B4B">
        <w:rPr>
          <w:rFonts w:ascii="Times New Roman" w:hAnsi="Times New Roman" w:cs="Times New Roman"/>
          <w:color w:val="000000" w:themeColor="text1"/>
          <w:sz w:val="20"/>
          <w:szCs w:val="20"/>
        </w:rPr>
        <w:t>se. GAG: gag-nucleocapsid. ZK: Zinc knuckle. DUF: D</w:t>
      </w:r>
      <w:r w:rsidR="00BD760F" w:rsidRPr="005D5B4B">
        <w:rPr>
          <w:rFonts w:ascii="Times New Roman" w:hAnsi="Times New Roman" w:cs="Times New Roman"/>
          <w:color w:val="000000" w:themeColor="text1"/>
          <w:sz w:val="20"/>
          <w:szCs w:val="20"/>
        </w:rPr>
        <w:t>omain of unknown function. CHR: Chromatin organization modifier. CM</w:t>
      </w:r>
      <w:r w:rsidR="00110E0C" w:rsidRPr="005D5B4B">
        <w:rPr>
          <w:rFonts w:ascii="Times New Roman" w:hAnsi="Times New Roman" w:cs="Times New Roman"/>
          <w:color w:val="000000" w:themeColor="text1"/>
          <w:sz w:val="20"/>
          <w:szCs w:val="20"/>
        </w:rPr>
        <w:t>V. Cauliflower mosaic virus. PR: Hypothetical protein. UN: U</w:t>
      </w:r>
      <w:r w:rsidR="00BD760F" w:rsidRPr="005D5B4B">
        <w:rPr>
          <w:rFonts w:ascii="Times New Roman" w:hAnsi="Times New Roman" w:cs="Times New Roman"/>
          <w:color w:val="000000" w:themeColor="text1"/>
          <w:sz w:val="20"/>
          <w:szCs w:val="20"/>
        </w:rPr>
        <w:t xml:space="preserve">nknown. </w:t>
      </w:r>
    </w:p>
    <w:p w:rsidR="00BD760F" w:rsidRPr="005D5B4B" w:rsidRDefault="00BD760F" w:rsidP="00593BBC">
      <w:pPr>
        <w:spacing w:after="0" w:line="360" w:lineRule="auto"/>
        <w:jc w:val="both"/>
        <w:rPr>
          <w:rFonts w:ascii="Times New Roman" w:hAnsi="Times New Roman" w:cs="Times New Roman"/>
          <w:color w:val="000000" w:themeColor="text1"/>
          <w:sz w:val="20"/>
          <w:szCs w:val="20"/>
        </w:rPr>
      </w:pPr>
    </w:p>
    <w:p w:rsidR="004C62ED" w:rsidRPr="005D5B4B" w:rsidRDefault="003242E5" w:rsidP="00593BBC">
      <w:pPr>
        <w:spacing w:after="0" w:line="36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FIG. 4.</w:t>
      </w:r>
      <w:r w:rsidR="00BD760F" w:rsidRPr="005D5B4B">
        <w:rPr>
          <w:rFonts w:ascii="Times New Roman" w:hAnsi="Times New Roman" w:cs="Times New Roman"/>
          <w:bCs/>
          <w:color w:val="000000" w:themeColor="text1"/>
          <w:sz w:val="20"/>
          <w:szCs w:val="20"/>
        </w:rPr>
        <w:t xml:space="preserve"> </w:t>
      </w:r>
      <w:r w:rsidR="00BD760F" w:rsidRPr="005D5B4B">
        <w:rPr>
          <w:rFonts w:ascii="Times New Roman" w:hAnsi="Times New Roman" w:cs="Times New Roman"/>
          <w:color w:val="000000" w:themeColor="text1"/>
          <w:sz w:val="20"/>
          <w:szCs w:val="20"/>
        </w:rPr>
        <w:t xml:space="preserve">PCR analysis for the detection of </w:t>
      </w:r>
      <w:r w:rsidR="00110E0C" w:rsidRPr="005D5B4B">
        <w:rPr>
          <w:rFonts w:ascii="Times New Roman" w:hAnsi="Times New Roman" w:cs="Times New Roman"/>
          <w:color w:val="000000" w:themeColor="text1"/>
          <w:sz w:val="20"/>
          <w:szCs w:val="20"/>
        </w:rPr>
        <w:t>r</w:t>
      </w:r>
      <w:r w:rsidR="00BD760F" w:rsidRPr="005D5B4B">
        <w:rPr>
          <w:rFonts w:ascii="Times New Roman" w:hAnsi="Times New Roman" w:cs="Times New Roman"/>
          <w:color w:val="000000" w:themeColor="text1"/>
          <w:sz w:val="20"/>
          <w:szCs w:val="20"/>
        </w:rPr>
        <w:t>etrotransposons RT polymorphisms across 4</w:t>
      </w:r>
      <w:r w:rsidR="00110E0C" w:rsidRPr="005D5B4B">
        <w:rPr>
          <w:rFonts w:ascii="Times New Roman" w:hAnsi="Times New Roman" w:cs="Times New Roman"/>
          <w:color w:val="000000" w:themeColor="text1"/>
          <w:sz w:val="20"/>
          <w:szCs w:val="20"/>
        </w:rPr>
        <w:t>8</w:t>
      </w:r>
      <w:r w:rsidR="00BD760F" w:rsidRPr="005D5B4B">
        <w:rPr>
          <w:rFonts w:ascii="Times New Roman" w:hAnsi="Times New Roman" w:cs="Times New Roman"/>
          <w:color w:val="000000" w:themeColor="text1"/>
          <w:sz w:val="20"/>
          <w:szCs w:val="20"/>
        </w:rPr>
        <w:t xml:space="preserve"> cultivars in </w:t>
      </w:r>
      <w:r w:rsidR="00110E0C" w:rsidRPr="005D5B4B">
        <w:rPr>
          <w:rFonts w:ascii="Times New Roman" w:hAnsi="Times New Roman" w:cs="Times New Roman"/>
          <w:i/>
          <w:iCs/>
          <w:color w:val="000000" w:themeColor="text1"/>
          <w:sz w:val="20"/>
          <w:szCs w:val="20"/>
        </w:rPr>
        <w:t>Musa</w:t>
      </w:r>
      <w:r w:rsidR="00BD760F" w:rsidRPr="005D5B4B">
        <w:rPr>
          <w:rFonts w:ascii="Times New Roman" w:hAnsi="Times New Roman" w:cs="Times New Roman"/>
          <w:i/>
          <w:iCs/>
          <w:color w:val="000000" w:themeColor="text1"/>
          <w:sz w:val="20"/>
          <w:szCs w:val="20"/>
        </w:rPr>
        <w:t xml:space="preserve">. </w:t>
      </w:r>
      <w:r w:rsidR="00BD760F" w:rsidRPr="005D5B4B">
        <w:rPr>
          <w:rFonts w:ascii="Times New Roman" w:hAnsi="Times New Roman" w:cs="Times New Roman"/>
          <w:color w:val="000000" w:themeColor="text1"/>
          <w:sz w:val="20"/>
          <w:szCs w:val="20"/>
        </w:rPr>
        <w:t xml:space="preserve">Dark </w:t>
      </w:r>
      <w:r w:rsidR="006820AA" w:rsidRPr="005D5B4B">
        <w:rPr>
          <w:rFonts w:ascii="Times New Roman" w:hAnsi="Times New Roman" w:cs="Times New Roman"/>
          <w:color w:val="000000" w:themeColor="text1"/>
          <w:sz w:val="20"/>
          <w:szCs w:val="20"/>
        </w:rPr>
        <w:t xml:space="preserve">bands are </w:t>
      </w:r>
      <w:r w:rsidR="00BD760F" w:rsidRPr="005D5B4B">
        <w:rPr>
          <w:rFonts w:ascii="Times New Roman" w:hAnsi="Times New Roman" w:cs="Times New Roman"/>
          <w:color w:val="000000" w:themeColor="text1"/>
          <w:sz w:val="20"/>
          <w:szCs w:val="20"/>
        </w:rPr>
        <w:t>indi</w:t>
      </w:r>
      <w:r w:rsidR="008D03DF" w:rsidRPr="005D5B4B">
        <w:rPr>
          <w:rFonts w:ascii="Times New Roman" w:hAnsi="Times New Roman" w:cs="Times New Roman"/>
          <w:color w:val="000000" w:themeColor="text1"/>
          <w:sz w:val="20"/>
          <w:szCs w:val="20"/>
        </w:rPr>
        <w:t>cating the expected product</w:t>
      </w:r>
      <w:r w:rsidR="00BD760F" w:rsidRPr="005D5B4B">
        <w:rPr>
          <w:rFonts w:ascii="Times New Roman" w:hAnsi="Times New Roman" w:cs="Times New Roman"/>
          <w:color w:val="000000" w:themeColor="text1"/>
          <w:sz w:val="20"/>
          <w:szCs w:val="20"/>
        </w:rPr>
        <w:t xml:space="preserve">s. The amplification of a) </w:t>
      </w:r>
      <w:r w:rsidR="00BD760F" w:rsidRPr="005D5B4B">
        <w:rPr>
          <w:rFonts w:ascii="Times New Roman" w:hAnsi="Times New Roman" w:cs="Times New Roman"/>
          <w:i/>
          <w:iCs/>
          <w:color w:val="000000" w:themeColor="text1"/>
          <w:sz w:val="20"/>
          <w:szCs w:val="20"/>
        </w:rPr>
        <w:t xml:space="preserve">MaGYP8  </w:t>
      </w:r>
      <w:r w:rsidR="00BD760F" w:rsidRPr="005D5B4B">
        <w:rPr>
          <w:rFonts w:ascii="Times New Roman" w:hAnsi="Times New Roman" w:cs="Times New Roman"/>
          <w:color w:val="000000" w:themeColor="text1"/>
          <w:sz w:val="20"/>
          <w:szCs w:val="20"/>
        </w:rPr>
        <w:t xml:space="preserve">b) </w:t>
      </w:r>
      <w:r w:rsidR="00110E0C" w:rsidRPr="005D5B4B">
        <w:rPr>
          <w:rFonts w:ascii="Times New Roman" w:hAnsi="Times New Roman" w:cs="Times New Roman"/>
          <w:i/>
          <w:iCs/>
          <w:color w:val="000000" w:themeColor="text1"/>
          <w:sz w:val="20"/>
          <w:szCs w:val="20"/>
        </w:rPr>
        <w:t>MaGYP</w:t>
      </w:r>
      <w:r w:rsidR="00BD760F" w:rsidRPr="005D5B4B">
        <w:rPr>
          <w:rFonts w:ascii="Times New Roman" w:hAnsi="Times New Roman" w:cs="Times New Roman"/>
          <w:i/>
          <w:iCs/>
          <w:color w:val="000000" w:themeColor="text1"/>
          <w:sz w:val="20"/>
          <w:szCs w:val="20"/>
        </w:rPr>
        <w:t xml:space="preserve">12  </w:t>
      </w:r>
      <w:r w:rsidR="00BD760F" w:rsidRPr="005D5B4B">
        <w:rPr>
          <w:rFonts w:ascii="Times New Roman" w:hAnsi="Times New Roman" w:cs="Times New Roman"/>
          <w:color w:val="000000" w:themeColor="text1"/>
          <w:sz w:val="20"/>
          <w:szCs w:val="20"/>
        </w:rPr>
        <w:t xml:space="preserve">c) </w:t>
      </w:r>
      <w:r w:rsidR="00BD760F" w:rsidRPr="005D5B4B">
        <w:rPr>
          <w:rFonts w:ascii="Times New Roman" w:hAnsi="Times New Roman" w:cs="Times New Roman"/>
          <w:i/>
          <w:iCs/>
          <w:color w:val="000000" w:themeColor="text1"/>
          <w:sz w:val="20"/>
          <w:szCs w:val="20"/>
        </w:rPr>
        <w:t xml:space="preserve">MaGYP17  </w:t>
      </w:r>
      <w:r w:rsidR="00BD760F" w:rsidRPr="005D5B4B">
        <w:rPr>
          <w:rFonts w:ascii="Times New Roman" w:hAnsi="Times New Roman" w:cs="Times New Roman"/>
          <w:color w:val="000000" w:themeColor="text1"/>
          <w:sz w:val="20"/>
          <w:szCs w:val="20"/>
        </w:rPr>
        <w:t xml:space="preserve">d) </w:t>
      </w:r>
      <w:r w:rsidR="00BD760F" w:rsidRPr="005D5B4B">
        <w:rPr>
          <w:rFonts w:ascii="Times New Roman" w:hAnsi="Times New Roman" w:cs="Times New Roman"/>
          <w:i/>
          <w:iCs/>
          <w:color w:val="000000" w:themeColor="text1"/>
          <w:sz w:val="20"/>
          <w:szCs w:val="20"/>
        </w:rPr>
        <w:t xml:space="preserve">MaCOP5 </w:t>
      </w:r>
      <w:r w:rsidR="00BD760F" w:rsidRPr="005D5B4B">
        <w:rPr>
          <w:rFonts w:ascii="Times New Roman" w:hAnsi="Times New Roman" w:cs="Times New Roman"/>
          <w:color w:val="000000" w:themeColor="text1"/>
          <w:sz w:val="20"/>
          <w:szCs w:val="20"/>
        </w:rPr>
        <w:t xml:space="preserve">e) </w:t>
      </w:r>
      <w:r w:rsidR="00BD760F" w:rsidRPr="005D5B4B">
        <w:rPr>
          <w:rFonts w:ascii="Times New Roman" w:hAnsi="Times New Roman" w:cs="Times New Roman"/>
          <w:i/>
          <w:iCs/>
          <w:color w:val="000000" w:themeColor="text1"/>
          <w:sz w:val="20"/>
          <w:szCs w:val="20"/>
        </w:rPr>
        <w:t xml:space="preserve">MaCOP8 </w:t>
      </w:r>
      <w:r w:rsidR="00BD760F" w:rsidRPr="005D5B4B">
        <w:rPr>
          <w:rFonts w:ascii="Times New Roman" w:hAnsi="Times New Roman" w:cs="Times New Roman"/>
          <w:color w:val="000000" w:themeColor="text1"/>
          <w:sz w:val="20"/>
          <w:szCs w:val="20"/>
        </w:rPr>
        <w:t xml:space="preserve">f) </w:t>
      </w:r>
      <w:r w:rsidR="00BD760F" w:rsidRPr="005D5B4B">
        <w:rPr>
          <w:rFonts w:ascii="Times New Roman" w:hAnsi="Times New Roman" w:cs="Times New Roman"/>
          <w:i/>
          <w:iCs/>
          <w:color w:val="000000" w:themeColor="text1"/>
          <w:sz w:val="20"/>
          <w:szCs w:val="20"/>
        </w:rPr>
        <w:t>MaCV1</w:t>
      </w:r>
      <w:r w:rsidR="00536D03" w:rsidRPr="005D5B4B">
        <w:rPr>
          <w:rFonts w:ascii="Times New Roman" w:hAnsi="Times New Roman" w:cs="Times New Roman"/>
          <w:i/>
          <w:iCs/>
          <w:color w:val="000000" w:themeColor="text1"/>
          <w:sz w:val="20"/>
          <w:szCs w:val="20"/>
        </w:rPr>
        <w:t xml:space="preserve">. </w:t>
      </w:r>
      <w:r w:rsidR="00536D03" w:rsidRPr="005D5B4B">
        <w:rPr>
          <w:rFonts w:ascii="Times New Roman" w:hAnsi="Times New Roman" w:cs="Times New Roman"/>
          <w:color w:val="000000" w:themeColor="text1"/>
          <w:sz w:val="20"/>
          <w:szCs w:val="20"/>
        </w:rPr>
        <w:t xml:space="preserve">PCR </w:t>
      </w:r>
      <w:r w:rsidR="002E7B2B" w:rsidRPr="005D5B4B">
        <w:rPr>
          <w:rFonts w:ascii="Times New Roman" w:hAnsi="Times New Roman" w:cs="Times New Roman"/>
          <w:color w:val="000000" w:themeColor="text1"/>
          <w:sz w:val="20"/>
          <w:szCs w:val="20"/>
        </w:rPr>
        <w:t>f</w:t>
      </w:r>
      <w:r w:rsidR="008D468C" w:rsidRPr="005D5B4B">
        <w:rPr>
          <w:rFonts w:ascii="Times New Roman" w:hAnsi="Times New Roman" w:cs="Times New Roman"/>
          <w:color w:val="000000" w:themeColor="text1"/>
          <w:sz w:val="20"/>
          <w:szCs w:val="20"/>
        </w:rPr>
        <w:t>ig</w:t>
      </w:r>
      <w:r w:rsidR="002E7B2B" w:rsidRPr="005D5B4B">
        <w:rPr>
          <w:rFonts w:ascii="Times New Roman" w:hAnsi="Times New Roman" w:cs="Times New Roman"/>
          <w:color w:val="000000" w:themeColor="text1"/>
          <w:sz w:val="20"/>
          <w:szCs w:val="20"/>
        </w:rPr>
        <w:t>ure</w:t>
      </w:r>
      <w:r w:rsidR="00536D03" w:rsidRPr="005D5B4B">
        <w:rPr>
          <w:rFonts w:ascii="Times New Roman" w:hAnsi="Times New Roman" w:cs="Times New Roman"/>
          <w:color w:val="000000" w:themeColor="text1"/>
          <w:sz w:val="20"/>
          <w:szCs w:val="20"/>
        </w:rPr>
        <w:t>s show reversed images of size-separated ethidium bromide-stained DNA on aga</w:t>
      </w:r>
      <w:r w:rsidR="000625AF" w:rsidRPr="005D5B4B">
        <w:rPr>
          <w:rFonts w:ascii="Times New Roman" w:hAnsi="Times New Roman" w:cs="Times New Roman"/>
          <w:color w:val="000000" w:themeColor="text1"/>
          <w:sz w:val="20"/>
          <w:szCs w:val="20"/>
        </w:rPr>
        <w:t>rose gels after electrophoresis. L</w:t>
      </w:r>
      <w:r w:rsidR="00536D03" w:rsidRPr="005D5B4B">
        <w:rPr>
          <w:rFonts w:ascii="Times New Roman" w:hAnsi="Times New Roman" w:cs="Times New Roman"/>
          <w:color w:val="000000" w:themeColor="text1"/>
          <w:sz w:val="20"/>
          <w:szCs w:val="20"/>
        </w:rPr>
        <w:t>adders (HP-I) show fragment sizes in base pairs;</w:t>
      </w:r>
      <w:r w:rsidR="000625AF" w:rsidRPr="005D5B4B">
        <w:rPr>
          <w:rFonts w:ascii="Times New Roman" w:hAnsi="Times New Roman" w:cs="Times New Roman"/>
          <w:color w:val="000000" w:themeColor="text1"/>
          <w:sz w:val="20"/>
          <w:szCs w:val="20"/>
        </w:rPr>
        <w:t xml:space="preserve"> t</w:t>
      </w:r>
      <w:r w:rsidR="002E7B2B" w:rsidRPr="005D5B4B">
        <w:rPr>
          <w:rFonts w:ascii="Times New Roman" w:hAnsi="Times New Roman" w:cs="Times New Roman"/>
          <w:color w:val="000000" w:themeColor="text1"/>
          <w:sz w:val="20"/>
          <w:szCs w:val="20"/>
        </w:rPr>
        <w:t xml:space="preserve">he diploid and triploid </w:t>
      </w:r>
      <w:r w:rsidR="002E7B2B" w:rsidRPr="005D5B4B">
        <w:rPr>
          <w:rFonts w:ascii="Times New Roman" w:hAnsi="Times New Roman" w:cs="Times New Roman"/>
          <w:i/>
          <w:color w:val="000000" w:themeColor="text1"/>
          <w:sz w:val="20"/>
          <w:szCs w:val="20"/>
        </w:rPr>
        <w:t>Musa</w:t>
      </w:r>
      <w:r w:rsidR="002E7B2B" w:rsidRPr="005D5B4B">
        <w:rPr>
          <w:rFonts w:ascii="Times New Roman" w:hAnsi="Times New Roman" w:cs="Times New Roman"/>
          <w:color w:val="000000" w:themeColor="text1"/>
          <w:sz w:val="20"/>
          <w:szCs w:val="20"/>
        </w:rPr>
        <w:t xml:space="preserve"> genomes</w:t>
      </w:r>
      <w:r w:rsidR="000625AF" w:rsidRPr="005D5B4B">
        <w:rPr>
          <w:rFonts w:ascii="Times New Roman" w:hAnsi="Times New Roman" w:cs="Times New Roman"/>
          <w:color w:val="000000" w:themeColor="text1"/>
          <w:sz w:val="20"/>
          <w:szCs w:val="20"/>
        </w:rPr>
        <w:t xml:space="preserve"> represented on the top of Lanes</w:t>
      </w:r>
      <w:r w:rsidR="002E7B2B" w:rsidRPr="005D5B4B">
        <w:rPr>
          <w:rFonts w:ascii="Times New Roman" w:hAnsi="Times New Roman" w:cs="Times New Roman"/>
          <w:color w:val="000000" w:themeColor="text1"/>
          <w:sz w:val="20"/>
          <w:szCs w:val="20"/>
        </w:rPr>
        <w:t xml:space="preserve"> </w:t>
      </w:r>
      <w:r w:rsidR="000625AF" w:rsidRPr="005D5B4B">
        <w:rPr>
          <w:rFonts w:ascii="Times New Roman" w:hAnsi="Times New Roman" w:cs="Times New Roman"/>
          <w:color w:val="000000" w:themeColor="text1"/>
          <w:sz w:val="20"/>
          <w:szCs w:val="20"/>
        </w:rPr>
        <w:t xml:space="preserve">(AA, BB, AB, AAA, AAB, ABB) and the numbers at the base </w:t>
      </w:r>
      <w:r w:rsidR="002E7B2B" w:rsidRPr="005D5B4B">
        <w:rPr>
          <w:rFonts w:ascii="Times New Roman" w:hAnsi="Times New Roman" w:cs="Times New Roman"/>
          <w:color w:val="000000" w:themeColor="text1"/>
          <w:sz w:val="20"/>
          <w:szCs w:val="20"/>
        </w:rPr>
        <w:t>are given in Table 1</w:t>
      </w:r>
      <w:r w:rsidR="000625AF" w:rsidRPr="005D5B4B">
        <w:rPr>
          <w:rFonts w:ascii="Times New Roman" w:hAnsi="Times New Roman" w:cs="Times New Roman"/>
          <w:color w:val="000000" w:themeColor="text1"/>
          <w:sz w:val="20"/>
          <w:szCs w:val="20"/>
        </w:rPr>
        <w:t>.</w:t>
      </w:r>
    </w:p>
    <w:p w:rsidR="004C62ED" w:rsidRPr="005D5B4B" w:rsidRDefault="004C62ED" w:rsidP="00593BBC">
      <w:pPr>
        <w:spacing w:after="0" w:line="360" w:lineRule="auto"/>
        <w:jc w:val="both"/>
        <w:rPr>
          <w:rFonts w:ascii="Times New Roman" w:hAnsi="Times New Roman" w:cs="Times New Roman"/>
          <w:b/>
          <w:bCs/>
          <w:color w:val="000000" w:themeColor="text1"/>
          <w:sz w:val="20"/>
          <w:szCs w:val="20"/>
        </w:rPr>
      </w:pPr>
    </w:p>
    <w:p w:rsidR="00BD760F" w:rsidRPr="005D5B4B" w:rsidRDefault="003242E5" w:rsidP="00593BBC">
      <w:pPr>
        <w:spacing w:after="0" w:line="36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FIG. 5.</w:t>
      </w:r>
      <w:r w:rsidR="00BD760F" w:rsidRPr="005D5B4B">
        <w:rPr>
          <w:rFonts w:ascii="Times New Roman" w:hAnsi="Times New Roman" w:cs="Times New Roman"/>
          <w:bCs/>
          <w:color w:val="000000" w:themeColor="text1"/>
          <w:sz w:val="20"/>
          <w:szCs w:val="20"/>
        </w:rPr>
        <w:t xml:space="preserve"> </w:t>
      </w:r>
      <w:r w:rsidR="00BD760F" w:rsidRPr="005D5B4B">
        <w:rPr>
          <w:rFonts w:ascii="Times New Roman" w:hAnsi="Times New Roman" w:cs="Times New Roman"/>
          <w:color w:val="000000" w:themeColor="text1"/>
          <w:sz w:val="20"/>
          <w:szCs w:val="20"/>
        </w:rPr>
        <w:t xml:space="preserve">Phylogenetic </w:t>
      </w:r>
      <w:r w:rsidR="00CC39C2" w:rsidRPr="005D5B4B">
        <w:rPr>
          <w:rFonts w:ascii="Times New Roman" w:hAnsi="Times New Roman" w:cs="Times New Roman"/>
          <w:color w:val="000000" w:themeColor="text1"/>
          <w:sz w:val="20"/>
          <w:szCs w:val="20"/>
        </w:rPr>
        <w:t>analysis</w:t>
      </w:r>
      <w:r w:rsidR="00BD760F" w:rsidRPr="005D5B4B">
        <w:rPr>
          <w:rFonts w:ascii="Times New Roman" w:hAnsi="Times New Roman" w:cs="Times New Roman"/>
          <w:color w:val="000000" w:themeColor="text1"/>
          <w:sz w:val="20"/>
          <w:szCs w:val="20"/>
        </w:rPr>
        <w:t xml:space="preserve"> of </w:t>
      </w:r>
      <w:r w:rsidR="007E1599" w:rsidRPr="005D5B4B">
        <w:rPr>
          <w:rFonts w:ascii="Times New Roman" w:hAnsi="Times New Roman" w:cs="Times New Roman"/>
          <w:i/>
          <w:color w:val="000000" w:themeColor="text1"/>
          <w:sz w:val="20"/>
          <w:szCs w:val="20"/>
        </w:rPr>
        <w:t>Musa</w:t>
      </w:r>
      <w:r w:rsidR="007E1599" w:rsidRPr="005D5B4B">
        <w:rPr>
          <w:rFonts w:ascii="Times New Roman" w:hAnsi="Times New Roman" w:cs="Times New Roman"/>
          <w:color w:val="000000" w:themeColor="text1"/>
          <w:sz w:val="20"/>
          <w:szCs w:val="20"/>
        </w:rPr>
        <w:t xml:space="preserve"> </w:t>
      </w:r>
      <w:r w:rsidR="00BD760F" w:rsidRPr="005D5B4B">
        <w:rPr>
          <w:rFonts w:ascii="Times New Roman" w:hAnsi="Times New Roman" w:cs="Times New Roman"/>
          <w:color w:val="000000" w:themeColor="text1"/>
          <w:sz w:val="20"/>
          <w:szCs w:val="20"/>
        </w:rPr>
        <w:t xml:space="preserve">LTR retrotransposon. The </w:t>
      </w:r>
      <w:r w:rsidR="00536D03" w:rsidRPr="005D5B4B">
        <w:rPr>
          <w:rFonts w:ascii="Times New Roman" w:hAnsi="Times New Roman" w:cs="Times New Roman"/>
          <w:color w:val="000000" w:themeColor="text1"/>
          <w:sz w:val="20"/>
          <w:szCs w:val="20"/>
        </w:rPr>
        <w:t xml:space="preserve">33 </w:t>
      </w:r>
      <w:r w:rsidR="00BD760F" w:rsidRPr="005D5B4B">
        <w:rPr>
          <w:rFonts w:ascii="Times New Roman" w:hAnsi="Times New Roman" w:cs="Times New Roman"/>
          <w:color w:val="000000" w:themeColor="text1"/>
          <w:sz w:val="20"/>
          <w:szCs w:val="20"/>
        </w:rPr>
        <w:t xml:space="preserve">RT sequences </w:t>
      </w:r>
      <w:r w:rsidR="00536D03" w:rsidRPr="005D5B4B">
        <w:rPr>
          <w:rFonts w:ascii="Times New Roman" w:hAnsi="Times New Roman" w:cs="Times New Roman"/>
          <w:color w:val="000000" w:themeColor="text1"/>
          <w:sz w:val="20"/>
          <w:szCs w:val="20"/>
        </w:rPr>
        <w:t>from intact elements</w:t>
      </w:r>
      <w:r w:rsidR="000625AF" w:rsidRPr="005D5B4B">
        <w:rPr>
          <w:rFonts w:ascii="Times New Roman" w:hAnsi="Times New Roman" w:cs="Times New Roman"/>
          <w:color w:val="000000" w:themeColor="text1"/>
          <w:sz w:val="20"/>
          <w:szCs w:val="20"/>
        </w:rPr>
        <w:t xml:space="preserve"> </w:t>
      </w:r>
      <w:r w:rsidR="007E1599" w:rsidRPr="005D5B4B">
        <w:rPr>
          <w:rFonts w:ascii="Times New Roman" w:hAnsi="Times New Roman" w:cs="Times New Roman"/>
          <w:color w:val="000000" w:themeColor="text1"/>
          <w:sz w:val="20"/>
          <w:szCs w:val="20"/>
        </w:rPr>
        <w:t>from</w:t>
      </w:r>
      <w:r w:rsidR="007E1599" w:rsidRPr="005D5B4B">
        <w:rPr>
          <w:rFonts w:ascii="Times New Roman" w:hAnsi="Times New Roman" w:cs="Times New Roman"/>
          <w:i/>
          <w:color w:val="000000" w:themeColor="text1"/>
          <w:sz w:val="20"/>
          <w:szCs w:val="20"/>
        </w:rPr>
        <w:t xml:space="preserve"> Musa</w:t>
      </w:r>
      <w:r w:rsidR="007E1599" w:rsidRPr="005D5B4B">
        <w:rPr>
          <w:rFonts w:ascii="Times New Roman" w:hAnsi="Times New Roman" w:cs="Times New Roman"/>
          <w:color w:val="000000" w:themeColor="text1"/>
          <w:sz w:val="20"/>
          <w:szCs w:val="20"/>
        </w:rPr>
        <w:t xml:space="preserve"> </w:t>
      </w:r>
      <w:r w:rsidR="000625AF" w:rsidRPr="005D5B4B">
        <w:rPr>
          <w:rFonts w:ascii="Times New Roman" w:hAnsi="Times New Roman" w:cs="Times New Roman"/>
          <w:color w:val="000000" w:themeColor="text1"/>
          <w:sz w:val="20"/>
          <w:szCs w:val="20"/>
        </w:rPr>
        <w:t>and 2 known sequences (</w:t>
      </w:r>
      <w:r w:rsidR="000625AF" w:rsidRPr="005D5B4B">
        <w:rPr>
          <w:rFonts w:ascii="Times New Roman" w:hAnsi="Times New Roman" w:cs="Times New Roman"/>
          <w:i/>
          <w:color w:val="000000" w:themeColor="text1"/>
          <w:sz w:val="20"/>
          <w:szCs w:val="20"/>
        </w:rPr>
        <w:t>Ty1-Copia, Ty3-Gypsy</w:t>
      </w:r>
      <w:r w:rsidR="007E1599" w:rsidRPr="005D5B4B">
        <w:rPr>
          <w:rFonts w:ascii="Times New Roman" w:hAnsi="Times New Roman" w:cs="Times New Roman"/>
          <w:color w:val="000000" w:themeColor="text1"/>
          <w:sz w:val="20"/>
          <w:szCs w:val="20"/>
        </w:rPr>
        <w:t>)</w:t>
      </w:r>
      <w:r w:rsidR="000625AF" w:rsidRPr="005D5B4B">
        <w:rPr>
          <w:rFonts w:ascii="Times New Roman" w:hAnsi="Times New Roman" w:cs="Times New Roman"/>
          <w:color w:val="000000" w:themeColor="text1"/>
          <w:sz w:val="20"/>
          <w:szCs w:val="20"/>
        </w:rPr>
        <w:t xml:space="preserve"> from</w:t>
      </w:r>
      <w:r w:rsidR="000625AF" w:rsidRPr="005D5B4B">
        <w:rPr>
          <w:rFonts w:ascii="Times New Roman" w:hAnsi="Times New Roman" w:cs="Times New Roman"/>
          <w:i/>
          <w:color w:val="000000" w:themeColor="text1"/>
          <w:sz w:val="20"/>
          <w:szCs w:val="20"/>
        </w:rPr>
        <w:t xml:space="preserve"> </w:t>
      </w:r>
      <w:r w:rsidR="000625AF" w:rsidRPr="005D5B4B">
        <w:rPr>
          <w:rFonts w:ascii="Times New Roman" w:hAnsi="Times New Roman" w:cs="Times New Roman"/>
          <w:i/>
          <w:iCs/>
          <w:color w:val="000000" w:themeColor="text1"/>
          <w:sz w:val="20"/>
          <w:szCs w:val="20"/>
        </w:rPr>
        <w:t>Saccharomyces cerevisiae</w:t>
      </w:r>
      <w:r w:rsidR="00536D03" w:rsidRPr="005D5B4B">
        <w:rPr>
          <w:rFonts w:ascii="Times New Roman" w:hAnsi="Times New Roman" w:cs="Times New Roman"/>
          <w:color w:val="000000" w:themeColor="text1"/>
          <w:sz w:val="20"/>
          <w:szCs w:val="20"/>
        </w:rPr>
        <w:t xml:space="preserve"> w</w:t>
      </w:r>
      <w:r w:rsidR="00BD760F" w:rsidRPr="005D5B4B">
        <w:rPr>
          <w:rFonts w:ascii="Times New Roman" w:hAnsi="Times New Roman" w:cs="Times New Roman"/>
          <w:color w:val="000000" w:themeColor="text1"/>
          <w:sz w:val="20"/>
          <w:szCs w:val="20"/>
        </w:rPr>
        <w:t>ere used to construct the phylogenetic tree</w:t>
      </w:r>
      <w:r w:rsidR="00536D03" w:rsidRPr="005D5B4B">
        <w:rPr>
          <w:rFonts w:ascii="Times New Roman" w:hAnsi="Times New Roman" w:cs="Times New Roman"/>
          <w:color w:val="000000" w:themeColor="text1"/>
          <w:sz w:val="20"/>
          <w:szCs w:val="20"/>
        </w:rPr>
        <w:t>.</w:t>
      </w:r>
      <w:r w:rsidR="00BD760F" w:rsidRPr="005D5B4B">
        <w:rPr>
          <w:rFonts w:ascii="Times New Roman" w:hAnsi="Times New Roman" w:cs="Times New Roman"/>
          <w:i/>
          <w:iCs/>
          <w:color w:val="000000" w:themeColor="text1"/>
          <w:sz w:val="20"/>
          <w:szCs w:val="20"/>
        </w:rPr>
        <w:t xml:space="preserve"> </w:t>
      </w:r>
      <w:r w:rsidR="00BD760F" w:rsidRPr="005D5B4B">
        <w:rPr>
          <w:rFonts w:ascii="Times New Roman" w:hAnsi="Times New Roman" w:cs="Times New Roman"/>
          <w:color w:val="000000" w:themeColor="text1"/>
          <w:sz w:val="20"/>
          <w:szCs w:val="20"/>
        </w:rPr>
        <w:t>Neighbor-joining tree was constructed with 1000 bootstrap replicate</w:t>
      </w:r>
      <w:r w:rsidR="00703CAB" w:rsidRPr="005D5B4B">
        <w:rPr>
          <w:rFonts w:ascii="Times New Roman" w:hAnsi="Times New Roman" w:cs="Times New Roman"/>
          <w:color w:val="000000" w:themeColor="text1"/>
          <w:sz w:val="20"/>
          <w:szCs w:val="20"/>
        </w:rPr>
        <w:t xml:space="preserve">s in </w:t>
      </w:r>
      <w:r w:rsidR="000625AF" w:rsidRPr="005D5B4B">
        <w:rPr>
          <w:rFonts w:ascii="Times New Roman" w:hAnsi="Times New Roman" w:cs="Times New Roman"/>
          <w:color w:val="000000" w:themeColor="text1"/>
          <w:sz w:val="20"/>
          <w:szCs w:val="20"/>
        </w:rPr>
        <w:t>MEGA5</w:t>
      </w:r>
      <w:r w:rsidR="00703CAB" w:rsidRPr="005D5B4B">
        <w:rPr>
          <w:rFonts w:ascii="Times New Roman" w:hAnsi="Times New Roman" w:cs="Times New Roman"/>
          <w:color w:val="000000" w:themeColor="text1"/>
          <w:sz w:val="20"/>
          <w:szCs w:val="20"/>
        </w:rPr>
        <w:t xml:space="preserve"> program. </w:t>
      </w:r>
      <w:r w:rsidR="007E1599" w:rsidRPr="005D5B4B">
        <w:rPr>
          <w:rFonts w:ascii="Times New Roman" w:hAnsi="Times New Roman" w:cs="Times New Roman"/>
          <w:color w:val="000000" w:themeColor="text1"/>
          <w:sz w:val="20"/>
          <w:szCs w:val="20"/>
        </w:rPr>
        <w:t xml:space="preserve">The p distance model was used to calculate the genetic distance. </w:t>
      </w:r>
      <w:r w:rsidR="00703CAB" w:rsidRPr="005D5B4B">
        <w:rPr>
          <w:rFonts w:ascii="Times New Roman" w:hAnsi="Times New Roman" w:cs="Times New Roman"/>
          <w:color w:val="000000" w:themeColor="text1"/>
          <w:sz w:val="20"/>
          <w:szCs w:val="20"/>
        </w:rPr>
        <w:t>Th</w:t>
      </w:r>
      <w:r w:rsidR="007E1599" w:rsidRPr="005D5B4B">
        <w:rPr>
          <w:rFonts w:ascii="Times New Roman" w:hAnsi="Times New Roman" w:cs="Times New Roman"/>
          <w:color w:val="000000" w:themeColor="text1"/>
          <w:sz w:val="20"/>
          <w:szCs w:val="20"/>
        </w:rPr>
        <w:t>e two major</w:t>
      </w:r>
      <w:r w:rsidR="00BD760F" w:rsidRPr="005D5B4B">
        <w:rPr>
          <w:rFonts w:ascii="Times New Roman" w:hAnsi="Times New Roman" w:cs="Times New Roman"/>
          <w:color w:val="000000" w:themeColor="text1"/>
          <w:sz w:val="20"/>
          <w:szCs w:val="20"/>
        </w:rPr>
        <w:t xml:space="preserve"> lineages separate the Gypsy</w:t>
      </w:r>
      <w:r w:rsidR="000625AF" w:rsidRPr="005D5B4B">
        <w:rPr>
          <w:rFonts w:ascii="Times New Roman" w:hAnsi="Times New Roman" w:cs="Times New Roman"/>
          <w:color w:val="000000" w:themeColor="text1"/>
          <w:sz w:val="20"/>
          <w:szCs w:val="20"/>
        </w:rPr>
        <w:t xml:space="preserve"> (represented by </w:t>
      </w:r>
      <w:r w:rsidR="007E1599" w:rsidRPr="005D5B4B">
        <w:rPr>
          <w:rFonts w:ascii="Times New Roman" w:hAnsi="Times New Roman" w:cs="Times New Roman"/>
          <w:color w:val="000000" w:themeColor="text1"/>
          <w:sz w:val="20"/>
          <w:szCs w:val="20"/>
        </w:rPr>
        <w:t xml:space="preserve">black </w:t>
      </w:r>
      <w:r w:rsidR="000625AF" w:rsidRPr="005D5B4B">
        <w:rPr>
          <w:rFonts w:ascii="Times New Roman" w:hAnsi="Times New Roman" w:cs="Times New Roman"/>
          <w:color w:val="000000" w:themeColor="text1"/>
          <w:sz w:val="20"/>
          <w:szCs w:val="20"/>
        </w:rPr>
        <w:t>rhombus)</w:t>
      </w:r>
      <w:r w:rsidR="007E1599" w:rsidRPr="005D5B4B">
        <w:rPr>
          <w:rFonts w:ascii="Times New Roman" w:hAnsi="Times New Roman" w:cs="Times New Roman"/>
          <w:color w:val="000000" w:themeColor="text1"/>
          <w:sz w:val="20"/>
          <w:szCs w:val="20"/>
        </w:rPr>
        <w:t>/ Pararetrovirus elements (green square) and</w:t>
      </w:r>
      <w:r w:rsidR="00BD760F" w:rsidRPr="005D5B4B">
        <w:rPr>
          <w:rFonts w:ascii="Times New Roman" w:hAnsi="Times New Roman" w:cs="Times New Roman"/>
          <w:color w:val="000000" w:themeColor="text1"/>
          <w:sz w:val="20"/>
          <w:szCs w:val="20"/>
        </w:rPr>
        <w:t xml:space="preserve"> Copia </w:t>
      </w:r>
      <w:r w:rsidR="007E1599" w:rsidRPr="005D5B4B">
        <w:rPr>
          <w:rFonts w:ascii="Times New Roman" w:hAnsi="Times New Roman" w:cs="Times New Roman"/>
          <w:color w:val="000000" w:themeColor="text1"/>
          <w:sz w:val="20"/>
          <w:szCs w:val="20"/>
        </w:rPr>
        <w:t>(blue circles)</w:t>
      </w:r>
      <w:r w:rsidR="00BD760F" w:rsidRPr="005D5B4B">
        <w:rPr>
          <w:rFonts w:ascii="Times New Roman" w:hAnsi="Times New Roman" w:cs="Times New Roman"/>
          <w:color w:val="000000" w:themeColor="text1"/>
          <w:sz w:val="20"/>
          <w:szCs w:val="20"/>
        </w:rPr>
        <w:t xml:space="preserve">. </w:t>
      </w:r>
      <w:r w:rsidR="007E1599" w:rsidRPr="005D5B4B">
        <w:rPr>
          <w:rFonts w:ascii="Times New Roman" w:hAnsi="Times New Roman" w:cs="Times New Roman"/>
          <w:color w:val="000000" w:themeColor="text1"/>
          <w:sz w:val="20"/>
          <w:szCs w:val="20"/>
        </w:rPr>
        <w:t xml:space="preserve">The detailed </w:t>
      </w:r>
      <w:r w:rsidR="007E1599" w:rsidRPr="005D5B4B">
        <w:rPr>
          <w:rFonts w:ascii="Times New Roman" w:hAnsi="Times New Roman" w:cs="Times New Roman"/>
          <w:color w:val="000000" w:themeColor="text1"/>
          <w:sz w:val="20"/>
          <w:szCs w:val="20"/>
        </w:rPr>
        <w:lastRenderedPageBreak/>
        <w:t xml:space="preserve">descriptions </w:t>
      </w:r>
      <w:r w:rsidR="00536D03" w:rsidRPr="005D5B4B">
        <w:rPr>
          <w:rFonts w:ascii="Times New Roman" w:hAnsi="Times New Roman" w:cs="Times New Roman"/>
          <w:color w:val="000000" w:themeColor="text1"/>
          <w:sz w:val="20"/>
          <w:szCs w:val="20"/>
        </w:rPr>
        <w:t>of</w:t>
      </w:r>
      <w:r w:rsidR="008D03DF" w:rsidRPr="005D5B4B">
        <w:rPr>
          <w:rFonts w:ascii="Times New Roman" w:hAnsi="Times New Roman" w:cs="Times New Roman"/>
          <w:color w:val="000000" w:themeColor="text1"/>
          <w:sz w:val="20"/>
          <w:szCs w:val="20"/>
        </w:rPr>
        <w:t xml:space="preserve"> the elements are given in the T</w:t>
      </w:r>
      <w:r w:rsidR="00536D03" w:rsidRPr="005D5B4B">
        <w:rPr>
          <w:rFonts w:ascii="Times New Roman" w:hAnsi="Times New Roman" w:cs="Times New Roman"/>
          <w:color w:val="000000" w:themeColor="text1"/>
          <w:sz w:val="20"/>
          <w:szCs w:val="20"/>
        </w:rPr>
        <w:t>able 1.</w:t>
      </w:r>
      <w:r w:rsidR="00536D03" w:rsidRPr="005D5B4B">
        <w:rPr>
          <w:rFonts w:ascii="Times New Roman" w:hAnsi="Times New Roman" w:cs="Times New Roman"/>
          <w:b/>
          <w:color w:val="000000" w:themeColor="text1"/>
          <w:sz w:val="20"/>
          <w:szCs w:val="20"/>
        </w:rPr>
        <w:t xml:space="preserve"> </w:t>
      </w:r>
      <w:r w:rsidR="00BD760F" w:rsidRPr="005D5B4B">
        <w:rPr>
          <w:rFonts w:ascii="Times New Roman" w:hAnsi="Times New Roman" w:cs="Times New Roman"/>
          <w:color w:val="000000" w:themeColor="text1"/>
          <w:sz w:val="20"/>
          <w:szCs w:val="20"/>
        </w:rPr>
        <w:t xml:space="preserve">Ma: </w:t>
      </w:r>
      <w:r w:rsidR="00BD760F" w:rsidRPr="005D5B4B">
        <w:rPr>
          <w:rFonts w:ascii="Times New Roman" w:hAnsi="Times New Roman" w:cs="Times New Roman"/>
          <w:i/>
          <w:iCs/>
          <w:color w:val="000000" w:themeColor="text1"/>
          <w:sz w:val="20"/>
          <w:szCs w:val="20"/>
        </w:rPr>
        <w:t>Musa acuminata</w:t>
      </w:r>
      <w:r w:rsidR="00BD760F" w:rsidRPr="005D5B4B">
        <w:rPr>
          <w:rFonts w:ascii="Times New Roman" w:hAnsi="Times New Roman" w:cs="Times New Roman"/>
          <w:color w:val="000000" w:themeColor="text1"/>
          <w:sz w:val="20"/>
          <w:szCs w:val="20"/>
        </w:rPr>
        <w:t xml:space="preserve">. Mb: </w:t>
      </w:r>
      <w:r w:rsidR="00BD760F" w:rsidRPr="005D5B4B">
        <w:rPr>
          <w:rFonts w:ascii="Times New Roman" w:hAnsi="Times New Roman" w:cs="Times New Roman"/>
          <w:i/>
          <w:iCs/>
          <w:color w:val="000000" w:themeColor="text1"/>
          <w:sz w:val="20"/>
          <w:szCs w:val="20"/>
        </w:rPr>
        <w:t>Musa blabisiana</w:t>
      </w:r>
      <w:r w:rsidR="00BD760F" w:rsidRPr="005D5B4B">
        <w:rPr>
          <w:rFonts w:ascii="Times New Roman" w:hAnsi="Times New Roman" w:cs="Times New Roman"/>
          <w:color w:val="000000" w:themeColor="text1"/>
          <w:sz w:val="20"/>
          <w:szCs w:val="20"/>
        </w:rPr>
        <w:t xml:space="preserve">. COP: Copia. GYP: Gypsy. </w:t>
      </w:r>
      <w:r w:rsidR="00860C58" w:rsidRPr="005D5B4B">
        <w:rPr>
          <w:rFonts w:ascii="Times New Roman" w:hAnsi="Times New Roman" w:cs="Times New Roman"/>
          <w:color w:val="000000" w:themeColor="text1"/>
          <w:sz w:val="20"/>
          <w:szCs w:val="20"/>
        </w:rPr>
        <w:t xml:space="preserve">CV: Chromoviridae </w:t>
      </w:r>
      <w:r w:rsidR="00BD760F" w:rsidRPr="005D5B4B">
        <w:rPr>
          <w:rFonts w:ascii="Times New Roman" w:hAnsi="Times New Roman" w:cs="Times New Roman"/>
          <w:i/>
          <w:color w:val="000000" w:themeColor="text1"/>
          <w:sz w:val="20"/>
          <w:szCs w:val="20"/>
        </w:rPr>
        <w:t>MaCVI</w:t>
      </w:r>
      <w:r w:rsidR="00BD760F" w:rsidRPr="005D5B4B">
        <w:rPr>
          <w:rFonts w:ascii="Times New Roman" w:hAnsi="Times New Roman" w:cs="Times New Roman"/>
          <w:color w:val="000000" w:themeColor="text1"/>
          <w:sz w:val="20"/>
          <w:szCs w:val="20"/>
        </w:rPr>
        <w:t xml:space="preserve">: </w:t>
      </w:r>
      <w:r w:rsidR="00BD760F" w:rsidRPr="005D5B4B">
        <w:rPr>
          <w:rFonts w:ascii="Times New Roman" w:hAnsi="Times New Roman" w:cs="Times New Roman"/>
          <w:i/>
          <w:iCs/>
          <w:color w:val="000000" w:themeColor="text1"/>
          <w:sz w:val="20"/>
          <w:szCs w:val="20"/>
        </w:rPr>
        <w:t xml:space="preserve">Musa acuminata </w:t>
      </w:r>
      <w:r w:rsidR="00BD760F" w:rsidRPr="005D5B4B">
        <w:rPr>
          <w:rFonts w:ascii="Times New Roman" w:hAnsi="Times New Roman" w:cs="Times New Roman"/>
          <w:color w:val="000000" w:themeColor="text1"/>
          <w:sz w:val="20"/>
          <w:szCs w:val="20"/>
        </w:rPr>
        <w:t>chromovirideae.</w:t>
      </w:r>
    </w:p>
    <w:p w:rsidR="001932C4" w:rsidRPr="005D5B4B" w:rsidRDefault="001932C4" w:rsidP="00593BBC">
      <w:pPr>
        <w:spacing w:after="0" w:line="360" w:lineRule="auto"/>
        <w:jc w:val="both"/>
        <w:rPr>
          <w:rFonts w:ascii="Times New Roman" w:hAnsi="Times New Roman" w:cs="Times New Roman"/>
          <w:color w:val="000000" w:themeColor="text1"/>
          <w:sz w:val="20"/>
          <w:szCs w:val="20"/>
        </w:rPr>
      </w:pPr>
    </w:p>
    <w:p w:rsidR="005D5B4B" w:rsidRDefault="003242E5" w:rsidP="00593BBC">
      <w:pPr>
        <w:spacing w:after="0" w:line="360" w:lineRule="auto"/>
        <w:jc w:val="both"/>
        <w:rPr>
          <w:rFonts w:ascii="Times New Roman" w:hAnsi="Times New Roman" w:cs="Times New Roman"/>
          <w:color w:val="000000" w:themeColor="text1"/>
          <w:sz w:val="20"/>
          <w:szCs w:val="20"/>
        </w:rPr>
      </w:pPr>
      <w:r w:rsidRPr="005D5B4B">
        <w:rPr>
          <w:rFonts w:ascii="Times New Roman" w:hAnsi="Times New Roman" w:cs="Times New Roman"/>
          <w:color w:val="000000" w:themeColor="text1"/>
          <w:sz w:val="20"/>
          <w:szCs w:val="20"/>
        </w:rPr>
        <w:t>FIG. 6.</w:t>
      </w:r>
      <w:r w:rsidR="00CC39C2" w:rsidRPr="005D5B4B">
        <w:rPr>
          <w:rFonts w:ascii="Times New Roman" w:hAnsi="Times New Roman" w:cs="Times New Roman"/>
          <w:bCs/>
          <w:color w:val="000000" w:themeColor="text1"/>
          <w:sz w:val="20"/>
          <w:szCs w:val="20"/>
        </w:rPr>
        <w:t xml:space="preserve"> </w:t>
      </w:r>
      <w:r w:rsidR="00CC39C2" w:rsidRPr="005D5B4B">
        <w:rPr>
          <w:rFonts w:ascii="Times New Roman" w:hAnsi="Times New Roman" w:cs="Times New Roman"/>
          <w:color w:val="000000" w:themeColor="text1"/>
          <w:sz w:val="20"/>
          <w:szCs w:val="20"/>
        </w:rPr>
        <w:t xml:space="preserve">Phylogenetic </w:t>
      </w:r>
      <w:r w:rsidR="00BC4C74" w:rsidRPr="005D5B4B">
        <w:rPr>
          <w:rFonts w:ascii="Times New Roman" w:hAnsi="Times New Roman" w:cs="Times New Roman"/>
          <w:color w:val="000000" w:themeColor="text1"/>
          <w:sz w:val="20"/>
          <w:szCs w:val="20"/>
        </w:rPr>
        <w:t xml:space="preserve">tree showing relationship between RT nucleotide sequences of </w:t>
      </w:r>
      <w:r w:rsidR="00CC39C2" w:rsidRPr="005D5B4B">
        <w:rPr>
          <w:rFonts w:ascii="Times New Roman" w:hAnsi="Times New Roman" w:cs="Times New Roman"/>
          <w:i/>
          <w:iCs/>
          <w:color w:val="000000" w:themeColor="text1"/>
          <w:sz w:val="20"/>
          <w:szCs w:val="20"/>
        </w:rPr>
        <w:t>Musa</w:t>
      </w:r>
      <w:r w:rsidR="00CC39C2" w:rsidRPr="005D5B4B">
        <w:rPr>
          <w:rFonts w:ascii="Times New Roman" w:hAnsi="Times New Roman" w:cs="Times New Roman"/>
          <w:color w:val="000000" w:themeColor="text1"/>
          <w:sz w:val="20"/>
          <w:szCs w:val="20"/>
        </w:rPr>
        <w:t xml:space="preserve"> and other</w:t>
      </w:r>
      <w:r w:rsidR="00BC4C74" w:rsidRPr="005D5B4B">
        <w:rPr>
          <w:rFonts w:ascii="Times New Roman" w:hAnsi="Times New Roman" w:cs="Times New Roman"/>
          <w:color w:val="000000" w:themeColor="text1"/>
          <w:sz w:val="20"/>
          <w:szCs w:val="20"/>
        </w:rPr>
        <w:t xml:space="preserve"> plants</w:t>
      </w:r>
      <w:r w:rsidR="00CC39C2" w:rsidRPr="005D5B4B">
        <w:rPr>
          <w:rFonts w:ascii="Times New Roman" w:hAnsi="Times New Roman" w:cs="Times New Roman"/>
          <w:color w:val="000000" w:themeColor="text1"/>
          <w:sz w:val="20"/>
          <w:szCs w:val="20"/>
        </w:rPr>
        <w:t xml:space="preserve">. Of </w:t>
      </w:r>
      <w:r w:rsidR="008D03DF" w:rsidRPr="005D5B4B">
        <w:rPr>
          <w:rFonts w:ascii="Times New Roman" w:hAnsi="Times New Roman" w:cs="Times New Roman"/>
          <w:color w:val="000000" w:themeColor="text1"/>
          <w:sz w:val="20"/>
          <w:szCs w:val="20"/>
        </w:rPr>
        <w:t xml:space="preserve">the </w:t>
      </w:r>
      <w:r w:rsidR="00CC39C2" w:rsidRPr="005D5B4B">
        <w:rPr>
          <w:rFonts w:ascii="Times New Roman" w:hAnsi="Times New Roman" w:cs="Times New Roman"/>
          <w:color w:val="000000" w:themeColor="text1"/>
          <w:sz w:val="20"/>
          <w:szCs w:val="20"/>
        </w:rPr>
        <w:t>110</w:t>
      </w:r>
      <w:r w:rsidR="00BC4C74" w:rsidRPr="005D5B4B">
        <w:rPr>
          <w:rFonts w:ascii="Times New Roman" w:hAnsi="Times New Roman" w:cs="Times New Roman"/>
          <w:color w:val="000000" w:themeColor="text1"/>
          <w:sz w:val="20"/>
          <w:szCs w:val="20"/>
        </w:rPr>
        <w:t xml:space="preserve"> RT sequences</w:t>
      </w:r>
      <w:r w:rsidR="00CC39C2" w:rsidRPr="005D5B4B">
        <w:rPr>
          <w:rFonts w:ascii="Times New Roman" w:hAnsi="Times New Roman" w:cs="Times New Roman"/>
          <w:color w:val="000000" w:themeColor="text1"/>
          <w:sz w:val="20"/>
          <w:szCs w:val="20"/>
        </w:rPr>
        <w:t xml:space="preserve">, </w:t>
      </w:r>
      <w:r w:rsidR="00BC4C74" w:rsidRPr="005D5B4B">
        <w:rPr>
          <w:rFonts w:ascii="Times New Roman" w:hAnsi="Times New Roman" w:cs="Times New Roman"/>
          <w:color w:val="000000" w:themeColor="text1"/>
          <w:sz w:val="20"/>
          <w:szCs w:val="20"/>
        </w:rPr>
        <w:t xml:space="preserve">33 </w:t>
      </w:r>
      <w:r w:rsidR="00CC39C2" w:rsidRPr="005D5B4B">
        <w:rPr>
          <w:rFonts w:ascii="Times New Roman" w:hAnsi="Times New Roman" w:cs="Times New Roman"/>
          <w:color w:val="000000" w:themeColor="text1"/>
          <w:sz w:val="20"/>
          <w:szCs w:val="20"/>
        </w:rPr>
        <w:t xml:space="preserve">sequences are from </w:t>
      </w:r>
      <w:r w:rsidR="00CC39C2" w:rsidRPr="005D5B4B">
        <w:rPr>
          <w:rFonts w:ascii="Times New Roman" w:hAnsi="Times New Roman" w:cs="Times New Roman"/>
          <w:i/>
          <w:color w:val="000000" w:themeColor="text1"/>
          <w:sz w:val="20"/>
          <w:szCs w:val="20"/>
        </w:rPr>
        <w:t>Musa</w:t>
      </w:r>
      <w:r w:rsidR="00CC39C2" w:rsidRPr="005D5B4B">
        <w:rPr>
          <w:rFonts w:ascii="Times New Roman" w:hAnsi="Times New Roman" w:cs="Times New Roman"/>
          <w:color w:val="000000" w:themeColor="text1"/>
          <w:sz w:val="20"/>
          <w:szCs w:val="20"/>
        </w:rPr>
        <w:t xml:space="preserve"> and remaining 77 </w:t>
      </w:r>
      <w:r w:rsidR="007E1599" w:rsidRPr="005D5B4B">
        <w:rPr>
          <w:rFonts w:ascii="Times New Roman" w:hAnsi="Times New Roman" w:cs="Times New Roman"/>
          <w:color w:val="000000" w:themeColor="text1"/>
          <w:sz w:val="20"/>
          <w:szCs w:val="20"/>
        </w:rPr>
        <w:t xml:space="preserve">(Supplementary Table) </w:t>
      </w:r>
      <w:r w:rsidR="00CC39C2" w:rsidRPr="005D5B4B">
        <w:rPr>
          <w:rFonts w:ascii="Times New Roman" w:hAnsi="Times New Roman" w:cs="Times New Roman"/>
          <w:color w:val="000000" w:themeColor="text1"/>
          <w:sz w:val="20"/>
          <w:szCs w:val="20"/>
        </w:rPr>
        <w:t xml:space="preserve">are from known plant retrotransposons collected from Gypsy database. </w:t>
      </w:r>
      <w:r w:rsidR="007E1599" w:rsidRPr="005D5B4B">
        <w:rPr>
          <w:rFonts w:ascii="Times New Roman" w:hAnsi="Times New Roman" w:cs="Times New Roman"/>
          <w:color w:val="000000" w:themeColor="text1"/>
          <w:sz w:val="20"/>
          <w:szCs w:val="20"/>
        </w:rPr>
        <w:t xml:space="preserve">The tree was inferred by </w:t>
      </w:r>
      <w:r w:rsidR="00D154A3" w:rsidRPr="005D5B4B">
        <w:rPr>
          <w:rFonts w:ascii="Times New Roman" w:hAnsi="Times New Roman" w:cs="Times New Roman"/>
          <w:color w:val="000000" w:themeColor="text1"/>
          <w:sz w:val="20"/>
          <w:szCs w:val="20"/>
        </w:rPr>
        <w:t xml:space="preserve">using </w:t>
      </w:r>
      <w:r w:rsidR="00CC39C2" w:rsidRPr="005D5B4B">
        <w:rPr>
          <w:rFonts w:ascii="Times New Roman" w:hAnsi="Times New Roman" w:cs="Times New Roman"/>
          <w:color w:val="000000" w:themeColor="text1"/>
          <w:sz w:val="20"/>
          <w:szCs w:val="20"/>
        </w:rPr>
        <w:t xml:space="preserve">Neighbor-joining </w:t>
      </w:r>
      <w:r w:rsidR="00D154A3" w:rsidRPr="005D5B4B">
        <w:rPr>
          <w:rFonts w:ascii="Times New Roman" w:hAnsi="Times New Roman" w:cs="Times New Roman"/>
          <w:color w:val="000000" w:themeColor="text1"/>
          <w:sz w:val="20"/>
          <w:szCs w:val="20"/>
        </w:rPr>
        <w:t xml:space="preserve">method </w:t>
      </w:r>
      <w:r w:rsidR="007E1599" w:rsidRPr="005D5B4B">
        <w:rPr>
          <w:rFonts w:ascii="Times New Roman" w:hAnsi="Times New Roman" w:cs="Times New Roman"/>
          <w:color w:val="000000" w:themeColor="text1"/>
          <w:sz w:val="20"/>
          <w:szCs w:val="20"/>
        </w:rPr>
        <w:t xml:space="preserve">in MEGA5, where p distance model was used to calculate the genetic distance. </w:t>
      </w:r>
      <w:r w:rsidR="00CC39C2" w:rsidRPr="005D5B4B">
        <w:rPr>
          <w:rFonts w:ascii="Times New Roman" w:hAnsi="Times New Roman" w:cs="Times New Roman"/>
          <w:color w:val="000000" w:themeColor="text1"/>
          <w:sz w:val="20"/>
          <w:szCs w:val="20"/>
        </w:rPr>
        <w:t xml:space="preserve"> </w:t>
      </w:r>
      <w:r w:rsidR="00D154A3" w:rsidRPr="005D5B4B">
        <w:rPr>
          <w:rFonts w:ascii="Times New Roman" w:hAnsi="Times New Roman" w:cs="Times New Roman"/>
          <w:color w:val="000000" w:themeColor="text1"/>
          <w:sz w:val="20"/>
          <w:szCs w:val="20"/>
        </w:rPr>
        <w:t xml:space="preserve">The </w:t>
      </w:r>
      <w:r w:rsidR="00CC39C2" w:rsidRPr="005D5B4B">
        <w:rPr>
          <w:rFonts w:ascii="Times New Roman" w:hAnsi="Times New Roman" w:cs="Times New Roman"/>
          <w:color w:val="000000" w:themeColor="text1"/>
          <w:sz w:val="20"/>
          <w:szCs w:val="20"/>
        </w:rPr>
        <w:t xml:space="preserve">1000 bootstrap replicates </w:t>
      </w:r>
      <w:r w:rsidR="00D154A3" w:rsidRPr="005D5B4B">
        <w:rPr>
          <w:rFonts w:ascii="Times New Roman" w:hAnsi="Times New Roman" w:cs="Times New Roman"/>
          <w:color w:val="000000" w:themeColor="text1"/>
          <w:sz w:val="20"/>
          <w:szCs w:val="20"/>
        </w:rPr>
        <w:t xml:space="preserve">were used and the values &lt;50% are not shown. </w:t>
      </w:r>
      <w:r w:rsidR="00CC39C2" w:rsidRPr="005D5B4B">
        <w:rPr>
          <w:rFonts w:ascii="Times New Roman" w:hAnsi="Times New Roman" w:cs="Times New Roman"/>
          <w:color w:val="000000" w:themeColor="text1"/>
          <w:sz w:val="20"/>
          <w:szCs w:val="20"/>
        </w:rPr>
        <w:t>The three main lineages separate the Gypsy</w:t>
      </w:r>
      <w:r w:rsidR="00D154A3" w:rsidRPr="005D5B4B">
        <w:rPr>
          <w:rFonts w:ascii="Times New Roman" w:hAnsi="Times New Roman" w:cs="Times New Roman"/>
          <w:color w:val="000000" w:themeColor="text1"/>
          <w:sz w:val="20"/>
          <w:szCs w:val="20"/>
        </w:rPr>
        <w:t xml:space="preserve"> (represented by black filled and open rhombus)</w:t>
      </w:r>
      <w:r w:rsidR="008D03DF" w:rsidRPr="005D5B4B">
        <w:rPr>
          <w:rFonts w:ascii="Times New Roman" w:hAnsi="Times New Roman" w:cs="Times New Roman"/>
          <w:color w:val="000000" w:themeColor="text1"/>
          <w:sz w:val="20"/>
          <w:szCs w:val="20"/>
        </w:rPr>
        <w:t>,</w:t>
      </w:r>
      <w:r w:rsidR="00CC39C2" w:rsidRPr="005D5B4B">
        <w:rPr>
          <w:rFonts w:ascii="Times New Roman" w:hAnsi="Times New Roman" w:cs="Times New Roman"/>
          <w:color w:val="000000" w:themeColor="text1"/>
          <w:sz w:val="20"/>
          <w:szCs w:val="20"/>
        </w:rPr>
        <w:t xml:space="preserve"> Copia </w:t>
      </w:r>
      <w:r w:rsidR="00D154A3" w:rsidRPr="005D5B4B">
        <w:rPr>
          <w:rFonts w:ascii="Times New Roman" w:hAnsi="Times New Roman" w:cs="Times New Roman"/>
          <w:color w:val="000000" w:themeColor="text1"/>
          <w:sz w:val="20"/>
          <w:szCs w:val="20"/>
        </w:rPr>
        <w:t xml:space="preserve">(blue filled and open circles) </w:t>
      </w:r>
      <w:r w:rsidR="00CC39C2" w:rsidRPr="005D5B4B">
        <w:rPr>
          <w:rFonts w:ascii="Times New Roman" w:hAnsi="Times New Roman" w:cs="Times New Roman"/>
          <w:color w:val="000000" w:themeColor="text1"/>
          <w:sz w:val="20"/>
          <w:szCs w:val="20"/>
        </w:rPr>
        <w:t xml:space="preserve">and </w:t>
      </w:r>
      <w:r w:rsidR="00D154A3" w:rsidRPr="005D5B4B">
        <w:rPr>
          <w:rFonts w:ascii="Times New Roman" w:hAnsi="Times New Roman" w:cs="Times New Roman"/>
          <w:color w:val="000000" w:themeColor="text1"/>
          <w:sz w:val="20"/>
          <w:szCs w:val="20"/>
        </w:rPr>
        <w:t>Caulimoviruses (blue filled and open squares)</w:t>
      </w:r>
      <w:r w:rsidR="00CC39C2" w:rsidRPr="005D5B4B">
        <w:rPr>
          <w:rFonts w:ascii="Times New Roman" w:hAnsi="Times New Roman" w:cs="Times New Roman"/>
          <w:color w:val="000000" w:themeColor="text1"/>
          <w:sz w:val="20"/>
          <w:szCs w:val="20"/>
        </w:rPr>
        <w:t xml:space="preserve">. </w:t>
      </w:r>
      <w:r w:rsidR="00D154A3" w:rsidRPr="005D5B4B">
        <w:rPr>
          <w:rFonts w:ascii="Times New Roman" w:hAnsi="Times New Roman" w:cs="Times New Roman"/>
          <w:color w:val="000000" w:themeColor="text1"/>
          <w:sz w:val="20"/>
          <w:szCs w:val="20"/>
        </w:rPr>
        <w:t xml:space="preserve">The </w:t>
      </w:r>
      <w:r w:rsidR="00D154A3" w:rsidRPr="005D5B4B">
        <w:rPr>
          <w:rFonts w:ascii="Times New Roman" w:hAnsi="Times New Roman" w:cs="Times New Roman"/>
          <w:i/>
          <w:color w:val="000000" w:themeColor="text1"/>
          <w:sz w:val="20"/>
          <w:szCs w:val="20"/>
        </w:rPr>
        <w:t>Musa</w:t>
      </w:r>
      <w:r w:rsidR="00D154A3" w:rsidRPr="005D5B4B">
        <w:rPr>
          <w:rFonts w:ascii="Times New Roman" w:hAnsi="Times New Roman" w:cs="Times New Roman"/>
          <w:color w:val="000000" w:themeColor="text1"/>
          <w:sz w:val="20"/>
          <w:szCs w:val="20"/>
        </w:rPr>
        <w:t xml:space="preserve"> specific elements from Gypsy, Copia and Caulimoviruses are represented by filled shapes, while open </w:t>
      </w:r>
      <w:r w:rsidR="009A78BC" w:rsidRPr="005D5B4B">
        <w:rPr>
          <w:rFonts w:ascii="Times New Roman" w:hAnsi="Times New Roman" w:cs="Times New Roman"/>
          <w:color w:val="000000" w:themeColor="text1"/>
          <w:sz w:val="20"/>
          <w:szCs w:val="20"/>
        </w:rPr>
        <w:t>shapes are representing elements from other organisms</w:t>
      </w:r>
      <w:r w:rsidR="00D154A3" w:rsidRPr="005D5B4B">
        <w:rPr>
          <w:rFonts w:ascii="Times New Roman" w:hAnsi="Times New Roman" w:cs="Times New Roman"/>
          <w:color w:val="000000" w:themeColor="text1"/>
          <w:sz w:val="20"/>
          <w:szCs w:val="20"/>
        </w:rPr>
        <w:t xml:space="preserve">. </w:t>
      </w:r>
      <w:r w:rsidR="00CC39C2" w:rsidRPr="005D5B4B">
        <w:rPr>
          <w:rFonts w:ascii="Times New Roman" w:hAnsi="Times New Roman" w:cs="Times New Roman"/>
          <w:color w:val="000000" w:themeColor="text1"/>
          <w:sz w:val="20"/>
          <w:szCs w:val="20"/>
        </w:rPr>
        <w:t xml:space="preserve">The details of the </w:t>
      </w:r>
      <w:r w:rsidR="00CC39C2" w:rsidRPr="005D5B4B">
        <w:rPr>
          <w:rFonts w:ascii="Times New Roman" w:hAnsi="Times New Roman" w:cs="Times New Roman"/>
          <w:i/>
          <w:color w:val="000000" w:themeColor="text1"/>
          <w:sz w:val="20"/>
          <w:szCs w:val="20"/>
        </w:rPr>
        <w:t>Musa</w:t>
      </w:r>
      <w:r w:rsidR="00D154A3" w:rsidRPr="005D5B4B">
        <w:rPr>
          <w:rFonts w:ascii="Times New Roman" w:hAnsi="Times New Roman" w:cs="Times New Roman"/>
          <w:color w:val="000000" w:themeColor="text1"/>
          <w:sz w:val="20"/>
          <w:szCs w:val="20"/>
        </w:rPr>
        <w:t xml:space="preserve"> elements are given in the T</w:t>
      </w:r>
      <w:r w:rsidR="00CC39C2" w:rsidRPr="005D5B4B">
        <w:rPr>
          <w:rFonts w:ascii="Times New Roman" w:hAnsi="Times New Roman" w:cs="Times New Roman"/>
          <w:color w:val="000000" w:themeColor="text1"/>
          <w:sz w:val="20"/>
          <w:szCs w:val="20"/>
        </w:rPr>
        <w:t xml:space="preserve">able 1 and other plant elements in supplementary </w:t>
      </w:r>
      <w:r w:rsidR="00D154A3" w:rsidRPr="005D5B4B">
        <w:rPr>
          <w:rFonts w:ascii="Times New Roman" w:hAnsi="Times New Roman" w:cs="Times New Roman"/>
          <w:color w:val="000000" w:themeColor="text1"/>
          <w:sz w:val="20"/>
          <w:szCs w:val="20"/>
        </w:rPr>
        <w:t>T</w:t>
      </w:r>
      <w:r w:rsidR="00CC39C2" w:rsidRPr="005D5B4B">
        <w:rPr>
          <w:rFonts w:ascii="Times New Roman" w:hAnsi="Times New Roman" w:cs="Times New Roman"/>
          <w:color w:val="000000" w:themeColor="text1"/>
          <w:sz w:val="20"/>
          <w:szCs w:val="20"/>
        </w:rPr>
        <w:t xml:space="preserve">able. Ma: </w:t>
      </w:r>
      <w:r w:rsidR="00CC39C2" w:rsidRPr="005D5B4B">
        <w:rPr>
          <w:rFonts w:ascii="Times New Roman" w:hAnsi="Times New Roman" w:cs="Times New Roman"/>
          <w:i/>
          <w:iCs/>
          <w:color w:val="000000" w:themeColor="text1"/>
          <w:sz w:val="20"/>
          <w:szCs w:val="20"/>
        </w:rPr>
        <w:t>Musa acuminata</w:t>
      </w:r>
      <w:r w:rsidR="00CC39C2" w:rsidRPr="005D5B4B">
        <w:rPr>
          <w:rFonts w:ascii="Times New Roman" w:hAnsi="Times New Roman" w:cs="Times New Roman"/>
          <w:color w:val="000000" w:themeColor="text1"/>
          <w:sz w:val="20"/>
          <w:szCs w:val="20"/>
        </w:rPr>
        <w:t xml:space="preserve">. Mb: </w:t>
      </w:r>
      <w:r w:rsidR="00CC39C2" w:rsidRPr="005D5B4B">
        <w:rPr>
          <w:rFonts w:ascii="Times New Roman" w:hAnsi="Times New Roman" w:cs="Times New Roman"/>
          <w:i/>
          <w:iCs/>
          <w:color w:val="000000" w:themeColor="text1"/>
          <w:sz w:val="20"/>
          <w:szCs w:val="20"/>
        </w:rPr>
        <w:t>Musa balbisiana</w:t>
      </w:r>
      <w:r w:rsidR="00CC39C2" w:rsidRPr="005D5B4B">
        <w:rPr>
          <w:rFonts w:ascii="Times New Roman" w:hAnsi="Times New Roman" w:cs="Times New Roman"/>
          <w:color w:val="000000" w:themeColor="text1"/>
          <w:sz w:val="20"/>
          <w:szCs w:val="20"/>
        </w:rPr>
        <w:t xml:space="preserve">. COP: Copia. GYP: Gypsy. </w:t>
      </w:r>
      <w:r w:rsidR="00CC39C2" w:rsidRPr="005D5B4B">
        <w:rPr>
          <w:rFonts w:ascii="Times New Roman" w:hAnsi="Times New Roman" w:cs="Times New Roman"/>
          <w:i/>
          <w:color w:val="000000" w:themeColor="text1"/>
          <w:sz w:val="20"/>
          <w:szCs w:val="20"/>
        </w:rPr>
        <w:t>MaCVI</w:t>
      </w:r>
      <w:r w:rsidR="00CC39C2" w:rsidRPr="005D5B4B">
        <w:rPr>
          <w:rFonts w:ascii="Times New Roman" w:hAnsi="Times New Roman" w:cs="Times New Roman"/>
          <w:color w:val="000000" w:themeColor="text1"/>
          <w:sz w:val="20"/>
          <w:szCs w:val="20"/>
        </w:rPr>
        <w:t xml:space="preserve">: </w:t>
      </w:r>
      <w:r w:rsidR="00CC39C2" w:rsidRPr="005D5B4B">
        <w:rPr>
          <w:rFonts w:ascii="Times New Roman" w:hAnsi="Times New Roman" w:cs="Times New Roman"/>
          <w:i/>
          <w:iCs/>
          <w:color w:val="000000" w:themeColor="text1"/>
          <w:sz w:val="20"/>
          <w:szCs w:val="20"/>
        </w:rPr>
        <w:t xml:space="preserve">Musa acuminata </w:t>
      </w:r>
      <w:r w:rsidR="00CC39C2" w:rsidRPr="005D5B4B">
        <w:rPr>
          <w:rFonts w:ascii="Times New Roman" w:hAnsi="Times New Roman" w:cs="Times New Roman"/>
          <w:color w:val="000000" w:themeColor="text1"/>
          <w:sz w:val="20"/>
          <w:szCs w:val="20"/>
        </w:rPr>
        <w:t xml:space="preserve">chromovirideae. </w:t>
      </w:r>
      <w:r w:rsidR="00D154A3" w:rsidRPr="005D5B4B">
        <w:rPr>
          <w:rFonts w:ascii="Times New Roman" w:hAnsi="Times New Roman" w:cs="Times New Roman"/>
          <w:color w:val="000000" w:themeColor="text1"/>
          <w:sz w:val="20"/>
          <w:szCs w:val="20"/>
        </w:rPr>
        <w:t xml:space="preserve"> </w:t>
      </w:r>
    </w:p>
    <w:p w:rsidR="005D5B4B" w:rsidRPr="009705E7" w:rsidRDefault="005D5B4B" w:rsidP="005D5B4B">
      <w:pPr>
        <w:jc w:val="both"/>
        <w:rPr>
          <w:rFonts w:ascii="Times New Roman" w:hAnsi="Times New Roman" w:cs="Times New Roman"/>
          <w:bCs/>
          <w:sz w:val="20"/>
          <w:szCs w:val="20"/>
        </w:rPr>
      </w:pPr>
      <w:r>
        <w:rPr>
          <w:rFonts w:ascii="Times New Roman" w:hAnsi="Times New Roman" w:cs="Times New Roman"/>
          <w:color w:val="000000" w:themeColor="text1"/>
          <w:sz w:val="20"/>
          <w:szCs w:val="20"/>
        </w:rPr>
        <w:br w:type="column"/>
      </w:r>
      <w:r w:rsidRPr="003242E5">
        <w:rPr>
          <w:rFonts w:ascii="Times New Roman" w:hAnsi="Times New Roman" w:cs="Times New Roman"/>
          <w:bCs/>
          <w:sz w:val="20"/>
          <w:szCs w:val="20"/>
        </w:rPr>
        <w:lastRenderedPageBreak/>
        <w:t>TABLE 1</w:t>
      </w:r>
      <w:r>
        <w:rPr>
          <w:rFonts w:ascii="Times New Roman" w:hAnsi="Times New Roman" w:cs="Times New Roman"/>
          <w:bCs/>
          <w:sz w:val="20"/>
          <w:szCs w:val="20"/>
        </w:rPr>
        <w:t>.</w:t>
      </w:r>
      <w:r w:rsidRPr="009705E7">
        <w:rPr>
          <w:rFonts w:ascii="Times New Roman" w:hAnsi="Times New Roman" w:cs="Times New Roman"/>
          <w:b/>
          <w:bCs/>
          <w:sz w:val="20"/>
          <w:szCs w:val="20"/>
        </w:rPr>
        <w:t xml:space="preserve"> </w:t>
      </w:r>
      <w:r w:rsidRPr="009705E7">
        <w:rPr>
          <w:rFonts w:ascii="Times New Roman" w:hAnsi="Times New Roman" w:cs="Times New Roman"/>
          <w:bCs/>
          <w:i/>
          <w:sz w:val="20"/>
          <w:szCs w:val="20"/>
        </w:rPr>
        <w:t xml:space="preserve">Musa </w:t>
      </w:r>
      <w:r>
        <w:rPr>
          <w:rFonts w:ascii="Times New Roman" w:hAnsi="Times New Roman" w:cs="Times New Roman"/>
          <w:bCs/>
          <w:sz w:val="20"/>
          <w:szCs w:val="20"/>
        </w:rPr>
        <w:t xml:space="preserve">accessions used </w:t>
      </w:r>
      <w:r w:rsidRPr="009705E7">
        <w:rPr>
          <w:rFonts w:ascii="Times New Roman" w:hAnsi="Times New Roman" w:cs="Times New Roman"/>
          <w:bCs/>
          <w:sz w:val="20"/>
          <w:szCs w:val="20"/>
        </w:rPr>
        <w:t>with their names and genomic compositions.</w:t>
      </w:r>
      <w:r>
        <w:rPr>
          <w:rFonts w:ascii="Times New Roman" w:hAnsi="Times New Roman" w:cs="Times New Roman"/>
          <w:bCs/>
          <w:sz w:val="20"/>
          <w:szCs w:val="20"/>
        </w:rPr>
        <w:t xml:space="preserve"> Sr. No. Serial Number</w:t>
      </w:r>
    </w:p>
    <w:tbl>
      <w:tblPr>
        <w:tblW w:w="9708" w:type="dxa"/>
        <w:tblLayout w:type="fixed"/>
        <w:tblLook w:val="04A0" w:firstRow="1" w:lastRow="0" w:firstColumn="1" w:lastColumn="0" w:noHBand="0" w:noVBand="1"/>
      </w:tblPr>
      <w:tblGrid>
        <w:gridCol w:w="589"/>
        <w:gridCol w:w="1250"/>
        <w:gridCol w:w="1093"/>
        <w:gridCol w:w="1876"/>
        <w:gridCol w:w="569"/>
        <w:gridCol w:w="1237"/>
        <w:gridCol w:w="1083"/>
        <w:gridCol w:w="2011"/>
      </w:tblGrid>
      <w:tr w:rsidR="005D5B4B" w:rsidRPr="009705E7" w:rsidTr="005122CF">
        <w:trPr>
          <w:trHeight w:val="361"/>
        </w:trPr>
        <w:tc>
          <w:tcPr>
            <w:tcW w:w="589" w:type="dxa"/>
            <w:tcBorders>
              <w:top w:val="single" w:sz="12" w:space="0" w:color="auto"/>
              <w:bottom w:val="single" w:sz="12" w:space="0" w:color="auto"/>
            </w:tcBorders>
          </w:tcPr>
          <w:p w:rsidR="005D5B4B" w:rsidRPr="009705E7" w:rsidRDefault="005D5B4B" w:rsidP="005122CF">
            <w:pPr>
              <w:spacing w:after="0"/>
              <w:rPr>
                <w:rFonts w:ascii="Times New Roman" w:hAnsi="Times New Roman" w:cs="Times New Roman"/>
                <w:b/>
                <w:sz w:val="20"/>
                <w:szCs w:val="20"/>
              </w:rPr>
            </w:pPr>
            <w:r w:rsidRPr="009705E7">
              <w:rPr>
                <w:rFonts w:ascii="Times New Roman" w:hAnsi="Times New Roman" w:cs="Times New Roman"/>
                <w:b/>
                <w:sz w:val="20"/>
                <w:szCs w:val="20"/>
              </w:rPr>
              <w:t>Sr.No.</w:t>
            </w:r>
          </w:p>
        </w:tc>
        <w:tc>
          <w:tcPr>
            <w:tcW w:w="1250" w:type="dxa"/>
            <w:tcBorders>
              <w:top w:val="single" w:sz="12" w:space="0" w:color="auto"/>
              <w:bottom w:val="single" w:sz="12" w:space="0" w:color="auto"/>
            </w:tcBorders>
          </w:tcPr>
          <w:p w:rsidR="005D5B4B" w:rsidRPr="009705E7" w:rsidRDefault="005D5B4B" w:rsidP="005122CF">
            <w:pPr>
              <w:spacing w:after="0"/>
              <w:rPr>
                <w:rFonts w:ascii="Times New Roman" w:hAnsi="Times New Roman" w:cs="Times New Roman"/>
                <w:b/>
                <w:sz w:val="20"/>
                <w:szCs w:val="20"/>
              </w:rPr>
            </w:pPr>
            <w:r w:rsidRPr="009705E7">
              <w:rPr>
                <w:rFonts w:ascii="Times New Roman" w:hAnsi="Times New Roman" w:cs="Times New Roman"/>
                <w:b/>
                <w:sz w:val="20"/>
                <w:szCs w:val="20"/>
              </w:rPr>
              <w:t>Reference</w:t>
            </w:r>
          </w:p>
        </w:tc>
        <w:tc>
          <w:tcPr>
            <w:tcW w:w="1093" w:type="dxa"/>
            <w:tcBorders>
              <w:top w:val="single" w:sz="12" w:space="0" w:color="auto"/>
              <w:bottom w:val="single" w:sz="12" w:space="0" w:color="auto"/>
            </w:tcBorders>
          </w:tcPr>
          <w:p w:rsidR="005D5B4B" w:rsidRPr="009705E7" w:rsidRDefault="005D5B4B" w:rsidP="005122CF">
            <w:pPr>
              <w:spacing w:after="0"/>
              <w:rPr>
                <w:rFonts w:ascii="Times New Roman" w:hAnsi="Times New Roman" w:cs="Times New Roman"/>
                <w:b/>
                <w:sz w:val="20"/>
                <w:szCs w:val="20"/>
              </w:rPr>
            </w:pPr>
            <w:r w:rsidRPr="009705E7">
              <w:rPr>
                <w:rFonts w:ascii="Times New Roman" w:hAnsi="Times New Roman" w:cs="Times New Roman"/>
                <w:b/>
                <w:sz w:val="20"/>
                <w:szCs w:val="20"/>
              </w:rPr>
              <w:t>Genome</w:t>
            </w:r>
          </w:p>
        </w:tc>
        <w:tc>
          <w:tcPr>
            <w:tcW w:w="1876" w:type="dxa"/>
            <w:tcBorders>
              <w:top w:val="single" w:sz="12" w:space="0" w:color="auto"/>
              <w:bottom w:val="single" w:sz="12" w:space="0" w:color="auto"/>
            </w:tcBorders>
          </w:tcPr>
          <w:p w:rsidR="005D5B4B" w:rsidRPr="009705E7" w:rsidRDefault="005D5B4B" w:rsidP="005122CF">
            <w:pPr>
              <w:spacing w:after="0"/>
              <w:rPr>
                <w:rFonts w:ascii="Times New Roman" w:hAnsi="Times New Roman" w:cs="Times New Roman"/>
                <w:b/>
                <w:sz w:val="20"/>
                <w:szCs w:val="20"/>
              </w:rPr>
            </w:pPr>
            <w:r w:rsidRPr="009705E7">
              <w:rPr>
                <w:rFonts w:ascii="Times New Roman" w:hAnsi="Times New Roman" w:cs="Times New Roman"/>
                <w:b/>
                <w:sz w:val="20"/>
                <w:szCs w:val="20"/>
              </w:rPr>
              <w:t>Accession Name</w:t>
            </w:r>
          </w:p>
        </w:tc>
        <w:tc>
          <w:tcPr>
            <w:tcW w:w="569" w:type="dxa"/>
            <w:tcBorders>
              <w:top w:val="single" w:sz="12" w:space="0" w:color="auto"/>
              <w:bottom w:val="single" w:sz="12" w:space="0" w:color="auto"/>
            </w:tcBorders>
          </w:tcPr>
          <w:p w:rsidR="005D5B4B" w:rsidRPr="009705E7" w:rsidRDefault="005D5B4B" w:rsidP="005122CF">
            <w:pPr>
              <w:spacing w:after="0"/>
              <w:rPr>
                <w:rFonts w:ascii="Times New Roman" w:hAnsi="Times New Roman" w:cs="Times New Roman"/>
                <w:b/>
                <w:sz w:val="20"/>
                <w:szCs w:val="20"/>
              </w:rPr>
            </w:pPr>
            <w:r w:rsidRPr="009705E7">
              <w:rPr>
                <w:rFonts w:ascii="Times New Roman" w:hAnsi="Times New Roman" w:cs="Times New Roman"/>
                <w:b/>
                <w:sz w:val="20"/>
                <w:szCs w:val="20"/>
              </w:rPr>
              <w:t>Sr.No.</w:t>
            </w:r>
          </w:p>
        </w:tc>
        <w:tc>
          <w:tcPr>
            <w:tcW w:w="1237" w:type="dxa"/>
            <w:tcBorders>
              <w:top w:val="single" w:sz="12" w:space="0" w:color="auto"/>
              <w:bottom w:val="single" w:sz="12" w:space="0" w:color="auto"/>
            </w:tcBorders>
          </w:tcPr>
          <w:p w:rsidR="005D5B4B" w:rsidRPr="009705E7" w:rsidRDefault="005D5B4B" w:rsidP="005122CF">
            <w:pPr>
              <w:spacing w:after="0"/>
              <w:rPr>
                <w:rFonts w:ascii="Times New Roman" w:hAnsi="Times New Roman" w:cs="Times New Roman"/>
                <w:b/>
                <w:sz w:val="20"/>
                <w:szCs w:val="20"/>
              </w:rPr>
            </w:pPr>
            <w:r w:rsidRPr="009705E7">
              <w:rPr>
                <w:rFonts w:ascii="Times New Roman" w:hAnsi="Times New Roman" w:cs="Times New Roman"/>
                <w:b/>
                <w:sz w:val="20"/>
                <w:szCs w:val="20"/>
              </w:rPr>
              <w:t>Reference</w:t>
            </w:r>
          </w:p>
        </w:tc>
        <w:tc>
          <w:tcPr>
            <w:tcW w:w="1083" w:type="dxa"/>
            <w:tcBorders>
              <w:top w:val="single" w:sz="12" w:space="0" w:color="auto"/>
              <w:bottom w:val="single" w:sz="12" w:space="0" w:color="auto"/>
            </w:tcBorders>
          </w:tcPr>
          <w:p w:rsidR="005D5B4B" w:rsidRPr="009705E7" w:rsidRDefault="005D5B4B" w:rsidP="005122CF">
            <w:pPr>
              <w:spacing w:after="0"/>
              <w:rPr>
                <w:rFonts w:ascii="Times New Roman" w:hAnsi="Times New Roman" w:cs="Times New Roman"/>
                <w:b/>
                <w:sz w:val="20"/>
                <w:szCs w:val="20"/>
              </w:rPr>
            </w:pPr>
            <w:r w:rsidRPr="009705E7">
              <w:rPr>
                <w:rFonts w:ascii="Times New Roman" w:hAnsi="Times New Roman" w:cs="Times New Roman"/>
                <w:b/>
                <w:sz w:val="20"/>
                <w:szCs w:val="20"/>
              </w:rPr>
              <w:t>Genome</w:t>
            </w:r>
          </w:p>
        </w:tc>
        <w:tc>
          <w:tcPr>
            <w:tcW w:w="2011" w:type="dxa"/>
            <w:tcBorders>
              <w:top w:val="single" w:sz="12" w:space="0" w:color="auto"/>
              <w:bottom w:val="single" w:sz="12" w:space="0" w:color="auto"/>
            </w:tcBorders>
          </w:tcPr>
          <w:p w:rsidR="005D5B4B" w:rsidRPr="009705E7" w:rsidRDefault="005D5B4B" w:rsidP="005122CF">
            <w:pPr>
              <w:spacing w:after="0"/>
              <w:rPr>
                <w:rFonts w:ascii="Times New Roman" w:hAnsi="Times New Roman" w:cs="Times New Roman"/>
                <w:b/>
                <w:sz w:val="20"/>
                <w:szCs w:val="20"/>
              </w:rPr>
            </w:pPr>
            <w:r w:rsidRPr="009705E7">
              <w:rPr>
                <w:rFonts w:ascii="Times New Roman" w:hAnsi="Times New Roman" w:cs="Times New Roman"/>
                <w:b/>
                <w:sz w:val="20"/>
                <w:szCs w:val="20"/>
              </w:rPr>
              <w:t>Accession Name</w:t>
            </w:r>
          </w:p>
        </w:tc>
      </w:tr>
      <w:tr w:rsidR="005D5B4B" w:rsidRPr="009705E7" w:rsidTr="005122CF">
        <w:trPr>
          <w:trHeight w:val="106"/>
        </w:trPr>
        <w:tc>
          <w:tcPr>
            <w:tcW w:w="589" w:type="dxa"/>
            <w:tcBorders>
              <w:top w:val="single" w:sz="12"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w:t>
            </w:r>
          </w:p>
        </w:tc>
        <w:tc>
          <w:tcPr>
            <w:tcW w:w="1250" w:type="dxa"/>
            <w:tcBorders>
              <w:top w:val="single" w:sz="12" w:space="0" w:color="auto"/>
            </w:tcBorders>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tcBorders>
              <w:top w:val="single" w:sz="12"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w:t>
            </w:r>
          </w:p>
        </w:tc>
        <w:tc>
          <w:tcPr>
            <w:tcW w:w="1876" w:type="dxa"/>
            <w:tcBorders>
              <w:top w:val="single" w:sz="12"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Calcutta 4</w:t>
            </w:r>
          </w:p>
        </w:tc>
        <w:tc>
          <w:tcPr>
            <w:tcW w:w="569" w:type="dxa"/>
            <w:tcBorders>
              <w:top w:val="single" w:sz="12"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25</w:t>
            </w:r>
          </w:p>
        </w:tc>
        <w:tc>
          <w:tcPr>
            <w:tcW w:w="1237" w:type="dxa"/>
            <w:tcBorders>
              <w:top w:val="single" w:sz="12" w:space="0" w:color="auto"/>
            </w:tcBorders>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tcBorders>
              <w:top w:val="single" w:sz="12"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tcBorders>
              <w:top w:val="single" w:sz="12"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Karimkadali</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Sannachenkadali</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26</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Perumadali</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Pisanglilin</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27</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Kunoor ettan</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Kadali</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28</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Palyamcodan</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5</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Matti</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29</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Mysoreettan</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6</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Cherukadali</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30</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Krisnavazhai</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7</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BB</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w:t>
            </w:r>
            <w:r>
              <w:rPr>
                <w:rFonts w:ascii="Times New Roman" w:hAnsi="Times New Roman" w:cs="Times New Roman"/>
                <w:sz w:val="20"/>
                <w:szCs w:val="20"/>
              </w:rPr>
              <w:t xml:space="preserve">isang Klutuk Wulung </w:t>
            </w:r>
            <w:r w:rsidRPr="009705E7">
              <w:rPr>
                <w:rFonts w:ascii="Times New Roman" w:hAnsi="Times New Roman" w:cs="Times New Roman"/>
                <w:sz w:val="20"/>
                <w:szCs w:val="20"/>
              </w:rPr>
              <w:t>1</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31</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Poovan</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8</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BB</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w:t>
            </w:r>
            <w:r>
              <w:rPr>
                <w:rFonts w:ascii="Times New Roman" w:hAnsi="Times New Roman" w:cs="Times New Roman"/>
                <w:sz w:val="20"/>
                <w:szCs w:val="20"/>
              </w:rPr>
              <w:t xml:space="preserve">isang Klutuk Wulung </w:t>
            </w:r>
            <w:r w:rsidRPr="009705E7">
              <w:rPr>
                <w:rFonts w:ascii="Times New Roman" w:hAnsi="Times New Roman" w:cs="Times New Roman"/>
                <w:sz w:val="20"/>
                <w:szCs w:val="20"/>
              </w:rPr>
              <w:t>2</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32</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Doothsagar</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9</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BB</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Javan</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33</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Charapadati</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10</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BB</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Klutuk</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34</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Kumbillakannan</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11</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BB</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Tani</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35</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Velipadati</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12</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BB</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Batu</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36</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Vellapalayamcodan</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13</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AB</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Njalipovan</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37</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Ettapadati</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14</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AB</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Adukkan</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38</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Padati</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15</w:t>
            </w:r>
          </w:p>
        </w:tc>
        <w:tc>
          <w:tcPr>
            <w:tcW w:w="1250"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AB</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Padalamukili</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39</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Chinali</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16</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Manoranjitham</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40</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Nendran</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17</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Grandnain</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41</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Poomkalli</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18</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Gro</w:t>
            </w:r>
            <w:r>
              <w:rPr>
                <w:rFonts w:ascii="Times New Roman" w:hAnsi="Times New Roman" w:cs="Times New Roman"/>
                <w:sz w:val="20"/>
                <w:szCs w:val="20"/>
              </w:rPr>
              <w:t>ss</w:t>
            </w:r>
            <w:r w:rsidRPr="009705E7">
              <w:rPr>
                <w:rFonts w:ascii="Times New Roman" w:hAnsi="Times New Roman" w:cs="Times New Roman"/>
                <w:sz w:val="20"/>
                <w:szCs w:val="20"/>
              </w:rPr>
              <w:t>-michel</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42</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bCs/>
                <w:sz w:val="20"/>
                <w:szCs w:val="20"/>
              </w:rPr>
              <w:t>Kamaramasengi</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19</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Greenred</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43</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ABB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Kosta bontha</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20</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Red</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44</w:t>
            </w:r>
          </w:p>
        </w:tc>
        <w:tc>
          <w:tcPr>
            <w:tcW w:w="1237"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ABB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Peyan</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21</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Monsmari</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45</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ABB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Kanchikela</w:t>
            </w:r>
          </w:p>
        </w:tc>
      </w:tr>
      <w:tr w:rsidR="005D5B4B" w:rsidRPr="009705E7" w:rsidTr="005122CF">
        <w:trPr>
          <w:trHeight w:val="320"/>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22</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Robusta</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46</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ABB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Boothibale</w:t>
            </w:r>
          </w:p>
        </w:tc>
      </w:tr>
      <w:tr w:rsidR="005D5B4B" w:rsidRPr="009705E7" w:rsidTr="005122CF">
        <w:trPr>
          <w:trHeight w:val="298"/>
        </w:trPr>
        <w:tc>
          <w:tcPr>
            <w:tcW w:w="58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23</w:t>
            </w:r>
          </w:p>
        </w:tc>
        <w:tc>
          <w:tcPr>
            <w:tcW w:w="1250"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AAA</w:t>
            </w:r>
          </w:p>
        </w:tc>
        <w:tc>
          <w:tcPr>
            <w:tcW w:w="1876"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Dwarf Cavendish</w:t>
            </w:r>
          </w:p>
        </w:tc>
        <w:tc>
          <w:tcPr>
            <w:tcW w:w="569"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47</w:t>
            </w:r>
          </w:p>
        </w:tc>
        <w:tc>
          <w:tcPr>
            <w:tcW w:w="1237" w:type="dxa"/>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ABB</w:t>
            </w:r>
          </w:p>
        </w:tc>
        <w:tc>
          <w:tcPr>
            <w:tcW w:w="2011" w:type="dxa"/>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Monthan</w:t>
            </w:r>
          </w:p>
        </w:tc>
      </w:tr>
      <w:tr w:rsidR="005D5B4B" w:rsidRPr="009705E7" w:rsidTr="005122CF">
        <w:trPr>
          <w:trHeight w:val="320"/>
        </w:trPr>
        <w:tc>
          <w:tcPr>
            <w:tcW w:w="589" w:type="dxa"/>
            <w:tcBorders>
              <w:bottom w:val="single" w:sz="4"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24</w:t>
            </w:r>
          </w:p>
        </w:tc>
        <w:tc>
          <w:tcPr>
            <w:tcW w:w="1250" w:type="dxa"/>
            <w:tcBorders>
              <w:bottom w:val="single" w:sz="4" w:space="0" w:color="auto"/>
            </w:tcBorders>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93" w:type="dxa"/>
            <w:tcBorders>
              <w:bottom w:val="single" w:sz="4"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AAB</w:t>
            </w:r>
          </w:p>
        </w:tc>
        <w:tc>
          <w:tcPr>
            <w:tcW w:w="1876" w:type="dxa"/>
            <w:tcBorders>
              <w:bottom w:val="single" w:sz="4"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Motta povan</w:t>
            </w:r>
          </w:p>
        </w:tc>
        <w:tc>
          <w:tcPr>
            <w:tcW w:w="569" w:type="dxa"/>
            <w:tcBorders>
              <w:bottom w:val="single" w:sz="4"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48</w:t>
            </w:r>
          </w:p>
        </w:tc>
        <w:tc>
          <w:tcPr>
            <w:tcW w:w="1237" w:type="dxa"/>
            <w:tcBorders>
              <w:bottom w:val="single" w:sz="4" w:space="0" w:color="auto"/>
            </w:tcBorders>
            <w:shd w:val="clear" w:color="auto" w:fill="FFFFFF" w:themeFill="background1"/>
          </w:tcPr>
          <w:p w:rsidR="005D5B4B" w:rsidRPr="009705E7" w:rsidRDefault="005D5B4B" w:rsidP="005122CF">
            <w:pPr>
              <w:spacing w:after="0"/>
              <w:rPr>
                <w:rFonts w:ascii="Times New Roman" w:eastAsia="Times New Roman" w:hAnsi="Times New Roman" w:cs="Times New Roman"/>
                <w:sz w:val="20"/>
                <w:szCs w:val="20"/>
                <w:lang w:eastAsia="en-GB"/>
              </w:rPr>
            </w:pPr>
            <w:r w:rsidRPr="009705E7">
              <w:rPr>
                <w:rFonts w:ascii="Times New Roman" w:eastAsia="Times New Roman" w:hAnsi="Times New Roman" w:cs="Times New Roman"/>
                <w:sz w:val="20"/>
                <w:szCs w:val="20"/>
                <w:lang w:eastAsia="en-GB"/>
              </w:rPr>
              <w:t>Eumusa</w:t>
            </w:r>
          </w:p>
        </w:tc>
        <w:tc>
          <w:tcPr>
            <w:tcW w:w="1083" w:type="dxa"/>
            <w:tcBorders>
              <w:bottom w:val="single" w:sz="4"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ABB</w:t>
            </w:r>
          </w:p>
        </w:tc>
        <w:tc>
          <w:tcPr>
            <w:tcW w:w="2011" w:type="dxa"/>
            <w:tcBorders>
              <w:bottom w:val="single" w:sz="4" w:space="0" w:color="auto"/>
            </w:tcBorders>
            <w:shd w:val="clear" w:color="auto" w:fill="FFFFFF" w:themeFill="background1"/>
          </w:tcPr>
          <w:p w:rsidR="005D5B4B" w:rsidRPr="009705E7" w:rsidRDefault="005D5B4B" w:rsidP="005122CF">
            <w:pPr>
              <w:spacing w:after="0"/>
              <w:rPr>
                <w:rFonts w:ascii="Times New Roman" w:hAnsi="Times New Roman" w:cs="Times New Roman"/>
                <w:sz w:val="20"/>
                <w:szCs w:val="20"/>
              </w:rPr>
            </w:pPr>
            <w:r w:rsidRPr="009705E7">
              <w:rPr>
                <w:rFonts w:ascii="Times New Roman" w:hAnsi="Times New Roman" w:cs="Times New Roman"/>
                <w:sz w:val="20"/>
                <w:szCs w:val="20"/>
              </w:rPr>
              <w:t>Karpooravali</w:t>
            </w:r>
          </w:p>
        </w:tc>
      </w:tr>
    </w:tbl>
    <w:p w:rsidR="005D5B4B" w:rsidRDefault="005D5B4B" w:rsidP="005D5B4B">
      <w:pPr>
        <w:spacing w:after="0" w:line="240" w:lineRule="auto"/>
        <w:jc w:val="both"/>
        <w:rPr>
          <w:rFonts w:ascii="Times New Roman" w:hAnsi="Times New Roman"/>
          <w:b/>
          <w:sz w:val="20"/>
          <w:szCs w:val="20"/>
        </w:rPr>
      </w:pPr>
    </w:p>
    <w:p w:rsidR="005D5B4B" w:rsidRDefault="005D5B4B" w:rsidP="005D5B4B">
      <w:pPr>
        <w:spacing w:after="0" w:line="240" w:lineRule="auto"/>
        <w:jc w:val="both"/>
        <w:rPr>
          <w:rFonts w:ascii="Times New Roman" w:hAnsi="Times New Roman" w:cs="Times New Roman"/>
          <w:bCs/>
          <w:sz w:val="20"/>
          <w:szCs w:val="20"/>
        </w:rPr>
      </w:pPr>
    </w:p>
    <w:p w:rsidR="005D5B4B" w:rsidRPr="00593BBC" w:rsidRDefault="005D5B4B" w:rsidP="005D5B4B">
      <w:pPr>
        <w:spacing w:line="240" w:lineRule="auto"/>
        <w:rPr>
          <w:rFonts w:ascii="Times New Roman" w:hAnsi="Times New Roman"/>
          <w:b/>
          <w:sz w:val="20"/>
          <w:szCs w:val="20"/>
        </w:rPr>
      </w:pPr>
      <w:r w:rsidRPr="003242E5">
        <w:rPr>
          <w:rFonts w:ascii="Times New Roman" w:hAnsi="Times New Roman" w:cs="Times New Roman"/>
          <w:bCs/>
          <w:sz w:val="20"/>
          <w:szCs w:val="20"/>
        </w:rPr>
        <w:t>TABLE</w:t>
      </w:r>
      <w:r>
        <w:rPr>
          <w:rFonts w:ascii="Times New Roman" w:hAnsi="Times New Roman" w:cs="Times New Roman"/>
          <w:bCs/>
          <w:sz w:val="20"/>
          <w:szCs w:val="20"/>
        </w:rPr>
        <w:t xml:space="preserve"> 2.</w:t>
      </w:r>
      <w:r w:rsidRPr="00593BBC">
        <w:rPr>
          <w:rFonts w:ascii="Times New Roman" w:hAnsi="Times New Roman"/>
          <w:b/>
          <w:sz w:val="20"/>
          <w:szCs w:val="20"/>
        </w:rPr>
        <w:t xml:space="preserve"> </w:t>
      </w:r>
      <w:r>
        <w:rPr>
          <w:rFonts w:ascii="Times New Roman" w:hAnsi="Times New Roman"/>
          <w:sz w:val="20"/>
          <w:szCs w:val="20"/>
        </w:rPr>
        <w:t xml:space="preserve">PCR </w:t>
      </w:r>
      <w:r w:rsidRPr="00593BBC">
        <w:rPr>
          <w:rFonts w:ascii="Times New Roman" w:hAnsi="Times New Roman"/>
          <w:sz w:val="20"/>
          <w:szCs w:val="20"/>
        </w:rPr>
        <w:t>primer</w:t>
      </w:r>
      <w:r>
        <w:rPr>
          <w:rFonts w:ascii="Times New Roman" w:hAnsi="Times New Roman"/>
          <w:sz w:val="20"/>
          <w:szCs w:val="20"/>
        </w:rPr>
        <w:t xml:space="preserve"> pairs</w:t>
      </w:r>
      <w:r w:rsidRPr="00593BBC">
        <w:rPr>
          <w:rFonts w:ascii="Times New Roman" w:hAnsi="Times New Roman"/>
          <w:sz w:val="20"/>
          <w:szCs w:val="20"/>
        </w:rPr>
        <w:t xml:space="preserve"> to amplify the RT region of Gypsy, Copia and Caulimovirus (CV) elements. </w:t>
      </w:r>
    </w:p>
    <w:tbl>
      <w:tblPr>
        <w:tblW w:w="9367" w:type="dxa"/>
        <w:jc w:val="center"/>
        <w:tblBorders>
          <w:top w:val="single" w:sz="8" w:space="0" w:color="000000"/>
          <w:bottom w:val="single" w:sz="8" w:space="0" w:color="000000"/>
        </w:tblBorders>
        <w:tblLook w:val="04A0" w:firstRow="1" w:lastRow="0" w:firstColumn="1" w:lastColumn="0" w:noHBand="0" w:noVBand="1"/>
      </w:tblPr>
      <w:tblGrid>
        <w:gridCol w:w="992"/>
        <w:gridCol w:w="998"/>
        <w:gridCol w:w="1387"/>
        <w:gridCol w:w="1142"/>
        <w:gridCol w:w="1645"/>
        <w:gridCol w:w="3203"/>
      </w:tblGrid>
      <w:tr w:rsidR="005D5B4B" w:rsidRPr="00593BBC" w:rsidTr="005122CF">
        <w:trPr>
          <w:trHeight w:val="158"/>
          <w:jc w:val="center"/>
        </w:trPr>
        <w:tc>
          <w:tcPr>
            <w:tcW w:w="0" w:type="auto"/>
            <w:tcBorders>
              <w:top w:val="single" w:sz="12" w:space="0" w:color="auto"/>
              <w:bottom w:val="single" w:sz="12" w:space="0" w:color="auto"/>
              <w:right w:val="single" w:sz="4" w:space="0" w:color="auto"/>
            </w:tcBorders>
            <w:vAlign w:val="center"/>
          </w:tcPr>
          <w:p w:rsidR="005D5B4B" w:rsidRPr="00593BBC" w:rsidRDefault="005D5B4B" w:rsidP="005122CF">
            <w:pPr>
              <w:spacing w:after="0" w:line="240" w:lineRule="auto"/>
              <w:rPr>
                <w:rFonts w:ascii="Times New Roman" w:hAnsi="Times New Roman"/>
                <w:b/>
                <w:sz w:val="20"/>
                <w:szCs w:val="20"/>
              </w:rPr>
            </w:pPr>
            <w:r w:rsidRPr="00593BBC">
              <w:rPr>
                <w:rFonts w:ascii="Times New Roman" w:hAnsi="Times New Roman"/>
                <w:b/>
                <w:sz w:val="20"/>
                <w:szCs w:val="20"/>
              </w:rPr>
              <w:t>Sr. No.</w:t>
            </w:r>
          </w:p>
        </w:tc>
        <w:tc>
          <w:tcPr>
            <w:tcW w:w="0" w:type="auto"/>
            <w:tcBorders>
              <w:top w:val="single" w:sz="12" w:space="0" w:color="auto"/>
              <w:left w:val="single" w:sz="4" w:space="0" w:color="auto"/>
              <w:bottom w:val="single" w:sz="12" w:space="0" w:color="auto"/>
            </w:tcBorders>
            <w:vAlign w:val="center"/>
          </w:tcPr>
          <w:p w:rsidR="005D5B4B" w:rsidRPr="00593BBC" w:rsidRDefault="005D5B4B" w:rsidP="005122CF">
            <w:pPr>
              <w:spacing w:after="0" w:line="240" w:lineRule="auto"/>
              <w:rPr>
                <w:rFonts w:ascii="Times New Roman" w:hAnsi="Times New Roman"/>
                <w:b/>
                <w:sz w:val="20"/>
                <w:szCs w:val="20"/>
              </w:rPr>
            </w:pPr>
            <w:r w:rsidRPr="00593BBC">
              <w:rPr>
                <w:rFonts w:ascii="Times New Roman" w:hAnsi="Times New Roman"/>
                <w:b/>
                <w:sz w:val="20"/>
                <w:szCs w:val="20"/>
              </w:rPr>
              <w:t>Super-</w:t>
            </w:r>
          </w:p>
          <w:p w:rsidR="005D5B4B" w:rsidRPr="00593BBC" w:rsidRDefault="005D5B4B" w:rsidP="005122CF">
            <w:pPr>
              <w:spacing w:after="0" w:line="240" w:lineRule="auto"/>
              <w:rPr>
                <w:rFonts w:ascii="Times New Roman" w:hAnsi="Times New Roman"/>
                <w:b/>
                <w:sz w:val="20"/>
                <w:szCs w:val="20"/>
              </w:rPr>
            </w:pPr>
            <w:r w:rsidRPr="00593BBC">
              <w:rPr>
                <w:rFonts w:ascii="Times New Roman" w:hAnsi="Times New Roman"/>
                <w:b/>
                <w:sz w:val="20"/>
                <w:szCs w:val="20"/>
              </w:rPr>
              <w:t>Family</w:t>
            </w:r>
          </w:p>
        </w:tc>
        <w:tc>
          <w:tcPr>
            <w:tcW w:w="0" w:type="auto"/>
            <w:tcBorders>
              <w:top w:val="single" w:sz="12" w:space="0" w:color="auto"/>
              <w:bottom w:val="single" w:sz="12" w:space="0" w:color="auto"/>
            </w:tcBorders>
            <w:vAlign w:val="center"/>
          </w:tcPr>
          <w:p w:rsidR="005D5B4B" w:rsidRPr="00593BBC" w:rsidRDefault="005D5B4B" w:rsidP="005122CF">
            <w:pPr>
              <w:spacing w:after="0" w:line="240" w:lineRule="auto"/>
              <w:rPr>
                <w:rFonts w:ascii="Times New Roman" w:hAnsi="Times New Roman"/>
                <w:b/>
                <w:sz w:val="20"/>
                <w:szCs w:val="20"/>
              </w:rPr>
            </w:pPr>
            <w:r w:rsidRPr="00593BBC">
              <w:rPr>
                <w:rFonts w:ascii="Times New Roman" w:hAnsi="Times New Roman"/>
                <w:b/>
                <w:sz w:val="20"/>
                <w:szCs w:val="20"/>
              </w:rPr>
              <w:t>TE Family</w:t>
            </w:r>
          </w:p>
        </w:tc>
        <w:tc>
          <w:tcPr>
            <w:tcW w:w="0" w:type="auto"/>
            <w:tcBorders>
              <w:top w:val="single" w:sz="12" w:space="0" w:color="auto"/>
              <w:bottom w:val="single" w:sz="12" w:space="0" w:color="auto"/>
            </w:tcBorders>
            <w:vAlign w:val="center"/>
          </w:tcPr>
          <w:p w:rsidR="005D5B4B" w:rsidRPr="00593BBC" w:rsidRDefault="005D5B4B" w:rsidP="005122CF">
            <w:pPr>
              <w:spacing w:after="0" w:line="240" w:lineRule="auto"/>
              <w:rPr>
                <w:rFonts w:ascii="Times New Roman" w:hAnsi="Times New Roman"/>
                <w:b/>
                <w:sz w:val="20"/>
                <w:szCs w:val="20"/>
              </w:rPr>
            </w:pPr>
            <w:r w:rsidRPr="00593BBC">
              <w:rPr>
                <w:rFonts w:ascii="Times New Roman" w:hAnsi="Times New Roman"/>
                <w:b/>
                <w:sz w:val="20"/>
                <w:szCs w:val="20"/>
              </w:rPr>
              <w:t xml:space="preserve">Product </w:t>
            </w:r>
          </w:p>
          <w:p w:rsidR="005D5B4B" w:rsidRPr="00593BBC" w:rsidRDefault="005D5B4B" w:rsidP="005122CF">
            <w:pPr>
              <w:spacing w:after="0" w:line="240" w:lineRule="auto"/>
              <w:rPr>
                <w:rFonts w:ascii="Times New Roman" w:hAnsi="Times New Roman"/>
                <w:b/>
                <w:sz w:val="20"/>
                <w:szCs w:val="20"/>
              </w:rPr>
            </w:pPr>
            <w:r w:rsidRPr="00593BBC">
              <w:rPr>
                <w:rFonts w:ascii="Times New Roman" w:hAnsi="Times New Roman"/>
                <w:b/>
                <w:sz w:val="20"/>
                <w:szCs w:val="20"/>
              </w:rPr>
              <w:t>size (bp)</w:t>
            </w:r>
          </w:p>
        </w:tc>
        <w:tc>
          <w:tcPr>
            <w:tcW w:w="0" w:type="auto"/>
            <w:tcBorders>
              <w:top w:val="single" w:sz="12" w:space="0" w:color="auto"/>
              <w:bottom w:val="single" w:sz="12" w:space="0" w:color="auto"/>
            </w:tcBorders>
            <w:vAlign w:val="center"/>
          </w:tcPr>
          <w:p w:rsidR="005D5B4B" w:rsidRPr="00593BBC" w:rsidRDefault="005D5B4B" w:rsidP="005122CF">
            <w:pPr>
              <w:spacing w:after="0" w:line="240" w:lineRule="auto"/>
              <w:rPr>
                <w:rFonts w:ascii="Times New Roman" w:hAnsi="Times New Roman"/>
                <w:b/>
                <w:sz w:val="20"/>
                <w:szCs w:val="20"/>
              </w:rPr>
            </w:pPr>
            <w:r w:rsidRPr="00593BBC">
              <w:rPr>
                <w:rFonts w:ascii="Times New Roman" w:hAnsi="Times New Roman"/>
                <w:b/>
                <w:sz w:val="20"/>
                <w:szCs w:val="20"/>
              </w:rPr>
              <w:t>Primer name</w:t>
            </w:r>
          </w:p>
        </w:tc>
        <w:tc>
          <w:tcPr>
            <w:tcW w:w="0" w:type="auto"/>
            <w:tcBorders>
              <w:top w:val="single" w:sz="12" w:space="0" w:color="auto"/>
              <w:bottom w:val="single" w:sz="12" w:space="0" w:color="auto"/>
            </w:tcBorders>
            <w:vAlign w:val="center"/>
          </w:tcPr>
          <w:p w:rsidR="005D5B4B" w:rsidRPr="00593BBC" w:rsidRDefault="005D5B4B" w:rsidP="005122CF">
            <w:pPr>
              <w:spacing w:after="0" w:line="240" w:lineRule="auto"/>
              <w:rPr>
                <w:rFonts w:ascii="Times New Roman" w:hAnsi="Times New Roman"/>
                <w:b/>
                <w:sz w:val="20"/>
                <w:szCs w:val="20"/>
              </w:rPr>
            </w:pPr>
            <w:r w:rsidRPr="00593BBC">
              <w:rPr>
                <w:rFonts w:ascii="Times New Roman" w:hAnsi="Times New Roman"/>
                <w:b/>
                <w:sz w:val="20"/>
                <w:szCs w:val="20"/>
              </w:rPr>
              <w:t>Primer Sequence</w:t>
            </w:r>
          </w:p>
        </w:tc>
      </w:tr>
      <w:tr w:rsidR="005D5B4B" w:rsidRPr="00593BBC" w:rsidTr="005122CF">
        <w:trPr>
          <w:trHeight w:val="317"/>
          <w:jc w:val="center"/>
        </w:trPr>
        <w:tc>
          <w:tcPr>
            <w:tcW w:w="0" w:type="auto"/>
            <w:tcBorders>
              <w:righ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bCs/>
                <w:sz w:val="20"/>
                <w:szCs w:val="20"/>
                <w:lang w:val="en-US"/>
              </w:rPr>
            </w:pPr>
            <w:r w:rsidRPr="00593BBC">
              <w:rPr>
                <w:rFonts w:ascii="Times New Roman" w:eastAsia="Times New Roman" w:hAnsi="Times New Roman"/>
                <w:bCs/>
                <w:sz w:val="20"/>
                <w:szCs w:val="20"/>
                <w:lang w:val="en-US"/>
              </w:rPr>
              <w:t>1</w:t>
            </w:r>
          </w:p>
        </w:tc>
        <w:tc>
          <w:tcPr>
            <w:tcW w:w="0" w:type="auto"/>
            <w:tcBorders>
              <w:lef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eastAsia="en-GB"/>
              </w:rPr>
            </w:pPr>
            <w:r w:rsidRPr="00593BBC">
              <w:rPr>
                <w:rFonts w:ascii="Times New Roman" w:eastAsia="Times New Roman" w:hAnsi="Times New Roman"/>
                <w:sz w:val="20"/>
                <w:szCs w:val="20"/>
                <w:lang w:val="en-US" w:eastAsia="en-GB"/>
              </w:rPr>
              <w:t>Gypsy</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i/>
                <w:sz w:val="20"/>
                <w:szCs w:val="20"/>
              </w:rPr>
            </w:pPr>
            <w:r w:rsidRPr="00593BBC">
              <w:rPr>
                <w:rFonts w:ascii="Times New Roman" w:eastAsia="Times New Roman" w:hAnsi="Times New Roman"/>
                <w:i/>
                <w:sz w:val="20"/>
                <w:szCs w:val="20"/>
                <w:lang w:val="en-US"/>
              </w:rPr>
              <w:t>MaGYP8</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sz w:val="20"/>
                <w:szCs w:val="20"/>
              </w:rPr>
            </w:pPr>
            <w:r w:rsidRPr="00593BBC">
              <w:rPr>
                <w:rFonts w:ascii="Times New Roman" w:hAnsi="Times New Roman"/>
                <w:sz w:val="20"/>
                <w:szCs w:val="20"/>
              </w:rPr>
              <w:t>684</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sz w:val="20"/>
                <w:szCs w:val="20"/>
              </w:rPr>
            </w:pPr>
            <w:r w:rsidRPr="00593BBC">
              <w:rPr>
                <w:rFonts w:ascii="Times New Roman" w:eastAsia="Times New Roman" w:hAnsi="Times New Roman"/>
                <w:sz w:val="20"/>
                <w:szCs w:val="20"/>
                <w:lang w:val="en-US"/>
              </w:rPr>
              <w:t>MaGYP8F</w:t>
            </w:r>
            <w:r w:rsidRPr="00593BBC">
              <w:rPr>
                <w:rFonts w:ascii="Times New Roman" w:hAnsi="Times New Roman"/>
                <w:sz w:val="20"/>
                <w:szCs w:val="20"/>
              </w:rPr>
              <w:t xml:space="preserve"> </w:t>
            </w:r>
          </w:p>
          <w:p w:rsidR="005D5B4B" w:rsidRPr="00593BBC" w:rsidRDefault="005D5B4B" w:rsidP="005122CF">
            <w:pPr>
              <w:spacing w:after="0" w:line="240" w:lineRule="auto"/>
              <w:rPr>
                <w:rFonts w:ascii="Times New Roman" w:hAnsi="Times New Roman"/>
                <w:sz w:val="20"/>
                <w:szCs w:val="20"/>
              </w:rPr>
            </w:pPr>
            <w:r w:rsidRPr="00593BBC">
              <w:rPr>
                <w:rFonts w:ascii="Times New Roman" w:eastAsia="Times New Roman" w:hAnsi="Times New Roman"/>
                <w:sz w:val="20"/>
                <w:szCs w:val="20"/>
                <w:lang w:val="en-US"/>
              </w:rPr>
              <w:t>MaGYP8R</w:t>
            </w:r>
          </w:p>
        </w:tc>
        <w:tc>
          <w:tcPr>
            <w:tcW w:w="0" w:type="auto"/>
            <w:shd w:val="clear" w:color="auto" w:fill="FFFFFF"/>
            <w:vAlign w:val="center"/>
          </w:tcPr>
          <w:p w:rsidR="005D5B4B" w:rsidRPr="00593BBC" w:rsidRDefault="005D5B4B" w:rsidP="005122CF">
            <w:pPr>
              <w:spacing w:after="0" w:line="240" w:lineRule="auto"/>
              <w:rPr>
                <w:rFonts w:ascii="Courier New" w:eastAsia="Times New Roman" w:hAnsi="Courier New" w:cs="Courier New"/>
                <w:sz w:val="20"/>
                <w:szCs w:val="20"/>
                <w:lang w:val="en-US" w:eastAsia="en-GB"/>
              </w:rPr>
            </w:pPr>
            <w:r w:rsidRPr="00593BBC">
              <w:rPr>
                <w:rFonts w:ascii="Courier New" w:eastAsia="Times New Roman" w:hAnsi="Courier New" w:cs="Courier New"/>
                <w:sz w:val="20"/>
                <w:szCs w:val="20"/>
                <w:lang w:val="en-US" w:eastAsia="en-GB"/>
              </w:rPr>
              <w:t>CTTCTCGGCAACATGACCA</w:t>
            </w:r>
          </w:p>
          <w:p w:rsidR="005D5B4B" w:rsidRPr="00593BBC" w:rsidRDefault="005D5B4B" w:rsidP="005122CF">
            <w:pPr>
              <w:spacing w:after="0" w:line="240" w:lineRule="auto"/>
              <w:rPr>
                <w:rFonts w:ascii="Courier New" w:hAnsi="Courier New" w:cs="Courier New"/>
                <w:sz w:val="20"/>
                <w:szCs w:val="20"/>
              </w:rPr>
            </w:pPr>
            <w:r w:rsidRPr="00593BBC">
              <w:rPr>
                <w:rFonts w:ascii="Courier New" w:eastAsia="Times New Roman" w:hAnsi="Courier New" w:cs="Courier New"/>
                <w:sz w:val="20"/>
                <w:szCs w:val="20"/>
                <w:lang w:val="en-US" w:eastAsia="en-GB"/>
              </w:rPr>
              <w:t>GGTCTACCGCCACTCCTTC</w:t>
            </w:r>
          </w:p>
        </w:tc>
      </w:tr>
      <w:tr w:rsidR="005D5B4B" w:rsidRPr="00593BBC" w:rsidTr="005122CF">
        <w:trPr>
          <w:trHeight w:val="317"/>
          <w:jc w:val="center"/>
        </w:trPr>
        <w:tc>
          <w:tcPr>
            <w:tcW w:w="0" w:type="auto"/>
            <w:tcBorders>
              <w:righ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bCs/>
                <w:sz w:val="20"/>
                <w:szCs w:val="20"/>
                <w:lang w:val="en-US"/>
              </w:rPr>
            </w:pPr>
            <w:r w:rsidRPr="00593BBC">
              <w:rPr>
                <w:rFonts w:ascii="Times New Roman" w:eastAsia="Times New Roman" w:hAnsi="Times New Roman"/>
                <w:bCs/>
                <w:sz w:val="20"/>
                <w:szCs w:val="20"/>
                <w:lang w:val="en-US"/>
              </w:rPr>
              <w:t>2</w:t>
            </w:r>
          </w:p>
        </w:tc>
        <w:tc>
          <w:tcPr>
            <w:tcW w:w="0" w:type="auto"/>
            <w:tcBorders>
              <w:lef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eastAsia="en-GB"/>
              </w:rPr>
            </w:pPr>
            <w:r w:rsidRPr="00593BBC">
              <w:rPr>
                <w:rFonts w:ascii="Times New Roman" w:eastAsia="Times New Roman" w:hAnsi="Times New Roman"/>
                <w:sz w:val="20"/>
                <w:szCs w:val="20"/>
                <w:lang w:val="en-US" w:eastAsia="en-GB"/>
              </w:rPr>
              <w:t>Gypsy</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i/>
                <w:sz w:val="20"/>
                <w:szCs w:val="20"/>
              </w:rPr>
            </w:pPr>
            <w:r w:rsidRPr="00593BBC">
              <w:rPr>
                <w:rFonts w:ascii="Times New Roman" w:eastAsia="Times New Roman" w:hAnsi="Times New Roman"/>
                <w:i/>
                <w:sz w:val="20"/>
                <w:szCs w:val="20"/>
                <w:lang w:val="en-US"/>
              </w:rPr>
              <w:t>MaGYP12</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sz w:val="20"/>
                <w:szCs w:val="20"/>
              </w:rPr>
            </w:pPr>
            <w:r w:rsidRPr="00593BBC">
              <w:rPr>
                <w:rFonts w:ascii="Times New Roman" w:hAnsi="Times New Roman"/>
                <w:sz w:val="20"/>
                <w:szCs w:val="20"/>
              </w:rPr>
              <w:t>830</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sz w:val="20"/>
                <w:szCs w:val="20"/>
              </w:rPr>
            </w:pPr>
            <w:r w:rsidRPr="00593BBC">
              <w:rPr>
                <w:rFonts w:ascii="Times New Roman" w:eastAsia="Times New Roman" w:hAnsi="Times New Roman"/>
                <w:sz w:val="20"/>
                <w:szCs w:val="20"/>
                <w:lang w:val="en-US"/>
              </w:rPr>
              <w:t>MaGYP12F</w:t>
            </w:r>
            <w:r w:rsidRPr="00593BBC">
              <w:rPr>
                <w:rFonts w:ascii="Times New Roman" w:hAnsi="Times New Roman"/>
                <w:sz w:val="20"/>
                <w:szCs w:val="20"/>
              </w:rPr>
              <w:t xml:space="preserve"> </w:t>
            </w:r>
          </w:p>
          <w:p w:rsidR="005D5B4B" w:rsidRPr="00593BBC" w:rsidRDefault="005D5B4B" w:rsidP="005122CF">
            <w:pPr>
              <w:spacing w:after="0" w:line="240" w:lineRule="auto"/>
              <w:rPr>
                <w:rFonts w:ascii="Times New Roman" w:hAnsi="Times New Roman"/>
                <w:sz w:val="20"/>
                <w:szCs w:val="20"/>
              </w:rPr>
            </w:pPr>
            <w:r w:rsidRPr="00593BBC">
              <w:rPr>
                <w:rFonts w:ascii="Times New Roman" w:eastAsia="Times New Roman" w:hAnsi="Times New Roman"/>
                <w:sz w:val="20"/>
                <w:szCs w:val="20"/>
                <w:lang w:val="en-US"/>
              </w:rPr>
              <w:t>MaGYP12R</w:t>
            </w:r>
          </w:p>
        </w:tc>
        <w:tc>
          <w:tcPr>
            <w:tcW w:w="0" w:type="auto"/>
            <w:shd w:val="clear" w:color="auto" w:fill="FFFFFF"/>
            <w:vAlign w:val="center"/>
          </w:tcPr>
          <w:p w:rsidR="005D5B4B" w:rsidRPr="00593BBC" w:rsidRDefault="005D5B4B" w:rsidP="005122CF">
            <w:pPr>
              <w:spacing w:after="0" w:line="240" w:lineRule="auto"/>
              <w:rPr>
                <w:rFonts w:ascii="Courier New" w:eastAsia="Times New Roman" w:hAnsi="Courier New" w:cs="Courier New"/>
                <w:sz w:val="20"/>
                <w:szCs w:val="20"/>
                <w:lang w:val="en-US" w:eastAsia="en-GB"/>
              </w:rPr>
            </w:pPr>
            <w:r w:rsidRPr="00593BBC">
              <w:rPr>
                <w:rFonts w:ascii="Courier New" w:eastAsia="Times New Roman" w:hAnsi="Courier New" w:cs="Courier New"/>
                <w:sz w:val="20"/>
                <w:szCs w:val="20"/>
                <w:lang w:val="en-US" w:eastAsia="en-GB"/>
              </w:rPr>
              <w:t>CCAATTCCCACATTAGATGC</w:t>
            </w:r>
          </w:p>
          <w:p w:rsidR="005D5B4B" w:rsidRPr="00593BBC" w:rsidRDefault="005D5B4B" w:rsidP="005122CF">
            <w:pPr>
              <w:spacing w:after="0" w:line="240" w:lineRule="auto"/>
              <w:rPr>
                <w:rFonts w:ascii="Courier New" w:hAnsi="Courier New" w:cs="Courier New"/>
                <w:sz w:val="20"/>
                <w:szCs w:val="20"/>
              </w:rPr>
            </w:pPr>
            <w:r w:rsidRPr="00593BBC">
              <w:rPr>
                <w:rFonts w:ascii="Courier New" w:eastAsia="Times New Roman" w:hAnsi="Courier New" w:cs="Courier New"/>
                <w:sz w:val="20"/>
                <w:szCs w:val="20"/>
                <w:lang w:val="en-US" w:eastAsia="en-GB"/>
              </w:rPr>
              <w:t>GAGAGCATGAGTCATTGTGC</w:t>
            </w:r>
          </w:p>
        </w:tc>
      </w:tr>
      <w:tr w:rsidR="005D5B4B" w:rsidRPr="00593BBC" w:rsidTr="005122CF">
        <w:trPr>
          <w:trHeight w:val="317"/>
          <w:jc w:val="center"/>
        </w:trPr>
        <w:tc>
          <w:tcPr>
            <w:tcW w:w="0" w:type="auto"/>
            <w:tcBorders>
              <w:righ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bCs/>
                <w:sz w:val="20"/>
                <w:szCs w:val="20"/>
                <w:lang w:val="en-US"/>
              </w:rPr>
            </w:pPr>
            <w:r w:rsidRPr="00593BBC">
              <w:rPr>
                <w:rFonts w:ascii="Times New Roman" w:eastAsia="Times New Roman" w:hAnsi="Times New Roman"/>
                <w:bCs/>
                <w:sz w:val="20"/>
                <w:szCs w:val="20"/>
                <w:lang w:val="en-US"/>
              </w:rPr>
              <w:t>3</w:t>
            </w:r>
          </w:p>
        </w:tc>
        <w:tc>
          <w:tcPr>
            <w:tcW w:w="0" w:type="auto"/>
            <w:tcBorders>
              <w:lef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eastAsia="en-GB"/>
              </w:rPr>
            </w:pPr>
            <w:r w:rsidRPr="00593BBC">
              <w:rPr>
                <w:rFonts w:ascii="Times New Roman" w:eastAsia="Times New Roman" w:hAnsi="Times New Roman"/>
                <w:sz w:val="20"/>
                <w:szCs w:val="20"/>
                <w:lang w:val="en-US" w:eastAsia="en-GB"/>
              </w:rPr>
              <w:t>Gypsy</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i/>
                <w:sz w:val="20"/>
                <w:szCs w:val="20"/>
              </w:rPr>
            </w:pPr>
            <w:r w:rsidRPr="00593BBC">
              <w:rPr>
                <w:rFonts w:ascii="Times New Roman" w:eastAsia="Times New Roman" w:hAnsi="Times New Roman"/>
                <w:i/>
                <w:sz w:val="20"/>
                <w:szCs w:val="20"/>
                <w:lang w:val="en-US"/>
              </w:rPr>
              <w:t>MaGYP17</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sz w:val="20"/>
                <w:szCs w:val="20"/>
              </w:rPr>
            </w:pPr>
            <w:r w:rsidRPr="00593BBC">
              <w:rPr>
                <w:rFonts w:ascii="Times New Roman" w:hAnsi="Times New Roman"/>
                <w:sz w:val="20"/>
                <w:szCs w:val="20"/>
              </w:rPr>
              <w:t>835</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sz w:val="20"/>
                <w:szCs w:val="20"/>
              </w:rPr>
            </w:pPr>
            <w:r w:rsidRPr="00593BBC">
              <w:rPr>
                <w:rFonts w:ascii="Times New Roman" w:eastAsia="Times New Roman" w:hAnsi="Times New Roman"/>
                <w:sz w:val="20"/>
                <w:szCs w:val="20"/>
                <w:lang w:val="en-US"/>
              </w:rPr>
              <w:t>MaGYP17F</w:t>
            </w:r>
            <w:r w:rsidRPr="00593BBC">
              <w:rPr>
                <w:rFonts w:ascii="Times New Roman" w:hAnsi="Times New Roman"/>
                <w:sz w:val="20"/>
                <w:szCs w:val="20"/>
              </w:rPr>
              <w:t xml:space="preserve"> </w:t>
            </w:r>
          </w:p>
          <w:p w:rsidR="005D5B4B" w:rsidRPr="00593BBC" w:rsidRDefault="005D5B4B" w:rsidP="005122CF">
            <w:pPr>
              <w:spacing w:after="0" w:line="240" w:lineRule="auto"/>
              <w:rPr>
                <w:rFonts w:ascii="Times New Roman" w:hAnsi="Times New Roman"/>
                <w:sz w:val="20"/>
                <w:szCs w:val="20"/>
              </w:rPr>
            </w:pPr>
            <w:r w:rsidRPr="00593BBC">
              <w:rPr>
                <w:rFonts w:ascii="Times New Roman" w:eastAsia="Times New Roman" w:hAnsi="Times New Roman"/>
                <w:sz w:val="20"/>
                <w:szCs w:val="20"/>
                <w:lang w:val="en-US"/>
              </w:rPr>
              <w:t>MaGYP17R</w:t>
            </w:r>
          </w:p>
        </w:tc>
        <w:tc>
          <w:tcPr>
            <w:tcW w:w="0" w:type="auto"/>
            <w:shd w:val="clear" w:color="auto" w:fill="FFFFFF"/>
            <w:vAlign w:val="center"/>
          </w:tcPr>
          <w:p w:rsidR="005D5B4B" w:rsidRPr="00593BBC" w:rsidRDefault="005D5B4B" w:rsidP="005122CF">
            <w:pPr>
              <w:pStyle w:val="HTMLPreformatted"/>
              <w:rPr>
                <w:lang w:val="en-US" w:eastAsia="en-US"/>
              </w:rPr>
            </w:pPr>
            <w:r w:rsidRPr="00593BBC">
              <w:rPr>
                <w:lang w:val="en-US" w:eastAsia="en-US"/>
              </w:rPr>
              <w:t>GCAGCTCAAAAGCACCTTTC</w:t>
            </w:r>
          </w:p>
          <w:p w:rsidR="005D5B4B" w:rsidRPr="00593BBC" w:rsidRDefault="005D5B4B" w:rsidP="005122CF">
            <w:pPr>
              <w:pStyle w:val="HTMLPreformatted"/>
              <w:rPr>
                <w:lang w:val="en-US" w:eastAsia="en-US"/>
              </w:rPr>
            </w:pPr>
            <w:r w:rsidRPr="00593BBC">
              <w:rPr>
                <w:lang w:val="en-US" w:eastAsia="en-US"/>
              </w:rPr>
              <w:t>CCAATAGCAAAGTCCGAAGC</w:t>
            </w:r>
          </w:p>
        </w:tc>
      </w:tr>
      <w:tr w:rsidR="005D5B4B" w:rsidRPr="00593BBC" w:rsidTr="005122CF">
        <w:trPr>
          <w:trHeight w:val="317"/>
          <w:jc w:val="center"/>
        </w:trPr>
        <w:tc>
          <w:tcPr>
            <w:tcW w:w="0" w:type="auto"/>
            <w:tcBorders>
              <w:righ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bCs/>
                <w:sz w:val="20"/>
                <w:szCs w:val="20"/>
                <w:lang w:val="en-US"/>
              </w:rPr>
            </w:pPr>
            <w:r w:rsidRPr="00593BBC">
              <w:rPr>
                <w:rFonts w:ascii="Times New Roman" w:eastAsia="Times New Roman" w:hAnsi="Times New Roman"/>
                <w:bCs/>
                <w:sz w:val="20"/>
                <w:szCs w:val="20"/>
                <w:lang w:val="en-US"/>
              </w:rPr>
              <w:t>4</w:t>
            </w:r>
          </w:p>
        </w:tc>
        <w:tc>
          <w:tcPr>
            <w:tcW w:w="0" w:type="auto"/>
            <w:tcBorders>
              <w:lef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eastAsia="en-GB"/>
              </w:rPr>
            </w:pPr>
            <w:r w:rsidRPr="00593BBC">
              <w:rPr>
                <w:rFonts w:ascii="Times New Roman" w:eastAsia="Times New Roman" w:hAnsi="Times New Roman"/>
                <w:sz w:val="20"/>
                <w:szCs w:val="20"/>
                <w:lang w:val="en-US" w:eastAsia="en-GB"/>
              </w:rPr>
              <w:t>Copia</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i/>
                <w:sz w:val="20"/>
                <w:szCs w:val="20"/>
              </w:rPr>
            </w:pPr>
            <w:r w:rsidRPr="00593BBC">
              <w:rPr>
                <w:rFonts w:ascii="Times New Roman" w:eastAsia="Times New Roman" w:hAnsi="Times New Roman"/>
                <w:i/>
                <w:sz w:val="20"/>
                <w:szCs w:val="20"/>
                <w:lang w:val="en-US"/>
              </w:rPr>
              <w:t>MaCOP5</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sz w:val="20"/>
                <w:szCs w:val="20"/>
              </w:rPr>
            </w:pPr>
            <w:r w:rsidRPr="00593BBC">
              <w:rPr>
                <w:rFonts w:ascii="Times New Roman" w:hAnsi="Times New Roman"/>
                <w:sz w:val="20"/>
                <w:szCs w:val="20"/>
              </w:rPr>
              <w:t>744</w:t>
            </w:r>
          </w:p>
        </w:tc>
        <w:tc>
          <w:tcPr>
            <w:tcW w:w="0" w:type="auto"/>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rPr>
            </w:pPr>
            <w:r w:rsidRPr="00593BBC">
              <w:rPr>
                <w:rFonts w:ascii="Times New Roman" w:eastAsia="Times New Roman" w:hAnsi="Times New Roman"/>
                <w:sz w:val="20"/>
                <w:szCs w:val="20"/>
                <w:lang w:val="en-US"/>
              </w:rPr>
              <w:t>MaCOP5F</w:t>
            </w:r>
          </w:p>
          <w:p w:rsidR="005D5B4B" w:rsidRPr="00593BBC" w:rsidRDefault="005D5B4B" w:rsidP="005122CF">
            <w:pPr>
              <w:spacing w:after="0" w:line="240" w:lineRule="auto"/>
              <w:rPr>
                <w:rFonts w:ascii="Times New Roman" w:hAnsi="Times New Roman"/>
                <w:sz w:val="20"/>
                <w:szCs w:val="20"/>
              </w:rPr>
            </w:pPr>
            <w:r w:rsidRPr="00593BBC">
              <w:rPr>
                <w:rFonts w:ascii="Times New Roman" w:eastAsia="Times New Roman" w:hAnsi="Times New Roman"/>
                <w:sz w:val="20"/>
                <w:szCs w:val="20"/>
                <w:lang w:val="en-US"/>
              </w:rPr>
              <w:t>MaCOP5R</w:t>
            </w:r>
          </w:p>
        </w:tc>
        <w:tc>
          <w:tcPr>
            <w:tcW w:w="0" w:type="auto"/>
            <w:shd w:val="clear" w:color="auto" w:fill="FFFFFF"/>
            <w:vAlign w:val="center"/>
          </w:tcPr>
          <w:p w:rsidR="005D5B4B" w:rsidRPr="00593BBC" w:rsidRDefault="005D5B4B" w:rsidP="005122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en-GB"/>
              </w:rPr>
            </w:pPr>
            <w:r w:rsidRPr="00593BBC">
              <w:rPr>
                <w:rFonts w:ascii="Courier New" w:eastAsia="Times New Roman" w:hAnsi="Courier New" w:cs="Courier New"/>
                <w:sz w:val="20"/>
                <w:szCs w:val="20"/>
                <w:lang w:val="en-US" w:eastAsia="en-GB"/>
              </w:rPr>
              <w:t>CTTAGTCGCAGTACTCATAG</w:t>
            </w:r>
          </w:p>
          <w:p w:rsidR="005D5B4B" w:rsidRPr="00593BBC" w:rsidRDefault="005D5B4B" w:rsidP="005122CF">
            <w:pPr>
              <w:pStyle w:val="HTMLPreformatted"/>
              <w:rPr>
                <w:lang w:val="en-US" w:eastAsia="en-US"/>
              </w:rPr>
            </w:pPr>
            <w:r w:rsidRPr="00593BBC">
              <w:rPr>
                <w:lang w:val="en-US" w:eastAsia="en-US"/>
              </w:rPr>
              <w:t>TGGAAGCTTGTTCCTAGACC</w:t>
            </w:r>
          </w:p>
        </w:tc>
      </w:tr>
      <w:tr w:rsidR="005D5B4B" w:rsidRPr="00593BBC" w:rsidTr="005122CF">
        <w:trPr>
          <w:trHeight w:val="317"/>
          <w:jc w:val="center"/>
        </w:trPr>
        <w:tc>
          <w:tcPr>
            <w:tcW w:w="0" w:type="auto"/>
            <w:tcBorders>
              <w:righ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bCs/>
                <w:sz w:val="20"/>
                <w:szCs w:val="20"/>
                <w:lang w:val="en-US"/>
              </w:rPr>
            </w:pPr>
            <w:r w:rsidRPr="00593BBC">
              <w:rPr>
                <w:rFonts w:ascii="Times New Roman" w:eastAsia="Times New Roman" w:hAnsi="Times New Roman"/>
                <w:bCs/>
                <w:sz w:val="20"/>
                <w:szCs w:val="20"/>
                <w:lang w:val="en-US"/>
              </w:rPr>
              <w:t>5</w:t>
            </w:r>
          </w:p>
        </w:tc>
        <w:tc>
          <w:tcPr>
            <w:tcW w:w="0" w:type="auto"/>
            <w:tcBorders>
              <w:lef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eastAsia="en-GB"/>
              </w:rPr>
            </w:pPr>
            <w:r w:rsidRPr="00593BBC">
              <w:rPr>
                <w:rFonts w:ascii="Times New Roman" w:eastAsia="Times New Roman" w:hAnsi="Times New Roman"/>
                <w:sz w:val="20"/>
                <w:szCs w:val="20"/>
                <w:lang w:val="en-US" w:eastAsia="en-GB"/>
              </w:rPr>
              <w:t>Copia</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i/>
                <w:sz w:val="20"/>
                <w:szCs w:val="20"/>
              </w:rPr>
            </w:pPr>
            <w:r w:rsidRPr="00593BBC">
              <w:rPr>
                <w:rFonts w:ascii="Times New Roman" w:eastAsia="Times New Roman" w:hAnsi="Times New Roman"/>
                <w:i/>
                <w:sz w:val="20"/>
                <w:szCs w:val="20"/>
                <w:lang w:val="en-US"/>
              </w:rPr>
              <w:t>MaCOP8</w:t>
            </w:r>
          </w:p>
        </w:tc>
        <w:tc>
          <w:tcPr>
            <w:tcW w:w="0" w:type="auto"/>
            <w:shd w:val="clear" w:color="auto" w:fill="FFFFFF"/>
            <w:vAlign w:val="center"/>
          </w:tcPr>
          <w:p w:rsidR="005D5B4B" w:rsidRPr="00593BBC" w:rsidRDefault="005D5B4B" w:rsidP="005122CF">
            <w:pPr>
              <w:spacing w:after="0" w:line="240" w:lineRule="auto"/>
              <w:rPr>
                <w:rFonts w:ascii="Times New Roman" w:hAnsi="Times New Roman"/>
                <w:sz w:val="20"/>
                <w:szCs w:val="20"/>
              </w:rPr>
            </w:pPr>
            <w:r w:rsidRPr="00593BBC">
              <w:rPr>
                <w:rFonts w:ascii="Times New Roman" w:hAnsi="Times New Roman"/>
                <w:sz w:val="20"/>
                <w:szCs w:val="20"/>
              </w:rPr>
              <w:t>964</w:t>
            </w:r>
          </w:p>
        </w:tc>
        <w:tc>
          <w:tcPr>
            <w:tcW w:w="0" w:type="auto"/>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rPr>
            </w:pPr>
            <w:r w:rsidRPr="00593BBC">
              <w:rPr>
                <w:rFonts w:ascii="Times New Roman" w:eastAsia="Times New Roman" w:hAnsi="Times New Roman"/>
                <w:sz w:val="20"/>
                <w:szCs w:val="20"/>
                <w:lang w:val="en-US"/>
              </w:rPr>
              <w:t>MaCOP8F</w:t>
            </w:r>
          </w:p>
          <w:p w:rsidR="005D5B4B" w:rsidRPr="00593BBC" w:rsidRDefault="005D5B4B" w:rsidP="005122CF">
            <w:pPr>
              <w:spacing w:after="0" w:line="240" w:lineRule="auto"/>
              <w:rPr>
                <w:rFonts w:ascii="Times New Roman" w:hAnsi="Times New Roman"/>
                <w:sz w:val="20"/>
                <w:szCs w:val="20"/>
              </w:rPr>
            </w:pPr>
            <w:r w:rsidRPr="00593BBC">
              <w:rPr>
                <w:rFonts w:ascii="Times New Roman" w:eastAsia="Times New Roman" w:hAnsi="Times New Roman"/>
                <w:sz w:val="20"/>
                <w:szCs w:val="20"/>
                <w:lang w:val="en-US"/>
              </w:rPr>
              <w:t>MaCOP8R</w:t>
            </w:r>
          </w:p>
        </w:tc>
        <w:tc>
          <w:tcPr>
            <w:tcW w:w="0" w:type="auto"/>
            <w:shd w:val="clear" w:color="auto" w:fill="FFFFFF"/>
            <w:vAlign w:val="center"/>
          </w:tcPr>
          <w:p w:rsidR="005D5B4B" w:rsidRPr="00593BBC" w:rsidRDefault="005D5B4B" w:rsidP="005122CF">
            <w:pPr>
              <w:pStyle w:val="HTMLPreformatted"/>
              <w:rPr>
                <w:lang w:val="en-US" w:eastAsia="en-US"/>
              </w:rPr>
            </w:pPr>
            <w:r w:rsidRPr="00593BBC">
              <w:rPr>
                <w:lang w:val="en-US" w:eastAsia="en-US"/>
              </w:rPr>
              <w:t>CTTTCACAATGGGAGCAACA</w:t>
            </w:r>
          </w:p>
          <w:p w:rsidR="005D5B4B" w:rsidRPr="00593BBC" w:rsidRDefault="005D5B4B" w:rsidP="005122CF">
            <w:pPr>
              <w:pStyle w:val="HTMLPreformatted"/>
              <w:rPr>
                <w:lang w:val="en-US" w:eastAsia="en-US"/>
              </w:rPr>
            </w:pPr>
            <w:r w:rsidRPr="00593BBC">
              <w:rPr>
                <w:lang w:val="en-US" w:eastAsia="en-US"/>
              </w:rPr>
              <w:t>GTTGAACCACAAGTTCCTCA</w:t>
            </w:r>
          </w:p>
        </w:tc>
      </w:tr>
      <w:tr w:rsidR="005D5B4B" w:rsidRPr="00593BBC" w:rsidTr="005122CF">
        <w:trPr>
          <w:trHeight w:val="317"/>
          <w:jc w:val="center"/>
        </w:trPr>
        <w:tc>
          <w:tcPr>
            <w:tcW w:w="0" w:type="auto"/>
            <w:tcBorders>
              <w:bottom w:val="single" w:sz="8" w:space="0" w:color="000000"/>
              <w:right w:val="single" w:sz="4" w:space="0" w:color="auto"/>
            </w:tcBorders>
            <w:shd w:val="clear" w:color="auto" w:fill="FFFFFF"/>
            <w:vAlign w:val="center"/>
          </w:tcPr>
          <w:p w:rsidR="005D5B4B" w:rsidRPr="00593BBC" w:rsidRDefault="005D5B4B" w:rsidP="005122CF">
            <w:pPr>
              <w:spacing w:after="0" w:line="240" w:lineRule="auto"/>
              <w:rPr>
                <w:rFonts w:ascii="Times New Roman" w:eastAsia="Times New Roman" w:hAnsi="Times New Roman"/>
                <w:bCs/>
                <w:sz w:val="20"/>
                <w:szCs w:val="20"/>
                <w:lang w:val="en-US"/>
              </w:rPr>
            </w:pPr>
            <w:r w:rsidRPr="00593BBC">
              <w:rPr>
                <w:rFonts w:ascii="Times New Roman" w:eastAsia="Times New Roman" w:hAnsi="Times New Roman"/>
                <w:bCs/>
                <w:sz w:val="20"/>
                <w:szCs w:val="20"/>
                <w:lang w:val="en-US"/>
              </w:rPr>
              <w:t>6</w:t>
            </w:r>
          </w:p>
        </w:tc>
        <w:tc>
          <w:tcPr>
            <w:tcW w:w="0" w:type="auto"/>
            <w:tcBorders>
              <w:left w:val="single" w:sz="4" w:space="0" w:color="auto"/>
              <w:bottom w:val="single" w:sz="8" w:space="0" w:color="000000"/>
            </w:tcBorders>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eastAsia="en-GB"/>
              </w:rPr>
            </w:pPr>
            <w:r w:rsidRPr="00593BBC">
              <w:rPr>
                <w:rFonts w:ascii="Times New Roman" w:eastAsia="Times New Roman" w:hAnsi="Times New Roman"/>
                <w:sz w:val="20"/>
                <w:szCs w:val="20"/>
                <w:lang w:val="en-US" w:eastAsia="en-GB"/>
              </w:rPr>
              <w:t>CV</w:t>
            </w:r>
          </w:p>
        </w:tc>
        <w:tc>
          <w:tcPr>
            <w:tcW w:w="0" w:type="auto"/>
            <w:shd w:val="clear" w:color="auto" w:fill="FFFFFF"/>
            <w:vAlign w:val="center"/>
          </w:tcPr>
          <w:p w:rsidR="005D5B4B" w:rsidRPr="00593BBC" w:rsidRDefault="005D5B4B" w:rsidP="005122CF">
            <w:pPr>
              <w:spacing w:after="0" w:line="240" w:lineRule="auto"/>
              <w:rPr>
                <w:rFonts w:ascii="Times New Roman" w:eastAsia="Times New Roman" w:hAnsi="Times New Roman"/>
                <w:i/>
                <w:sz w:val="20"/>
                <w:szCs w:val="20"/>
                <w:lang w:val="en-US" w:eastAsia="en-GB"/>
              </w:rPr>
            </w:pPr>
            <w:r w:rsidRPr="00593BBC">
              <w:rPr>
                <w:rFonts w:ascii="Times New Roman" w:eastAsia="Times New Roman" w:hAnsi="Times New Roman"/>
                <w:i/>
                <w:sz w:val="20"/>
                <w:szCs w:val="20"/>
                <w:lang w:val="en-US" w:eastAsia="en-GB"/>
              </w:rPr>
              <w:t>MACV1</w:t>
            </w:r>
          </w:p>
        </w:tc>
        <w:tc>
          <w:tcPr>
            <w:tcW w:w="0" w:type="auto"/>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eastAsia="en-GB"/>
              </w:rPr>
            </w:pPr>
            <w:r w:rsidRPr="00593BBC">
              <w:rPr>
                <w:rFonts w:ascii="Times New Roman" w:eastAsia="Times New Roman" w:hAnsi="Times New Roman"/>
                <w:sz w:val="20"/>
                <w:szCs w:val="20"/>
                <w:lang w:val="en-US" w:eastAsia="en-GB"/>
              </w:rPr>
              <w:t>425</w:t>
            </w:r>
          </w:p>
        </w:tc>
        <w:tc>
          <w:tcPr>
            <w:tcW w:w="0" w:type="auto"/>
            <w:shd w:val="clear" w:color="auto" w:fill="FFFFFF"/>
            <w:vAlign w:val="center"/>
          </w:tcPr>
          <w:p w:rsidR="005D5B4B" w:rsidRPr="00593BBC" w:rsidRDefault="005D5B4B" w:rsidP="005122CF">
            <w:pPr>
              <w:spacing w:after="0" w:line="240" w:lineRule="auto"/>
              <w:rPr>
                <w:rFonts w:ascii="Times New Roman" w:eastAsia="Times New Roman" w:hAnsi="Times New Roman"/>
                <w:sz w:val="20"/>
                <w:szCs w:val="20"/>
                <w:lang w:val="en-US" w:eastAsia="en-GB"/>
              </w:rPr>
            </w:pPr>
            <w:r w:rsidRPr="00593BBC">
              <w:rPr>
                <w:rFonts w:ascii="Times New Roman" w:eastAsia="Times New Roman" w:hAnsi="Times New Roman"/>
                <w:sz w:val="20"/>
                <w:szCs w:val="20"/>
                <w:lang w:val="en-US" w:eastAsia="en-GB"/>
              </w:rPr>
              <w:t>MACV1F</w:t>
            </w:r>
          </w:p>
          <w:p w:rsidR="005D5B4B" w:rsidRPr="00593BBC" w:rsidRDefault="005D5B4B" w:rsidP="005122CF">
            <w:pPr>
              <w:spacing w:after="0" w:line="240" w:lineRule="auto"/>
              <w:rPr>
                <w:rFonts w:ascii="Times New Roman" w:eastAsia="Times New Roman" w:hAnsi="Times New Roman"/>
                <w:sz w:val="20"/>
                <w:szCs w:val="20"/>
                <w:lang w:val="en-US" w:eastAsia="en-GB"/>
              </w:rPr>
            </w:pPr>
            <w:r w:rsidRPr="00593BBC">
              <w:rPr>
                <w:rFonts w:ascii="Times New Roman" w:eastAsia="Times New Roman" w:hAnsi="Times New Roman"/>
                <w:sz w:val="20"/>
                <w:szCs w:val="20"/>
                <w:lang w:val="en-US" w:eastAsia="en-GB"/>
              </w:rPr>
              <w:t>MACV1R</w:t>
            </w:r>
          </w:p>
        </w:tc>
        <w:tc>
          <w:tcPr>
            <w:tcW w:w="0" w:type="auto"/>
            <w:shd w:val="clear" w:color="auto" w:fill="FFFFFF"/>
            <w:vAlign w:val="center"/>
          </w:tcPr>
          <w:p w:rsidR="005D5B4B" w:rsidRPr="00593BBC" w:rsidRDefault="005D5B4B" w:rsidP="005122CF">
            <w:pPr>
              <w:pStyle w:val="HTMLPreformatted"/>
              <w:rPr>
                <w:lang w:val="en-US"/>
              </w:rPr>
            </w:pPr>
            <w:r w:rsidRPr="00593BBC">
              <w:rPr>
                <w:lang w:val="en-US"/>
              </w:rPr>
              <w:t>CAACTACAAGAGGCTGAACG</w:t>
            </w:r>
          </w:p>
          <w:p w:rsidR="005D5B4B" w:rsidRPr="00593BBC" w:rsidRDefault="005D5B4B" w:rsidP="005122CF">
            <w:pPr>
              <w:pStyle w:val="HTMLPreformatted"/>
              <w:rPr>
                <w:lang w:val="en-US"/>
              </w:rPr>
            </w:pPr>
            <w:r w:rsidRPr="00593BBC">
              <w:rPr>
                <w:lang w:val="en-US"/>
              </w:rPr>
              <w:t>CTATTTCCTTGACTGCTATC</w:t>
            </w:r>
          </w:p>
        </w:tc>
      </w:tr>
    </w:tbl>
    <w:p w:rsidR="005D5B4B" w:rsidRDefault="005D5B4B" w:rsidP="005D5B4B">
      <w:pPr>
        <w:spacing w:after="0" w:line="240" w:lineRule="auto"/>
        <w:jc w:val="both"/>
        <w:rPr>
          <w:rFonts w:ascii="Times New Roman" w:hAnsi="Times New Roman" w:cs="Times New Roman"/>
          <w:bCs/>
          <w:sz w:val="20"/>
          <w:szCs w:val="20"/>
        </w:rPr>
      </w:pPr>
    </w:p>
    <w:p w:rsidR="005D5B4B" w:rsidRDefault="005D5B4B" w:rsidP="005D5B4B">
      <w:pPr>
        <w:spacing w:after="0" w:line="240" w:lineRule="auto"/>
        <w:jc w:val="both"/>
        <w:rPr>
          <w:rFonts w:ascii="Times New Roman" w:hAnsi="Times New Roman" w:cs="Times New Roman"/>
          <w:bCs/>
          <w:sz w:val="20"/>
          <w:szCs w:val="20"/>
        </w:rPr>
      </w:pPr>
    </w:p>
    <w:p w:rsidR="005D5B4B" w:rsidRDefault="005D5B4B" w:rsidP="005D5B4B">
      <w:pPr>
        <w:spacing w:after="0" w:line="240" w:lineRule="auto"/>
        <w:jc w:val="both"/>
        <w:rPr>
          <w:rFonts w:ascii="Times New Roman" w:hAnsi="Times New Roman" w:cs="Times New Roman"/>
          <w:bCs/>
          <w:sz w:val="20"/>
          <w:szCs w:val="20"/>
        </w:rPr>
      </w:pPr>
    </w:p>
    <w:p w:rsidR="005D5B4B" w:rsidRDefault="005D5B4B" w:rsidP="005D5B4B">
      <w:pPr>
        <w:spacing w:after="0" w:line="240" w:lineRule="auto"/>
        <w:jc w:val="both"/>
        <w:rPr>
          <w:rFonts w:ascii="Times New Roman" w:hAnsi="Times New Roman" w:cs="Times New Roman"/>
          <w:bCs/>
          <w:sz w:val="20"/>
          <w:szCs w:val="20"/>
        </w:rPr>
      </w:pPr>
    </w:p>
    <w:p w:rsidR="005D5B4B" w:rsidRPr="009705E7" w:rsidRDefault="005D5B4B" w:rsidP="005D5B4B">
      <w:pPr>
        <w:spacing w:after="0" w:line="240" w:lineRule="auto"/>
        <w:jc w:val="both"/>
        <w:rPr>
          <w:rFonts w:ascii="Times New Roman" w:hAnsi="Times New Roman"/>
          <w:sz w:val="20"/>
          <w:szCs w:val="20"/>
        </w:rPr>
      </w:pPr>
      <w:r w:rsidRPr="003242E5">
        <w:rPr>
          <w:rFonts w:ascii="Times New Roman" w:hAnsi="Times New Roman" w:cs="Times New Roman"/>
          <w:bCs/>
          <w:sz w:val="20"/>
          <w:szCs w:val="20"/>
        </w:rPr>
        <w:lastRenderedPageBreak/>
        <w:t xml:space="preserve">TABLE </w:t>
      </w:r>
      <w:r>
        <w:rPr>
          <w:rFonts w:ascii="Times New Roman" w:hAnsi="Times New Roman" w:cs="Times New Roman"/>
          <w:bCs/>
          <w:sz w:val="20"/>
          <w:szCs w:val="20"/>
        </w:rPr>
        <w:t xml:space="preserve">3. </w:t>
      </w:r>
      <w:r>
        <w:rPr>
          <w:rFonts w:ascii="Times New Roman" w:hAnsi="Times New Roman"/>
          <w:sz w:val="20"/>
          <w:szCs w:val="20"/>
        </w:rPr>
        <w:t>Super</w:t>
      </w:r>
      <w:r w:rsidRPr="009705E7">
        <w:rPr>
          <w:rFonts w:ascii="Times New Roman" w:hAnsi="Times New Roman"/>
          <w:sz w:val="20"/>
          <w:szCs w:val="20"/>
        </w:rPr>
        <w:t xml:space="preserve">families of LTR retrotransposons identified from </w:t>
      </w:r>
      <w:r w:rsidRPr="009705E7">
        <w:rPr>
          <w:rFonts w:ascii="Times New Roman" w:hAnsi="Times New Roman"/>
          <w:i/>
          <w:sz w:val="20"/>
          <w:szCs w:val="20"/>
        </w:rPr>
        <w:t>Musa</w:t>
      </w:r>
      <w:r w:rsidRPr="009705E7">
        <w:rPr>
          <w:rFonts w:ascii="Times New Roman" w:hAnsi="Times New Roman"/>
          <w:sz w:val="20"/>
          <w:szCs w:val="20"/>
        </w:rPr>
        <w:t xml:space="preserve"> </w:t>
      </w:r>
      <w:r>
        <w:rPr>
          <w:rFonts w:ascii="Times New Roman" w:hAnsi="Times New Roman"/>
          <w:sz w:val="20"/>
          <w:szCs w:val="20"/>
        </w:rPr>
        <w:t xml:space="preserve">with their </w:t>
      </w:r>
      <w:r w:rsidRPr="009705E7">
        <w:rPr>
          <w:rFonts w:ascii="Times New Roman" w:hAnsi="Times New Roman"/>
          <w:sz w:val="20"/>
          <w:szCs w:val="20"/>
        </w:rPr>
        <w:t>sizes, TSDs, LTRs, positions and orientations in BAC clone sequences. Asterisks after TSD show variable TSDs at 5′-3′. ND: Not determined.</w:t>
      </w:r>
    </w:p>
    <w:tbl>
      <w:tblPr>
        <w:tblpPr w:leftFromText="180" w:rightFromText="180" w:vertAnchor="text" w:horzAnchor="margin" w:tblpY="184"/>
        <w:tblW w:w="10315" w:type="dxa"/>
        <w:tblBorders>
          <w:top w:val="single" w:sz="8" w:space="0" w:color="000000"/>
          <w:bottom w:val="single" w:sz="8" w:space="0" w:color="000000"/>
        </w:tblBorders>
        <w:tblLayout w:type="fixed"/>
        <w:tblLook w:val="04A0" w:firstRow="1" w:lastRow="0" w:firstColumn="1" w:lastColumn="0" w:noHBand="0" w:noVBand="1"/>
      </w:tblPr>
      <w:tblGrid>
        <w:gridCol w:w="1193"/>
        <w:gridCol w:w="921"/>
        <w:gridCol w:w="1384"/>
        <w:gridCol w:w="1384"/>
        <w:gridCol w:w="767"/>
        <w:gridCol w:w="1077"/>
        <w:gridCol w:w="1175"/>
        <w:gridCol w:w="1587"/>
        <w:gridCol w:w="827"/>
      </w:tblGrid>
      <w:tr w:rsidR="005D5B4B" w:rsidRPr="00B73B12" w:rsidTr="005122CF">
        <w:trPr>
          <w:trHeight w:val="275"/>
        </w:trPr>
        <w:tc>
          <w:tcPr>
            <w:tcW w:w="1193" w:type="dxa"/>
            <w:tcBorders>
              <w:top w:val="single" w:sz="12" w:space="0" w:color="auto"/>
              <w:bottom w:val="single" w:sz="12" w:space="0" w:color="auto"/>
              <w:right w:val="single" w:sz="4" w:space="0" w:color="auto"/>
            </w:tcBorders>
            <w:vAlign w:val="center"/>
          </w:tcPr>
          <w:p w:rsidR="005D5B4B" w:rsidRPr="00B73B12" w:rsidRDefault="005D5B4B" w:rsidP="005122CF">
            <w:pPr>
              <w:spacing w:after="0" w:line="240" w:lineRule="auto"/>
              <w:rPr>
                <w:rFonts w:ascii="Times New Roman" w:hAnsi="Times New Roman"/>
                <w:b/>
                <w:sz w:val="20"/>
                <w:szCs w:val="20"/>
              </w:rPr>
            </w:pPr>
            <w:r w:rsidRPr="00B73B12">
              <w:rPr>
                <w:rFonts w:ascii="Times New Roman" w:hAnsi="Times New Roman"/>
                <w:b/>
                <w:sz w:val="20"/>
                <w:szCs w:val="20"/>
              </w:rPr>
              <w:t>Element name</w:t>
            </w:r>
          </w:p>
        </w:tc>
        <w:tc>
          <w:tcPr>
            <w:tcW w:w="921" w:type="dxa"/>
            <w:tcBorders>
              <w:top w:val="single" w:sz="12" w:space="0" w:color="auto"/>
              <w:left w:val="single" w:sz="4" w:space="0" w:color="auto"/>
              <w:bottom w:val="single" w:sz="12" w:space="0" w:color="auto"/>
            </w:tcBorders>
            <w:vAlign w:val="center"/>
          </w:tcPr>
          <w:p w:rsidR="005D5B4B" w:rsidRPr="00B73B12" w:rsidRDefault="005D5B4B" w:rsidP="005122CF">
            <w:pPr>
              <w:spacing w:after="0" w:line="240" w:lineRule="auto"/>
              <w:rPr>
                <w:rFonts w:ascii="Times New Roman" w:hAnsi="Times New Roman"/>
                <w:b/>
                <w:sz w:val="20"/>
                <w:szCs w:val="20"/>
              </w:rPr>
            </w:pPr>
            <w:r w:rsidRPr="00B73B12">
              <w:rPr>
                <w:rFonts w:ascii="Times New Roman" w:hAnsi="Times New Roman"/>
                <w:b/>
                <w:sz w:val="20"/>
                <w:szCs w:val="20"/>
              </w:rPr>
              <w:t xml:space="preserve">Super-family </w:t>
            </w:r>
          </w:p>
        </w:tc>
        <w:tc>
          <w:tcPr>
            <w:tcW w:w="1384" w:type="dxa"/>
            <w:tcBorders>
              <w:top w:val="single" w:sz="12" w:space="0" w:color="auto"/>
              <w:bottom w:val="single" w:sz="12" w:space="0" w:color="auto"/>
            </w:tcBorders>
            <w:vAlign w:val="center"/>
          </w:tcPr>
          <w:p w:rsidR="005D5B4B" w:rsidRPr="00B73B12" w:rsidRDefault="005D5B4B" w:rsidP="005122CF">
            <w:pPr>
              <w:spacing w:after="0" w:line="240" w:lineRule="auto"/>
              <w:rPr>
                <w:rFonts w:ascii="Times New Roman" w:hAnsi="Times New Roman"/>
                <w:b/>
                <w:sz w:val="20"/>
                <w:szCs w:val="20"/>
              </w:rPr>
            </w:pPr>
            <w:r w:rsidRPr="00B73B12">
              <w:rPr>
                <w:rFonts w:ascii="Times New Roman" w:hAnsi="Times New Roman"/>
                <w:b/>
                <w:sz w:val="20"/>
                <w:szCs w:val="20"/>
              </w:rPr>
              <w:t xml:space="preserve">BAC Accession </w:t>
            </w:r>
          </w:p>
        </w:tc>
        <w:tc>
          <w:tcPr>
            <w:tcW w:w="1384" w:type="dxa"/>
            <w:tcBorders>
              <w:top w:val="single" w:sz="12" w:space="0" w:color="auto"/>
              <w:bottom w:val="single" w:sz="12" w:space="0" w:color="auto"/>
            </w:tcBorders>
            <w:vAlign w:val="center"/>
          </w:tcPr>
          <w:p w:rsidR="005D5B4B" w:rsidRPr="00B73B12" w:rsidRDefault="005D5B4B" w:rsidP="005122CF">
            <w:pPr>
              <w:spacing w:after="0" w:line="240" w:lineRule="auto"/>
              <w:rPr>
                <w:rFonts w:ascii="Times New Roman" w:hAnsi="Times New Roman"/>
                <w:b/>
                <w:sz w:val="20"/>
                <w:szCs w:val="20"/>
              </w:rPr>
            </w:pPr>
            <w:r w:rsidRPr="00B73B12">
              <w:rPr>
                <w:rFonts w:ascii="Times New Roman" w:hAnsi="Times New Roman"/>
                <w:b/>
                <w:sz w:val="20"/>
                <w:szCs w:val="20"/>
              </w:rPr>
              <w:t xml:space="preserve">Species </w:t>
            </w:r>
          </w:p>
        </w:tc>
        <w:tc>
          <w:tcPr>
            <w:tcW w:w="767" w:type="dxa"/>
            <w:tcBorders>
              <w:top w:val="single" w:sz="12" w:space="0" w:color="auto"/>
              <w:bottom w:val="single" w:sz="12" w:space="0" w:color="auto"/>
            </w:tcBorders>
            <w:vAlign w:val="center"/>
          </w:tcPr>
          <w:p w:rsidR="005D5B4B" w:rsidRPr="00B73B12" w:rsidRDefault="005D5B4B" w:rsidP="005122CF">
            <w:pPr>
              <w:spacing w:after="0" w:line="240" w:lineRule="auto"/>
              <w:rPr>
                <w:rFonts w:ascii="Times New Roman" w:hAnsi="Times New Roman"/>
                <w:b/>
                <w:sz w:val="20"/>
                <w:szCs w:val="20"/>
              </w:rPr>
            </w:pPr>
            <w:r w:rsidRPr="00B73B12">
              <w:rPr>
                <w:rFonts w:ascii="Times New Roman" w:hAnsi="Times New Roman"/>
                <w:b/>
                <w:sz w:val="20"/>
                <w:szCs w:val="20"/>
              </w:rPr>
              <w:t xml:space="preserve">Size </w:t>
            </w:r>
          </w:p>
        </w:tc>
        <w:tc>
          <w:tcPr>
            <w:tcW w:w="1077" w:type="dxa"/>
            <w:tcBorders>
              <w:top w:val="single" w:sz="12" w:space="0" w:color="auto"/>
              <w:bottom w:val="single" w:sz="12" w:space="0" w:color="auto"/>
            </w:tcBorders>
            <w:vAlign w:val="center"/>
          </w:tcPr>
          <w:p w:rsidR="005D5B4B" w:rsidRPr="00B73B12" w:rsidRDefault="005D5B4B" w:rsidP="005122CF">
            <w:pPr>
              <w:spacing w:after="0" w:line="240" w:lineRule="auto"/>
              <w:rPr>
                <w:rFonts w:ascii="Times New Roman" w:hAnsi="Times New Roman"/>
                <w:b/>
                <w:sz w:val="20"/>
                <w:szCs w:val="20"/>
              </w:rPr>
            </w:pPr>
            <w:r w:rsidRPr="00B73B12">
              <w:rPr>
                <w:rFonts w:ascii="Times New Roman" w:hAnsi="Times New Roman"/>
                <w:b/>
                <w:sz w:val="20"/>
                <w:szCs w:val="20"/>
              </w:rPr>
              <w:t xml:space="preserve">TSD </w:t>
            </w:r>
          </w:p>
        </w:tc>
        <w:tc>
          <w:tcPr>
            <w:tcW w:w="1175" w:type="dxa"/>
            <w:tcBorders>
              <w:top w:val="single" w:sz="12" w:space="0" w:color="auto"/>
              <w:bottom w:val="single" w:sz="12" w:space="0" w:color="auto"/>
            </w:tcBorders>
            <w:vAlign w:val="center"/>
          </w:tcPr>
          <w:p w:rsidR="005D5B4B" w:rsidRPr="00B73B12" w:rsidRDefault="005D5B4B" w:rsidP="005122CF">
            <w:pPr>
              <w:spacing w:after="0" w:line="240" w:lineRule="auto"/>
              <w:rPr>
                <w:rFonts w:ascii="Times New Roman" w:hAnsi="Times New Roman"/>
                <w:b/>
                <w:sz w:val="20"/>
                <w:szCs w:val="20"/>
              </w:rPr>
            </w:pPr>
            <w:r w:rsidRPr="00B73B12">
              <w:rPr>
                <w:rFonts w:ascii="Times New Roman" w:hAnsi="Times New Roman"/>
                <w:b/>
                <w:sz w:val="20"/>
                <w:szCs w:val="20"/>
              </w:rPr>
              <w:t xml:space="preserve">LTR </w:t>
            </w:r>
          </w:p>
        </w:tc>
        <w:tc>
          <w:tcPr>
            <w:tcW w:w="1587" w:type="dxa"/>
            <w:tcBorders>
              <w:top w:val="single" w:sz="12" w:space="0" w:color="auto"/>
              <w:bottom w:val="single" w:sz="12" w:space="0" w:color="auto"/>
            </w:tcBorders>
            <w:vAlign w:val="center"/>
          </w:tcPr>
          <w:p w:rsidR="005D5B4B" w:rsidRPr="00B73B12" w:rsidRDefault="005D5B4B" w:rsidP="005122CF">
            <w:pPr>
              <w:spacing w:after="0" w:line="240" w:lineRule="auto"/>
              <w:rPr>
                <w:rFonts w:ascii="Times New Roman" w:hAnsi="Times New Roman"/>
                <w:b/>
                <w:sz w:val="20"/>
                <w:szCs w:val="20"/>
              </w:rPr>
            </w:pPr>
            <w:r w:rsidRPr="00B73B12">
              <w:rPr>
                <w:rFonts w:ascii="Times New Roman" w:hAnsi="Times New Roman"/>
                <w:b/>
                <w:sz w:val="20"/>
                <w:szCs w:val="20"/>
              </w:rPr>
              <w:t xml:space="preserve">Position </w:t>
            </w:r>
            <w:r>
              <w:rPr>
                <w:rFonts w:ascii="Times New Roman" w:hAnsi="Times New Roman"/>
                <w:b/>
                <w:sz w:val="20"/>
                <w:szCs w:val="20"/>
              </w:rPr>
              <w:t>in BAC</w:t>
            </w:r>
          </w:p>
        </w:tc>
        <w:tc>
          <w:tcPr>
            <w:tcW w:w="827" w:type="dxa"/>
            <w:tcBorders>
              <w:top w:val="single" w:sz="12" w:space="0" w:color="auto"/>
              <w:bottom w:val="single" w:sz="12" w:space="0" w:color="auto"/>
            </w:tcBorders>
            <w:vAlign w:val="center"/>
          </w:tcPr>
          <w:p w:rsidR="005D5B4B" w:rsidRPr="00B73B12" w:rsidRDefault="005D5B4B" w:rsidP="005122CF">
            <w:pPr>
              <w:spacing w:after="0" w:line="240" w:lineRule="auto"/>
              <w:rPr>
                <w:rFonts w:ascii="Times New Roman" w:hAnsi="Times New Roman"/>
                <w:b/>
                <w:sz w:val="20"/>
                <w:szCs w:val="20"/>
              </w:rPr>
            </w:pPr>
            <w:r w:rsidRPr="00B73B12">
              <w:rPr>
                <w:rFonts w:ascii="Times New Roman" w:hAnsi="Times New Roman"/>
                <w:b/>
                <w:sz w:val="20"/>
                <w:szCs w:val="20"/>
              </w:rPr>
              <w:t>Orient-ation</w:t>
            </w:r>
          </w:p>
        </w:tc>
      </w:tr>
      <w:tr w:rsidR="005D5B4B" w:rsidRPr="00B73B12" w:rsidTr="005122CF">
        <w:trPr>
          <w:trHeight w:val="39"/>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MaGYP1</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AC226032.1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4982</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CCCGG</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505/505</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65772-70752</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MaGYP2</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AC226033.1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3802</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AGATG</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543/527</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28867-32673</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MaGYP3</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 xml:space="preserve">Gypsy </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AC226035.1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4567</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ATGAG</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458/458</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27408-31974</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MaGYP4</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 xml:space="preserve">Gypsy </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AC226035.1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4627</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TAGGA</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458/458</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41793-46419</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MaGYP5</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AC226035.1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6245</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ACTTC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586/586</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48237-54481</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MaGYP6</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 xml:space="preserve">Gypsy </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AC186752.1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3015</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TATGT*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655/655</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62134-65148</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MaGYP7</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AC226046.1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5326</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AATAT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462/411</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116297-121622</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MaGYP8</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5907</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TGTTT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473/473</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1861-7767</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MaGYP9</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5318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AGACG</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481/506</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12597-17915</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MaGYP10</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5435</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GAGAT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438/438</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24477-29911</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MaGYP11</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5319</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AGACG</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481/519</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12597-17915</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MaGYP12</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5760</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CTGAC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671/671</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36420-42179</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MaGYP13</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 xml:space="preserve">Gypsy </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5418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AAACT*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1062/1063</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123405-128822</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MaGYP14</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AC186950.2</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11605</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CCAGT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624/624</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9314-20918</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138"/>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MbGYP15</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 xml:space="preserve">Gypsy </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AC226053.1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4940</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GTTAA*</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883/884</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121237-126176</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138"/>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MbGYP16</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AC226051.1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4014</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TAAA</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265/264</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125881-129840</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MaGYP17</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 xml:space="preserve">Gypsy </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AC226196.1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6436</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TCCT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792/792</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10198-16633</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MbGYP18</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 xml:space="preserve">Gypsy </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AP009325.2</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7108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GCACC*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374/383</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45693-52799</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MbGYP19</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AP009334.1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7368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GGTAT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1105/883</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44828-52195</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MbGYP20</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Gypsy</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AP009325.2</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17804</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GCCAC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393/351</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79527-97303</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MaCOP1</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AC226035.1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5290</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CTGCA</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605/605</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79036-84325</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MaCOP2</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AC226035.1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4808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TCTCT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358/360</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70977-75784</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MaCOP3</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AC226035.1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16242</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GAGG</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338/299</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75834-92033</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MaCOP4</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sz w:val="20"/>
                <w:szCs w:val="20"/>
              </w:rPr>
            </w:pPr>
            <w:r w:rsidRPr="00B73B12">
              <w:rPr>
                <w:rFonts w:ascii="Times New Roman" w:hAnsi="Times New Roman"/>
                <w:sz w:val="20"/>
                <w:szCs w:val="20"/>
                <w:lang w:val="it-IT"/>
              </w:rPr>
              <w:t>AC226038.1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4022</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CCATA</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261/263</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35057-39078</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MaCOP5</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sz w:val="20"/>
                <w:szCs w:val="20"/>
              </w:rPr>
            </w:pPr>
            <w:r w:rsidRPr="00B73B12">
              <w:rPr>
                <w:rFonts w:ascii="Times New Roman" w:hAnsi="Times New Roman"/>
                <w:sz w:val="20"/>
                <w:szCs w:val="20"/>
                <w:lang w:val="it-IT"/>
              </w:rPr>
              <w:t>AC226038.1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8158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CATAA</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1201/1285</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63867-72094</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MaCOP6</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sz w:val="20"/>
                <w:szCs w:val="20"/>
              </w:rPr>
            </w:pPr>
            <w:r w:rsidRPr="00B73B12">
              <w:rPr>
                <w:rFonts w:ascii="Times New Roman" w:hAnsi="Times New Roman"/>
                <w:sz w:val="20"/>
                <w:szCs w:val="20"/>
                <w:lang w:val="it-IT"/>
              </w:rPr>
              <w:t>AC226038.1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7036</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GAATC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452/472</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100169-107204</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MaCOP7</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lang w:val="it-IT"/>
              </w:rPr>
              <w:t>AC226041.1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5012</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ACTAA</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149/144</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2059-7070</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MaCOP8</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AC226044.1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6019</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GGATT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499/500</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40359-46377</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MaCOP9</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AC226047.1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6959</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GGTTT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526/530</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68302-75260</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MaCOP10</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AC226047.1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8767</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TGTAT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1597/1597</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15958-24725</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MaCOP11</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AC226051.1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8478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AAAG</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1494/1388</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34505-42982</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MaCOP12</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AC226051.1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7176</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AGCGA*</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1132/1238</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118482-125657</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MaCOP13</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AC226051.1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5938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ND</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548/573</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119071-125008</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MaCOP14</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AC186753.1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6054</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GAAAT*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492/548</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28872-34925</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MbCOP15</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AC226053.1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4980</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ACCTT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449/449</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100799-105778</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MaCOP16</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AC226040.1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5424</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GCAAC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438/406</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40145-45568</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MaCOP17</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AC226196.1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8084</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GATAT*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1024/1000</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50839-58921</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MbCOP18</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Copia</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AC226052.1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9878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TGTC*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1396/1415</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184519-194396</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MbCOP19</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 xml:space="preserve">Copia </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5203</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TTCA</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592/590</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26728-31930</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MaCVI</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(CV)</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AC226046.1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11077</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CTCT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3866/3813</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160034-1711104</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MaLAR1</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AY484588.1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4564</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GGTT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447/447</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cs="Times New Roman"/>
                <w:sz w:val="20"/>
                <w:szCs w:val="20"/>
              </w:rPr>
              <w:t>48330-52793</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MbLAR2</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4428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ATAT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445/445</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9329–13756</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MbLAR3</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AP009334.1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4452</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ATGC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383/383</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20981-25432</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MaLAR4</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AC186955.1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4318</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GTATT*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607/611</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47077-51394</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MbLAR5</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FN396604.1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4449</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ATAC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382/382</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28462-32910</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MbLAR6</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FN396605.1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4449</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GGAG</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382/382</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36620-41068</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MaLAR7</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AC186951.1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4571</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ATAT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446/446</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92933-97503</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MaLAR8</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AC186753.1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4550</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GTAG</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434/437</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15832-20381</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r w:rsidR="005D5B4B" w:rsidRPr="00B73B12" w:rsidTr="005122CF">
        <w:trPr>
          <w:trHeight w:val="253"/>
        </w:trPr>
        <w:tc>
          <w:tcPr>
            <w:tcW w:w="1193" w:type="dxa"/>
            <w:tcBorders>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MbLAR9</w:t>
            </w:r>
          </w:p>
        </w:tc>
        <w:tc>
          <w:tcPr>
            <w:tcW w:w="921" w:type="dxa"/>
            <w:tcBorders>
              <w:lef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AC186754.1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balbisiana</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7712</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ATTGT*</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626/635</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72565-80276</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3′-5′</w:t>
            </w:r>
          </w:p>
        </w:tc>
      </w:tr>
      <w:tr w:rsidR="005D5B4B" w:rsidRPr="00B73B12" w:rsidTr="005122CF">
        <w:trPr>
          <w:trHeight w:val="41"/>
        </w:trPr>
        <w:tc>
          <w:tcPr>
            <w:tcW w:w="1193" w:type="dxa"/>
            <w:tcBorders>
              <w:bottom w:val="single" w:sz="8" w:space="0" w:color="000000"/>
              <w:right w:val="single" w:sz="4" w:space="0" w:color="auto"/>
            </w:tcBorders>
            <w:shd w:val="clear" w:color="auto" w:fill="FFFFFF"/>
            <w:vAlign w:val="center"/>
          </w:tcPr>
          <w:p w:rsidR="005D5B4B" w:rsidRPr="00B73B12" w:rsidRDefault="005D5B4B" w:rsidP="005122CF">
            <w:pPr>
              <w:spacing w:after="0" w:line="240" w:lineRule="auto"/>
              <w:rPr>
                <w:rFonts w:ascii="Times New Roman" w:hAnsi="Times New Roman"/>
                <w:i/>
                <w:sz w:val="20"/>
                <w:szCs w:val="20"/>
              </w:rPr>
            </w:pPr>
            <w:r w:rsidRPr="00B73B12">
              <w:rPr>
                <w:rFonts w:ascii="Times New Roman" w:hAnsi="Times New Roman"/>
                <w:i/>
                <w:sz w:val="20"/>
                <w:szCs w:val="20"/>
              </w:rPr>
              <w:t>MaLAR10</w:t>
            </w:r>
          </w:p>
        </w:tc>
        <w:tc>
          <w:tcPr>
            <w:tcW w:w="921" w:type="dxa"/>
            <w:tcBorders>
              <w:left w:val="single" w:sz="4" w:space="0" w:color="auto"/>
              <w:bottom w:val="single" w:sz="8" w:space="0" w:color="000000"/>
            </w:tcBorders>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LARDs</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AC226051.1</w:t>
            </w:r>
          </w:p>
        </w:tc>
        <w:tc>
          <w:tcPr>
            <w:tcW w:w="1384" w:type="dxa"/>
            <w:shd w:val="clear" w:color="auto" w:fill="FFFFFF"/>
            <w:vAlign w:val="center"/>
          </w:tcPr>
          <w:p w:rsidR="005D5B4B" w:rsidRPr="00B73B12" w:rsidRDefault="005D5B4B" w:rsidP="005122CF">
            <w:pPr>
              <w:spacing w:after="0" w:line="240" w:lineRule="auto"/>
              <w:rPr>
                <w:rFonts w:ascii="Times New Roman" w:hAnsi="Times New Roman"/>
                <w:bCs/>
                <w:i/>
                <w:iCs/>
                <w:sz w:val="20"/>
                <w:szCs w:val="20"/>
              </w:rPr>
            </w:pPr>
            <w:r w:rsidRPr="00B73B12">
              <w:rPr>
                <w:rFonts w:ascii="Times New Roman" w:hAnsi="Times New Roman"/>
                <w:i/>
                <w:sz w:val="20"/>
                <w:szCs w:val="20"/>
              </w:rPr>
              <w:t>M. acuminate</w:t>
            </w:r>
          </w:p>
        </w:tc>
        <w:tc>
          <w:tcPr>
            <w:tcW w:w="76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4005</w:t>
            </w:r>
          </w:p>
        </w:tc>
        <w:tc>
          <w:tcPr>
            <w:tcW w:w="107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TTTC*</w:t>
            </w:r>
          </w:p>
        </w:tc>
        <w:tc>
          <w:tcPr>
            <w:tcW w:w="1175"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974/984</w:t>
            </w:r>
          </w:p>
        </w:tc>
        <w:tc>
          <w:tcPr>
            <w:tcW w:w="158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129126-133076</w:t>
            </w:r>
          </w:p>
        </w:tc>
        <w:tc>
          <w:tcPr>
            <w:tcW w:w="827" w:type="dxa"/>
            <w:shd w:val="clear" w:color="auto" w:fill="FFFFFF"/>
            <w:vAlign w:val="center"/>
          </w:tcPr>
          <w:p w:rsidR="005D5B4B" w:rsidRPr="00B73B12" w:rsidRDefault="005D5B4B" w:rsidP="005122CF">
            <w:pPr>
              <w:spacing w:after="0" w:line="240" w:lineRule="auto"/>
              <w:rPr>
                <w:rFonts w:ascii="Times New Roman" w:hAnsi="Times New Roman"/>
                <w:sz w:val="20"/>
                <w:szCs w:val="20"/>
              </w:rPr>
            </w:pPr>
            <w:r w:rsidRPr="00B73B12">
              <w:rPr>
                <w:rFonts w:ascii="Times New Roman" w:hAnsi="Times New Roman"/>
                <w:sz w:val="20"/>
                <w:szCs w:val="20"/>
              </w:rPr>
              <w:t>5′-3′</w:t>
            </w:r>
          </w:p>
        </w:tc>
      </w:tr>
    </w:tbl>
    <w:p w:rsidR="005D5B4B" w:rsidRDefault="005D5B4B" w:rsidP="005D5B4B">
      <w:pPr>
        <w:spacing w:after="0" w:line="360" w:lineRule="auto"/>
        <w:jc w:val="both"/>
        <w:rPr>
          <w:rFonts w:ascii="Times New Roman" w:hAnsi="Times New Roman"/>
          <w:b/>
          <w:sz w:val="24"/>
          <w:szCs w:val="24"/>
        </w:rPr>
        <w:sectPr w:rsidR="005D5B4B" w:rsidSect="009705E7">
          <w:headerReference w:type="default" r:id="rId21"/>
          <w:footerReference w:type="default" r:id="rId22"/>
          <w:pgSz w:w="11906" w:h="16838"/>
          <w:pgMar w:top="1418" w:right="1418" w:bottom="1418" w:left="1418" w:header="709" w:footer="709" w:gutter="0"/>
          <w:cols w:space="708"/>
          <w:docGrid w:linePitch="360"/>
        </w:sectPr>
      </w:pPr>
    </w:p>
    <w:tbl>
      <w:tblPr>
        <w:tblpPr w:leftFromText="180" w:rightFromText="180" w:vertAnchor="text" w:horzAnchor="margin" w:tblpY="184"/>
        <w:tblW w:w="10184" w:type="dxa"/>
        <w:tblBorders>
          <w:top w:val="single" w:sz="8" w:space="0" w:color="000000"/>
          <w:bottom w:val="single" w:sz="8" w:space="0" w:color="000000"/>
        </w:tblBorders>
        <w:tblLayout w:type="fixed"/>
        <w:tblLook w:val="04A0" w:firstRow="1" w:lastRow="0" w:firstColumn="1" w:lastColumn="0" w:noHBand="0" w:noVBand="1"/>
      </w:tblPr>
      <w:tblGrid>
        <w:gridCol w:w="1101"/>
        <w:gridCol w:w="738"/>
        <w:gridCol w:w="2230"/>
        <w:gridCol w:w="966"/>
        <w:gridCol w:w="1736"/>
        <w:gridCol w:w="34"/>
        <w:gridCol w:w="958"/>
        <w:gridCol w:w="168"/>
        <w:gridCol w:w="2253"/>
      </w:tblGrid>
      <w:tr w:rsidR="005D5B4B" w:rsidRPr="00495FAD" w:rsidTr="005122CF">
        <w:trPr>
          <w:trHeight w:val="251"/>
        </w:trPr>
        <w:tc>
          <w:tcPr>
            <w:tcW w:w="10184" w:type="dxa"/>
            <w:gridSpan w:val="9"/>
            <w:tcBorders>
              <w:top w:val="nil"/>
              <w:bottom w:val="single" w:sz="12" w:space="0" w:color="auto"/>
            </w:tcBorders>
            <w:shd w:val="clear" w:color="auto" w:fill="auto"/>
            <w:vAlign w:val="center"/>
          </w:tcPr>
          <w:p w:rsidR="005D5B4B" w:rsidRPr="009705E7" w:rsidRDefault="005D5B4B" w:rsidP="005122CF">
            <w:pPr>
              <w:spacing w:line="240" w:lineRule="auto"/>
              <w:jc w:val="both"/>
              <w:rPr>
                <w:rFonts w:ascii="Times New Roman" w:hAnsi="Times New Roman"/>
                <w:color w:val="000000"/>
                <w:sz w:val="20"/>
                <w:szCs w:val="20"/>
              </w:rPr>
            </w:pPr>
            <w:r w:rsidRPr="003242E5">
              <w:rPr>
                <w:rFonts w:ascii="Times New Roman" w:hAnsi="Times New Roman" w:cs="Times New Roman"/>
                <w:bCs/>
                <w:sz w:val="20"/>
                <w:szCs w:val="20"/>
              </w:rPr>
              <w:lastRenderedPageBreak/>
              <w:t xml:space="preserve">TABLE </w:t>
            </w:r>
            <w:r>
              <w:rPr>
                <w:rFonts w:ascii="Times New Roman" w:hAnsi="Times New Roman" w:cs="Times New Roman"/>
                <w:bCs/>
                <w:sz w:val="20"/>
                <w:szCs w:val="20"/>
              </w:rPr>
              <w:t xml:space="preserve">4. </w:t>
            </w:r>
            <w:r w:rsidRPr="009705E7">
              <w:rPr>
                <w:rFonts w:ascii="Times New Roman" w:hAnsi="Times New Roman"/>
                <w:i/>
                <w:sz w:val="20"/>
                <w:szCs w:val="20"/>
              </w:rPr>
              <w:t>Musa</w:t>
            </w:r>
            <w:r w:rsidRPr="009705E7">
              <w:rPr>
                <w:rFonts w:ascii="Times New Roman" w:hAnsi="Times New Roman"/>
                <w:sz w:val="20"/>
                <w:szCs w:val="20"/>
              </w:rPr>
              <w:t xml:space="preserve"> LTR </w:t>
            </w:r>
            <w:r>
              <w:rPr>
                <w:rFonts w:ascii="Times New Roman" w:hAnsi="Times New Roman"/>
                <w:sz w:val="20"/>
                <w:szCs w:val="20"/>
              </w:rPr>
              <w:t>r</w:t>
            </w:r>
            <w:r w:rsidRPr="009705E7">
              <w:rPr>
                <w:rFonts w:ascii="Times New Roman" w:hAnsi="Times New Roman"/>
                <w:sz w:val="20"/>
                <w:szCs w:val="20"/>
              </w:rPr>
              <w:t xml:space="preserve">etrotransposons with PBS/PPT motifs and </w:t>
            </w:r>
            <w:r w:rsidRPr="009705E7">
              <w:rPr>
                <w:rFonts w:ascii="Times New Roman" w:hAnsi="Times New Roman"/>
                <w:i/>
                <w:sz w:val="20"/>
                <w:szCs w:val="20"/>
              </w:rPr>
              <w:t>gag-pol</w:t>
            </w:r>
            <w:r w:rsidRPr="009705E7">
              <w:rPr>
                <w:rFonts w:ascii="Times New Roman" w:hAnsi="Times New Roman"/>
                <w:sz w:val="20"/>
                <w:szCs w:val="20"/>
              </w:rPr>
              <w:t xml:space="preserve"> gene protein domains. UD: </w:t>
            </w:r>
            <w:r>
              <w:rPr>
                <w:rFonts w:ascii="Times New Roman" w:hAnsi="Times New Roman"/>
                <w:sz w:val="20"/>
                <w:szCs w:val="20"/>
              </w:rPr>
              <w:t>u</w:t>
            </w:r>
            <w:r w:rsidRPr="009705E7">
              <w:rPr>
                <w:rFonts w:ascii="Times New Roman" w:hAnsi="Times New Roman"/>
                <w:sz w:val="20"/>
                <w:szCs w:val="20"/>
              </w:rPr>
              <w:t xml:space="preserve">ndetermined.  AP: </w:t>
            </w:r>
            <w:r>
              <w:rPr>
                <w:rFonts w:ascii="Times New Roman" w:hAnsi="Times New Roman"/>
                <w:sz w:val="20"/>
                <w:szCs w:val="20"/>
              </w:rPr>
              <w:t>a</w:t>
            </w:r>
            <w:r w:rsidRPr="009705E7">
              <w:rPr>
                <w:rFonts w:ascii="Times New Roman" w:hAnsi="Times New Roman"/>
                <w:sz w:val="20"/>
                <w:szCs w:val="20"/>
              </w:rPr>
              <w:t xml:space="preserve">spartic protease. RT: reverse transcriptase. INT: integrase. ZK: zinc </w:t>
            </w:r>
            <w:r>
              <w:rPr>
                <w:rFonts w:ascii="Times New Roman" w:hAnsi="Times New Roman"/>
                <w:sz w:val="20"/>
                <w:szCs w:val="20"/>
              </w:rPr>
              <w:t>knuckle. ZF: zinc finger. CHR: chromodomain. CHR: c</w:t>
            </w:r>
            <w:r w:rsidRPr="009705E7">
              <w:rPr>
                <w:rFonts w:ascii="Times New Roman" w:hAnsi="Times New Roman"/>
                <w:sz w:val="20"/>
                <w:szCs w:val="20"/>
              </w:rPr>
              <w:t>hromatin organization modifier. DUF</w:t>
            </w:r>
            <w:r>
              <w:rPr>
                <w:rFonts w:ascii="Times New Roman" w:hAnsi="Times New Roman"/>
                <w:sz w:val="20"/>
                <w:szCs w:val="20"/>
              </w:rPr>
              <w:t>: protein domain of u</w:t>
            </w:r>
            <w:r w:rsidRPr="009705E7">
              <w:rPr>
                <w:rFonts w:ascii="Times New Roman" w:hAnsi="Times New Roman"/>
                <w:sz w:val="20"/>
                <w:szCs w:val="20"/>
              </w:rPr>
              <w:t>nknown function.</w:t>
            </w:r>
          </w:p>
        </w:tc>
      </w:tr>
      <w:tr w:rsidR="005D5B4B" w:rsidRPr="00495FAD" w:rsidTr="005122CF">
        <w:trPr>
          <w:trHeight w:val="251"/>
        </w:trPr>
        <w:tc>
          <w:tcPr>
            <w:tcW w:w="1101" w:type="dxa"/>
            <w:tcBorders>
              <w:top w:val="single" w:sz="12" w:space="0" w:color="auto"/>
              <w:bottom w:val="single" w:sz="12" w:space="0" w:color="auto"/>
              <w:right w:val="single" w:sz="4" w:space="0" w:color="auto"/>
            </w:tcBorders>
            <w:vAlign w:val="center"/>
          </w:tcPr>
          <w:p w:rsidR="005D5B4B" w:rsidRPr="00495FAD" w:rsidRDefault="005D5B4B" w:rsidP="005122CF">
            <w:pPr>
              <w:spacing w:after="0" w:line="240" w:lineRule="auto"/>
              <w:rPr>
                <w:rFonts w:ascii="Times New Roman" w:hAnsi="Times New Roman"/>
                <w:b/>
                <w:sz w:val="16"/>
                <w:szCs w:val="16"/>
              </w:rPr>
            </w:pPr>
            <w:r w:rsidRPr="00495FAD">
              <w:rPr>
                <w:rFonts w:ascii="Times New Roman" w:hAnsi="Times New Roman"/>
                <w:b/>
                <w:sz w:val="16"/>
                <w:szCs w:val="16"/>
              </w:rPr>
              <w:t>Element name</w:t>
            </w:r>
          </w:p>
        </w:tc>
        <w:tc>
          <w:tcPr>
            <w:tcW w:w="738" w:type="dxa"/>
            <w:tcBorders>
              <w:top w:val="single" w:sz="12" w:space="0" w:color="auto"/>
              <w:left w:val="single" w:sz="4" w:space="0" w:color="auto"/>
              <w:bottom w:val="single" w:sz="12" w:space="0" w:color="auto"/>
            </w:tcBorders>
            <w:vAlign w:val="center"/>
          </w:tcPr>
          <w:p w:rsidR="005D5B4B" w:rsidRPr="00495FAD" w:rsidRDefault="005D5B4B" w:rsidP="005122CF">
            <w:pPr>
              <w:spacing w:after="0" w:line="240" w:lineRule="auto"/>
              <w:rPr>
                <w:rFonts w:ascii="Times New Roman" w:hAnsi="Times New Roman"/>
                <w:b/>
                <w:sz w:val="16"/>
                <w:szCs w:val="16"/>
              </w:rPr>
            </w:pPr>
            <w:r w:rsidRPr="00495FAD">
              <w:rPr>
                <w:rFonts w:ascii="Times New Roman" w:hAnsi="Times New Roman"/>
                <w:b/>
                <w:sz w:val="16"/>
                <w:szCs w:val="16"/>
              </w:rPr>
              <w:t>tRNA type</w:t>
            </w:r>
          </w:p>
        </w:tc>
        <w:tc>
          <w:tcPr>
            <w:tcW w:w="2230" w:type="dxa"/>
            <w:tcBorders>
              <w:top w:val="single" w:sz="12" w:space="0" w:color="auto"/>
              <w:bottom w:val="single" w:sz="12" w:space="0" w:color="auto"/>
            </w:tcBorders>
            <w:vAlign w:val="center"/>
          </w:tcPr>
          <w:p w:rsidR="005D5B4B" w:rsidRPr="00495FAD" w:rsidRDefault="005D5B4B" w:rsidP="005122CF">
            <w:pPr>
              <w:spacing w:after="0" w:line="240" w:lineRule="auto"/>
              <w:rPr>
                <w:rFonts w:ascii="Times New Roman" w:hAnsi="Times New Roman"/>
                <w:b/>
                <w:sz w:val="16"/>
                <w:szCs w:val="16"/>
              </w:rPr>
            </w:pPr>
            <w:r w:rsidRPr="00495FAD">
              <w:rPr>
                <w:rFonts w:ascii="Times New Roman" w:hAnsi="Times New Roman"/>
                <w:b/>
                <w:sz w:val="16"/>
                <w:szCs w:val="16"/>
              </w:rPr>
              <w:t>PBS sequence (5</w:t>
            </w:r>
            <w:r w:rsidRPr="00495FAD">
              <w:rPr>
                <w:b/>
                <w:sz w:val="16"/>
                <w:szCs w:val="16"/>
              </w:rPr>
              <w:t>´</w:t>
            </w:r>
            <w:r w:rsidRPr="00495FAD">
              <w:rPr>
                <w:rFonts w:ascii="Times New Roman" w:hAnsi="Times New Roman"/>
                <w:b/>
                <w:sz w:val="16"/>
                <w:szCs w:val="16"/>
              </w:rPr>
              <w:t>-3</w:t>
            </w:r>
            <w:r w:rsidRPr="00495FAD">
              <w:rPr>
                <w:b/>
                <w:sz w:val="16"/>
                <w:szCs w:val="16"/>
              </w:rPr>
              <w:t>´</w:t>
            </w:r>
            <w:r w:rsidRPr="00495FAD">
              <w:rPr>
                <w:rFonts w:ascii="Times New Roman" w:hAnsi="Times New Roman"/>
                <w:b/>
                <w:sz w:val="16"/>
                <w:szCs w:val="16"/>
              </w:rPr>
              <w:t>)</w:t>
            </w:r>
          </w:p>
        </w:tc>
        <w:tc>
          <w:tcPr>
            <w:tcW w:w="966" w:type="dxa"/>
            <w:tcBorders>
              <w:top w:val="single" w:sz="12" w:space="0" w:color="auto"/>
              <w:bottom w:val="single" w:sz="12" w:space="0" w:color="auto"/>
            </w:tcBorders>
            <w:vAlign w:val="center"/>
          </w:tcPr>
          <w:p w:rsidR="005D5B4B" w:rsidRPr="00495FAD" w:rsidRDefault="005D5B4B" w:rsidP="005122CF">
            <w:pPr>
              <w:spacing w:after="0" w:line="240" w:lineRule="auto"/>
              <w:rPr>
                <w:rFonts w:ascii="Times New Roman" w:hAnsi="Times New Roman"/>
                <w:b/>
                <w:sz w:val="16"/>
                <w:szCs w:val="16"/>
              </w:rPr>
            </w:pPr>
            <w:r w:rsidRPr="00495FAD">
              <w:rPr>
                <w:rFonts w:ascii="Times New Roman" w:hAnsi="Times New Roman"/>
                <w:b/>
                <w:sz w:val="16"/>
                <w:szCs w:val="16"/>
              </w:rPr>
              <w:t xml:space="preserve">Position </w:t>
            </w:r>
          </w:p>
        </w:tc>
        <w:tc>
          <w:tcPr>
            <w:tcW w:w="1736" w:type="dxa"/>
            <w:tcBorders>
              <w:top w:val="single" w:sz="12" w:space="0" w:color="auto"/>
              <w:bottom w:val="single" w:sz="12" w:space="0" w:color="auto"/>
            </w:tcBorders>
            <w:vAlign w:val="center"/>
          </w:tcPr>
          <w:p w:rsidR="005D5B4B" w:rsidRPr="00495FAD" w:rsidRDefault="005D5B4B" w:rsidP="005122CF">
            <w:pPr>
              <w:spacing w:after="0" w:line="240" w:lineRule="auto"/>
              <w:rPr>
                <w:rFonts w:ascii="Times New Roman" w:hAnsi="Times New Roman"/>
                <w:b/>
                <w:sz w:val="16"/>
                <w:szCs w:val="16"/>
              </w:rPr>
            </w:pPr>
            <w:r w:rsidRPr="00495FAD">
              <w:rPr>
                <w:rFonts w:ascii="Times New Roman" w:hAnsi="Times New Roman"/>
                <w:b/>
                <w:sz w:val="16"/>
                <w:szCs w:val="16"/>
              </w:rPr>
              <w:t>PPT  sequence (5</w:t>
            </w:r>
            <w:r w:rsidRPr="00495FAD">
              <w:rPr>
                <w:b/>
                <w:sz w:val="16"/>
                <w:szCs w:val="16"/>
              </w:rPr>
              <w:t>´</w:t>
            </w:r>
            <w:r w:rsidRPr="00495FAD">
              <w:rPr>
                <w:rFonts w:ascii="Times New Roman" w:hAnsi="Times New Roman"/>
                <w:b/>
                <w:sz w:val="16"/>
                <w:szCs w:val="16"/>
              </w:rPr>
              <w:t>-3</w:t>
            </w:r>
            <w:r w:rsidRPr="00495FAD">
              <w:rPr>
                <w:b/>
                <w:sz w:val="16"/>
                <w:szCs w:val="16"/>
              </w:rPr>
              <w:t>´</w:t>
            </w:r>
            <w:r w:rsidRPr="00495FAD">
              <w:rPr>
                <w:rFonts w:ascii="Times New Roman" w:hAnsi="Times New Roman"/>
                <w:b/>
                <w:sz w:val="16"/>
                <w:szCs w:val="16"/>
              </w:rPr>
              <w:t>)</w:t>
            </w:r>
          </w:p>
        </w:tc>
        <w:tc>
          <w:tcPr>
            <w:tcW w:w="992" w:type="dxa"/>
            <w:gridSpan w:val="2"/>
            <w:tcBorders>
              <w:top w:val="single" w:sz="12" w:space="0" w:color="auto"/>
              <w:bottom w:val="single" w:sz="12" w:space="0" w:color="auto"/>
            </w:tcBorders>
            <w:vAlign w:val="center"/>
          </w:tcPr>
          <w:p w:rsidR="005D5B4B" w:rsidRPr="00495FAD" w:rsidRDefault="005D5B4B" w:rsidP="005122CF">
            <w:pPr>
              <w:spacing w:after="0" w:line="240" w:lineRule="auto"/>
              <w:rPr>
                <w:rFonts w:ascii="Times New Roman" w:hAnsi="Times New Roman"/>
                <w:b/>
                <w:sz w:val="16"/>
                <w:szCs w:val="16"/>
              </w:rPr>
            </w:pPr>
            <w:r w:rsidRPr="00495FAD">
              <w:rPr>
                <w:rFonts w:ascii="Times New Roman" w:hAnsi="Times New Roman"/>
                <w:b/>
                <w:sz w:val="16"/>
                <w:szCs w:val="16"/>
              </w:rPr>
              <w:t>Position</w:t>
            </w:r>
          </w:p>
        </w:tc>
        <w:tc>
          <w:tcPr>
            <w:tcW w:w="2421" w:type="dxa"/>
            <w:gridSpan w:val="2"/>
            <w:tcBorders>
              <w:top w:val="single" w:sz="12" w:space="0" w:color="auto"/>
              <w:bottom w:val="single" w:sz="12" w:space="0" w:color="auto"/>
            </w:tcBorders>
            <w:vAlign w:val="center"/>
          </w:tcPr>
          <w:p w:rsidR="005D5B4B" w:rsidRPr="00495FAD" w:rsidRDefault="005D5B4B" w:rsidP="005122CF">
            <w:pPr>
              <w:spacing w:after="0" w:line="240" w:lineRule="auto"/>
              <w:rPr>
                <w:rFonts w:ascii="Times New Roman" w:hAnsi="Times New Roman"/>
                <w:b/>
                <w:sz w:val="16"/>
                <w:szCs w:val="16"/>
              </w:rPr>
            </w:pPr>
            <w:r w:rsidRPr="00495FAD">
              <w:rPr>
                <w:rFonts w:ascii="Times New Roman" w:hAnsi="Times New Roman"/>
                <w:b/>
                <w:sz w:val="16"/>
                <w:szCs w:val="16"/>
              </w:rPr>
              <w:t>Domain organization (5</w:t>
            </w:r>
            <w:r w:rsidRPr="00495FAD">
              <w:rPr>
                <w:b/>
                <w:sz w:val="16"/>
                <w:szCs w:val="16"/>
              </w:rPr>
              <w:t>´</w:t>
            </w:r>
            <w:r w:rsidRPr="00495FAD">
              <w:rPr>
                <w:rFonts w:ascii="Times New Roman" w:hAnsi="Times New Roman"/>
                <w:b/>
                <w:sz w:val="16"/>
                <w:szCs w:val="16"/>
              </w:rPr>
              <w:t>-3</w:t>
            </w:r>
            <w:r w:rsidRPr="00495FAD">
              <w:rPr>
                <w:b/>
                <w:sz w:val="16"/>
                <w:szCs w:val="16"/>
              </w:rPr>
              <w:t>´</w:t>
            </w:r>
            <w:r w:rsidRPr="00495FAD">
              <w:rPr>
                <w:rFonts w:ascii="Times New Roman" w:hAnsi="Times New Roman"/>
                <w:b/>
                <w:sz w:val="16"/>
                <w:szCs w:val="16"/>
              </w:rPr>
              <w:t>)</w:t>
            </w:r>
          </w:p>
        </w:tc>
      </w:tr>
      <w:tr w:rsidR="005D5B4B" w:rsidRPr="00495FAD" w:rsidTr="005122CF">
        <w:trPr>
          <w:trHeight w:val="35"/>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MaGYP1</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TATCAGAGCAGCGATCTT</w:t>
            </w:r>
          </w:p>
        </w:tc>
        <w:tc>
          <w:tcPr>
            <w:tcW w:w="966" w:type="dxa"/>
            <w:shd w:val="clear" w:color="auto" w:fill="FFFFFF"/>
            <w:vAlign w:val="center"/>
          </w:tcPr>
          <w:p w:rsidR="005D5B4B" w:rsidRPr="00495FAD" w:rsidRDefault="005D5B4B" w:rsidP="005122CF">
            <w:pPr>
              <w:spacing w:after="0" w:line="240" w:lineRule="auto"/>
              <w:ind w:left="-34" w:firstLine="34"/>
              <w:rPr>
                <w:rFonts w:ascii="Times New Roman" w:hAnsi="Times New Roman"/>
                <w:sz w:val="16"/>
                <w:szCs w:val="16"/>
              </w:rPr>
            </w:pPr>
            <w:r w:rsidRPr="00495FAD">
              <w:rPr>
                <w:rFonts w:ascii="Times New Roman" w:hAnsi="Times New Roman"/>
                <w:sz w:val="16"/>
                <w:szCs w:val="16"/>
              </w:rPr>
              <w:t>516-533</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ATGAGGAGCTGAAGA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4394-4408</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 AP, INT,CHR</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MaGYP2</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Asn</w:t>
            </w:r>
          </w:p>
        </w:tc>
        <w:tc>
          <w:tcPr>
            <w:tcW w:w="2230" w:type="dxa"/>
            <w:shd w:val="clear" w:color="auto" w:fill="FFFFFF"/>
            <w:vAlign w:val="center"/>
          </w:tcPr>
          <w:p w:rsidR="005D5B4B" w:rsidRPr="00495FAD" w:rsidRDefault="005D5B4B" w:rsidP="005122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6"/>
                <w:szCs w:val="16"/>
              </w:rPr>
            </w:pPr>
            <w:r w:rsidRPr="00495FAD">
              <w:rPr>
                <w:rFonts w:ascii="Courier New" w:hAnsi="Courier New" w:cs="Courier New"/>
                <w:sz w:val="16"/>
                <w:szCs w:val="16"/>
              </w:rPr>
              <w:t>CGCTAGAAGGAGGGC</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560-574</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UD</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 xml:space="preserve">GAG,TR </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MaGYP3</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Asn</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CGCTAGAAGGAGGGC</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470-484</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ACGGACCAGGGAGAA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4012-4026</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HP,TR,TVP,HVP</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MaGYP4</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Asn</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CACTAGAAGGAGGGC</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472-486</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ACGGACCAGGGAGAA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4072-4086</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DUF,HP,APC,HVP</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MaGYP5</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Ala</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GGAGCTATGCGTCGGTTC</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612-619</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AGGAGAAAGCTAACG</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5605-5619</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 xml:space="preserve">MFS,TR,TVP, </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MaGYP6</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GGGGGGGGGGGGGGG</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2331-2345</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MaGYP7</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Pro</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TCGAGGCTGACGATTC</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497-512</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GGAAGGGCAGCGAGA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4869-4883</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GAG,AP,RT,RH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MaGYP8</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TATCAGAGCAGCGTT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484-499</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ATGAGGAGCTGAAGA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5351-5365</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GAG,AP,RT,RH,INT,CHR</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MaGYP9</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TATCAGAGCAGCGTTCTTG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492-511</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TGAAGAGGGCGGGTT</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4794-4808</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GAG,AP,RT,RH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MaGYP10</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TATCAGAGCAGCGTT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468-483</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TGAAGAGGGCGGGTC</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4977-4991</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GAG,TIM,AP,RT,RH,INT,CHR</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MaGYP11</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Leu</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TCATGAATTTTGGGAATTTG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555-574</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GGAAGGGCAGCGAGA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4792-4806</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GAG,AP,RT,RH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MaGYP12</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Ala</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TGGAGATGACGCTGAGTCG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754-772</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AGACTTGAGGACAAG</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5049-5063</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GAG,ZK,AP,RT,RH,INT</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MaGYP13</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Leu</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AACATACCACTCTGCAGC</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1076-1093</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TCATTCTTCTATGTT</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4334-4348</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 xml:space="preserve">RT </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MaGYP14</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Asn</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CGCTAGAAGGAGGGCCT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636-652</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TTCAGGGGGGGAATA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10962-10976</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GAG,AP,RT,RH,INT</w:t>
            </w:r>
          </w:p>
        </w:tc>
      </w:tr>
      <w:tr w:rsidR="005D5B4B" w:rsidRPr="00495FAD" w:rsidTr="005122CF">
        <w:trPr>
          <w:trHeight w:val="126"/>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MbGYP15</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Thr*</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CCAACTAAGTTAGGAATTG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893-911</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GCATGAAGAAGGAGA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3968-3982</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GAG,AP,RT,RH</w:t>
            </w:r>
          </w:p>
        </w:tc>
      </w:tr>
      <w:tr w:rsidR="005D5B4B" w:rsidRPr="00495FAD" w:rsidTr="005122CF">
        <w:trPr>
          <w:trHeight w:val="126"/>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MbGYP16</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Lys</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TTCACCATGGCAAAGCATTG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349-368</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TGAGTAATTGTTTAT</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3729-3744</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GAG,AP,RT,RH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MaGYP17</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TATCAGAGCCAGGTT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803-817</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GACATGAAGAAGAAG</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5568-5582</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CSP,GAG,AP,RT,RH,INT,CHR</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MbGYP18</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Lys</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TCTCACCATGCGAAGCACCT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431-452</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AAGTTGGGGAGAATA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6673-6687</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AP,RT</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MbGYP19</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CGAGGAAAGAGGGAA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6516-6530</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GAG,AP,RT,RH,INT</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MbGYP20</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TATCAGAGCAGCGTT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362-376</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TGAAGAGGACGGGTC</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17392-17406</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GAG,AP,(CMV,RH,DUF)*DUF,CMV, RH, CHR</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MaCOP1</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Met</w:t>
            </w:r>
          </w:p>
        </w:tc>
        <w:tc>
          <w:tcPr>
            <w:tcW w:w="2230"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TATCAGAGCGGGGTTTTG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616-633</w:t>
            </w:r>
          </w:p>
        </w:tc>
        <w:tc>
          <w:tcPr>
            <w:tcW w:w="1736"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AAGAAAGACAGGAGA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4589-4603</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GAG,AP,INT,RT,RH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MaCOP2</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TATCCAGCATGTCAAGTTTC</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388-407</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AGGAAGAGGCCATAG</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4407-4421</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MaCOP3</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Arg*</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CGACCTTGCATATGATCG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311-328</w:t>
            </w:r>
          </w:p>
        </w:tc>
        <w:tc>
          <w:tcPr>
            <w:tcW w:w="1736"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AAGAGAAAGGAAGAA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15883-15897</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(GAG,AP,INT,RT,RH)*, GAG,INT,RT, 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MaCOP4</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ATCTGATCTAAGAGTTTTG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262-280</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GGAAGAACAAGAAAA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3706-3720</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GAG,ZK,INT</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MaCOP5</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Met</w:t>
            </w:r>
          </w:p>
        </w:tc>
        <w:tc>
          <w:tcPr>
            <w:tcW w:w="2230"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TATCAGAGCAAGGTTATC</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1296-1313</w:t>
            </w:r>
          </w:p>
        </w:tc>
        <w:tc>
          <w:tcPr>
            <w:tcW w:w="1736"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CAAAAAGGGGGAGAT</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6938-6952</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MaCOP6</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TATCAGAGCCAAGTTATT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486-503</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UD</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RT</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MaCOP7</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Thr*</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AGGCTTCGTGAGTGAGTCG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229-247</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GGGGTTGGAGAGGGA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4779-4793</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MaCOP8</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Cys</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TGCCATGAAAATGATTTG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561-579</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GACCAAGTGGGAGAA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5501-5515</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MaCOP9</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Ser</w:t>
            </w:r>
          </w:p>
        </w:tc>
        <w:tc>
          <w:tcPr>
            <w:tcW w:w="2230"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GATGCCTGAATGATTCG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585-601</w:t>
            </w:r>
          </w:p>
        </w:tc>
        <w:tc>
          <w:tcPr>
            <w:tcW w:w="1736"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GGCCAAGTGGGAGAA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6410-6424</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RT</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MaCOP10</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Met</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TATCAAAGCCAAGTTGTTCG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1609-1628</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AGGTCAAGTGGGAGA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7150-7164</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MaCOP11</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Met</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TATCAGAGCCAGGTT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1504-1518</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UD</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MaCOP12</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Val*</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TATTAAATATGACATACAAA</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1207-1226</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AGAAAAAAGCTTAAA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5903-5917</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MaCOP13</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Val*</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TATTAAATATGACATACAAA</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618-637</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AGAAAAAAGCTTAAA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5314-5328</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MaCOP14</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AAGAAGAAACCAAAA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5703-5417</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MbCOP15</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Met</w:t>
            </w:r>
          </w:p>
        </w:tc>
        <w:tc>
          <w:tcPr>
            <w:tcW w:w="2230"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TATCAGAGCCTAGTTTCG</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461-478</w:t>
            </w:r>
          </w:p>
        </w:tc>
        <w:tc>
          <w:tcPr>
            <w:tcW w:w="1736"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AGAAGGTGGAGCAAG</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4483-4497</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MaCOP16</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Val*</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ATTCACCATAGAGGCCACAA</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443-463</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GAACAAGTGGGGGAT</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4967-4981</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GAG,RT,RH,MT*</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MaCOP17</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Val*</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TATTGAGATAAAGCAAA</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1398-1414</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AAATCAAATTGAGAG</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7043-7057</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MbCOP18</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Sup</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GTATCAGAGTGAGGCTC</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1424-1440</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CAAAAAGGAGAAGAT</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8464-8478</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GAG,INT,RT,RH,PRK</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MbCOP19</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Lys</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GCCCACAAGGGAGGCT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625-640</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AAATACAAAATTAAA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4571-4585</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GAG,INT,RT,RH</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MaCVI</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Gly</w:t>
            </w:r>
          </w:p>
        </w:tc>
        <w:tc>
          <w:tcPr>
            <w:tcW w:w="2230"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TGCAAAAGGCCAAGGAATT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3918-3937</w:t>
            </w:r>
          </w:p>
        </w:tc>
        <w:tc>
          <w:tcPr>
            <w:tcW w:w="1736" w:type="dxa"/>
            <w:shd w:val="clear" w:color="auto" w:fill="FFFFFF"/>
            <w:vAlign w:val="center"/>
          </w:tcPr>
          <w:p w:rsidR="005D5B4B" w:rsidRPr="00495FAD" w:rsidRDefault="005D5B4B" w:rsidP="005122CF">
            <w:pPr>
              <w:pStyle w:val="HTMLPreformatted"/>
              <w:rPr>
                <w:rFonts w:eastAsia="Calibri"/>
                <w:sz w:val="16"/>
                <w:szCs w:val="16"/>
                <w:lang w:eastAsia="en-US"/>
              </w:rPr>
            </w:pPr>
            <w:r w:rsidRPr="00495FAD">
              <w:rPr>
                <w:rFonts w:eastAsia="Calibri"/>
                <w:sz w:val="16"/>
                <w:szCs w:val="16"/>
                <w:lang w:eastAsia="en-US"/>
              </w:rPr>
              <w:t>GAGCTGGGTAGCGGA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7172-7186</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ZK,AP,RT,RH,DUF</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MaLAR1</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UD</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w:t>
            </w:r>
          </w:p>
        </w:tc>
        <w:tc>
          <w:tcPr>
            <w:tcW w:w="1736" w:type="dxa"/>
            <w:shd w:val="clear" w:color="auto" w:fill="FFFFFF"/>
            <w:vAlign w:val="center"/>
          </w:tcPr>
          <w:p w:rsidR="005D5B4B" w:rsidRPr="00314C4F" w:rsidRDefault="005D5B4B" w:rsidP="005122CF">
            <w:pPr>
              <w:pStyle w:val="HTMLPreformatted"/>
              <w:rPr>
                <w:rFonts w:eastAsia="Calibri"/>
                <w:bCs/>
                <w:sz w:val="16"/>
                <w:szCs w:val="16"/>
                <w:lang w:eastAsia="en-US"/>
              </w:rPr>
            </w:pPr>
            <w:r>
              <w:rPr>
                <w:rFonts w:eastAsia="Calibri"/>
                <w:bCs/>
                <w:sz w:val="16"/>
                <w:szCs w:val="16"/>
                <w:lang w:eastAsia="en-US"/>
              </w:rPr>
              <w:t>ATAAGTGGGGGAGAA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4561-4564</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UD</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MbLAR2</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1736" w:type="dxa"/>
            <w:shd w:val="clear" w:color="auto" w:fill="FFFFFF"/>
            <w:vAlign w:val="center"/>
          </w:tcPr>
          <w:p w:rsidR="005D5B4B" w:rsidRPr="00314C4F" w:rsidRDefault="005D5B4B" w:rsidP="005122CF">
            <w:pPr>
              <w:pStyle w:val="HTMLPreformatted"/>
              <w:rPr>
                <w:rFonts w:eastAsia="Calibri"/>
                <w:sz w:val="16"/>
                <w:szCs w:val="16"/>
                <w:lang w:eastAsia="en-US"/>
              </w:rPr>
            </w:pPr>
            <w:r>
              <w:rPr>
                <w:rFonts w:eastAsia="Calibri"/>
                <w:sz w:val="16"/>
                <w:szCs w:val="16"/>
                <w:lang w:eastAsia="en-US"/>
              </w:rPr>
              <w:t>ATAAGTGGGGGAGAA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3965-3979</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MbLAR3</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UD</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w:t>
            </w:r>
          </w:p>
        </w:tc>
        <w:tc>
          <w:tcPr>
            <w:tcW w:w="1736" w:type="dxa"/>
            <w:shd w:val="clear" w:color="auto" w:fill="FFFFFF"/>
            <w:vAlign w:val="center"/>
          </w:tcPr>
          <w:p w:rsidR="005D5B4B" w:rsidRPr="00314C4F" w:rsidRDefault="005D5B4B" w:rsidP="005122CF">
            <w:pPr>
              <w:pStyle w:val="HTMLPreformatted"/>
              <w:rPr>
                <w:rFonts w:eastAsia="Calibri"/>
                <w:bCs/>
                <w:sz w:val="16"/>
                <w:szCs w:val="16"/>
                <w:lang w:eastAsia="en-US"/>
              </w:rPr>
            </w:pPr>
            <w:r>
              <w:rPr>
                <w:rFonts w:eastAsia="Calibri"/>
                <w:bCs/>
                <w:sz w:val="16"/>
                <w:szCs w:val="16"/>
                <w:lang w:eastAsia="en-US"/>
              </w:rPr>
              <w:t>ATAAGTGGGGGAGAA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4051-4065</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UD</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MaLAR4</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UD</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MbLAR5</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UD</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w:t>
            </w:r>
          </w:p>
        </w:tc>
        <w:tc>
          <w:tcPr>
            <w:tcW w:w="1736" w:type="dxa"/>
            <w:shd w:val="clear" w:color="auto" w:fill="FFFFFF"/>
            <w:vAlign w:val="center"/>
          </w:tcPr>
          <w:p w:rsidR="005D5B4B" w:rsidRPr="00314C4F" w:rsidRDefault="005D5B4B" w:rsidP="005122CF">
            <w:pPr>
              <w:pStyle w:val="HTMLPreformatted"/>
              <w:rPr>
                <w:rFonts w:eastAsia="Calibri"/>
                <w:bCs/>
                <w:sz w:val="16"/>
                <w:szCs w:val="16"/>
                <w:lang w:eastAsia="en-US"/>
              </w:rPr>
            </w:pPr>
            <w:r>
              <w:rPr>
                <w:rFonts w:eastAsia="Calibri"/>
                <w:bCs/>
                <w:sz w:val="16"/>
                <w:szCs w:val="16"/>
                <w:lang w:eastAsia="en-US"/>
              </w:rPr>
              <w:t>ATAAGTGGGGGAGAA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4049-4063</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UD</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MbLAR6</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1736" w:type="dxa"/>
            <w:shd w:val="clear" w:color="auto" w:fill="FFFFFF"/>
            <w:vAlign w:val="center"/>
          </w:tcPr>
          <w:p w:rsidR="005D5B4B" w:rsidRPr="00314C4F" w:rsidRDefault="005D5B4B" w:rsidP="005122CF">
            <w:pPr>
              <w:pStyle w:val="HTMLPreformatted"/>
              <w:rPr>
                <w:rFonts w:eastAsia="Calibri"/>
                <w:sz w:val="16"/>
                <w:szCs w:val="16"/>
                <w:lang w:eastAsia="en-US"/>
              </w:rPr>
            </w:pPr>
            <w:r>
              <w:rPr>
                <w:rFonts w:eastAsia="Calibri"/>
                <w:sz w:val="16"/>
                <w:szCs w:val="16"/>
                <w:lang w:eastAsia="en-US"/>
              </w:rPr>
              <w:t>ATAAGTGGGGGAGAA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4049-4063</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MaLAR7</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Asp</w:t>
            </w:r>
          </w:p>
        </w:tc>
        <w:tc>
          <w:tcPr>
            <w:tcW w:w="2230" w:type="dxa"/>
            <w:shd w:val="clear" w:color="auto" w:fill="FFFFFF"/>
            <w:vAlign w:val="center"/>
          </w:tcPr>
          <w:p w:rsidR="005D5B4B" w:rsidRPr="00495FAD" w:rsidRDefault="005D5B4B" w:rsidP="005122CF">
            <w:pPr>
              <w:pStyle w:val="HTMLPreformatted"/>
              <w:rPr>
                <w:rFonts w:eastAsia="Calibri"/>
                <w:bCs/>
                <w:sz w:val="16"/>
                <w:szCs w:val="16"/>
                <w:lang w:eastAsia="en-US"/>
              </w:rPr>
            </w:pPr>
            <w:r w:rsidRPr="00495FAD">
              <w:rPr>
                <w:rFonts w:eastAsia="Calibri"/>
                <w:bCs/>
                <w:sz w:val="16"/>
                <w:szCs w:val="16"/>
                <w:lang w:eastAsia="en-US"/>
              </w:rPr>
              <w:t>GGGACCTAACGGGGCTGCG</w:t>
            </w:r>
          </w:p>
          <w:p w:rsidR="005D5B4B" w:rsidRPr="00495FAD" w:rsidRDefault="005D5B4B" w:rsidP="005122CF">
            <w:pPr>
              <w:spacing w:after="0" w:line="240" w:lineRule="auto"/>
              <w:rPr>
                <w:rFonts w:ascii="Courier New" w:hAnsi="Courier New" w:cs="Courier New"/>
                <w:bCs/>
                <w:sz w:val="16"/>
                <w:szCs w:val="16"/>
              </w:rPr>
            </w:pP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505-523</w:t>
            </w:r>
          </w:p>
        </w:tc>
        <w:tc>
          <w:tcPr>
            <w:tcW w:w="1736" w:type="dxa"/>
            <w:shd w:val="clear" w:color="auto" w:fill="FFFFFF"/>
            <w:vAlign w:val="center"/>
          </w:tcPr>
          <w:p w:rsidR="005D5B4B" w:rsidRPr="00314C4F" w:rsidRDefault="005D5B4B" w:rsidP="005122CF">
            <w:pPr>
              <w:pStyle w:val="HTMLPreformatted"/>
              <w:rPr>
                <w:rFonts w:eastAsia="Calibri"/>
                <w:bCs/>
                <w:sz w:val="16"/>
                <w:szCs w:val="16"/>
                <w:lang w:eastAsia="en-US"/>
              </w:rPr>
            </w:pPr>
            <w:r>
              <w:rPr>
                <w:rFonts w:eastAsia="Calibri"/>
                <w:bCs/>
                <w:sz w:val="16"/>
                <w:szCs w:val="16"/>
                <w:lang w:eastAsia="en-US"/>
              </w:rPr>
              <w:t>ATAAGTGGGGGAGAA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4107-4121</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UD</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MaLAR8</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Leu*</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TGGTATCAGAGTGGGAT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442-458</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AATAAGTGAGGGAGA</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4088-4102</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r>
      <w:tr w:rsidR="005D5B4B" w:rsidRPr="00495FAD" w:rsidTr="005122CF">
        <w:trPr>
          <w:trHeight w:val="231"/>
        </w:trPr>
        <w:tc>
          <w:tcPr>
            <w:tcW w:w="1101" w:type="dxa"/>
            <w:tcBorders>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i/>
                <w:sz w:val="16"/>
                <w:szCs w:val="16"/>
              </w:rPr>
            </w:pPr>
            <w:r w:rsidRPr="00495FAD">
              <w:rPr>
                <w:rFonts w:ascii="Times New Roman" w:hAnsi="Times New Roman"/>
                <w:i/>
                <w:sz w:val="16"/>
                <w:szCs w:val="16"/>
              </w:rPr>
              <w:t>MbLAR9</w:t>
            </w:r>
          </w:p>
        </w:tc>
        <w:tc>
          <w:tcPr>
            <w:tcW w:w="738" w:type="dxa"/>
            <w:tcBorders>
              <w:lef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UD</w:t>
            </w:r>
          </w:p>
        </w:tc>
        <w:tc>
          <w:tcPr>
            <w:tcW w:w="2230"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w:t>
            </w:r>
          </w:p>
        </w:tc>
        <w:tc>
          <w:tcPr>
            <w:tcW w:w="966" w:type="dxa"/>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w:t>
            </w:r>
          </w:p>
        </w:tc>
        <w:tc>
          <w:tcPr>
            <w:tcW w:w="1736" w:type="dxa"/>
            <w:shd w:val="clear" w:color="auto" w:fill="FFFFFF"/>
            <w:vAlign w:val="center"/>
          </w:tcPr>
          <w:p w:rsidR="005D5B4B" w:rsidRPr="00495FAD" w:rsidRDefault="005D5B4B" w:rsidP="005122CF">
            <w:pPr>
              <w:spacing w:after="0" w:line="240" w:lineRule="auto"/>
              <w:rPr>
                <w:rFonts w:ascii="Courier New" w:hAnsi="Courier New" w:cs="Courier New"/>
                <w:bCs/>
                <w:sz w:val="16"/>
                <w:szCs w:val="16"/>
              </w:rPr>
            </w:pPr>
            <w:r w:rsidRPr="00495FAD">
              <w:rPr>
                <w:rFonts w:ascii="Courier New" w:hAnsi="Courier New" w:cs="Courier New"/>
                <w:bCs/>
                <w:sz w:val="16"/>
                <w:szCs w:val="16"/>
              </w:rPr>
              <w:t>UD</w:t>
            </w:r>
          </w:p>
        </w:tc>
        <w:tc>
          <w:tcPr>
            <w:tcW w:w="992"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w:t>
            </w:r>
          </w:p>
        </w:tc>
        <w:tc>
          <w:tcPr>
            <w:tcW w:w="2421" w:type="dxa"/>
            <w:gridSpan w:val="2"/>
            <w:shd w:val="clear" w:color="auto" w:fill="FFFFFF"/>
            <w:vAlign w:val="center"/>
          </w:tcPr>
          <w:p w:rsidR="005D5B4B" w:rsidRPr="00495FAD" w:rsidRDefault="005D5B4B" w:rsidP="005122CF">
            <w:pPr>
              <w:spacing w:after="0" w:line="240" w:lineRule="auto"/>
              <w:rPr>
                <w:rFonts w:ascii="Times New Roman" w:hAnsi="Times New Roman"/>
                <w:bCs/>
                <w:sz w:val="16"/>
                <w:szCs w:val="16"/>
              </w:rPr>
            </w:pPr>
            <w:r w:rsidRPr="00495FAD">
              <w:rPr>
                <w:rFonts w:ascii="Times New Roman" w:hAnsi="Times New Roman"/>
                <w:bCs/>
                <w:sz w:val="16"/>
                <w:szCs w:val="16"/>
              </w:rPr>
              <w:t>UD</w:t>
            </w:r>
          </w:p>
        </w:tc>
      </w:tr>
      <w:tr w:rsidR="005D5B4B" w:rsidRPr="00495FAD" w:rsidTr="005122CF">
        <w:trPr>
          <w:trHeight w:val="37"/>
        </w:trPr>
        <w:tc>
          <w:tcPr>
            <w:tcW w:w="1101" w:type="dxa"/>
            <w:tcBorders>
              <w:bottom w:val="single" w:sz="8" w:space="0" w:color="000000"/>
              <w:right w:val="single" w:sz="4" w:space="0" w:color="auto"/>
            </w:tcBorders>
            <w:shd w:val="clear" w:color="auto" w:fill="FFFFFF"/>
            <w:vAlign w:val="center"/>
          </w:tcPr>
          <w:p w:rsidR="005D5B4B" w:rsidRPr="00495FAD" w:rsidRDefault="005D5B4B" w:rsidP="005122CF">
            <w:pPr>
              <w:spacing w:after="0" w:line="240" w:lineRule="auto"/>
              <w:rPr>
                <w:rFonts w:ascii="Times New Roman" w:hAnsi="Times New Roman"/>
                <w:i/>
                <w:sz w:val="16"/>
                <w:szCs w:val="16"/>
              </w:rPr>
            </w:pPr>
            <w:r w:rsidRPr="00495FAD">
              <w:rPr>
                <w:rFonts w:ascii="Times New Roman" w:hAnsi="Times New Roman"/>
                <w:i/>
                <w:sz w:val="16"/>
                <w:szCs w:val="16"/>
              </w:rPr>
              <w:t>MaLAR10</w:t>
            </w:r>
          </w:p>
        </w:tc>
        <w:tc>
          <w:tcPr>
            <w:tcW w:w="738" w:type="dxa"/>
            <w:tcBorders>
              <w:left w:val="single" w:sz="4" w:space="0" w:color="auto"/>
              <w:bottom w:val="single" w:sz="8" w:space="0" w:color="000000"/>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UD</w:t>
            </w:r>
          </w:p>
        </w:tc>
        <w:tc>
          <w:tcPr>
            <w:tcW w:w="2230" w:type="dxa"/>
            <w:tcBorders>
              <w:bottom w:val="single" w:sz="8" w:space="0" w:color="000000"/>
            </w:tcBorders>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w:t>
            </w:r>
          </w:p>
        </w:tc>
        <w:tc>
          <w:tcPr>
            <w:tcW w:w="966" w:type="dxa"/>
            <w:tcBorders>
              <w:bottom w:val="single" w:sz="8" w:space="0" w:color="000000"/>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1770" w:type="dxa"/>
            <w:gridSpan w:val="2"/>
            <w:tcBorders>
              <w:bottom w:val="single" w:sz="8" w:space="0" w:color="000000"/>
            </w:tcBorders>
            <w:shd w:val="clear" w:color="auto" w:fill="FFFFFF"/>
            <w:vAlign w:val="center"/>
          </w:tcPr>
          <w:p w:rsidR="005D5B4B" w:rsidRPr="00495FAD" w:rsidRDefault="005D5B4B" w:rsidP="005122CF">
            <w:pPr>
              <w:spacing w:after="0" w:line="240" w:lineRule="auto"/>
              <w:rPr>
                <w:rFonts w:ascii="Courier New" w:hAnsi="Courier New" w:cs="Courier New"/>
                <w:sz w:val="16"/>
                <w:szCs w:val="16"/>
              </w:rPr>
            </w:pPr>
            <w:r w:rsidRPr="00495FAD">
              <w:rPr>
                <w:rFonts w:ascii="Courier New" w:hAnsi="Courier New" w:cs="Courier New"/>
                <w:sz w:val="16"/>
                <w:szCs w:val="16"/>
              </w:rPr>
              <w:t>UD</w:t>
            </w:r>
          </w:p>
        </w:tc>
        <w:tc>
          <w:tcPr>
            <w:tcW w:w="1126" w:type="dxa"/>
            <w:gridSpan w:val="2"/>
            <w:tcBorders>
              <w:bottom w:val="single" w:sz="8" w:space="0" w:color="000000"/>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w:t>
            </w:r>
          </w:p>
        </w:tc>
        <w:tc>
          <w:tcPr>
            <w:tcW w:w="2253" w:type="dxa"/>
            <w:tcBorders>
              <w:bottom w:val="single" w:sz="8" w:space="0" w:color="000000"/>
            </w:tcBorders>
            <w:shd w:val="clear" w:color="auto" w:fill="FFFFFF"/>
            <w:vAlign w:val="center"/>
          </w:tcPr>
          <w:p w:rsidR="005D5B4B" w:rsidRPr="00495FAD" w:rsidRDefault="005D5B4B" w:rsidP="005122CF">
            <w:pPr>
              <w:spacing w:after="0" w:line="240" w:lineRule="auto"/>
              <w:rPr>
                <w:rFonts w:ascii="Times New Roman" w:hAnsi="Times New Roman"/>
                <w:sz w:val="16"/>
                <w:szCs w:val="16"/>
              </w:rPr>
            </w:pPr>
            <w:r w:rsidRPr="00495FAD">
              <w:rPr>
                <w:rFonts w:ascii="Times New Roman" w:hAnsi="Times New Roman"/>
                <w:sz w:val="16"/>
                <w:szCs w:val="16"/>
              </w:rPr>
              <w:t>ADM</w:t>
            </w:r>
          </w:p>
        </w:tc>
      </w:tr>
    </w:tbl>
    <w:p w:rsidR="005122CF" w:rsidRDefault="005122CF" w:rsidP="005D5B4B">
      <w:pPr>
        <w:spacing w:line="240" w:lineRule="auto"/>
        <w:rPr>
          <w:rFonts w:ascii="Times New Roman" w:hAnsi="Times New Roman" w:cs="Times New Roman"/>
          <w:bCs/>
          <w:sz w:val="20"/>
          <w:szCs w:val="20"/>
        </w:rPr>
      </w:pPr>
    </w:p>
    <w:p w:rsidR="005D5B4B" w:rsidRDefault="005122CF" w:rsidP="005D5B4B">
      <w:pPr>
        <w:spacing w:line="240" w:lineRule="auto"/>
        <w:rPr>
          <w:rFonts w:ascii="Times New Roman" w:hAnsi="Times New Roman" w:cs="Times New Roman"/>
          <w:bCs/>
          <w:sz w:val="20"/>
          <w:szCs w:val="20"/>
        </w:rPr>
      </w:pPr>
      <w:r>
        <w:rPr>
          <w:rFonts w:ascii="Times New Roman" w:hAnsi="Times New Roman" w:cs="Times New Roman"/>
          <w:bCs/>
          <w:sz w:val="20"/>
          <w:szCs w:val="20"/>
        </w:rPr>
        <w:br w:type="column"/>
      </w:r>
      <w:r w:rsidR="00FB1FB7">
        <w:rPr>
          <w:rFonts w:ascii="Times New Roman" w:hAnsi="Times New Roman" w:cs="Times New Roman"/>
          <w:bCs/>
          <w:noProof/>
          <w:sz w:val="20"/>
          <w:szCs w:val="20"/>
        </w:rPr>
        <w:lastRenderedPageBreak/>
        <w:drawing>
          <wp:inline distT="0" distB="0" distL="0" distR="0">
            <wp:extent cx="5724525" cy="5962650"/>
            <wp:effectExtent l="0" t="0" r="9525" b="0"/>
            <wp:docPr id="2" name="Picture 2" descr="C:\Users\Pat\AppData\Local\Microsoft\Windows\INetCache\Content.Word\MGG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t\AppData\Local\Microsoft\Windows\INetCache\Content.Word\MGGFig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4525" cy="5962650"/>
                    </a:xfrm>
                    <a:prstGeom prst="rect">
                      <a:avLst/>
                    </a:prstGeom>
                    <a:noFill/>
                    <a:ln>
                      <a:noFill/>
                    </a:ln>
                  </pic:spPr>
                </pic:pic>
              </a:graphicData>
            </a:graphic>
          </wp:inline>
        </w:drawing>
      </w:r>
    </w:p>
    <w:p w:rsidR="00FB1FB7" w:rsidRDefault="00FB1FB7" w:rsidP="005D5B4B">
      <w:pPr>
        <w:spacing w:line="240" w:lineRule="auto"/>
        <w:rPr>
          <w:rFonts w:ascii="Times New Roman" w:hAnsi="Times New Roman" w:cs="Times New Roman"/>
          <w:bCs/>
          <w:sz w:val="20"/>
          <w:szCs w:val="20"/>
        </w:rPr>
      </w:pPr>
    </w:p>
    <w:p w:rsidR="00FB1FB7" w:rsidRDefault="00FB1FB7" w:rsidP="005D5B4B">
      <w:pPr>
        <w:spacing w:line="240" w:lineRule="auto"/>
        <w:rPr>
          <w:rFonts w:ascii="Times New Roman" w:hAnsi="Times New Roman" w:cs="Times New Roman"/>
          <w:bCs/>
          <w:sz w:val="20"/>
          <w:szCs w:val="20"/>
        </w:rPr>
      </w:pPr>
      <w:r>
        <w:rPr>
          <w:rFonts w:ascii="Times New Roman" w:hAnsi="Times New Roman" w:cs="Times New Roman"/>
          <w:bCs/>
          <w:sz w:val="20"/>
          <w:szCs w:val="20"/>
        </w:rPr>
        <w:br w:type="column"/>
      </w:r>
      <w:r>
        <w:rPr>
          <w:rFonts w:ascii="Times New Roman" w:hAnsi="Times New Roman" w:cs="Times New Roman"/>
          <w:bCs/>
          <w:noProof/>
          <w:sz w:val="20"/>
          <w:szCs w:val="20"/>
        </w:rPr>
        <w:lastRenderedPageBreak/>
        <w:drawing>
          <wp:inline distT="0" distB="0" distL="0" distR="0">
            <wp:extent cx="5715000" cy="5295900"/>
            <wp:effectExtent l="0" t="0" r="0" b="0"/>
            <wp:docPr id="3" name="Picture 3" descr="C:\Users\Pat\AppData\Local\Microsoft\Windows\INetCache\Content.Word\MGGFi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at\AppData\Local\Microsoft\Windows\INetCache\Content.Word\MGGFig2.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5295900"/>
                    </a:xfrm>
                    <a:prstGeom prst="rect">
                      <a:avLst/>
                    </a:prstGeom>
                    <a:noFill/>
                    <a:ln>
                      <a:noFill/>
                    </a:ln>
                  </pic:spPr>
                </pic:pic>
              </a:graphicData>
            </a:graphic>
          </wp:inline>
        </w:drawing>
      </w:r>
      <w:r>
        <w:rPr>
          <w:rFonts w:ascii="Times New Roman" w:hAnsi="Times New Roman" w:cs="Times New Roman"/>
          <w:bCs/>
          <w:noProof/>
          <w:sz w:val="20"/>
          <w:szCs w:val="20"/>
        </w:rPr>
        <w:lastRenderedPageBreak/>
        <w:drawing>
          <wp:inline distT="0" distB="0" distL="0" distR="0">
            <wp:extent cx="5715000" cy="5962650"/>
            <wp:effectExtent l="0" t="0" r="0" b="0"/>
            <wp:docPr id="4" name="Picture 4" descr="C:\Users\Pat\AppData\Local\Microsoft\Windows\INetCache\Content.Word\MGG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t\AppData\Local\Microsoft\Windows\INetCache\Content.Word\MGGFig3.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5000" cy="5962650"/>
                    </a:xfrm>
                    <a:prstGeom prst="rect">
                      <a:avLst/>
                    </a:prstGeom>
                    <a:noFill/>
                    <a:ln>
                      <a:noFill/>
                    </a:ln>
                  </pic:spPr>
                </pic:pic>
              </a:graphicData>
            </a:graphic>
          </wp:inline>
        </w:drawing>
      </w:r>
    </w:p>
    <w:p w:rsidR="00FB1FB7" w:rsidRDefault="00FB1FB7" w:rsidP="005D5B4B">
      <w:pPr>
        <w:spacing w:line="240" w:lineRule="auto"/>
        <w:rPr>
          <w:rFonts w:ascii="Times New Roman" w:hAnsi="Times New Roman" w:cs="Times New Roman"/>
          <w:bCs/>
          <w:sz w:val="20"/>
          <w:szCs w:val="20"/>
        </w:rPr>
      </w:pPr>
      <w:r>
        <w:rPr>
          <w:rFonts w:ascii="Times New Roman" w:hAnsi="Times New Roman" w:cs="Times New Roman"/>
          <w:bCs/>
          <w:sz w:val="20"/>
          <w:szCs w:val="20"/>
        </w:rPr>
        <w:br w:type="column"/>
      </w:r>
      <w:r>
        <w:rPr>
          <w:rFonts w:ascii="Times New Roman" w:hAnsi="Times New Roman" w:cs="Times New Roman"/>
          <w:bCs/>
          <w:noProof/>
          <w:sz w:val="20"/>
          <w:szCs w:val="20"/>
        </w:rPr>
        <w:lastRenderedPageBreak/>
        <w:drawing>
          <wp:inline distT="0" distB="0" distL="0" distR="0">
            <wp:extent cx="5724525" cy="5381625"/>
            <wp:effectExtent l="0" t="0" r="9525" b="9525"/>
            <wp:docPr id="5" name="Picture 5" descr="C:\Users\Pat\AppData\Local\Microsoft\Windows\INetCache\Content.Word\MGGFi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at\AppData\Local\Microsoft\Windows\INetCache\Content.Word\MGGFig4.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24525" cy="5381625"/>
                    </a:xfrm>
                    <a:prstGeom prst="rect">
                      <a:avLst/>
                    </a:prstGeom>
                    <a:noFill/>
                    <a:ln>
                      <a:noFill/>
                    </a:ln>
                  </pic:spPr>
                </pic:pic>
              </a:graphicData>
            </a:graphic>
          </wp:inline>
        </w:drawing>
      </w:r>
      <w:r>
        <w:rPr>
          <w:rFonts w:ascii="Times New Roman" w:hAnsi="Times New Roman" w:cs="Times New Roman"/>
          <w:bCs/>
          <w:noProof/>
          <w:sz w:val="20"/>
          <w:szCs w:val="20"/>
        </w:rPr>
        <w:lastRenderedPageBreak/>
        <w:drawing>
          <wp:inline distT="0" distB="0" distL="0" distR="0">
            <wp:extent cx="4876800" cy="8886825"/>
            <wp:effectExtent l="0" t="0" r="0" b="9525"/>
            <wp:docPr id="6" name="Picture 6" descr="C:\Users\Pat\AppData\Local\Microsoft\Windows\INetCache\Content.Word\MGGMusaFi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at\AppData\Local\Microsoft\Windows\INetCache\Content.Word\MGGMusaFig5.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76800" cy="8886825"/>
                    </a:xfrm>
                    <a:prstGeom prst="rect">
                      <a:avLst/>
                    </a:prstGeom>
                    <a:noFill/>
                    <a:ln>
                      <a:noFill/>
                    </a:ln>
                  </pic:spPr>
                </pic:pic>
              </a:graphicData>
            </a:graphic>
          </wp:inline>
        </w:drawing>
      </w:r>
      <w:r>
        <w:rPr>
          <w:rFonts w:ascii="Times New Roman" w:hAnsi="Times New Roman" w:cs="Times New Roman"/>
          <w:bCs/>
          <w:noProof/>
          <w:sz w:val="20"/>
          <w:szCs w:val="20"/>
        </w:rPr>
        <w:lastRenderedPageBreak/>
        <w:drawing>
          <wp:inline distT="0" distB="0" distL="0" distR="0">
            <wp:extent cx="5715000" cy="6438900"/>
            <wp:effectExtent l="0" t="0" r="0" b="0"/>
            <wp:docPr id="7" name="Picture 7" descr="C:\Users\Pat\AppData\Local\Microsoft\Windows\INetCache\Content.Word\MGGMusaFig6SI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at\AppData\Local\Microsoft\Windows\INetCache\Content.Word\MGGMusaFig6SIX.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15000" cy="6438900"/>
                    </a:xfrm>
                    <a:prstGeom prst="rect">
                      <a:avLst/>
                    </a:prstGeom>
                    <a:noFill/>
                    <a:ln>
                      <a:noFill/>
                    </a:ln>
                  </pic:spPr>
                </pic:pic>
              </a:graphicData>
            </a:graphic>
          </wp:inline>
        </w:drawing>
      </w:r>
      <w:bookmarkStart w:id="28" w:name="_GoBack"/>
      <w:bookmarkEnd w:id="28"/>
    </w:p>
    <w:sectPr w:rsidR="00FB1FB7" w:rsidSect="00B450D3">
      <w:headerReference w:type="default" r:id="rId29"/>
      <w:footerReference w:type="default" r:id="rId30"/>
      <w:pgSz w:w="11906" w:h="16838"/>
      <w:pgMar w:top="1418" w:right="1418" w:bottom="1418" w:left="147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54748" w:rsidRDefault="00954748" w:rsidP="0002350C">
      <w:pPr>
        <w:spacing w:after="0" w:line="240" w:lineRule="auto"/>
      </w:pPr>
      <w:r>
        <w:separator/>
      </w:r>
    </w:p>
  </w:endnote>
  <w:endnote w:type="continuationSeparator" w:id="0">
    <w:p w:rsidR="00954748" w:rsidRDefault="00954748" w:rsidP="000235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104226"/>
      <w:docPartObj>
        <w:docPartGallery w:val="Page Numbers (Bottom of Page)"/>
        <w:docPartUnique/>
      </w:docPartObj>
    </w:sdtPr>
    <w:sdtContent>
      <w:p w:rsidR="005122CF" w:rsidRDefault="005122CF">
        <w:pPr>
          <w:pStyle w:val="Footer"/>
          <w:jc w:val="center"/>
        </w:pPr>
        <w:r w:rsidRPr="005249CE">
          <w:rPr>
            <w:sz w:val="18"/>
            <w:szCs w:val="18"/>
          </w:rPr>
          <w:fldChar w:fldCharType="begin"/>
        </w:r>
        <w:r w:rsidRPr="005249CE">
          <w:rPr>
            <w:sz w:val="18"/>
            <w:szCs w:val="18"/>
          </w:rPr>
          <w:instrText xml:space="preserve"> PAGE   \* MERGEFORMAT </w:instrText>
        </w:r>
        <w:r w:rsidRPr="005249CE">
          <w:rPr>
            <w:sz w:val="18"/>
            <w:szCs w:val="18"/>
          </w:rPr>
          <w:fldChar w:fldCharType="separate"/>
        </w:r>
        <w:r w:rsidR="00FB1FB7">
          <w:rPr>
            <w:noProof/>
            <w:sz w:val="18"/>
            <w:szCs w:val="18"/>
          </w:rPr>
          <w:t>20</w:t>
        </w:r>
        <w:r w:rsidRPr="005249CE">
          <w:rPr>
            <w:sz w:val="18"/>
            <w:szCs w:val="18"/>
          </w:rPr>
          <w:fldChar w:fldCharType="end"/>
        </w:r>
        <w:r>
          <w:rPr>
            <w:sz w:val="18"/>
            <w:szCs w:val="18"/>
          </w:rPr>
          <w:tab/>
          <w:t xml:space="preserve">Diversity of LTR retrotransposons in </w:t>
        </w:r>
        <w:r w:rsidRPr="005249CE">
          <w:rPr>
            <w:i/>
            <w:sz w:val="18"/>
            <w:szCs w:val="18"/>
          </w:rPr>
          <w:t>Musa</w:t>
        </w:r>
      </w:p>
    </w:sdtContent>
  </w:sdt>
  <w:p w:rsidR="005122CF" w:rsidRDefault="005122C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122CF" w:rsidRDefault="005122CF" w:rsidP="005B53FD">
    <w:pPr>
      <w:pStyle w:val="Footer"/>
      <w:tabs>
        <w:tab w:val="clear" w:pos="4513"/>
        <w:tab w:val="clear" w:pos="9026"/>
        <w:tab w:val="left" w:pos="1653"/>
      </w:tabs>
      <w:jc w:val="center"/>
    </w:pPr>
    <w:sdt>
      <w:sdtPr>
        <w:id w:val="6380539"/>
        <w:docPartObj>
          <w:docPartGallery w:val="Page Numbers (Bottom of Page)"/>
          <w:docPartUnique/>
        </w:docPartObj>
      </w:sdtPr>
      <w:sdtEndPr>
        <w:rPr>
          <w:sz w:val="18"/>
          <w:szCs w:val="18"/>
        </w:rPr>
      </w:sdtEndPr>
      <w:sdtContent>
        <w:r w:rsidRPr="005249CE">
          <w:rPr>
            <w:sz w:val="18"/>
            <w:szCs w:val="18"/>
          </w:rPr>
          <w:fldChar w:fldCharType="begin"/>
        </w:r>
        <w:r w:rsidRPr="005249CE">
          <w:rPr>
            <w:sz w:val="18"/>
            <w:szCs w:val="18"/>
          </w:rPr>
          <w:instrText xml:space="preserve"> PAGE   \* MERGEFORMAT </w:instrText>
        </w:r>
        <w:r w:rsidRPr="005249CE">
          <w:rPr>
            <w:sz w:val="18"/>
            <w:szCs w:val="18"/>
          </w:rPr>
          <w:fldChar w:fldCharType="separate"/>
        </w:r>
        <w:r w:rsidR="00FB1FB7">
          <w:rPr>
            <w:noProof/>
            <w:sz w:val="18"/>
            <w:szCs w:val="18"/>
          </w:rPr>
          <w:t>27</w:t>
        </w:r>
        <w:r w:rsidRPr="005249CE">
          <w:rPr>
            <w:sz w:val="18"/>
            <w:szCs w:val="18"/>
          </w:rPr>
          <w:fldChar w:fldCharType="end"/>
        </w:r>
      </w:sdtContent>
    </w:sdt>
    <w:r w:rsidRPr="005249CE">
      <w:rPr>
        <w:sz w:val="18"/>
        <w:szCs w:val="18"/>
      </w:rPr>
      <w:tab/>
      <w:t xml:space="preserve">LTR retrotransposons in </w:t>
    </w:r>
    <w:r w:rsidRPr="005249CE">
      <w:rPr>
        <w:i/>
        <w:sz w:val="18"/>
        <w:szCs w:val="18"/>
      </w:rPr>
      <w:t>Musa</w:t>
    </w:r>
  </w:p>
  <w:p w:rsidR="005122CF" w:rsidRDefault="005122CF" w:rsidP="005B53FD">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54748" w:rsidRDefault="00954748" w:rsidP="0002350C">
      <w:pPr>
        <w:spacing w:after="0" w:line="240" w:lineRule="auto"/>
      </w:pPr>
      <w:r>
        <w:separator/>
      </w:r>
    </w:p>
  </w:footnote>
  <w:footnote w:type="continuationSeparator" w:id="0">
    <w:p w:rsidR="00954748" w:rsidRDefault="00954748" w:rsidP="000235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122CF" w:rsidRDefault="005122CF">
    <w:pPr>
      <w:pStyle w:val="Header"/>
    </w:pPr>
    <w:r>
      <w:ptab w:relativeTo="margin" w:alignment="center" w:leader="none"/>
    </w:r>
    <w:r>
      <w:ptab w:relativeTo="margin" w:alignment="right"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122CF" w:rsidRDefault="005122CF" w:rsidP="00603B3C">
    <w:pPr>
      <w:pStyle w:val="Header"/>
      <w:ind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70C0C"/>
    <w:multiLevelType w:val="multilevel"/>
    <w:tmpl w:val="D244FB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12561C"/>
    <w:multiLevelType w:val="multilevel"/>
    <w:tmpl w:val="8F8C8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684A28"/>
    <w:multiLevelType w:val="multilevel"/>
    <w:tmpl w:val="F92495E2"/>
    <w:lvl w:ilvl="0">
      <w:start w:val="1"/>
      <w:numFmt w:val="decimal"/>
      <w:lvlText w:val="%1."/>
      <w:lvlJc w:val="left"/>
      <w:pPr>
        <w:tabs>
          <w:tab w:val="num" w:pos="720"/>
        </w:tabs>
        <w:ind w:left="720" w:hanging="360"/>
      </w:pPr>
    </w:lvl>
    <w:lvl w:ilvl="1">
      <w:start w:val="1"/>
      <w:numFmt w:val="upperLetter"/>
      <w:lvlText w:val="%2."/>
      <w:lvlJc w:val="left"/>
      <w:pPr>
        <w:tabs>
          <w:tab w:val="num" w:pos="3905"/>
        </w:tabs>
        <w:ind w:left="3905"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22BA016C"/>
    <w:multiLevelType w:val="multilevel"/>
    <w:tmpl w:val="59C690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A924BF3"/>
    <w:multiLevelType w:val="multilevel"/>
    <w:tmpl w:val="C29C7D58"/>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2F133200"/>
    <w:multiLevelType w:val="multilevel"/>
    <w:tmpl w:val="B4828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21338A6"/>
    <w:multiLevelType w:val="multilevel"/>
    <w:tmpl w:val="DBB2DE7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68CF1AD3"/>
    <w:multiLevelType w:val="multilevel"/>
    <w:tmpl w:val="93FCC3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70DD25A9"/>
    <w:multiLevelType w:val="hybridMultilevel"/>
    <w:tmpl w:val="EB0A971C"/>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C3D0290"/>
    <w:multiLevelType w:val="hybridMultilevel"/>
    <w:tmpl w:val="0B4E3122"/>
    <w:lvl w:ilvl="0" w:tplc="0809000F">
      <w:start w:val="1"/>
      <w:numFmt w:val="decimal"/>
      <w:lvlText w:val="%1."/>
      <w:lvlJc w:val="left"/>
      <w:pPr>
        <w:tabs>
          <w:tab w:val="num" w:pos="720"/>
        </w:tabs>
        <w:ind w:left="720" w:hanging="36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num w:numId="1">
    <w:abstractNumId w:val="8"/>
  </w:num>
  <w:num w:numId="2">
    <w:abstractNumId w:val="7"/>
  </w:num>
  <w:num w:numId="3">
    <w:abstractNumId w:val="0"/>
  </w:num>
  <w:num w:numId="4">
    <w:abstractNumId w:val="3"/>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D25"/>
    <w:rsid w:val="000128B7"/>
    <w:rsid w:val="000152CE"/>
    <w:rsid w:val="000200C1"/>
    <w:rsid w:val="00021F4D"/>
    <w:rsid w:val="0002350C"/>
    <w:rsid w:val="00035445"/>
    <w:rsid w:val="00037FAE"/>
    <w:rsid w:val="000451C7"/>
    <w:rsid w:val="00050A00"/>
    <w:rsid w:val="00056F64"/>
    <w:rsid w:val="000625AF"/>
    <w:rsid w:val="000636D1"/>
    <w:rsid w:val="00064DDE"/>
    <w:rsid w:val="000719EC"/>
    <w:rsid w:val="00072C81"/>
    <w:rsid w:val="00076368"/>
    <w:rsid w:val="00077F57"/>
    <w:rsid w:val="00080367"/>
    <w:rsid w:val="00081D97"/>
    <w:rsid w:val="00087CA0"/>
    <w:rsid w:val="000A0385"/>
    <w:rsid w:val="000A4183"/>
    <w:rsid w:val="000A757C"/>
    <w:rsid w:val="000C5A9D"/>
    <w:rsid w:val="000C6C32"/>
    <w:rsid w:val="000C7CDC"/>
    <w:rsid w:val="000D2040"/>
    <w:rsid w:val="000E5C96"/>
    <w:rsid w:val="000F18D2"/>
    <w:rsid w:val="000F48FB"/>
    <w:rsid w:val="000F54FD"/>
    <w:rsid w:val="00110E0C"/>
    <w:rsid w:val="001346B6"/>
    <w:rsid w:val="001350CD"/>
    <w:rsid w:val="001362F3"/>
    <w:rsid w:val="0014134E"/>
    <w:rsid w:val="00145940"/>
    <w:rsid w:val="00151A10"/>
    <w:rsid w:val="00153DAC"/>
    <w:rsid w:val="001545AA"/>
    <w:rsid w:val="00155B0C"/>
    <w:rsid w:val="00157B92"/>
    <w:rsid w:val="00165505"/>
    <w:rsid w:val="00167053"/>
    <w:rsid w:val="0017031F"/>
    <w:rsid w:val="00172717"/>
    <w:rsid w:val="0017419C"/>
    <w:rsid w:val="00181901"/>
    <w:rsid w:val="00184448"/>
    <w:rsid w:val="00185A2E"/>
    <w:rsid w:val="00185F58"/>
    <w:rsid w:val="00186082"/>
    <w:rsid w:val="0019231D"/>
    <w:rsid w:val="00192441"/>
    <w:rsid w:val="001932C4"/>
    <w:rsid w:val="00194967"/>
    <w:rsid w:val="001A2D74"/>
    <w:rsid w:val="001A6DC1"/>
    <w:rsid w:val="001B4BC4"/>
    <w:rsid w:val="001C0651"/>
    <w:rsid w:val="001C69B3"/>
    <w:rsid w:val="001D2E38"/>
    <w:rsid w:val="001D6FF1"/>
    <w:rsid w:val="001D7DE5"/>
    <w:rsid w:val="001E3609"/>
    <w:rsid w:val="001E3B46"/>
    <w:rsid w:val="001E5437"/>
    <w:rsid w:val="001E7AF3"/>
    <w:rsid w:val="001F1C0A"/>
    <w:rsid w:val="001F6DAE"/>
    <w:rsid w:val="00202FB5"/>
    <w:rsid w:val="00206413"/>
    <w:rsid w:val="00213647"/>
    <w:rsid w:val="002171EC"/>
    <w:rsid w:val="00242406"/>
    <w:rsid w:val="002441CE"/>
    <w:rsid w:val="00244816"/>
    <w:rsid w:val="00244D1E"/>
    <w:rsid w:val="00245340"/>
    <w:rsid w:val="002664D0"/>
    <w:rsid w:val="002720A2"/>
    <w:rsid w:val="00283762"/>
    <w:rsid w:val="002867FA"/>
    <w:rsid w:val="00286EC9"/>
    <w:rsid w:val="002913C1"/>
    <w:rsid w:val="00296BFF"/>
    <w:rsid w:val="002A1E1E"/>
    <w:rsid w:val="002A67A0"/>
    <w:rsid w:val="002C2589"/>
    <w:rsid w:val="002D338C"/>
    <w:rsid w:val="002D4903"/>
    <w:rsid w:val="002D6D25"/>
    <w:rsid w:val="002E3F67"/>
    <w:rsid w:val="002E43C1"/>
    <w:rsid w:val="002E6DC3"/>
    <w:rsid w:val="002E6EB6"/>
    <w:rsid w:val="002E7B2B"/>
    <w:rsid w:val="002F36CF"/>
    <w:rsid w:val="003030E8"/>
    <w:rsid w:val="00314C4F"/>
    <w:rsid w:val="0031506D"/>
    <w:rsid w:val="00320427"/>
    <w:rsid w:val="0032274D"/>
    <w:rsid w:val="003233B9"/>
    <w:rsid w:val="00323570"/>
    <w:rsid w:val="003242E5"/>
    <w:rsid w:val="003336E9"/>
    <w:rsid w:val="00344F18"/>
    <w:rsid w:val="003506C8"/>
    <w:rsid w:val="00355226"/>
    <w:rsid w:val="003564EA"/>
    <w:rsid w:val="0036505C"/>
    <w:rsid w:val="0036794F"/>
    <w:rsid w:val="00373337"/>
    <w:rsid w:val="003807C4"/>
    <w:rsid w:val="0038237C"/>
    <w:rsid w:val="003839C2"/>
    <w:rsid w:val="003843EB"/>
    <w:rsid w:val="00385265"/>
    <w:rsid w:val="0038657E"/>
    <w:rsid w:val="00395A3F"/>
    <w:rsid w:val="003A6A97"/>
    <w:rsid w:val="003A7CD3"/>
    <w:rsid w:val="003B1410"/>
    <w:rsid w:val="003B14A2"/>
    <w:rsid w:val="003B3010"/>
    <w:rsid w:val="003B3BF5"/>
    <w:rsid w:val="003B56B2"/>
    <w:rsid w:val="003B7BEC"/>
    <w:rsid w:val="003C06FE"/>
    <w:rsid w:val="003D2C8F"/>
    <w:rsid w:val="003E6FE2"/>
    <w:rsid w:val="003F1500"/>
    <w:rsid w:val="003F447B"/>
    <w:rsid w:val="00400AB3"/>
    <w:rsid w:val="0041090C"/>
    <w:rsid w:val="00412D4A"/>
    <w:rsid w:val="00413A67"/>
    <w:rsid w:val="00421893"/>
    <w:rsid w:val="00422738"/>
    <w:rsid w:val="00432C12"/>
    <w:rsid w:val="004357DA"/>
    <w:rsid w:val="00444009"/>
    <w:rsid w:val="00465584"/>
    <w:rsid w:val="00474BFE"/>
    <w:rsid w:val="004754C5"/>
    <w:rsid w:val="00485350"/>
    <w:rsid w:val="00485E46"/>
    <w:rsid w:val="00493704"/>
    <w:rsid w:val="004A7087"/>
    <w:rsid w:val="004A7B66"/>
    <w:rsid w:val="004B03B0"/>
    <w:rsid w:val="004B4842"/>
    <w:rsid w:val="004B6F04"/>
    <w:rsid w:val="004B79CA"/>
    <w:rsid w:val="004C62ED"/>
    <w:rsid w:val="004C66C4"/>
    <w:rsid w:val="004D17FD"/>
    <w:rsid w:val="004D359A"/>
    <w:rsid w:val="004D4E33"/>
    <w:rsid w:val="004E3AC1"/>
    <w:rsid w:val="004E3FAA"/>
    <w:rsid w:val="004E57E2"/>
    <w:rsid w:val="004E6CCF"/>
    <w:rsid w:val="004F0B6A"/>
    <w:rsid w:val="004F66B0"/>
    <w:rsid w:val="0050402B"/>
    <w:rsid w:val="00505F4D"/>
    <w:rsid w:val="00511FCD"/>
    <w:rsid w:val="005122CF"/>
    <w:rsid w:val="00515D2A"/>
    <w:rsid w:val="005168B0"/>
    <w:rsid w:val="00521225"/>
    <w:rsid w:val="0052231D"/>
    <w:rsid w:val="005249CE"/>
    <w:rsid w:val="005307F2"/>
    <w:rsid w:val="005319C3"/>
    <w:rsid w:val="0053250E"/>
    <w:rsid w:val="005354C3"/>
    <w:rsid w:val="00536D03"/>
    <w:rsid w:val="00546F64"/>
    <w:rsid w:val="005532AC"/>
    <w:rsid w:val="005533D5"/>
    <w:rsid w:val="005573C2"/>
    <w:rsid w:val="00557590"/>
    <w:rsid w:val="00557E63"/>
    <w:rsid w:val="00565268"/>
    <w:rsid w:val="00587AEC"/>
    <w:rsid w:val="00591FDE"/>
    <w:rsid w:val="0059250C"/>
    <w:rsid w:val="00593BBC"/>
    <w:rsid w:val="005A48A4"/>
    <w:rsid w:val="005A7EF1"/>
    <w:rsid w:val="005B0096"/>
    <w:rsid w:val="005B53FD"/>
    <w:rsid w:val="005D1EFC"/>
    <w:rsid w:val="005D5B4B"/>
    <w:rsid w:val="005E0614"/>
    <w:rsid w:val="005F0BC8"/>
    <w:rsid w:val="005F29B5"/>
    <w:rsid w:val="005F2FF6"/>
    <w:rsid w:val="005F4DB6"/>
    <w:rsid w:val="00600EA8"/>
    <w:rsid w:val="00603B3C"/>
    <w:rsid w:val="00607CEC"/>
    <w:rsid w:val="006108B9"/>
    <w:rsid w:val="006128A3"/>
    <w:rsid w:val="00614AC1"/>
    <w:rsid w:val="006161A2"/>
    <w:rsid w:val="00623CF8"/>
    <w:rsid w:val="006273B8"/>
    <w:rsid w:val="00635A98"/>
    <w:rsid w:val="0064020C"/>
    <w:rsid w:val="00642933"/>
    <w:rsid w:val="00645226"/>
    <w:rsid w:val="00646B7F"/>
    <w:rsid w:val="006475C8"/>
    <w:rsid w:val="00652E5D"/>
    <w:rsid w:val="0066071A"/>
    <w:rsid w:val="00660A58"/>
    <w:rsid w:val="00673417"/>
    <w:rsid w:val="006820AA"/>
    <w:rsid w:val="00683B72"/>
    <w:rsid w:val="00685E7F"/>
    <w:rsid w:val="00686E7F"/>
    <w:rsid w:val="00697ECE"/>
    <w:rsid w:val="006A5939"/>
    <w:rsid w:val="006A6637"/>
    <w:rsid w:val="006B1B06"/>
    <w:rsid w:val="006B36A3"/>
    <w:rsid w:val="006C30CD"/>
    <w:rsid w:val="006D067C"/>
    <w:rsid w:val="006D1627"/>
    <w:rsid w:val="006D3838"/>
    <w:rsid w:val="006F1D6A"/>
    <w:rsid w:val="006F21B2"/>
    <w:rsid w:val="006F741C"/>
    <w:rsid w:val="006F74B4"/>
    <w:rsid w:val="007006A7"/>
    <w:rsid w:val="00703CAB"/>
    <w:rsid w:val="00704EA3"/>
    <w:rsid w:val="00717A4F"/>
    <w:rsid w:val="00720073"/>
    <w:rsid w:val="00720D47"/>
    <w:rsid w:val="00732758"/>
    <w:rsid w:val="00735C19"/>
    <w:rsid w:val="00737344"/>
    <w:rsid w:val="00742C82"/>
    <w:rsid w:val="00751205"/>
    <w:rsid w:val="00751F16"/>
    <w:rsid w:val="00755195"/>
    <w:rsid w:val="00757B1F"/>
    <w:rsid w:val="00771154"/>
    <w:rsid w:val="007767F0"/>
    <w:rsid w:val="00785EEA"/>
    <w:rsid w:val="00786940"/>
    <w:rsid w:val="007875A7"/>
    <w:rsid w:val="007A171B"/>
    <w:rsid w:val="007A58BF"/>
    <w:rsid w:val="007B0C65"/>
    <w:rsid w:val="007B1AF1"/>
    <w:rsid w:val="007B3EB5"/>
    <w:rsid w:val="007B5097"/>
    <w:rsid w:val="007C3CC7"/>
    <w:rsid w:val="007D257B"/>
    <w:rsid w:val="007D2CE6"/>
    <w:rsid w:val="007D42ED"/>
    <w:rsid w:val="007D497C"/>
    <w:rsid w:val="007D6E74"/>
    <w:rsid w:val="007E1599"/>
    <w:rsid w:val="007E4CBA"/>
    <w:rsid w:val="007E52BB"/>
    <w:rsid w:val="007F5DC5"/>
    <w:rsid w:val="007F6A02"/>
    <w:rsid w:val="007F72F2"/>
    <w:rsid w:val="008002F7"/>
    <w:rsid w:val="008011AB"/>
    <w:rsid w:val="008015E2"/>
    <w:rsid w:val="00802750"/>
    <w:rsid w:val="008121BA"/>
    <w:rsid w:val="00833D1E"/>
    <w:rsid w:val="00842FCB"/>
    <w:rsid w:val="0085268E"/>
    <w:rsid w:val="00853C5C"/>
    <w:rsid w:val="00853FE8"/>
    <w:rsid w:val="00855B8A"/>
    <w:rsid w:val="00860C58"/>
    <w:rsid w:val="00863A99"/>
    <w:rsid w:val="00876F03"/>
    <w:rsid w:val="008857AD"/>
    <w:rsid w:val="00886D7C"/>
    <w:rsid w:val="008914A7"/>
    <w:rsid w:val="00893949"/>
    <w:rsid w:val="008A0B93"/>
    <w:rsid w:val="008A0BAF"/>
    <w:rsid w:val="008A3C88"/>
    <w:rsid w:val="008A411B"/>
    <w:rsid w:val="008A5CA1"/>
    <w:rsid w:val="008B77BF"/>
    <w:rsid w:val="008C080A"/>
    <w:rsid w:val="008C7F20"/>
    <w:rsid w:val="008D03DF"/>
    <w:rsid w:val="008D468C"/>
    <w:rsid w:val="008F1450"/>
    <w:rsid w:val="008F19D2"/>
    <w:rsid w:val="009017DC"/>
    <w:rsid w:val="00911304"/>
    <w:rsid w:val="009235A0"/>
    <w:rsid w:val="009253E1"/>
    <w:rsid w:val="009260C1"/>
    <w:rsid w:val="009333A6"/>
    <w:rsid w:val="0093425C"/>
    <w:rsid w:val="00943843"/>
    <w:rsid w:val="00944C0E"/>
    <w:rsid w:val="0094551C"/>
    <w:rsid w:val="00954748"/>
    <w:rsid w:val="009630B9"/>
    <w:rsid w:val="00967195"/>
    <w:rsid w:val="009705E7"/>
    <w:rsid w:val="00972B3D"/>
    <w:rsid w:val="00975EF2"/>
    <w:rsid w:val="00985068"/>
    <w:rsid w:val="0098525B"/>
    <w:rsid w:val="00990D2B"/>
    <w:rsid w:val="009A2099"/>
    <w:rsid w:val="009A2CEB"/>
    <w:rsid w:val="009A3FC7"/>
    <w:rsid w:val="009A78BC"/>
    <w:rsid w:val="009B615F"/>
    <w:rsid w:val="009B6B30"/>
    <w:rsid w:val="009C59C5"/>
    <w:rsid w:val="009C7033"/>
    <w:rsid w:val="009C7215"/>
    <w:rsid w:val="009E42E1"/>
    <w:rsid w:val="009E46A8"/>
    <w:rsid w:val="009F0690"/>
    <w:rsid w:val="009F1510"/>
    <w:rsid w:val="00A0161D"/>
    <w:rsid w:val="00A03406"/>
    <w:rsid w:val="00A12143"/>
    <w:rsid w:val="00A21EF0"/>
    <w:rsid w:val="00A35345"/>
    <w:rsid w:val="00A35426"/>
    <w:rsid w:val="00A5206C"/>
    <w:rsid w:val="00A55664"/>
    <w:rsid w:val="00A56FA5"/>
    <w:rsid w:val="00A7312A"/>
    <w:rsid w:val="00AB5E47"/>
    <w:rsid w:val="00AC2924"/>
    <w:rsid w:val="00AC3B82"/>
    <w:rsid w:val="00AC7B8F"/>
    <w:rsid w:val="00AD1A79"/>
    <w:rsid w:val="00AE7637"/>
    <w:rsid w:val="00AF33D9"/>
    <w:rsid w:val="00AF6633"/>
    <w:rsid w:val="00B01F2F"/>
    <w:rsid w:val="00B04F6B"/>
    <w:rsid w:val="00B20696"/>
    <w:rsid w:val="00B3484C"/>
    <w:rsid w:val="00B36C08"/>
    <w:rsid w:val="00B402D1"/>
    <w:rsid w:val="00B424ED"/>
    <w:rsid w:val="00B450D3"/>
    <w:rsid w:val="00B65205"/>
    <w:rsid w:val="00B73B12"/>
    <w:rsid w:val="00B748CD"/>
    <w:rsid w:val="00B775D9"/>
    <w:rsid w:val="00B77808"/>
    <w:rsid w:val="00B82B8B"/>
    <w:rsid w:val="00B84F25"/>
    <w:rsid w:val="00B86389"/>
    <w:rsid w:val="00B86985"/>
    <w:rsid w:val="00B94097"/>
    <w:rsid w:val="00B973E8"/>
    <w:rsid w:val="00BA1C4A"/>
    <w:rsid w:val="00BA686B"/>
    <w:rsid w:val="00BC4446"/>
    <w:rsid w:val="00BC4C74"/>
    <w:rsid w:val="00BC5733"/>
    <w:rsid w:val="00BC7E68"/>
    <w:rsid w:val="00BD251D"/>
    <w:rsid w:val="00BD2DE9"/>
    <w:rsid w:val="00BD6A77"/>
    <w:rsid w:val="00BD760F"/>
    <w:rsid w:val="00C02E3B"/>
    <w:rsid w:val="00C05C1C"/>
    <w:rsid w:val="00C0765E"/>
    <w:rsid w:val="00C224E8"/>
    <w:rsid w:val="00C258EF"/>
    <w:rsid w:val="00C300FB"/>
    <w:rsid w:val="00C342DB"/>
    <w:rsid w:val="00C40EFA"/>
    <w:rsid w:val="00C433DC"/>
    <w:rsid w:val="00C45493"/>
    <w:rsid w:val="00C47635"/>
    <w:rsid w:val="00C509EB"/>
    <w:rsid w:val="00C53531"/>
    <w:rsid w:val="00C5656F"/>
    <w:rsid w:val="00C56FDE"/>
    <w:rsid w:val="00C670D2"/>
    <w:rsid w:val="00C71D60"/>
    <w:rsid w:val="00C77454"/>
    <w:rsid w:val="00C81345"/>
    <w:rsid w:val="00C8488F"/>
    <w:rsid w:val="00C863F2"/>
    <w:rsid w:val="00C9299E"/>
    <w:rsid w:val="00CA426A"/>
    <w:rsid w:val="00CC0C06"/>
    <w:rsid w:val="00CC2625"/>
    <w:rsid w:val="00CC3052"/>
    <w:rsid w:val="00CC39C2"/>
    <w:rsid w:val="00CE659C"/>
    <w:rsid w:val="00CF183F"/>
    <w:rsid w:val="00CF677B"/>
    <w:rsid w:val="00D0063D"/>
    <w:rsid w:val="00D0112D"/>
    <w:rsid w:val="00D05988"/>
    <w:rsid w:val="00D106CB"/>
    <w:rsid w:val="00D106F6"/>
    <w:rsid w:val="00D107C9"/>
    <w:rsid w:val="00D14178"/>
    <w:rsid w:val="00D1516D"/>
    <w:rsid w:val="00D154A3"/>
    <w:rsid w:val="00D259D5"/>
    <w:rsid w:val="00D30602"/>
    <w:rsid w:val="00D4065D"/>
    <w:rsid w:val="00D41138"/>
    <w:rsid w:val="00D45D7C"/>
    <w:rsid w:val="00D511C5"/>
    <w:rsid w:val="00D53489"/>
    <w:rsid w:val="00D5394C"/>
    <w:rsid w:val="00D60A2C"/>
    <w:rsid w:val="00D63B96"/>
    <w:rsid w:val="00D63C62"/>
    <w:rsid w:val="00D7268C"/>
    <w:rsid w:val="00D73F73"/>
    <w:rsid w:val="00D95DBE"/>
    <w:rsid w:val="00DA3F78"/>
    <w:rsid w:val="00DA7837"/>
    <w:rsid w:val="00DB12F3"/>
    <w:rsid w:val="00DB30D9"/>
    <w:rsid w:val="00DB7CCD"/>
    <w:rsid w:val="00DC07AF"/>
    <w:rsid w:val="00DC4399"/>
    <w:rsid w:val="00DC6F3A"/>
    <w:rsid w:val="00DD14C0"/>
    <w:rsid w:val="00DE236D"/>
    <w:rsid w:val="00DF5AFD"/>
    <w:rsid w:val="00DF7356"/>
    <w:rsid w:val="00E00CDB"/>
    <w:rsid w:val="00E01357"/>
    <w:rsid w:val="00E10FAE"/>
    <w:rsid w:val="00E16EA8"/>
    <w:rsid w:val="00E17035"/>
    <w:rsid w:val="00E20E4D"/>
    <w:rsid w:val="00E31579"/>
    <w:rsid w:val="00E37751"/>
    <w:rsid w:val="00E47D4C"/>
    <w:rsid w:val="00E50B3E"/>
    <w:rsid w:val="00E5269F"/>
    <w:rsid w:val="00E5733C"/>
    <w:rsid w:val="00E62194"/>
    <w:rsid w:val="00E7380F"/>
    <w:rsid w:val="00E7565A"/>
    <w:rsid w:val="00E7684C"/>
    <w:rsid w:val="00E800AA"/>
    <w:rsid w:val="00E94C5F"/>
    <w:rsid w:val="00EA360F"/>
    <w:rsid w:val="00EA51E0"/>
    <w:rsid w:val="00EB7C5D"/>
    <w:rsid w:val="00EC15B8"/>
    <w:rsid w:val="00EC517E"/>
    <w:rsid w:val="00EC7711"/>
    <w:rsid w:val="00ED4C00"/>
    <w:rsid w:val="00EE0069"/>
    <w:rsid w:val="00EE42FE"/>
    <w:rsid w:val="00EE4722"/>
    <w:rsid w:val="00EE5820"/>
    <w:rsid w:val="00EF1A5E"/>
    <w:rsid w:val="00EF2D27"/>
    <w:rsid w:val="00EF6568"/>
    <w:rsid w:val="00F0062C"/>
    <w:rsid w:val="00F02565"/>
    <w:rsid w:val="00F033D2"/>
    <w:rsid w:val="00F0606F"/>
    <w:rsid w:val="00F10CCE"/>
    <w:rsid w:val="00F210BC"/>
    <w:rsid w:val="00F34412"/>
    <w:rsid w:val="00F34BEC"/>
    <w:rsid w:val="00F472AC"/>
    <w:rsid w:val="00F52639"/>
    <w:rsid w:val="00F54B2E"/>
    <w:rsid w:val="00F71DE5"/>
    <w:rsid w:val="00F81FCE"/>
    <w:rsid w:val="00F86914"/>
    <w:rsid w:val="00F912CE"/>
    <w:rsid w:val="00FA5106"/>
    <w:rsid w:val="00FA60F3"/>
    <w:rsid w:val="00FA6BE4"/>
    <w:rsid w:val="00FB1FB7"/>
    <w:rsid w:val="00FC2409"/>
    <w:rsid w:val="00FC5425"/>
    <w:rsid w:val="00FD3AB4"/>
    <w:rsid w:val="00FD7272"/>
    <w:rsid w:val="00FE6E38"/>
    <w:rsid w:val="00FF28D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F49C365"/>
  <w15:docId w15:val="{A798625A-A64A-4E48-B676-625AD3A27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D6D25"/>
  </w:style>
  <w:style w:type="paragraph" w:styleId="Heading1">
    <w:name w:val="heading 1"/>
    <w:basedOn w:val="Normal"/>
    <w:next w:val="Normal"/>
    <w:link w:val="Heading1Char"/>
    <w:uiPriority w:val="9"/>
    <w:qFormat/>
    <w:rsid w:val="002D6D25"/>
    <w:pPr>
      <w:keepNext/>
      <w:keepLines/>
      <w:spacing w:before="480" w:after="0" w:line="360" w:lineRule="auto"/>
      <w:ind w:firstLine="720"/>
      <w:jc w:val="both"/>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D6D25"/>
    <w:pPr>
      <w:keepNext/>
      <w:keepLines/>
      <w:spacing w:before="200" w:after="0" w:line="360" w:lineRule="auto"/>
      <w:ind w:firstLine="720"/>
      <w:jc w:val="both"/>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D6D25"/>
    <w:pPr>
      <w:keepNext/>
      <w:keepLines/>
      <w:spacing w:before="200" w:after="0" w:line="360" w:lineRule="auto"/>
      <w:ind w:firstLine="720"/>
      <w:jc w:val="both"/>
      <w:outlineLvl w:val="2"/>
    </w:pPr>
    <w:rPr>
      <w:rFonts w:asciiTheme="majorHAnsi" w:eastAsiaTheme="majorEastAsia" w:hAnsiTheme="majorHAnsi" w:cstheme="majorBidi"/>
      <w:b/>
      <w:bCs/>
      <w:color w:val="4F81BD" w:themeColor="accent1"/>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D6D25"/>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D6D25"/>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2D6D25"/>
    <w:rPr>
      <w:rFonts w:asciiTheme="majorHAnsi" w:eastAsiaTheme="majorEastAsia" w:hAnsiTheme="majorHAnsi" w:cstheme="majorBidi"/>
      <w:b/>
      <w:bCs/>
      <w:color w:val="4F81BD" w:themeColor="accent1"/>
      <w:sz w:val="24"/>
      <w:szCs w:val="24"/>
    </w:rPr>
  </w:style>
  <w:style w:type="table" w:styleId="TableGrid">
    <w:name w:val="Table Grid"/>
    <w:basedOn w:val="TableNormal"/>
    <w:uiPriority w:val="59"/>
    <w:rsid w:val="002D6D2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2D6D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D6D25"/>
    <w:rPr>
      <w:rFonts w:ascii="Tahoma" w:hAnsi="Tahoma" w:cs="Tahoma"/>
      <w:sz w:val="16"/>
      <w:szCs w:val="16"/>
    </w:rPr>
  </w:style>
  <w:style w:type="character" w:styleId="Emphasis">
    <w:name w:val="Emphasis"/>
    <w:basedOn w:val="DefaultParagraphFont"/>
    <w:uiPriority w:val="20"/>
    <w:qFormat/>
    <w:rsid w:val="002D6D25"/>
    <w:rPr>
      <w:i/>
      <w:iCs/>
    </w:rPr>
  </w:style>
  <w:style w:type="character" w:styleId="Hyperlink">
    <w:name w:val="Hyperlink"/>
    <w:basedOn w:val="DefaultParagraphFont"/>
    <w:unhideWhenUsed/>
    <w:rsid w:val="002D6D25"/>
    <w:rPr>
      <w:color w:val="0000FF" w:themeColor="hyperlink"/>
      <w:u w:val="single"/>
    </w:rPr>
  </w:style>
  <w:style w:type="character" w:customStyle="1" w:styleId="i1">
    <w:name w:val="i1"/>
    <w:basedOn w:val="DefaultParagraphFont"/>
    <w:rsid w:val="002D6D25"/>
    <w:rPr>
      <w:i/>
      <w:iCs/>
    </w:rPr>
  </w:style>
  <w:style w:type="paragraph" w:styleId="NormalWeb">
    <w:name w:val="Normal (Web)"/>
    <w:basedOn w:val="Normal"/>
    <w:uiPriority w:val="99"/>
    <w:unhideWhenUsed/>
    <w:rsid w:val="002D6D2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ighlight">
    <w:name w:val="highlight"/>
    <w:basedOn w:val="DefaultParagraphFont"/>
    <w:rsid w:val="002D6D25"/>
  </w:style>
  <w:style w:type="paragraph" w:styleId="ListParagraph">
    <w:name w:val="List Paragraph"/>
    <w:basedOn w:val="Normal"/>
    <w:uiPriority w:val="34"/>
    <w:qFormat/>
    <w:rsid w:val="002D6D25"/>
    <w:pPr>
      <w:ind w:left="720"/>
      <w:contextualSpacing/>
    </w:pPr>
  </w:style>
  <w:style w:type="paragraph" w:customStyle="1" w:styleId="Pa11">
    <w:name w:val="Pa11"/>
    <w:basedOn w:val="Normal"/>
    <w:next w:val="Normal"/>
    <w:uiPriority w:val="99"/>
    <w:rsid w:val="002D6D25"/>
    <w:pPr>
      <w:autoSpaceDE w:val="0"/>
      <w:autoSpaceDN w:val="0"/>
      <w:adjustRightInd w:val="0"/>
      <w:spacing w:after="0" w:line="161" w:lineRule="atLeast"/>
    </w:pPr>
    <w:rPr>
      <w:rFonts w:ascii="Times New Roman" w:hAnsi="Times New Roman" w:cs="Times New Roman"/>
      <w:sz w:val="24"/>
      <w:szCs w:val="24"/>
    </w:rPr>
  </w:style>
  <w:style w:type="character" w:customStyle="1" w:styleId="atl2">
    <w:name w:val="atl2"/>
    <w:basedOn w:val="DefaultParagraphFont"/>
    <w:rsid w:val="002D6D25"/>
  </w:style>
  <w:style w:type="character" w:customStyle="1" w:styleId="jtl1">
    <w:name w:val="jtl1"/>
    <w:basedOn w:val="DefaultParagraphFont"/>
    <w:rsid w:val="002D6D25"/>
    <w:rPr>
      <w:i/>
      <w:iCs/>
    </w:rPr>
  </w:style>
  <w:style w:type="character" w:customStyle="1" w:styleId="vid1">
    <w:name w:val="vid1"/>
    <w:basedOn w:val="DefaultParagraphFont"/>
    <w:rsid w:val="002D6D25"/>
    <w:rPr>
      <w:b/>
      <w:bCs/>
    </w:rPr>
  </w:style>
  <w:style w:type="character" w:customStyle="1" w:styleId="cite-month-year">
    <w:name w:val="cite-month-year"/>
    <w:basedOn w:val="DefaultParagraphFont"/>
    <w:rsid w:val="002D6D25"/>
  </w:style>
  <w:style w:type="paragraph" w:customStyle="1" w:styleId="details3">
    <w:name w:val="details3"/>
    <w:basedOn w:val="Normal"/>
    <w:rsid w:val="002D6D25"/>
    <w:pPr>
      <w:spacing w:after="0" w:line="300" w:lineRule="auto"/>
    </w:pPr>
    <w:rPr>
      <w:rFonts w:ascii="Times New Roman" w:eastAsia="Times New Roman" w:hAnsi="Times New Roman" w:cs="Times New Roman"/>
      <w:sz w:val="26"/>
      <w:szCs w:val="26"/>
      <w:lang w:eastAsia="en-GB"/>
    </w:rPr>
  </w:style>
  <w:style w:type="character" w:customStyle="1" w:styleId="booktitle">
    <w:name w:val="booktitle"/>
    <w:basedOn w:val="DefaultParagraphFont"/>
    <w:rsid w:val="002D6D25"/>
    <w:rPr>
      <w:i/>
      <w:iCs/>
    </w:rPr>
  </w:style>
  <w:style w:type="character" w:styleId="Strong">
    <w:name w:val="Strong"/>
    <w:basedOn w:val="DefaultParagraphFont"/>
    <w:uiPriority w:val="22"/>
    <w:qFormat/>
    <w:rsid w:val="002D6D25"/>
    <w:rPr>
      <w:b/>
      <w:bCs/>
    </w:rPr>
  </w:style>
  <w:style w:type="paragraph" w:styleId="Subtitle">
    <w:name w:val="Subtitle"/>
    <w:basedOn w:val="Normal"/>
    <w:link w:val="SubtitleChar"/>
    <w:qFormat/>
    <w:rsid w:val="002D6D25"/>
    <w:pPr>
      <w:tabs>
        <w:tab w:val="left" w:pos="284"/>
        <w:tab w:val="left" w:pos="720"/>
        <w:tab w:val="left" w:pos="5670"/>
      </w:tabs>
      <w:spacing w:after="120" w:line="240" w:lineRule="auto"/>
      <w:ind w:left="284" w:hanging="284"/>
      <w:jc w:val="center"/>
    </w:pPr>
    <w:rPr>
      <w:rFonts w:ascii="Times New Roman" w:eastAsia="Times New Roman" w:hAnsi="Times New Roman" w:cs="Times New Roman"/>
      <w:b/>
      <w:sz w:val="36"/>
      <w:szCs w:val="20"/>
    </w:rPr>
  </w:style>
  <w:style w:type="character" w:customStyle="1" w:styleId="SubtitleChar">
    <w:name w:val="Subtitle Char"/>
    <w:basedOn w:val="DefaultParagraphFont"/>
    <w:link w:val="Subtitle"/>
    <w:rsid w:val="002D6D25"/>
    <w:rPr>
      <w:rFonts w:ascii="Times New Roman" w:eastAsia="Times New Roman" w:hAnsi="Times New Roman" w:cs="Times New Roman"/>
      <w:b/>
      <w:sz w:val="36"/>
      <w:szCs w:val="20"/>
    </w:rPr>
  </w:style>
  <w:style w:type="paragraph" w:styleId="PlainText">
    <w:name w:val="Plain Text"/>
    <w:basedOn w:val="Normal"/>
    <w:link w:val="PlainTextChar"/>
    <w:uiPriority w:val="99"/>
    <w:semiHidden/>
    <w:unhideWhenUsed/>
    <w:rsid w:val="002D6D25"/>
    <w:pPr>
      <w:spacing w:after="0" w:line="240" w:lineRule="auto"/>
    </w:pPr>
    <w:rPr>
      <w:rFonts w:ascii="Consolas" w:eastAsia="Calibri" w:hAnsi="Consolas" w:cs="Times New Roman"/>
      <w:sz w:val="21"/>
      <w:szCs w:val="21"/>
    </w:rPr>
  </w:style>
  <w:style w:type="character" w:customStyle="1" w:styleId="PlainTextChar">
    <w:name w:val="Plain Text Char"/>
    <w:basedOn w:val="DefaultParagraphFont"/>
    <w:link w:val="PlainText"/>
    <w:uiPriority w:val="99"/>
    <w:semiHidden/>
    <w:rsid w:val="002D6D25"/>
    <w:rPr>
      <w:rFonts w:ascii="Consolas" w:eastAsia="Calibri" w:hAnsi="Consolas" w:cs="Times New Roman"/>
      <w:sz w:val="21"/>
      <w:szCs w:val="21"/>
    </w:rPr>
  </w:style>
  <w:style w:type="table" w:customStyle="1" w:styleId="LightShading1">
    <w:name w:val="Light Shading1"/>
    <w:basedOn w:val="TableNormal"/>
    <w:uiPriority w:val="60"/>
    <w:rsid w:val="002D6D25"/>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HTMLPreformatted">
    <w:name w:val="HTML Preformatted"/>
    <w:basedOn w:val="Normal"/>
    <w:link w:val="HTMLPreformattedChar"/>
    <w:uiPriority w:val="99"/>
    <w:unhideWhenUsed/>
    <w:rsid w:val="002D6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2D6D25"/>
    <w:rPr>
      <w:rFonts w:ascii="Courier New" w:eastAsia="Times New Roman" w:hAnsi="Courier New" w:cs="Courier New"/>
      <w:sz w:val="20"/>
      <w:szCs w:val="20"/>
      <w:lang w:eastAsia="en-GB"/>
    </w:rPr>
  </w:style>
  <w:style w:type="character" w:customStyle="1" w:styleId="apple-converted-space">
    <w:name w:val="apple-converted-space"/>
    <w:basedOn w:val="DefaultParagraphFont"/>
    <w:rsid w:val="002D6D25"/>
  </w:style>
  <w:style w:type="character" w:customStyle="1" w:styleId="DocumentMapChar">
    <w:name w:val="Document Map Char"/>
    <w:basedOn w:val="DefaultParagraphFont"/>
    <w:link w:val="DocumentMap"/>
    <w:uiPriority w:val="99"/>
    <w:semiHidden/>
    <w:rsid w:val="002D6D25"/>
    <w:rPr>
      <w:rFonts w:ascii="Tahoma" w:eastAsia="Calibri" w:hAnsi="Tahoma" w:cs="Tahoma"/>
      <w:sz w:val="16"/>
      <w:szCs w:val="16"/>
    </w:rPr>
  </w:style>
  <w:style w:type="paragraph" w:styleId="DocumentMap">
    <w:name w:val="Document Map"/>
    <w:basedOn w:val="Normal"/>
    <w:link w:val="DocumentMapChar"/>
    <w:uiPriority w:val="99"/>
    <w:semiHidden/>
    <w:unhideWhenUsed/>
    <w:rsid w:val="002D6D25"/>
    <w:pPr>
      <w:spacing w:after="0" w:line="240" w:lineRule="auto"/>
    </w:pPr>
    <w:rPr>
      <w:rFonts w:ascii="Tahoma" w:eastAsia="Calibri" w:hAnsi="Tahoma" w:cs="Tahoma"/>
      <w:sz w:val="16"/>
      <w:szCs w:val="16"/>
    </w:rPr>
  </w:style>
  <w:style w:type="character" w:customStyle="1" w:styleId="DocumentMapChar1">
    <w:name w:val="Document Map Char1"/>
    <w:basedOn w:val="DefaultParagraphFont"/>
    <w:uiPriority w:val="99"/>
    <w:semiHidden/>
    <w:rsid w:val="002D6D25"/>
    <w:rPr>
      <w:rFonts w:ascii="Tahoma" w:hAnsi="Tahoma" w:cs="Tahoma"/>
      <w:sz w:val="16"/>
      <w:szCs w:val="16"/>
    </w:rPr>
  </w:style>
  <w:style w:type="character" w:customStyle="1" w:styleId="CommentTextChar">
    <w:name w:val="Comment Text Char"/>
    <w:basedOn w:val="DefaultParagraphFont"/>
    <w:link w:val="CommentText"/>
    <w:uiPriority w:val="99"/>
    <w:semiHidden/>
    <w:rsid w:val="002D6D25"/>
    <w:rPr>
      <w:rFonts w:ascii="Calibri" w:eastAsia="Calibri" w:hAnsi="Calibri" w:cs="Times New Roman"/>
      <w:sz w:val="20"/>
      <w:szCs w:val="20"/>
    </w:rPr>
  </w:style>
  <w:style w:type="paragraph" w:styleId="CommentText">
    <w:name w:val="annotation text"/>
    <w:basedOn w:val="Normal"/>
    <w:link w:val="CommentTextChar"/>
    <w:uiPriority w:val="99"/>
    <w:semiHidden/>
    <w:unhideWhenUsed/>
    <w:rsid w:val="002D6D25"/>
    <w:rPr>
      <w:rFonts w:ascii="Calibri" w:eastAsia="Calibri" w:hAnsi="Calibri" w:cs="Times New Roman"/>
      <w:sz w:val="20"/>
      <w:szCs w:val="20"/>
    </w:rPr>
  </w:style>
  <w:style w:type="character" w:customStyle="1" w:styleId="CommentTextChar1">
    <w:name w:val="Comment Text Char1"/>
    <w:basedOn w:val="DefaultParagraphFont"/>
    <w:uiPriority w:val="99"/>
    <w:semiHidden/>
    <w:rsid w:val="002D6D25"/>
    <w:rPr>
      <w:sz w:val="20"/>
      <w:szCs w:val="20"/>
    </w:rPr>
  </w:style>
  <w:style w:type="character" w:customStyle="1" w:styleId="CommentSubjectChar">
    <w:name w:val="Comment Subject Char"/>
    <w:basedOn w:val="CommentTextChar"/>
    <w:link w:val="CommentSubject"/>
    <w:uiPriority w:val="99"/>
    <w:semiHidden/>
    <w:rsid w:val="002D6D25"/>
    <w:rPr>
      <w:rFonts w:ascii="Calibri" w:eastAsia="Calibri" w:hAnsi="Calibri" w:cs="Times New Roman"/>
      <w:b/>
      <w:bCs/>
      <w:sz w:val="20"/>
      <w:szCs w:val="20"/>
    </w:rPr>
  </w:style>
  <w:style w:type="paragraph" w:styleId="CommentSubject">
    <w:name w:val="annotation subject"/>
    <w:basedOn w:val="CommentText"/>
    <w:next w:val="CommentText"/>
    <w:link w:val="CommentSubjectChar"/>
    <w:uiPriority w:val="99"/>
    <w:semiHidden/>
    <w:unhideWhenUsed/>
    <w:rsid w:val="002D6D25"/>
    <w:rPr>
      <w:b/>
      <w:bCs/>
    </w:rPr>
  </w:style>
  <w:style w:type="character" w:customStyle="1" w:styleId="CommentSubjectChar1">
    <w:name w:val="Comment Subject Char1"/>
    <w:basedOn w:val="CommentTextChar1"/>
    <w:uiPriority w:val="99"/>
    <w:semiHidden/>
    <w:rsid w:val="002D6D25"/>
    <w:rPr>
      <w:b/>
      <w:bCs/>
      <w:sz w:val="20"/>
      <w:szCs w:val="20"/>
    </w:rPr>
  </w:style>
  <w:style w:type="character" w:customStyle="1" w:styleId="HeaderChar">
    <w:name w:val="Header Char"/>
    <w:basedOn w:val="DefaultParagraphFont"/>
    <w:link w:val="Header"/>
    <w:uiPriority w:val="99"/>
    <w:rsid w:val="002D6D25"/>
    <w:rPr>
      <w:rFonts w:ascii="Times New Roman" w:hAnsi="Times New Roman" w:cs="Times New Roman"/>
      <w:sz w:val="24"/>
      <w:szCs w:val="24"/>
    </w:rPr>
  </w:style>
  <w:style w:type="paragraph" w:styleId="Header">
    <w:name w:val="header"/>
    <w:basedOn w:val="Normal"/>
    <w:link w:val="HeaderChar"/>
    <w:uiPriority w:val="99"/>
    <w:unhideWhenUsed/>
    <w:rsid w:val="002D6D25"/>
    <w:pPr>
      <w:tabs>
        <w:tab w:val="center" w:pos="4513"/>
        <w:tab w:val="right" w:pos="9026"/>
      </w:tabs>
      <w:spacing w:after="0" w:line="240" w:lineRule="auto"/>
      <w:ind w:firstLine="720"/>
      <w:jc w:val="both"/>
    </w:pPr>
    <w:rPr>
      <w:rFonts w:ascii="Times New Roman" w:hAnsi="Times New Roman" w:cs="Times New Roman"/>
      <w:sz w:val="24"/>
      <w:szCs w:val="24"/>
    </w:rPr>
  </w:style>
  <w:style w:type="character" w:customStyle="1" w:styleId="HeaderChar1">
    <w:name w:val="Header Char1"/>
    <w:basedOn w:val="DefaultParagraphFont"/>
    <w:uiPriority w:val="99"/>
    <w:semiHidden/>
    <w:rsid w:val="002D6D25"/>
  </w:style>
  <w:style w:type="character" w:customStyle="1" w:styleId="FooterChar">
    <w:name w:val="Footer Char"/>
    <w:basedOn w:val="DefaultParagraphFont"/>
    <w:link w:val="Footer"/>
    <w:uiPriority w:val="99"/>
    <w:rsid w:val="002D6D25"/>
    <w:rPr>
      <w:rFonts w:ascii="Times New Roman" w:hAnsi="Times New Roman" w:cs="Times New Roman"/>
      <w:sz w:val="24"/>
      <w:szCs w:val="24"/>
    </w:rPr>
  </w:style>
  <w:style w:type="paragraph" w:styleId="Footer">
    <w:name w:val="footer"/>
    <w:basedOn w:val="Normal"/>
    <w:link w:val="FooterChar"/>
    <w:uiPriority w:val="99"/>
    <w:unhideWhenUsed/>
    <w:rsid w:val="002D6D25"/>
    <w:pPr>
      <w:tabs>
        <w:tab w:val="center" w:pos="4513"/>
        <w:tab w:val="right" w:pos="9026"/>
      </w:tabs>
      <w:spacing w:after="0" w:line="240" w:lineRule="auto"/>
      <w:ind w:firstLine="720"/>
      <w:jc w:val="both"/>
    </w:pPr>
    <w:rPr>
      <w:rFonts w:ascii="Times New Roman" w:hAnsi="Times New Roman" w:cs="Times New Roman"/>
      <w:sz w:val="24"/>
      <w:szCs w:val="24"/>
    </w:rPr>
  </w:style>
  <w:style w:type="character" w:customStyle="1" w:styleId="FooterChar1">
    <w:name w:val="Footer Char1"/>
    <w:basedOn w:val="DefaultParagraphFont"/>
    <w:uiPriority w:val="99"/>
    <w:semiHidden/>
    <w:rsid w:val="002D6D25"/>
  </w:style>
  <w:style w:type="table" w:customStyle="1" w:styleId="LightShading2">
    <w:name w:val="Light Shading2"/>
    <w:basedOn w:val="TableNormal"/>
    <w:uiPriority w:val="60"/>
    <w:rsid w:val="002D6D25"/>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SubtitleChar1">
    <w:name w:val="Subtitle Char1"/>
    <w:basedOn w:val="DefaultParagraphFont"/>
    <w:uiPriority w:val="11"/>
    <w:rsid w:val="002D6D25"/>
    <w:rPr>
      <w:rFonts w:asciiTheme="majorHAnsi" w:eastAsiaTheme="majorEastAsia" w:hAnsiTheme="majorHAnsi" w:cstheme="majorBidi"/>
      <w:i/>
      <w:iCs/>
      <w:color w:val="4F81BD" w:themeColor="accent1"/>
      <w:spacing w:val="15"/>
      <w:sz w:val="24"/>
      <w:szCs w:val="24"/>
    </w:rPr>
  </w:style>
  <w:style w:type="paragraph" w:customStyle="1" w:styleId="Default">
    <w:name w:val="Default"/>
    <w:rsid w:val="00515D2A"/>
    <w:pPr>
      <w:autoSpaceDE w:val="0"/>
      <w:autoSpaceDN w:val="0"/>
      <w:adjustRightInd w:val="0"/>
      <w:spacing w:after="0" w:line="240" w:lineRule="auto"/>
    </w:pPr>
    <w:rPr>
      <w:rFonts w:ascii="Times New Roman" w:eastAsia="Calibri" w:hAnsi="Times New Roman" w:cs="Times New Roman"/>
      <w:color w:val="000000"/>
      <w:sz w:val="24"/>
      <w:szCs w:val="24"/>
      <w:lang w:eastAsia="en-GB"/>
    </w:rPr>
  </w:style>
  <w:style w:type="character" w:customStyle="1" w:styleId="nlmyear">
    <w:name w:val="nlm_year"/>
    <w:basedOn w:val="DefaultParagraphFont"/>
    <w:rsid w:val="00720073"/>
  </w:style>
  <w:style w:type="paragraph" w:customStyle="1" w:styleId="infoauteurs">
    <w:name w:val="infoauteurs"/>
    <w:basedOn w:val="Normal"/>
    <w:rsid w:val="0098525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it-auth">
    <w:name w:val="cit-auth"/>
    <w:basedOn w:val="DefaultParagraphFont"/>
    <w:rsid w:val="00D106F6"/>
  </w:style>
  <w:style w:type="character" w:customStyle="1" w:styleId="cit-sep">
    <w:name w:val="cit-sep"/>
    <w:basedOn w:val="DefaultParagraphFont"/>
    <w:rsid w:val="00D106F6"/>
  </w:style>
  <w:style w:type="character" w:styleId="LineNumber">
    <w:name w:val="line number"/>
    <w:basedOn w:val="DefaultParagraphFont"/>
    <w:uiPriority w:val="99"/>
    <w:semiHidden/>
    <w:unhideWhenUsed/>
    <w:rsid w:val="007B3EB5"/>
  </w:style>
  <w:style w:type="character" w:customStyle="1" w:styleId="ft">
    <w:name w:val="ft"/>
    <w:basedOn w:val="DefaultParagraphFont"/>
    <w:rsid w:val="00B77808"/>
  </w:style>
  <w:style w:type="character" w:customStyle="1" w:styleId="slug-doi">
    <w:name w:val="slug-doi"/>
    <w:basedOn w:val="DefaultParagraphFont"/>
    <w:rsid w:val="00400AB3"/>
  </w:style>
  <w:style w:type="character" w:customStyle="1" w:styleId="externalref">
    <w:name w:val="externalref"/>
    <w:basedOn w:val="DefaultParagraphFont"/>
    <w:rsid w:val="0017031F"/>
  </w:style>
  <w:style w:type="character" w:customStyle="1" w:styleId="refsource">
    <w:name w:val="refsource"/>
    <w:basedOn w:val="DefaultParagraphFont"/>
    <w:rsid w:val="001703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734521">
      <w:bodyDiv w:val="1"/>
      <w:marLeft w:val="0"/>
      <w:marRight w:val="0"/>
      <w:marTop w:val="0"/>
      <w:marBottom w:val="0"/>
      <w:divBdr>
        <w:top w:val="none" w:sz="0" w:space="0" w:color="auto"/>
        <w:left w:val="none" w:sz="0" w:space="0" w:color="auto"/>
        <w:bottom w:val="none" w:sz="0" w:space="0" w:color="auto"/>
        <w:right w:val="none" w:sz="0" w:space="0" w:color="auto"/>
      </w:divBdr>
    </w:div>
    <w:div w:id="305866624">
      <w:bodyDiv w:val="1"/>
      <w:marLeft w:val="0"/>
      <w:marRight w:val="0"/>
      <w:marTop w:val="0"/>
      <w:marBottom w:val="0"/>
      <w:divBdr>
        <w:top w:val="none" w:sz="0" w:space="0" w:color="auto"/>
        <w:left w:val="none" w:sz="0" w:space="0" w:color="auto"/>
        <w:bottom w:val="none" w:sz="0" w:space="0" w:color="auto"/>
        <w:right w:val="none" w:sz="0" w:space="0" w:color="auto"/>
      </w:divBdr>
      <w:divsChild>
        <w:div w:id="476069010">
          <w:marLeft w:val="750"/>
          <w:marRight w:val="0"/>
          <w:marTop w:val="0"/>
          <w:marBottom w:val="0"/>
          <w:divBdr>
            <w:top w:val="none" w:sz="0" w:space="0" w:color="auto"/>
            <w:left w:val="none" w:sz="0" w:space="0" w:color="auto"/>
            <w:bottom w:val="none" w:sz="0" w:space="0" w:color="auto"/>
            <w:right w:val="none" w:sz="0" w:space="0" w:color="auto"/>
          </w:divBdr>
        </w:div>
      </w:divsChild>
    </w:div>
    <w:div w:id="316080874">
      <w:bodyDiv w:val="1"/>
      <w:marLeft w:val="0"/>
      <w:marRight w:val="0"/>
      <w:marTop w:val="0"/>
      <w:marBottom w:val="0"/>
      <w:divBdr>
        <w:top w:val="none" w:sz="0" w:space="0" w:color="auto"/>
        <w:left w:val="none" w:sz="0" w:space="0" w:color="auto"/>
        <w:bottom w:val="none" w:sz="0" w:space="0" w:color="auto"/>
        <w:right w:val="none" w:sz="0" w:space="0" w:color="auto"/>
      </w:divBdr>
    </w:div>
    <w:div w:id="484054932">
      <w:bodyDiv w:val="1"/>
      <w:marLeft w:val="0"/>
      <w:marRight w:val="0"/>
      <w:marTop w:val="0"/>
      <w:marBottom w:val="0"/>
      <w:divBdr>
        <w:top w:val="none" w:sz="0" w:space="0" w:color="auto"/>
        <w:left w:val="none" w:sz="0" w:space="0" w:color="auto"/>
        <w:bottom w:val="none" w:sz="0" w:space="0" w:color="auto"/>
        <w:right w:val="none" w:sz="0" w:space="0" w:color="auto"/>
      </w:divBdr>
    </w:div>
    <w:div w:id="522716488">
      <w:bodyDiv w:val="1"/>
      <w:marLeft w:val="0"/>
      <w:marRight w:val="0"/>
      <w:marTop w:val="0"/>
      <w:marBottom w:val="0"/>
      <w:divBdr>
        <w:top w:val="none" w:sz="0" w:space="0" w:color="auto"/>
        <w:left w:val="none" w:sz="0" w:space="0" w:color="auto"/>
        <w:bottom w:val="none" w:sz="0" w:space="0" w:color="auto"/>
        <w:right w:val="none" w:sz="0" w:space="0" w:color="auto"/>
      </w:divBdr>
      <w:divsChild>
        <w:div w:id="1528442143">
          <w:marLeft w:val="0"/>
          <w:marRight w:val="0"/>
          <w:marTop w:val="0"/>
          <w:marBottom w:val="0"/>
          <w:divBdr>
            <w:top w:val="none" w:sz="0" w:space="0" w:color="auto"/>
            <w:left w:val="none" w:sz="0" w:space="0" w:color="auto"/>
            <w:bottom w:val="none" w:sz="0" w:space="0" w:color="auto"/>
            <w:right w:val="none" w:sz="0" w:space="0" w:color="auto"/>
          </w:divBdr>
        </w:div>
      </w:divsChild>
    </w:div>
    <w:div w:id="944314078">
      <w:bodyDiv w:val="1"/>
      <w:marLeft w:val="0"/>
      <w:marRight w:val="0"/>
      <w:marTop w:val="0"/>
      <w:marBottom w:val="0"/>
      <w:divBdr>
        <w:top w:val="none" w:sz="0" w:space="0" w:color="auto"/>
        <w:left w:val="none" w:sz="0" w:space="0" w:color="auto"/>
        <w:bottom w:val="none" w:sz="0" w:space="0" w:color="auto"/>
        <w:right w:val="none" w:sz="0" w:space="0" w:color="auto"/>
      </w:divBdr>
    </w:div>
    <w:div w:id="1037970260">
      <w:bodyDiv w:val="1"/>
      <w:marLeft w:val="0"/>
      <w:marRight w:val="0"/>
      <w:marTop w:val="0"/>
      <w:marBottom w:val="0"/>
      <w:divBdr>
        <w:top w:val="none" w:sz="0" w:space="0" w:color="auto"/>
        <w:left w:val="none" w:sz="0" w:space="0" w:color="auto"/>
        <w:bottom w:val="none" w:sz="0" w:space="0" w:color="auto"/>
        <w:right w:val="none" w:sz="0" w:space="0" w:color="auto"/>
      </w:divBdr>
    </w:div>
    <w:div w:id="1453329626">
      <w:bodyDiv w:val="1"/>
      <w:marLeft w:val="0"/>
      <w:marRight w:val="0"/>
      <w:marTop w:val="0"/>
      <w:marBottom w:val="0"/>
      <w:divBdr>
        <w:top w:val="none" w:sz="0" w:space="0" w:color="auto"/>
        <w:left w:val="none" w:sz="0" w:space="0" w:color="auto"/>
        <w:bottom w:val="none" w:sz="0" w:space="0" w:color="auto"/>
        <w:right w:val="none" w:sz="0" w:space="0" w:color="auto"/>
      </w:divBdr>
      <w:divsChild>
        <w:div w:id="1726218833">
          <w:marLeft w:val="0"/>
          <w:marRight w:val="0"/>
          <w:marTop w:val="0"/>
          <w:marBottom w:val="0"/>
          <w:divBdr>
            <w:top w:val="none" w:sz="0" w:space="0" w:color="auto"/>
            <w:left w:val="none" w:sz="0" w:space="0" w:color="auto"/>
            <w:bottom w:val="none" w:sz="0" w:space="0" w:color="auto"/>
            <w:right w:val="none" w:sz="0" w:space="0" w:color="auto"/>
          </w:divBdr>
        </w:div>
      </w:divsChild>
    </w:div>
    <w:div w:id="1803843885">
      <w:bodyDiv w:val="1"/>
      <w:marLeft w:val="0"/>
      <w:marRight w:val="0"/>
      <w:marTop w:val="0"/>
      <w:marBottom w:val="0"/>
      <w:divBdr>
        <w:top w:val="none" w:sz="0" w:space="0" w:color="auto"/>
        <w:left w:val="none" w:sz="0" w:space="0" w:color="auto"/>
        <w:bottom w:val="none" w:sz="0" w:space="0" w:color="auto"/>
        <w:right w:val="none" w:sz="0" w:space="0" w:color="auto"/>
      </w:divBdr>
      <w:divsChild>
        <w:div w:id="1780710496">
          <w:marLeft w:val="0"/>
          <w:marRight w:val="0"/>
          <w:marTop w:val="0"/>
          <w:marBottom w:val="125"/>
          <w:divBdr>
            <w:top w:val="single" w:sz="4" w:space="13" w:color="486CA6"/>
            <w:left w:val="single" w:sz="4" w:space="13" w:color="486CA6"/>
            <w:bottom w:val="single" w:sz="4" w:space="13" w:color="486CA6"/>
            <w:right w:val="single" w:sz="4" w:space="13" w:color="486CA6"/>
          </w:divBdr>
          <w:divsChild>
            <w:div w:id="1712732634">
              <w:marLeft w:val="0"/>
              <w:marRight w:val="0"/>
              <w:marTop w:val="0"/>
              <w:marBottom w:val="0"/>
              <w:divBdr>
                <w:top w:val="none" w:sz="0" w:space="0" w:color="auto"/>
                <w:left w:val="none" w:sz="0" w:space="0" w:color="auto"/>
                <w:bottom w:val="none" w:sz="0" w:space="0" w:color="auto"/>
                <w:right w:val="none" w:sz="0" w:space="0" w:color="auto"/>
              </w:divBdr>
              <w:divsChild>
                <w:div w:id="59389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433190">
          <w:marLeft w:val="0"/>
          <w:marRight w:val="0"/>
          <w:marTop w:val="250"/>
          <w:marBottom w:val="240"/>
          <w:divBdr>
            <w:top w:val="none" w:sz="0" w:space="0" w:color="auto"/>
            <w:left w:val="none" w:sz="0" w:space="0" w:color="auto"/>
            <w:bottom w:val="none" w:sz="0" w:space="0" w:color="auto"/>
            <w:right w:val="none" w:sz="0" w:space="0" w:color="auto"/>
          </w:divBdr>
          <w:divsChild>
            <w:div w:id="169877622">
              <w:marLeft w:val="0"/>
              <w:marRight w:val="50"/>
              <w:marTop w:val="0"/>
              <w:marBottom w:val="0"/>
              <w:divBdr>
                <w:top w:val="none" w:sz="0" w:space="0" w:color="auto"/>
                <w:left w:val="none" w:sz="0" w:space="0" w:color="auto"/>
                <w:bottom w:val="none" w:sz="0" w:space="0" w:color="auto"/>
                <w:right w:val="none" w:sz="0" w:space="0" w:color="auto"/>
              </w:divBdr>
            </w:div>
          </w:divsChild>
        </w:div>
      </w:divsChild>
    </w:div>
    <w:div w:id="1813250893">
      <w:bodyDiv w:val="1"/>
      <w:marLeft w:val="0"/>
      <w:marRight w:val="0"/>
      <w:marTop w:val="0"/>
      <w:marBottom w:val="0"/>
      <w:divBdr>
        <w:top w:val="none" w:sz="0" w:space="0" w:color="auto"/>
        <w:left w:val="none" w:sz="0" w:space="0" w:color="auto"/>
        <w:bottom w:val="none" w:sz="0" w:space="0" w:color="auto"/>
        <w:right w:val="none" w:sz="0" w:space="0" w:color="auto"/>
      </w:divBdr>
    </w:div>
    <w:div w:id="1925600344">
      <w:bodyDiv w:val="1"/>
      <w:marLeft w:val="0"/>
      <w:marRight w:val="0"/>
      <w:marTop w:val="0"/>
      <w:marBottom w:val="0"/>
      <w:divBdr>
        <w:top w:val="none" w:sz="0" w:space="0" w:color="auto"/>
        <w:left w:val="none" w:sz="0" w:space="0" w:color="auto"/>
        <w:bottom w:val="none" w:sz="0" w:space="0" w:color="auto"/>
        <w:right w:val="none" w:sz="0" w:space="0" w:color="auto"/>
      </w:divBdr>
    </w:div>
    <w:div w:id="2049794437">
      <w:bodyDiv w:val="1"/>
      <w:marLeft w:val="0"/>
      <w:marRight w:val="0"/>
      <w:marTop w:val="0"/>
      <w:marBottom w:val="0"/>
      <w:divBdr>
        <w:top w:val="none" w:sz="0" w:space="0" w:color="auto"/>
        <w:left w:val="none" w:sz="0" w:space="0" w:color="auto"/>
        <w:bottom w:val="none" w:sz="0" w:space="0" w:color="auto"/>
        <w:right w:val="none" w:sz="0" w:space="0" w:color="auto"/>
      </w:divBdr>
    </w:div>
    <w:div w:id="2061905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last.ncbi.nlm.nih.gov/Blast.cgi?PAGE_TYPE=BlastSearch" TargetMode="External"/><Relationship Id="rId13" Type="http://schemas.openxmlformats.org/officeDocument/2006/relationships/hyperlink" Target="http://www.ncbi.nlm.nih.gov/pubmed/?term=Gudimella%20R%5BAuthor%5D&amp;cauthor=true&amp;cauthor_uid=24094114" TargetMode="External"/><Relationship Id="rId18" Type="http://schemas.openxmlformats.org/officeDocument/2006/relationships/hyperlink" Target="http://www.ncbi.nlm.nih.gov/pubmed/24478016" TargetMode="External"/><Relationship Id="rId26" Type="http://schemas.openxmlformats.org/officeDocument/2006/relationships/image" Target="media/image4.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mailto:faisalnouroz@gmail.com" TargetMode="External"/><Relationship Id="rId12" Type="http://schemas.openxmlformats.org/officeDocument/2006/relationships/hyperlink" Target="http://www.ncbi.nlm.nih.gov/pubmed/?term=Davey%20MW%5BAuthor%5D&amp;cauthor=true&amp;cauthor_uid=24094114" TargetMode="External"/><Relationship Id="rId17" Type="http://schemas.openxmlformats.org/officeDocument/2006/relationships/hyperlink" Target="http://www.ncbi.nlm.nih.gov/pubmed/?term=Keulemans%20J%5BAuthor%5D&amp;cauthor=true&amp;cauthor_uid=24094114" TargetMode="External"/><Relationship Id="rId25"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hyperlink" Target="http://www.ncbi.nlm.nih.gov/pubmed/?term=Khalid%20N%5BAuthor%5D&amp;cauthor=true&amp;cauthor_uid=24094114" TargetMode="External"/><Relationship Id="rId20" Type="http://schemas.openxmlformats.org/officeDocument/2006/relationships/hyperlink" Target="http://dx.doi.org/10.1101%2Fgr.1466204" TargetMode="External"/><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dx.doi.org/10.1186%2F1471-2229-7-29" TargetMode="External"/><Relationship Id="rId24" Type="http://schemas.openxmlformats.org/officeDocument/2006/relationships/image" Target="media/image2.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ncbi.nlm.nih.gov/pubmed/?term=Sin%20LW%5BAuthor%5D&amp;cauthor=true&amp;cauthor_uid=24094114" TargetMode="External"/><Relationship Id="rId23" Type="http://schemas.openxmlformats.org/officeDocument/2006/relationships/image" Target="media/image1.jpeg"/><Relationship Id="rId28" Type="http://schemas.openxmlformats.org/officeDocument/2006/relationships/image" Target="media/image6.jpeg"/><Relationship Id="rId10" Type="http://schemas.openxmlformats.org/officeDocument/2006/relationships/hyperlink" Target="http://frodo.wi.mit.edu/primer3/" TargetMode="External"/><Relationship Id="rId19" Type="http://schemas.openxmlformats.org/officeDocument/2006/relationships/hyperlink" Target="http://dx.doi.org/10.1186/1471-2229-10-204"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ncbi.nlm.nih.gov/Structure/cdd/cdd.shtml" TargetMode="External"/><Relationship Id="rId14" Type="http://schemas.openxmlformats.org/officeDocument/2006/relationships/hyperlink" Target="http://www.ncbi.nlm.nih.gov/pubmed/?term=Harikrishna%20JA%5BAuthor%5D&amp;cauthor=true&amp;cauthor_uid=24094114" TargetMode="External"/><Relationship Id="rId22" Type="http://schemas.openxmlformats.org/officeDocument/2006/relationships/footer" Target="footer1.xml"/><Relationship Id="rId27" Type="http://schemas.openxmlformats.org/officeDocument/2006/relationships/image" Target="media/image5.jpeg"/><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TotalTime>
  <Pages>1</Pages>
  <Words>13717</Words>
  <Characters>78192</Characters>
  <Application>Microsoft Office Word</Application>
  <DocSecurity>0</DocSecurity>
  <Lines>651</Lines>
  <Paragraphs>183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Test</dc:creator>
  <cp:keywords/>
  <dc:description/>
  <cp:lastModifiedBy>Pat Heslop-Harrison_us</cp:lastModifiedBy>
  <cp:revision>4</cp:revision>
  <dcterms:created xsi:type="dcterms:W3CDTF">2017-06-24T18:20:00Z</dcterms:created>
  <dcterms:modified xsi:type="dcterms:W3CDTF">2017-06-24T18:58:00Z</dcterms:modified>
</cp:coreProperties>
</file>