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552"/>
        <w:gridCol w:w="41"/>
        <w:gridCol w:w="2510"/>
        <w:gridCol w:w="2580"/>
        <w:gridCol w:w="2694"/>
      </w:tblGrid>
      <w:tr w:rsidR="004924F9" w:rsidRPr="00A8558F" w:rsidTr="009D3912">
        <w:trPr>
          <w:trHeight w:val="1391"/>
        </w:trPr>
        <w:tc>
          <w:tcPr>
            <w:tcW w:w="145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176EA8">
            <w:pPr>
              <w:spacing w:after="0" w:line="480" w:lineRule="auto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b/>
                <w:lang w:val="en-US" w:eastAsia="en-GB"/>
              </w:rPr>
              <w:t>Table 1. Characteristics of very preterm infants in 19 European regions by type of PDA treatment. Data are median (interquartile range), or proportions</w:t>
            </w:r>
            <w:proofErr w:type="gramStart"/>
            <w:r w:rsidRPr="004924F9">
              <w:rPr>
                <w:rFonts w:ascii="Calibri" w:eastAsia="MS ??" w:hAnsi="Calibri" w:cs="Times New Roman"/>
                <w:b/>
                <w:lang w:val="en-US" w:eastAsia="en-GB"/>
              </w:rPr>
              <w:t>,%</w:t>
            </w:r>
            <w:proofErr w:type="gramEnd"/>
            <w:r w:rsidRPr="004924F9">
              <w:rPr>
                <w:rFonts w:ascii="Calibri" w:eastAsia="MS ??" w:hAnsi="Calibri" w:cs="Times New Roman"/>
                <w:b/>
                <w:lang w:val="en-US" w:eastAsia="en-GB"/>
              </w:rPr>
              <w:t xml:space="preserve">. N= 6896 infants born </w:t>
            </w:r>
            <w:r w:rsidR="00176EA8">
              <w:rPr>
                <w:rFonts w:ascii="Calibri" w:eastAsia="MS ??" w:hAnsi="Calibri" w:cs="Times New Roman"/>
                <w:b/>
                <w:lang w:val="en-US" w:eastAsia="en-GB"/>
              </w:rPr>
              <w:t>at ≤31 weeks</w:t>
            </w:r>
            <w:r w:rsidRPr="004924F9">
              <w:rPr>
                <w:rFonts w:ascii="Calibri" w:eastAsia="MS ??" w:hAnsi="Calibri" w:cs="Times New Roman"/>
                <w:b/>
                <w:lang w:val="en-US" w:eastAsia="en-GB"/>
              </w:rPr>
              <w:t xml:space="preserve"> gestation.</w:t>
            </w:r>
          </w:p>
        </w:tc>
      </w:tr>
      <w:tr w:rsidR="004924F9" w:rsidRPr="00A8558F" w:rsidTr="002E4FBC">
        <w:trPr>
          <w:trHeight w:val="144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No PDA treatment</w:t>
            </w:r>
          </w:p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Pharmacological PDA treatment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 xml:space="preserve">Pharmacological PDA  treatment + </w:t>
            </w:r>
          </w:p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PDA surgery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</w:p>
          <w:p w:rsidR="004924F9" w:rsidRPr="004924F9" w:rsidRDefault="004924F9" w:rsidP="00A8558F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PDA surgery</w:t>
            </w:r>
            <w:r w:rsidR="0056250B">
              <w:rPr>
                <w:rFonts w:ascii="Calibri" w:eastAsia="MS ??" w:hAnsi="Calibri" w:cs="Times New Roman"/>
                <w:lang w:val="en-US" w:eastAsia="en-GB"/>
              </w:rPr>
              <w:t xml:space="preserve"> without </w:t>
            </w:r>
            <w:r w:rsidR="00A8558F">
              <w:rPr>
                <w:rFonts w:ascii="Calibri" w:eastAsia="MS ??" w:hAnsi="Calibri" w:cs="Times New Roman"/>
                <w:lang w:val="en-US" w:eastAsia="en-GB"/>
              </w:rPr>
              <w:t>prior</w:t>
            </w:r>
            <w:r w:rsidR="0056250B">
              <w:rPr>
                <w:rFonts w:ascii="Calibri" w:eastAsia="MS ??" w:hAnsi="Calibri" w:cs="Times New Roman"/>
                <w:lang w:val="en-US" w:eastAsia="en-GB"/>
              </w:rPr>
              <w:t xml:space="preserve"> pharmacological treatment</w:t>
            </w:r>
          </w:p>
        </w:tc>
      </w:tr>
      <w:tr w:rsidR="004924F9" w:rsidRPr="004924F9" w:rsidTr="002E4FB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rPr>
                <w:rFonts w:ascii="Calibri" w:eastAsia="MS ??" w:hAnsi="Calibri" w:cs="Times New Roman"/>
                <w:b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b/>
                <w:lang w:val="en-US" w:eastAsia="en-GB"/>
              </w:rPr>
              <w:t>Maternal and pregnancy characteristics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b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b/>
                <w:lang w:val="en-US" w:eastAsia="en-GB"/>
              </w:rPr>
              <w:t>N=5545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b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b/>
                <w:lang w:val="en-US" w:eastAsia="en-GB"/>
              </w:rPr>
              <w:t>N=1078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b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b/>
                <w:lang w:val="en-US" w:eastAsia="en-GB"/>
              </w:rPr>
              <w:t>N=193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b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b/>
                <w:lang w:val="en-US" w:eastAsia="en-GB"/>
              </w:rPr>
              <w:t>N=80</w:t>
            </w:r>
          </w:p>
        </w:tc>
      </w:tr>
      <w:tr w:rsidR="004924F9" w:rsidRPr="004924F9" w:rsidTr="002E4FB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Maternal age, years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31 (26-35)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31 (27-35)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30 (27-34))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29.5 (26.5-37.5)</w:t>
            </w:r>
          </w:p>
        </w:tc>
      </w:tr>
      <w:tr w:rsidR="004924F9" w:rsidRPr="004924F9" w:rsidTr="002E4FB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Multiple pregnancy ,%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31.5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32.8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29.0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30.0</w:t>
            </w:r>
          </w:p>
        </w:tc>
      </w:tr>
      <w:tr w:rsidR="004924F9" w:rsidRPr="004924F9" w:rsidTr="002E4FB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rPr>
                <w:rFonts w:ascii="Calibri" w:eastAsia="MS ??" w:hAnsi="Calibri" w:cs="Times New Roman"/>
                <w:lang w:val="en-US" w:eastAsia="en-GB"/>
              </w:rPr>
            </w:pPr>
            <w:proofErr w:type="spellStart"/>
            <w:r w:rsidRPr="004924F9">
              <w:rPr>
                <w:rFonts w:ascii="Calibri" w:eastAsia="MS ??" w:hAnsi="Calibri" w:cs="Times New Roman"/>
                <w:lang w:val="en-US" w:eastAsia="en-GB"/>
              </w:rPr>
              <w:t>pPROM</w:t>
            </w:r>
            <w:proofErr w:type="spellEnd"/>
            <w:r w:rsidRPr="004924F9">
              <w:rPr>
                <w:rFonts w:ascii="Calibri" w:eastAsia="MS ??" w:hAnsi="Calibri" w:cs="Times New Roman"/>
                <w:lang w:val="en-US" w:eastAsia="en-GB"/>
              </w:rPr>
              <w:t xml:space="preserve"> ,%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25.5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20.1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25.4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20.0</w:t>
            </w:r>
          </w:p>
        </w:tc>
      </w:tr>
      <w:tr w:rsidR="004924F9" w:rsidRPr="004924F9" w:rsidTr="002E4FB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Spontaneous onset of delivery,%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54.4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57.9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67.4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58</w:t>
            </w:r>
            <w:r w:rsidRPr="004924F9">
              <w:rPr>
                <w:rFonts w:ascii="Calibri" w:eastAsia="MS ??" w:hAnsi="Calibri" w:cs="Times New Roman"/>
                <w:lang w:eastAsia="en-GB"/>
              </w:rPr>
              <w:t>.8</w:t>
            </w:r>
          </w:p>
        </w:tc>
      </w:tr>
      <w:tr w:rsidR="004924F9" w:rsidRPr="004924F9" w:rsidTr="002E4FB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rPr>
                <w:rFonts w:ascii="Calibri" w:eastAsia="MS ??" w:hAnsi="Calibri" w:cs="Times New Roman"/>
                <w:lang w:eastAsia="en-GB"/>
              </w:rPr>
            </w:pPr>
            <w:proofErr w:type="spellStart"/>
            <w:r w:rsidRPr="004924F9">
              <w:rPr>
                <w:rFonts w:ascii="Calibri" w:eastAsia="MS ??" w:hAnsi="Calibri" w:cs="Times New Roman"/>
                <w:lang w:eastAsia="en-GB"/>
              </w:rPr>
              <w:t>Antenatal</w:t>
            </w:r>
            <w:proofErr w:type="spellEnd"/>
            <w:r w:rsidRPr="004924F9">
              <w:rPr>
                <w:rFonts w:ascii="Calibri" w:eastAsia="MS ??" w:hAnsi="Calibri" w:cs="Times New Roman"/>
                <w:lang w:eastAsia="en-GB"/>
              </w:rPr>
              <w:t xml:space="preserve"> </w:t>
            </w:r>
            <w:proofErr w:type="spellStart"/>
            <w:r w:rsidR="0056250B">
              <w:rPr>
                <w:rFonts w:ascii="Calibri" w:eastAsia="MS ??" w:hAnsi="Calibri" w:cs="Times New Roman"/>
                <w:lang w:eastAsia="en-GB"/>
              </w:rPr>
              <w:t>cortico</w:t>
            </w:r>
            <w:r w:rsidRPr="004924F9">
              <w:rPr>
                <w:rFonts w:ascii="Calibri" w:eastAsia="MS ??" w:hAnsi="Calibri" w:cs="Times New Roman"/>
                <w:lang w:eastAsia="en-GB"/>
              </w:rPr>
              <w:t>steroids</w:t>
            </w:r>
            <w:proofErr w:type="spellEnd"/>
            <w:proofErr w:type="gramStart"/>
            <w:r w:rsidRPr="004924F9">
              <w:rPr>
                <w:rFonts w:ascii="Calibri" w:eastAsia="MS ??" w:hAnsi="Calibri" w:cs="Times New Roman"/>
                <w:lang w:eastAsia="en-GB"/>
              </w:rPr>
              <w:t>,%</w:t>
            </w:r>
            <w:proofErr w:type="gramEnd"/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89.0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85.5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85.0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82.5</w:t>
            </w:r>
          </w:p>
        </w:tc>
      </w:tr>
      <w:tr w:rsidR="004924F9" w:rsidRPr="004924F9" w:rsidTr="002E4FB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rPr>
                <w:rFonts w:ascii="Calibri" w:eastAsia="MS ??" w:hAnsi="Calibri" w:cs="Times New Roman"/>
                <w:lang w:eastAsia="en-GB"/>
              </w:rPr>
            </w:pPr>
            <w:proofErr w:type="spellStart"/>
            <w:r w:rsidRPr="004924F9">
              <w:rPr>
                <w:rFonts w:ascii="Calibri" w:eastAsia="MS ??" w:hAnsi="Calibri" w:cs="Times New Roman"/>
                <w:lang w:eastAsia="en-GB"/>
              </w:rPr>
              <w:t>Cesarean</w:t>
            </w:r>
            <w:proofErr w:type="spellEnd"/>
            <w:r w:rsidRPr="004924F9">
              <w:rPr>
                <w:rFonts w:ascii="Calibri" w:eastAsia="MS ??" w:hAnsi="Calibri" w:cs="Times New Roman"/>
                <w:lang w:eastAsia="en-GB"/>
              </w:rPr>
              <w:t xml:space="preserve"> </w:t>
            </w:r>
            <w:proofErr w:type="spellStart"/>
            <w:r w:rsidRPr="004924F9">
              <w:rPr>
                <w:rFonts w:ascii="Calibri" w:eastAsia="MS ??" w:hAnsi="Calibri" w:cs="Times New Roman"/>
                <w:lang w:eastAsia="en-GB"/>
              </w:rPr>
              <w:t>section</w:t>
            </w:r>
            <w:proofErr w:type="spellEnd"/>
            <w:proofErr w:type="gramStart"/>
            <w:r w:rsidRPr="004924F9">
              <w:rPr>
                <w:rFonts w:ascii="Calibri" w:eastAsia="MS ??" w:hAnsi="Calibri" w:cs="Times New Roman"/>
                <w:lang w:eastAsia="en-GB"/>
              </w:rPr>
              <w:t>,%</w:t>
            </w:r>
            <w:proofErr w:type="gramEnd"/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67.8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65.8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52.3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62.5</w:t>
            </w:r>
          </w:p>
        </w:tc>
      </w:tr>
      <w:tr w:rsidR="004924F9" w:rsidRPr="004924F9" w:rsidTr="002E4FB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rPr>
                <w:rFonts w:ascii="Calibri" w:eastAsia="MS ??" w:hAnsi="Calibri" w:cs="Times New Roman"/>
                <w:b/>
                <w:lang w:eastAsia="en-GB"/>
              </w:rPr>
            </w:pPr>
            <w:r w:rsidRPr="004924F9">
              <w:rPr>
                <w:rFonts w:ascii="Calibri" w:eastAsia="MS ??" w:hAnsi="Calibri" w:cs="Times New Roman"/>
                <w:b/>
                <w:lang w:eastAsia="en-GB"/>
              </w:rPr>
              <w:t xml:space="preserve">Infant </w:t>
            </w:r>
            <w:proofErr w:type="spellStart"/>
            <w:r w:rsidRPr="004924F9">
              <w:rPr>
                <w:rFonts w:ascii="Calibri" w:eastAsia="MS ??" w:hAnsi="Calibri" w:cs="Times New Roman"/>
                <w:b/>
                <w:lang w:eastAsia="en-GB"/>
              </w:rPr>
              <w:t>birth</w:t>
            </w:r>
            <w:proofErr w:type="spellEnd"/>
            <w:r w:rsidRPr="004924F9">
              <w:rPr>
                <w:rFonts w:ascii="Calibri" w:eastAsia="MS ??" w:hAnsi="Calibri" w:cs="Times New Roman"/>
                <w:b/>
                <w:lang w:eastAsia="en-GB"/>
              </w:rPr>
              <w:t xml:space="preserve"> </w:t>
            </w:r>
            <w:proofErr w:type="spellStart"/>
            <w:r w:rsidRPr="004924F9">
              <w:rPr>
                <w:rFonts w:ascii="Calibri" w:eastAsia="MS ??" w:hAnsi="Calibri" w:cs="Times New Roman"/>
                <w:b/>
                <w:lang w:eastAsia="en-GB"/>
              </w:rPr>
              <w:t>characteristics</w:t>
            </w:r>
            <w:proofErr w:type="spellEnd"/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</w:p>
        </w:tc>
      </w:tr>
      <w:tr w:rsidR="004924F9" w:rsidRPr="004924F9" w:rsidTr="002E4FBC">
        <w:trPr>
          <w:trHeight w:val="29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Gestational age, weeks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30 (28.4-31.1)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27.4 (25.9-28.9)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26.0 (24.9-27.1)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26.1 (25-28.7)</w:t>
            </w:r>
          </w:p>
        </w:tc>
      </w:tr>
      <w:tr w:rsidR="004924F9" w:rsidRPr="004924F9" w:rsidTr="002E4FBC">
        <w:trPr>
          <w:trHeight w:val="43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Birth weight, grams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1285 (1010-1555)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930 (750-1144)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790 (690-950)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777.5 (650-990)</w:t>
            </w:r>
          </w:p>
        </w:tc>
      </w:tr>
      <w:tr w:rsidR="004924F9" w:rsidRPr="00A8558F" w:rsidTr="009D3912">
        <w:trPr>
          <w:trHeight w:val="340"/>
        </w:trPr>
        <w:tc>
          <w:tcPr>
            <w:tcW w:w="145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F9" w:rsidRPr="004924F9" w:rsidRDefault="004924F9" w:rsidP="004924F9">
            <w:pPr>
              <w:spacing w:after="200" w:line="276" w:lineRule="auto"/>
              <w:rPr>
                <w:rFonts w:ascii="Calibri" w:eastAsia="MS ??" w:hAnsi="Calibri" w:cs="Times New Roman"/>
                <w:b/>
                <w:lang w:val="en-US"/>
              </w:rPr>
            </w:pPr>
            <w:r w:rsidRPr="004924F9">
              <w:rPr>
                <w:rFonts w:ascii="Calibri" w:eastAsia="MS ??" w:hAnsi="Calibri" w:cs="Times New Roman"/>
                <w:b/>
                <w:lang w:val="en-US" w:eastAsia="en-GB"/>
              </w:rPr>
              <w:t xml:space="preserve">Table 1, continued. Characteristics of very preterm infants in 19 European regions by type of PDA treatment. Data are median (interquartile range), or </w:t>
            </w:r>
            <w:r w:rsidRPr="004924F9">
              <w:rPr>
                <w:rFonts w:ascii="Calibri" w:eastAsia="MS ??" w:hAnsi="Calibri" w:cs="Times New Roman"/>
                <w:b/>
                <w:lang w:val="en-US" w:eastAsia="en-GB"/>
              </w:rPr>
              <w:lastRenderedPageBreak/>
              <w:t>proportions</w:t>
            </w:r>
            <w:proofErr w:type="gramStart"/>
            <w:r w:rsidRPr="004924F9">
              <w:rPr>
                <w:rFonts w:ascii="Calibri" w:eastAsia="MS ??" w:hAnsi="Calibri" w:cs="Times New Roman"/>
                <w:b/>
                <w:lang w:val="en-US" w:eastAsia="en-GB"/>
              </w:rPr>
              <w:t>,%</w:t>
            </w:r>
            <w:proofErr w:type="gramEnd"/>
            <w:r w:rsidRPr="004924F9">
              <w:rPr>
                <w:rFonts w:ascii="Calibri" w:eastAsia="MS ??" w:hAnsi="Calibri" w:cs="Times New Roman"/>
                <w:b/>
                <w:lang w:val="en-US" w:eastAsia="en-GB"/>
              </w:rPr>
              <w:t>. N= 6</w:t>
            </w:r>
            <w:r w:rsidR="009D3912">
              <w:rPr>
                <w:rFonts w:ascii="Calibri" w:eastAsia="MS ??" w:hAnsi="Calibri" w:cs="Times New Roman"/>
                <w:b/>
                <w:lang w:val="en-US" w:eastAsia="en-GB"/>
              </w:rPr>
              <w:t>,</w:t>
            </w:r>
            <w:r w:rsidRPr="004924F9">
              <w:rPr>
                <w:rFonts w:ascii="Calibri" w:eastAsia="MS ??" w:hAnsi="Calibri" w:cs="Times New Roman"/>
                <w:b/>
                <w:lang w:val="en-US" w:eastAsia="en-GB"/>
              </w:rPr>
              <w:t xml:space="preserve">896 infants born </w:t>
            </w:r>
            <w:r w:rsidR="00176EA8">
              <w:rPr>
                <w:rFonts w:ascii="Calibri" w:eastAsia="MS ??" w:hAnsi="Calibri" w:cs="Times New Roman"/>
                <w:b/>
                <w:lang w:val="en-US" w:eastAsia="en-GB"/>
              </w:rPr>
              <w:t>at ≤31 weeks</w:t>
            </w:r>
            <w:r w:rsidR="00176EA8" w:rsidRPr="004924F9">
              <w:rPr>
                <w:rFonts w:ascii="Calibri" w:eastAsia="MS ??" w:hAnsi="Calibri" w:cs="Times New Roman"/>
                <w:b/>
                <w:lang w:val="en-US" w:eastAsia="en-GB"/>
              </w:rPr>
              <w:t xml:space="preserve"> gestation.</w:t>
            </w:r>
          </w:p>
        </w:tc>
      </w:tr>
      <w:tr w:rsidR="004924F9" w:rsidRPr="004924F9" w:rsidTr="002E4FB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200" w:line="276" w:lineRule="auto"/>
              <w:rPr>
                <w:rFonts w:ascii="Calibri" w:eastAsia="MS ??" w:hAnsi="Calibri" w:cs="Times New Roman"/>
                <w:b/>
                <w:lang w:val="en-US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lastRenderedPageBreak/>
              <w:t>Sex, male,%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200" w:line="276" w:lineRule="auto"/>
              <w:jc w:val="center"/>
              <w:rPr>
                <w:rFonts w:ascii="Calibri" w:eastAsia="MS ??" w:hAnsi="Calibri" w:cs="Times New Roman"/>
                <w:b/>
                <w:lang w:val="en-US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53.8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200" w:line="276" w:lineRule="auto"/>
              <w:jc w:val="center"/>
              <w:rPr>
                <w:rFonts w:ascii="Calibri" w:eastAsia="MS ??" w:hAnsi="Calibri" w:cs="Times New Roman"/>
                <w:b/>
                <w:lang w:val="en-US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52.9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200" w:line="276" w:lineRule="auto"/>
              <w:jc w:val="center"/>
              <w:rPr>
                <w:rFonts w:ascii="Calibri" w:eastAsia="MS ??" w:hAnsi="Calibri" w:cs="Times New Roman"/>
                <w:b/>
                <w:lang w:val="en-US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58.0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200" w:line="276" w:lineRule="auto"/>
              <w:jc w:val="center"/>
              <w:rPr>
                <w:rFonts w:ascii="Calibri" w:eastAsia="MS ??" w:hAnsi="Calibri" w:cs="Times New Roman"/>
                <w:b/>
                <w:lang w:val="en-US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62.5</w:t>
            </w:r>
          </w:p>
        </w:tc>
      </w:tr>
      <w:tr w:rsidR="004924F9" w:rsidRPr="004924F9" w:rsidTr="002E4FB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SGA, &lt;3rd percentile</w:t>
            </w:r>
            <w:r w:rsidR="005F504A" w:rsidRPr="005F504A">
              <w:rPr>
                <w:rFonts w:ascii="Calibri" w:eastAsia="MS ??" w:hAnsi="Calibri" w:cs="Times New Roman"/>
                <w:vertAlign w:val="superscript"/>
                <w:lang w:val="en-US" w:eastAsia="en-GB"/>
              </w:rPr>
              <w:t>1</w:t>
            </w:r>
            <w:r w:rsidRPr="004924F9">
              <w:rPr>
                <w:rFonts w:ascii="Calibri" w:eastAsia="MS ??" w:hAnsi="Calibri" w:cs="Times New Roman"/>
                <w:lang w:val="en-US" w:eastAsia="en-GB"/>
              </w:rPr>
              <w:t>,</w:t>
            </w:r>
            <w:r w:rsidR="005F504A">
              <w:rPr>
                <w:rFonts w:ascii="Calibri" w:eastAsia="MS ??" w:hAnsi="Calibri" w:cs="Times New Roman"/>
                <w:lang w:val="en-US" w:eastAsia="en-GB"/>
              </w:rPr>
              <w:t xml:space="preserve"> </w:t>
            </w:r>
            <w:r w:rsidRPr="004924F9">
              <w:rPr>
                <w:rFonts w:ascii="Calibri" w:eastAsia="MS ??" w:hAnsi="Calibri" w:cs="Times New Roman"/>
                <w:lang w:val="en-US" w:eastAsia="en-GB"/>
              </w:rPr>
              <w:t>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20.8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21.2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17.1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28.8</w:t>
            </w:r>
          </w:p>
        </w:tc>
      </w:tr>
      <w:tr w:rsidR="004924F9" w:rsidRPr="004924F9" w:rsidTr="002E4FB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rPr>
                <w:rFonts w:ascii="Calibri" w:eastAsia="MS ??" w:hAnsi="Calibri" w:cs="Times New Roman"/>
                <w:b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b/>
                <w:lang w:val="en-US" w:eastAsia="en-GB"/>
              </w:rPr>
              <w:t>Neonatal outcomes and interventions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val="en-US" w:eastAsia="en-GB"/>
              </w:rPr>
            </w:pPr>
          </w:p>
        </w:tc>
      </w:tr>
      <w:tr w:rsidR="004924F9" w:rsidRPr="004924F9" w:rsidTr="002E4FB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5F504A">
            <w:pPr>
              <w:spacing w:after="0" w:line="480" w:lineRule="auto"/>
              <w:rPr>
                <w:rFonts w:ascii="Calibri" w:eastAsia="MS ??" w:hAnsi="Calibri" w:cs="Times New Roman"/>
                <w:lang w:eastAsia="en-GB"/>
              </w:rPr>
            </w:pPr>
            <w:proofErr w:type="spellStart"/>
            <w:r w:rsidRPr="004924F9">
              <w:rPr>
                <w:rFonts w:ascii="Calibri" w:eastAsia="MS ??" w:hAnsi="Calibri" w:cs="Times New Roman"/>
                <w:lang w:eastAsia="en-GB"/>
              </w:rPr>
              <w:t>Mechanical</w:t>
            </w:r>
            <w:proofErr w:type="spellEnd"/>
            <w:r w:rsidRPr="004924F9">
              <w:rPr>
                <w:rFonts w:ascii="Calibri" w:eastAsia="MS ??" w:hAnsi="Calibri" w:cs="Times New Roman"/>
                <w:lang w:eastAsia="en-GB"/>
              </w:rPr>
              <w:t xml:space="preserve"> ventilation</w:t>
            </w:r>
            <w:r w:rsidR="005F504A" w:rsidRPr="005F504A">
              <w:rPr>
                <w:rFonts w:ascii="Calibri" w:eastAsia="MS ??" w:hAnsi="Calibri" w:cs="Times New Roman"/>
                <w:vertAlign w:val="superscript"/>
                <w:lang w:eastAsia="en-GB"/>
              </w:rPr>
              <w:t>2</w:t>
            </w:r>
            <w:proofErr w:type="gramStart"/>
            <w:r w:rsidRPr="004924F9">
              <w:rPr>
                <w:rFonts w:ascii="Calibri" w:eastAsia="MS ??" w:hAnsi="Calibri" w:cs="Times New Roman"/>
                <w:lang w:eastAsia="en-GB"/>
              </w:rPr>
              <w:t>,%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44.2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76.7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86.0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81.2</w:t>
            </w:r>
          </w:p>
        </w:tc>
      </w:tr>
      <w:tr w:rsidR="004924F9" w:rsidRPr="004924F9" w:rsidTr="002E4FB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 xml:space="preserve">Neonatal </w:t>
            </w:r>
            <w:proofErr w:type="spellStart"/>
            <w:r w:rsidRPr="004924F9">
              <w:rPr>
                <w:rFonts w:ascii="Calibri" w:eastAsia="MS ??" w:hAnsi="Calibri" w:cs="Times New Roman"/>
                <w:lang w:eastAsia="en-GB"/>
              </w:rPr>
              <w:t>septicemia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</w:p>
        </w:tc>
      </w:tr>
      <w:tr w:rsidR="004924F9" w:rsidRPr="004924F9" w:rsidTr="002E4FB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rPr>
                <w:rFonts w:ascii="Calibri" w:eastAsia="MS ??" w:hAnsi="Calibri" w:cs="Times New Roman"/>
                <w:lang w:eastAsia="en-GB"/>
              </w:rPr>
            </w:pPr>
            <w:proofErr w:type="gramStart"/>
            <w:r w:rsidRPr="004924F9">
              <w:rPr>
                <w:rFonts w:ascii="Calibri" w:eastAsia="MS ??" w:hAnsi="Calibri" w:cs="Times New Roman"/>
                <w:lang w:eastAsia="en-GB"/>
              </w:rPr>
              <w:t>-</w:t>
            </w:r>
            <w:proofErr w:type="gramEnd"/>
            <w:r w:rsidRPr="004924F9">
              <w:rPr>
                <w:rFonts w:ascii="Calibri" w:eastAsia="MS ??" w:hAnsi="Calibri" w:cs="Times New Roman"/>
                <w:lang w:eastAsia="en-GB"/>
              </w:rPr>
              <w:t xml:space="preserve"> 1 </w:t>
            </w:r>
            <w:proofErr w:type="spellStart"/>
            <w:r w:rsidRPr="004924F9">
              <w:rPr>
                <w:rFonts w:ascii="Calibri" w:eastAsia="MS ??" w:hAnsi="Calibri" w:cs="Times New Roman"/>
                <w:lang w:eastAsia="en-GB"/>
              </w:rPr>
              <w:t>confirmed</w:t>
            </w:r>
            <w:proofErr w:type="spellEnd"/>
            <w:r w:rsidRPr="004924F9">
              <w:rPr>
                <w:rFonts w:ascii="Calibri" w:eastAsia="MS ??" w:hAnsi="Calibri" w:cs="Times New Roman"/>
                <w:lang w:eastAsia="en-GB"/>
              </w:rPr>
              <w:t xml:space="preserve"> neonatal </w:t>
            </w:r>
            <w:proofErr w:type="spellStart"/>
            <w:r w:rsidRPr="004924F9">
              <w:rPr>
                <w:rFonts w:ascii="Calibri" w:eastAsia="MS ??" w:hAnsi="Calibri" w:cs="Times New Roman"/>
                <w:lang w:eastAsia="en-GB"/>
              </w:rPr>
              <w:t>septicemia</w:t>
            </w:r>
            <w:proofErr w:type="spellEnd"/>
            <w:r w:rsidRPr="004924F9">
              <w:rPr>
                <w:rFonts w:ascii="Calibri" w:eastAsia="MS ??" w:hAnsi="Calibri" w:cs="Times New Roman"/>
                <w:lang w:eastAsia="en-GB"/>
              </w:rPr>
              <w:t>,%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21.6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32.5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36.8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32.5</w:t>
            </w:r>
          </w:p>
        </w:tc>
      </w:tr>
      <w:tr w:rsidR="004924F9" w:rsidRPr="004924F9" w:rsidTr="002E4FB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- &gt;1 confirmed neonatal septicemia,%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6.4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20.4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34.7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30.0</w:t>
            </w:r>
          </w:p>
        </w:tc>
      </w:tr>
      <w:tr w:rsidR="004924F9" w:rsidRPr="004924F9" w:rsidTr="002E4FB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BPD</w:t>
            </w:r>
            <w:r w:rsidR="005F504A">
              <w:rPr>
                <w:rFonts w:ascii="Calibri" w:eastAsia="MS ??" w:hAnsi="Calibri" w:cs="Times New Roman"/>
                <w:vertAlign w:val="superscript"/>
                <w:lang w:eastAsia="en-GB"/>
              </w:rPr>
              <w:t>3</w:t>
            </w:r>
            <w:proofErr w:type="gramStart"/>
            <w:r w:rsidRPr="004924F9">
              <w:rPr>
                <w:rFonts w:ascii="Calibri" w:eastAsia="MS ??" w:hAnsi="Calibri" w:cs="Times New Roman"/>
                <w:lang w:eastAsia="en-GB"/>
              </w:rPr>
              <w:t>,%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BE5BCB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10.</w:t>
            </w:r>
            <w:r w:rsidR="000862F6">
              <w:rPr>
                <w:rFonts w:ascii="Calibri" w:eastAsia="MS ??" w:hAnsi="Calibri" w:cs="Times New Roman"/>
                <w:lang w:eastAsia="en-GB"/>
              </w:rPr>
              <w:t>8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BE5BCB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3</w:t>
            </w:r>
            <w:r w:rsidR="000862F6">
              <w:rPr>
                <w:rFonts w:ascii="Calibri" w:eastAsia="MS ??" w:hAnsi="Calibri" w:cs="Times New Roman"/>
                <w:lang w:eastAsia="en-GB"/>
              </w:rPr>
              <w:t>1.8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BE5BCB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6</w:t>
            </w:r>
            <w:r w:rsidR="00BE5BCB">
              <w:rPr>
                <w:rFonts w:ascii="Calibri" w:eastAsia="MS ??" w:hAnsi="Calibri" w:cs="Times New Roman"/>
                <w:lang w:eastAsia="en-GB"/>
              </w:rPr>
              <w:t>4.8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BE5BCB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6</w:t>
            </w:r>
            <w:r w:rsidR="000862F6">
              <w:rPr>
                <w:rFonts w:ascii="Calibri" w:eastAsia="MS ??" w:hAnsi="Calibri" w:cs="Times New Roman"/>
                <w:lang w:eastAsia="en-GB"/>
              </w:rPr>
              <w:t>4.3</w:t>
            </w:r>
          </w:p>
        </w:tc>
      </w:tr>
      <w:tr w:rsidR="004924F9" w:rsidRPr="004924F9" w:rsidTr="002E4FB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 xml:space="preserve">IVH </w:t>
            </w:r>
            <w:proofErr w:type="spellStart"/>
            <w:r w:rsidRPr="004924F9">
              <w:rPr>
                <w:rFonts w:ascii="Calibri" w:eastAsia="MS ??" w:hAnsi="Calibri" w:cs="Times New Roman"/>
                <w:lang w:eastAsia="en-GB"/>
              </w:rPr>
              <w:t>grade</w:t>
            </w:r>
            <w:proofErr w:type="spellEnd"/>
            <w:r w:rsidRPr="004924F9">
              <w:rPr>
                <w:rFonts w:ascii="Calibri" w:eastAsia="MS ??" w:hAnsi="Calibri" w:cs="Times New Roman"/>
                <w:lang w:eastAsia="en-GB"/>
              </w:rPr>
              <w:t xml:space="preserve"> 3-4,%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5.6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11.7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9.5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16.7</w:t>
            </w:r>
          </w:p>
        </w:tc>
      </w:tr>
      <w:tr w:rsidR="004924F9" w:rsidRPr="004924F9" w:rsidTr="002E4FB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rPr>
                <w:rFonts w:ascii="Calibri" w:eastAsia="MS ??" w:hAnsi="Calibri" w:cs="Times New Roman"/>
                <w:lang w:eastAsia="en-GB"/>
              </w:rPr>
            </w:pPr>
            <w:proofErr w:type="spellStart"/>
            <w:r w:rsidRPr="004924F9">
              <w:rPr>
                <w:rFonts w:ascii="Calibri" w:eastAsia="MS ??" w:hAnsi="Calibri" w:cs="Times New Roman"/>
                <w:lang w:eastAsia="en-GB"/>
              </w:rPr>
              <w:t>cPVL</w:t>
            </w:r>
            <w:proofErr w:type="spellEnd"/>
            <w:proofErr w:type="gramStart"/>
            <w:r w:rsidRPr="004924F9">
              <w:rPr>
                <w:rFonts w:ascii="Calibri" w:eastAsia="MS ??" w:hAnsi="Calibri" w:cs="Times New Roman"/>
                <w:lang w:eastAsia="en-GB"/>
              </w:rPr>
              <w:t>,%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3.4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4.4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5.7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10.1</w:t>
            </w:r>
          </w:p>
        </w:tc>
      </w:tr>
      <w:tr w:rsidR="004924F9" w:rsidRPr="004924F9" w:rsidTr="002E4FB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rPr>
                <w:rFonts w:ascii="Calibri" w:eastAsia="MS ??" w:hAnsi="Calibri" w:cs="Times New Roman"/>
                <w:lang w:eastAsia="en-GB"/>
              </w:rPr>
            </w:pPr>
            <w:proofErr w:type="spellStart"/>
            <w:r w:rsidRPr="004924F9">
              <w:rPr>
                <w:rFonts w:ascii="Calibri" w:eastAsia="MS ??" w:hAnsi="Calibri" w:cs="Times New Roman"/>
                <w:lang w:eastAsia="en-GB"/>
              </w:rPr>
              <w:t>Surgical</w:t>
            </w:r>
            <w:proofErr w:type="spellEnd"/>
            <w:r w:rsidRPr="004924F9">
              <w:rPr>
                <w:rFonts w:ascii="Calibri" w:eastAsia="MS ??" w:hAnsi="Calibri" w:cs="Times New Roman"/>
                <w:lang w:eastAsia="en-GB"/>
              </w:rPr>
              <w:t xml:space="preserve"> NEC</w:t>
            </w:r>
            <w:proofErr w:type="gramStart"/>
            <w:r w:rsidRPr="004924F9">
              <w:rPr>
                <w:rFonts w:ascii="Calibri" w:eastAsia="MS ??" w:hAnsi="Calibri" w:cs="Times New Roman"/>
                <w:lang w:eastAsia="en-GB"/>
              </w:rPr>
              <w:t>,%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2.0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4.1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6.2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13.8</w:t>
            </w:r>
          </w:p>
        </w:tc>
      </w:tr>
      <w:tr w:rsidR="004924F9" w:rsidRPr="004924F9" w:rsidTr="002E4FB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ROP stage ≥3</w:t>
            </w:r>
            <w:r w:rsidR="005F504A">
              <w:rPr>
                <w:rFonts w:ascii="Calibri" w:eastAsia="MS ??" w:hAnsi="Calibri" w:cs="Times New Roman"/>
                <w:vertAlign w:val="superscript"/>
                <w:lang w:val="en-US" w:eastAsia="en-GB"/>
              </w:rPr>
              <w:t>4</w:t>
            </w:r>
            <w:r w:rsidRPr="004924F9">
              <w:rPr>
                <w:rFonts w:ascii="Calibri" w:eastAsia="MS ??" w:hAnsi="Calibri" w:cs="Times New Roman"/>
                <w:lang w:val="en-US" w:eastAsia="en-GB"/>
              </w:rPr>
              <w:t>,%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2.1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8.8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17.7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23.6</w:t>
            </w:r>
          </w:p>
        </w:tc>
      </w:tr>
      <w:tr w:rsidR="004924F9" w:rsidRPr="004924F9" w:rsidTr="002E4FB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rPr>
                <w:rFonts w:ascii="Calibri" w:eastAsia="MS ??" w:hAnsi="Calibri" w:cs="Times New Roman"/>
                <w:lang w:val="en-US" w:eastAsia="en-GB"/>
              </w:rPr>
            </w:pPr>
            <w:r w:rsidRPr="004924F9">
              <w:rPr>
                <w:rFonts w:ascii="Calibri" w:eastAsia="MS ??" w:hAnsi="Calibri" w:cs="Times New Roman"/>
                <w:lang w:val="en-US" w:eastAsia="en-GB"/>
              </w:rPr>
              <w:t>Mortality day 1-7,%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3.2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4.6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1.2</w:t>
            </w:r>
          </w:p>
        </w:tc>
      </w:tr>
      <w:tr w:rsidR="004924F9" w:rsidRPr="004924F9" w:rsidTr="002E4FBC">
        <w:trPr>
          <w:trHeight w:val="29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rPr>
                <w:rFonts w:ascii="Calibri" w:eastAsia="MS ??" w:hAnsi="Calibri" w:cs="Times New Roman"/>
                <w:lang w:val="en-US" w:eastAsia="en-GB"/>
              </w:rPr>
            </w:pPr>
            <w:proofErr w:type="spellStart"/>
            <w:r w:rsidRPr="004924F9">
              <w:rPr>
                <w:rFonts w:ascii="Calibri" w:eastAsia="MS ??" w:hAnsi="Calibri" w:cs="Times New Roman"/>
                <w:lang w:val="en-US" w:eastAsia="en-GB"/>
              </w:rPr>
              <w:t>Inhospital</w:t>
            </w:r>
            <w:proofErr w:type="spellEnd"/>
            <w:r w:rsidRPr="004924F9">
              <w:rPr>
                <w:rFonts w:ascii="Calibri" w:eastAsia="MS ??" w:hAnsi="Calibri" w:cs="Times New Roman"/>
                <w:lang w:val="en-US" w:eastAsia="en-GB"/>
              </w:rPr>
              <w:t xml:space="preserve"> mortality,%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6.7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15.1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6.7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4F9" w:rsidRPr="004924F9" w:rsidRDefault="004924F9" w:rsidP="004924F9">
            <w:pPr>
              <w:spacing w:after="0" w:line="480" w:lineRule="auto"/>
              <w:jc w:val="center"/>
              <w:rPr>
                <w:rFonts w:ascii="Calibri" w:eastAsia="MS ??" w:hAnsi="Calibri" w:cs="Times New Roman"/>
                <w:lang w:eastAsia="en-GB"/>
              </w:rPr>
            </w:pPr>
            <w:r w:rsidRPr="004924F9">
              <w:rPr>
                <w:rFonts w:ascii="Calibri" w:eastAsia="MS ??" w:hAnsi="Calibri" w:cs="Times New Roman"/>
                <w:lang w:eastAsia="en-GB"/>
              </w:rPr>
              <w:t>17.5</w:t>
            </w:r>
          </w:p>
        </w:tc>
      </w:tr>
    </w:tbl>
    <w:p w:rsidR="00C67E2E" w:rsidRPr="00076ACF" w:rsidRDefault="005F504A" w:rsidP="004924F9">
      <w:pPr>
        <w:spacing w:after="200" w:line="480" w:lineRule="auto"/>
        <w:rPr>
          <w:lang w:val="en-US"/>
        </w:rPr>
      </w:pPr>
      <w:bookmarkStart w:id="0" w:name="_GoBack"/>
      <w:r w:rsidRPr="00A8558F">
        <w:rPr>
          <w:rFonts w:ascii="Calibri" w:eastAsia="Times New Roman" w:hAnsi="Calibri" w:cs="Arial"/>
          <w:sz w:val="24"/>
          <w:szCs w:val="24"/>
          <w:vertAlign w:val="superscript"/>
          <w:lang w:val="en-US" w:eastAsia="en-GB"/>
        </w:rPr>
        <w:lastRenderedPageBreak/>
        <w:t>1.</w:t>
      </w:r>
      <w:r w:rsidRPr="00A8558F">
        <w:rPr>
          <w:rFonts w:ascii="Calibri" w:eastAsia="Times New Roman" w:hAnsi="Calibri" w:cs="Arial"/>
          <w:sz w:val="24"/>
          <w:szCs w:val="24"/>
          <w:lang w:val="en-US" w:eastAsia="en-GB"/>
        </w:rPr>
        <w:t xml:space="preserve"> SGA=small for gestational </w:t>
      </w:r>
      <w:r w:rsidR="00176EA8" w:rsidRPr="00A8558F">
        <w:rPr>
          <w:rFonts w:ascii="Calibri" w:eastAsia="Times New Roman" w:hAnsi="Calibri" w:cs="Arial"/>
          <w:sz w:val="24"/>
          <w:szCs w:val="24"/>
          <w:lang w:val="en-US" w:eastAsia="en-GB"/>
        </w:rPr>
        <w:t xml:space="preserve">age, defined as a birth weight </w:t>
      </w:r>
      <w:r w:rsidRPr="00A8558F">
        <w:rPr>
          <w:rFonts w:ascii="Calibri" w:eastAsia="Times New Roman" w:hAnsi="Calibri" w:cs="Arial"/>
          <w:sz w:val="24"/>
          <w:szCs w:val="24"/>
          <w:lang w:val="en-US" w:eastAsia="en-GB"/>
        </w:rPr>
        <w:t xml:space="preserve">&lt;3rd percentile for gestational age according to customized intrauterine growth curves </w:t>
      </w:r>
      <w:r w:rsidRPr="00A8558F">
        <w:rPr>
          <w:rFonts w:ascii="Calibri" w:eastAsia="Times New Roman" w:hAnsi="Calibri" w:cs="Arial"/>
          <w:sz w:val="24"/>
          <w:szCs w:val="24"/>
          <w:vertAlign w:val="superscript"/>
          <w:lang w:val="en-US" w:eastAsia="en-GB"/>
        </w:rPr>
        <w:t>2</w:t>
      </w:r>
      <w:r w:rsidR="004924F9" w:rsidRPr="00A8558F">
        <w:rPr>
          <w:rFonts w:ascii="Calibri" w:eastAsia="Times New Roman" w:hAnsi="Calibri" w:cs="Arial"/>
          <w:sz w:val="24"/>
          <w:szCs w:val="24"/>
          <w:vertAlign w:val="superscript"/>
          <w:lang w:val="en-US" w:eastAsia="en-GB"/>
        </w:rPr>
        <w:t>.</w:t>
      </w:r>
      <w:r w:rsidR="004924F9" w:rsidRPr="00A8558F">
        <w:rPr>
          <w:rFonts w:ascii="Calibri" w:eastAsia="Times New Roman" w:hAnsi="Calibri" w:cs="Arial"/>
          <w:sz w:val="24"/>
          <w:szCs w:val="24"/>
          <w:lang w:val="en-US" w:eastAsia="en-GB"/>
        </w:rPr>
        <w:t xml:space="preserve"> Mechanical ventilation started on the </w:t>
      </w:r>
      <w:r w:rsidR="00176EA8" w:rsidRPr="00A8558F">
        <w:rPr>
          <w:rFonts w:ascii="Calibri" w:eastAsia="Times New Roman" w:hAnsi="Calibri" w:cs="Arial"/>
          <w:sz w:val="24"/>
          <w:szCs w:val="24"/>
          <w:lang w:val="en-US" w:eastAsia="en-GB"/>
        </w:rPr>
        <w:t>first day of life</w:t>
      </w:r>
      <w:r w:rsidR="004924F9" w:rsidRPr="00A8558F">
        <w:rPr>
          <w:rFonts w:ascii="Calibri" w:eastAsia="Times New Roman" w:hAnsi="Calibri" w:cs="Arial"/>
          <w:sz w:val="24"/>
          <w:szCs w:val="24"/>
          <w:lang w:val="en-US" w:eastAsia="en-GB"/>
        </w:rPr>
        <w:t xml:space="preserve"> </w:t>
      </w:r>
      <w:r w:rsidR="004924F9" w:rsidRPr="00A8558F">
        <w:rPr>
          <w:rFonts w:ascii="Calibri" w:eastAsia="Times New Roman" w:hAnsi="Calibri" w:cs="Arial"/>
          <w:sz w:val="24"/>
          <w:szCs w:val="24"/>
          <w:vertAlign w:val="superscript"/>
          <w:lang w:val="en-US" w:eastAsia="en-GB"/>
        </w:rPr>
        <w:t xml:space="preserve"> </w:t>
      </w:r>
      <w:r w:rsidRPr="00A8558F">
        <w:rPr>
          <w:rFonts w:ascii="Calibri" w:eastAsia="Times New Roman" w:hAnsi="Calibri" w:cs="Arial"/>
          <w:sz w:val="24"/>
          <w:szCs w:val="24"/>
          <w:vertAlign w:val="superscript"/>
          <w:lang w:val="en-US" w:eastAsia="en-GB"/>
        </w:rPr>
        <w:t>3</w:t>
      </w:r>
      <w:r w:rsidR="004924F9" w:rsidRPr="00A8558F">
        <w:rPr>
          <w:rFonts w:ascii="Calibri" w:eastAsia="Times New Roman" w:hAnsi="Calibri" w:cs="Arial"/>
          <w:sz w:val="24"/>
          <w:szCs w:val="24"/>
          <w:vertAlign w:val="superscript"/>
          <w:lang w:val="en-US" w:eastAsia="en-GB"/>
        </w:rPr>
        <w:t>.</w:t>
      </w:r>
      <w:r w:rsidR="000862F6" w:rsidRPr="00A8558F">
        <w:rPr>
          <w:rFonts w:ascii="Calibri" w:eastAsia="Times New Roman" w:hAnsi="Calibri" w:cs="Arial"/>
          <w:sz w:val="24"/>
          <w:szCs w:val="24"/>
          <w:lang w:val="en-US" w:eastAsia="en-GB"/>
        </w:rPr>
        <w:t xml:space="preserve"> N=6,262</w:t>
      </w:r>
      <w:r w:rsidR="004924F9" w:rsidRPr="00A8558F">
        <w:rPr>
          <w:rFonts w:ascii="Calibri" w:eastAsia="Times New Roman" w:hAnsi="Calibri" w:cs="Arial"/>
          <w:sz w:val="24"/>
          <w:szCs w:val="24"/>
          <w:lang w:val="en-US" w:eastAsia="en-GB"/>
        </w:rPr>
        <w:t xml:space="preserve"> </w:t>
      </w:r>
      <w:r w:rsidR="003D1792" w:rsidRPr="00A8558F">
        <w:rPr>
          <w:rFonts w:ascii="Calibri" w:eastAsia="MS ??" w:hAnsi="Calibri" w:cs="Arial"/>
          <w:sz w:val="24"/>
          <w:szCs w:val="24"/>
          <w:lang w:val="en-US" w:eastAsia="en-GB"/>
        </w:rPr>
        <w:t>survivors to ≥36 weeks PMA having complete BPD data</w:t>
      </w:r>
      <w:r w:rsidR="004924F9" w:rsidRPr="00A8558F">
        <w:rPr>
          <w:rFonts w:ascii="Calibri" w:eastAsia="MS ??" w:hAnsi="Calibri" w:cs="Arial"/>
          <w:sz w:val="24"/>
          <w:szCs w:val="24"/>
          <w:lang w:val="en-US" w:eastAsia="en-GB"/>
        </w:rPr>
        <w:t xml:space="preserve"> </w:t>
      </w:r>
      <w:r w:rsidRPr="00A8558F">
        <w:rPr>
          <w:rFonts w:ascii="Calibri" w:eastAsia="MS ??" w:hAnsi="Calibri" w:cs="Arial"/>
          <w:sz w:val="24"/>
          <w:szCs w:val="24"/>
          <w:vertAlign w:val="superscript"/>
          <w:lang w:val="en-US" w:eastAsia="en-GB"/>
        </w:rPr>
        <w:t>4</w:t>
      </w:r>
      <w:r w:rsidR="004924F9" w:rsidRPr="00A8558F">
        <w:rPr>
          <w:rFonts w:ascii="Calibri" w:eastAsia="MS ??" w:hAnsi="Calibri" w:cs="Arial"/>
          <w:sz w:val="24"/>
          <w:szCs w:val="24"/>
          <w:vertAlign w:val="superscript"/>
          <w:lang w:val="en-US" w:eastAsia="en-GB"/>
        </w:rPr>
        <w:t>.</w:t>
      </w:r>
      <w:r w:rsidR="008D5E04" w:rsidRPr="00A8558F">
        <w:rPr>
          <w:rFonts w:ascii="Calibri" w:eastAsia="MS ??" w:hAnsi="Calibri" w:cs="Arial"/>
          <w:sz w:val="24"/>
          <w:szCs w:val="24"/>
          <w:lang w:val="en-US" w:eastAsia="en-GB"/>
        </w:rPr>
        <w:t xml:space="preserve"> N=6,390 </w:t>
      </w:r>
      <w:r w:rsidR="004924F9" w:rsidRPr="00A8558F">
        <w:rPr>
          <w:rFonts w:ascii="Calibri" w:eastAsia="MS ??" w:hAnsi="Calibri" w:cs="Arial"/>
          <w:sz w:val="24"/>
          <w:szCs w:val="24"/>
          <w:lang w:val="en-US" w:eastAsia="en-GB"/>
        </w:rPr>
        <w:t>surviving to ≥35 weeks PMA.</w:t>
      </w:r>
      <w:bookmarkEnd w:id="0"/>
      <w:r w:rsidR="004924F9" w:rsidRPr="004924F9">
        <w:rPr>
          <w:rFonts w:ascii="Calibri" w:eastAsia="MS ??" w:hAnsi="Calibri" w:cs="Arial"/>
          <w:sz w:val="24"/>
          <w:szCs w:val="24"/>
          <w:lang w:val="en-US" w:eastAsia="en-GB"/>
        </w:rPr>
        <w:t xml:space="preserve"> </w:t>
      </w:r>
    </w:p>
    <w:sectPr w:rsidR="00C67E2E" w:rsidRPr="00076ACF" w:rsidSect="004924F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ACF"/>
    <w:rsid w:val="00014D93"/>
    <w:rsid w:val="000169AF"/>
    <w:rsid w:val="00021AAD"/>
    <w:rsid w:val="000220F3"/>
    <w:rsid w:val="00031303"/>
    <w:rsid w:val="00032B5B"/>
    <w:rsid w:val="00036E8A"/>
    <w:rsid w:val="000412C8"/>
    <w:rsid w:val="00052B9A"/>
    <w:rsid w:val="00064801"/>
    <w:rsid w:val="00071A23"/>
    <w:rsid w:val="00074408"/>
    <w:rsid w:val="000744C7"/>
    <w:rsid w:val="00076889"/>
    <w:rsid w:val="00076ACF"/>
    <w:rsid w:val="0007762A"/>
    <w:rsid w:val="0008163A"/>
    <w:rsid w:val="000862F6"/>
    <w:rsid w:val="00091733"/>
    <w:rsid w:val="00097B9A"/>
    <w:rsid w:val="00097E60"/>
    <w:rsid w:val="000A0D4A"/>
    <w:rsid w:val="000A0F27"/>
    <w:rsid w:val="000A200D"/>
    <w:rsid w:val="000A7077"/>
    <w:rsid w:val="000A71B6"/>
    <w:rsid w:val="000B3B1F"/>
    <w:rsid w:val="000D2A30"/>
    <w:rsid w:val="000D5304"/>
    <w:rsid w:val="000D79A4"/>
    <w:rsid w:val="000E7EF2"/>
    <w:rsid w:val="000F11D5"/>
    <w:rsid w:val="00106690"/>
    <w:rsid w:val="00112099"/>
    <w:rsid w:val="00121CC1"/>
    <w:rsid w:val="0013015C"/>
    <w:rsid w:val="00137FD4"/>
    <w:rsid w:val="00143652"/>
    <w:rsid w:val="0015470C"/>
    <w:rsid w:val="00155B27"/>
    <w:rsid w:val="00157AE6"/>
    <w:rsid w:val="0016130D"/>
    <w:rsid w:val="00170FEC"/>
    <w:rsid w:val="00176EA8"/>
    <w:rsid w:val="00184659"/>
    <w:rsid w:val="001A293B"/>
    <w:rsid w:val="001A430B"/>
    <w:rsid w:val="001C0F5D"/>
    <w:rsid w:val="001C3005"/>
    <w:rsid w:val="001C40D7"/>
    <w:rsid w:val="001D516C"/>
    <w:rsid w:val="001D522F"/>
    <w:rsid w:val="001D6C2A"/>
    <w:rsid w:val="001E45BA"/>
    <w:rsid w:val="001E61E4"/>
    <w:rsid w:val="001E746A"/>
    <w:rsid w:val="001F0C31"/>
    <w:rsid w:val="001F1852"/>
    <w:rsid w:val="001F1D4F"/>
    <w:rsid w:val="001F3CC8"/>
    <w:rsid w:val="001F4AD7"/>
    <w:rsid w:val="001F5A3F"/>
    <w:rsid w:val="00200627"/>
    <w:rsid w:val="00205055"/>
    <w:rsid w:val="002067C3"/>
    <w:rsid w:val="00206A01"/>
    <w:rsid w:val="00224350"/>
    <w:rsid w:val="00232F15"/>
    <w:rsid w:val="002333BF"/>
    <w:rsid w:val="00244784"/>
    <w:rsid w:val="00246E6E"/>
    <w:rsid w:val="002578C4"/>
    <w:rsid w:val="00272EA0"/>
    <w:rsid w:val="00273621"/>
    <w:rsid w:val="0027560A"/>
    <w:rsid w:val="0027640A"/>
    <w:rsid w:val="00282295"/>
    <w:rsid w:val="0028281D"/>
    <w:rsid w:val="00284E1D"/>
    <w:rsid w:val="00286496"/>
    <w:rsid w:val="00291363"/>
    <w:rsid w:val="002A7102"/>
    <w:rsid w:val="002A7894"/>
    <w:rsid w:val="002A7EA2"/>
    <w:rsid w:val="002C0B35"/>
    <w:rsid w:val="002D7005"/>
    <w:rsid w:val="002E3D2E"/>
    <w:rsid w:val="002E4FBC"/>
    <w:rsid w:val="002F19AE"/>
    <w:rsid w:val="002F2A59"/>
    <w:rsid w:val="00302DEA"/>
    <w:rsid w:val="003078F1"/>
    <w:rsid w:val="00320844"/>
    <w:rsid w:val="00321513"/>
    <w:rsid w:val="0033645B"/>
    <w:rsid w:val="003444CF"/>
    <w:rsid w:val="0034575F"/>
    <w:rsid w:val="00347E8B"/>
    <w:rsid w:val="00350D4F"/>
    <w:rsid w:val="00350DAD"/>
    <w:rsid w:val="00354456"/>
    <w:rsid w:val="003557A2"/>
    <w:rsid w:val="00357019"/>
    <w:rsid w:val="0035789F"/>
    <w:rsid w:val="0036069A"/>
    <w:rsid w:val="00362BB6"/>
    <w:rsid w:val="00365160"/>
    <w:rsid w:val="00366E0D"/>
    <w:rsid w:val="00376DED"/>
    <w:rsid w:val="003826AF"/>
    <w:rsid w:val="003834AE"/>
    <w:rsid w:val="00383833"/>
    <w:rsid w:val="00391F8B"/>
    <w:rsid w:val="003948AB"/>
    <w:rsid w:val="003A0F8C"/>
    <w:rsid w:val="003A6DED"/>
    <w:rsid w:val="003A6EB8"/>
    <w:rsid w:val="003B46AF"/>
    <w:rsid w:val="003B502B"/>
    <w:rsid w:val="003C1EC5"/>
    <w:rsid w:val="003C1EF4"/>
    <w:rsid w:val="003C35C1"/>
    <w:rsid w:val="003D1792"/>
    <w:rsid w:val="003D1B58"/>
    <w:rsid w:val="003D2313"/>
    <w:rsid w:val="003D4D7E"/>
    <w:rsid w:val="003D6B66"/>
    <w:rsid w:val="004213FD"/>
    <w:rsid w:val="0042192A"/>
    <w:rsid w:val="0043591E"/>
    <w:rsid w:val="00442514"/>
    <w:rsid w:val="0044307A"/>
    <w:rsid w:val="00444640"/>
    <w:rsid w:val="00452E8D"/>
    <w:rsid w:val="004654EF"/>
    <w:rsid w:val="00466805"/>
    <w:rsid w:val="00467797"/>
    <w:rsid w:val="004707A5"/>
    <w:rsid w:val="004714B7"/>
    <w:rsid w:val="0047356B"/>
    <w:rsid w:val="004760F1"/>
    <w:rsid w:val="004763F5"/>
    <w:rsid w:val="00480372"/>
    <w:rsid w:val="00484A30"/>
    <w:rsid w:val="004852CD"/>
    <w:rsid w:val="004904D2"/>
    <w:rsid w:val="00490F28"/>
    <w:rsid w:val="004924F9"/>
    <w:rsid w:val="0049289E"/>
    <w:rsid w:val="004A12D7"/>
    <w:rsid w:val="004A4573"/>
    <w:rsid w:val="004B35CE"/>
    <w:rsid w:val="004C1918"/>
    <w:rsid w:val="004C3766"/>
    <w:rsid w:val="004C379B"/>
    <w:rsid w:val="004C49C9"/>
    <w:rsid w:val="004C58DB"/>
    <w:rsid w:val="004C7105"/>
    <w:rsid w:val="004D2A7F"/>
    <w:rsid w:val="004D6213"/>
    <w:rsid w:val="004F3C94"/>
    <w:rsid w:val="004F4850"/>
    <w:rsid w:val="004F75CE"/>
    <w:rsid w:val="00502A20"/>
    <w:rsid w:val="00503AB0"/>
    <w:rsid w:val="00512570"/>
    <w:rsid w:val="0051673B"/>
    <w:rsid w:val="00521DE2"/>
    <w:rsid w:val="00522BEF"/>
    <w:rsid w:val="00525EEF"/>
    <w:rsid w:val="00526836"/>
    <w:rsid w:val="00531A2A"/>
    <w:rsid w:val="0053312A"/>
    <w:rsid w:val="00534E15"/>
    <w:rsid w:val="005436B9"/>
    <w:rsid w:val="005459D4"/>
    <w:rsid w:val="00552C48"/>
    <w:rsid w:val="0056250B"/>
    <w:rsid w:val="00562D59"/>
    <w:rsid w:val="0056581A"/>
    <w:rsid w:val="00566F81"/>
    <w:rsid w:val="00567EAA"/>
    <w:rsid w:val="00573B4D"/>
    <w:rsid w:val="00573F5C"/>
    <w:rsid w:val="00574C62"/>
    <w:rsid w:val="00576B46"/>
    <w:rsid w:val="00580221"/>
    <w:rsid w:val="0058065B"/>
    <w:rsid w:val="005824C6"/>
    <w:rsid w:val="00591579"/>
    <w:rsid w:val="005A081C"/>
    <w:rsid w:val="005A38F9"/>
    <w:rsid w:val="005A4FC6"/>
    <w:rsid w:val="005B0443"/>
    <w:rsid w:val="005B0B6E"/>
    <w:rsid w:val="005B0FFC"/>
    <w:rsid w:val="005B1A78"/>
    <w:rsid w:val="005B4EB6"/>
    <w:rsid w:val="005C7A2E"/>
    <w:rsid w:val="005C7FB3"/>
    <w:rsid w:val="005D0BD5"/>
    <w:rsid w:val="005D4BBB"/>
    <w:rsid w:val="005D561C"/>
    <w:rsid w:val="005E4281"/>
    <w:rsid w:val="005E560C"/>
    <w:rsid w:val="005F0C8F"/>
    <w:rsid w:val="005F4E74"/>
    <w:rsid w:val="005F504A"/>
    <w:rsid w:val="005F66ED"/>
    <w:rsid w:val="005F7503"/>
    <w:rsid w:val="00601B15"/>
    <w:rsid w:val="00612D3A"/>
    <w:rsid w:val="006137BD"/>
    <w:rsid w:val="00621198"/>
    <w:rsid w:val="00621AF4"/>
    <w:rsid w:val="00622BC8"/>
    <w:rsid w:val="00632D45"/>
    <w:rsid w:val="00634E3B"/>
    <w:rsid w:val="00640445"/>
    <w:rsid w:val="0065710C"/>
    <w:rsid w:val="006666FA"/>
    <w:rsid w:val="00667F7B"/>
    <w:rsid w:val="0067037B"/>
    <w:rsid w:val="0067327A"/>
    <w:rsid w:val="0067607F"/>
    <w:rsid w:val="00680ED8"/>
    <w:rsid w:val="006854D8"/>
    <w:rsid w:val="00686749"/>
    <w:rsid w:val="006878D2"/>
    <w:rsid w:val="006A345B"/>
    <w:rsid w:val="006A6747"/>
    <w:rsid w:val="006A7136"/>
    <w:rsid w:val="006A7460"/>
    <w:rsid w:val="006B2464"/>
    <w:rsid w:val="006B4508"/>
    <w:rsid w:val="006B713B"/>
    <w:rsid w:val="006C1A0C"/>
    <w:rsid w:val="006C3901"/>
    <w:rsid w:val="006D15DD"/>
    <w:rsid w:val="006D16A7"/>
    <w:rsid w:val="006D2329"/>
    <w:rsid w:val="006D369F"/>
    <w:rsid w:val="006D5610"/>
    <w:rsid w:val="006E0500"/>
    <w:rsid w:val="006E0D7B"/>
    <w:rsid w:val="006E174B"/>
    <w:rsid w:val="006E1C13"/>
    <w:rsid w:val="006F0F9B"/>
    <w:rsid w:val="0070047E"/>
    <w:rsid w:val="00705AF6"/>
    <w:rsid w:val="007065C9"/>
    <w:rsid w:val="00707342"/>
    <w:rsid w:val="00711611"/>
    <w:rsid w:val="00726735"/>
    <w:rsid w:val="007314F5"/>
    <w:rsid w:val="007325EB"/>
    <w:rsid w:val="0073375A"/>
    <w:rsid w:val="00737958"/>
    <w:rsid w:val="00740A56"/>
    <w:rsid w:val="00742C8A"/>
    <w:rsid w:val="00766FDA"/>
    <w:rsid w:val="00771D04"/>
    <w:rsid w:val="007723D2"/>
    <w:rsid w:val="007803FB"/>
    <w:rsid w:val="00785F26"/>
    <w:rsid w:val="00786779"/>
    <w:rsid w:val="007940BB"/>
    <w:rsid w:val="0079544C"/>
    <w:rsid w:val="00795DF7"/>
    <w:rsid w:val="007976CC"/>
    <w:rsid w:val="007A0B9D"/>
    <w:rsid w:val="007A4E3F"/>
    <w:rsid w:val="007A5110"/>
    <w:rsid w:val="007A5E0D"/>
    <w:rsid w:val="007B1B54"/>
    <w:rsid w:val="007B418E"/>
    <w:rsid w:val="007D4EED"/>
    <w:rsid w:val="007E1E49"/>
    <w:rsid w:val="007F26FC"/>
    <w:rsid w:val="007F53EF"/>
    <w:rsid w:val="007F56FF"/>
    <w:rsid w:val="007F61A9"/>
    <w:rsid w:val="00802E67"/>
    <w:rsid w:val="008038BF"/>
    <w:rsid w:val="008045EE"/>
    <w:rsid w:val="0081161C"/>
    <w:rsid w:val="00816B81"/>
    <w:rsid w:val="00817300"/>
    <w:rsid w:val="00830F27"/>
    <w:rsid w:val="00831D17"/>
    <w:rsid w:val="00832F8F"/>
    <w:rsid w:val="008333DA"/>
    <w:rsid w:val="00834FF7"/>
    <w:rsid w:val="00845140"/>
    <w:rsid w:val="00851757"/>
    <w:rsid w:val="00852BC6"/>
    <w:rsid w:val="00855B17"/>
    <w:rsid w:val="00856532"/>
    <w:rsid w:val="00856863"/>
    <w:rsid w:val="00867A4E"/>
    <w:rsid w:val="00870886"/>
    <w:rsid w:val="008735CF"/>
    <w:rsid w:val="00874FB8"/>
    <w:rsid w:val="00877E43"/>
    <w:rsid w:val="008809C5"/>
    <w:rsid w:val="00880E5D"/>
    <w:rsid w:val="008810C9"/>
    <w:rsid w:val="00883E22"/>
    <w:rsid w:val="00886C3A"/>
    <w:rsid w:val="00890FA4"/>
    <w:rsid w:val="008A1F80"/>
    <w:rsid w:val="008A6F16"/>
    <w:rsid w:val="008A7CBD"/>
    <w:rsid w:val="008B630D"/>
    <w:rsid w:val="008B7AAC"/>
    <w:rsid w:val="008C2212"/>
    <w:rsid w:val="008C434C"/>
    <w:rsid w:val="008C4ECE"/>
    <w:rsid w:val="008C5F26"/>
    <w:rsid w:val="008D00B9"/>
    <w:rsid w:val="008D1A0D"/>
    <w:rsid w:val="008D1F2E"/>
    <w:rsid w:val="008D2360"/>
    <w:rsid w:val="008D5E04"/>
    <w:rsid w:val="008E20D4"/>
    <w:rsid w:val="008E247A"/>
    <w:rsid w:val="008E4610"/>
    <w:rsid w:val="008F0585"/>
    <w:rsid w:val="008F3729"/>
    <w:rsid w:val="008F3838"/>
    <w:rsid w:val="008F461C"/>
    <w:rsid w:val="008F5A7C"/>
    <w:rsid w:val="008F6AFE"/>
    <w:rsid w:val="008F6E9E"/>
    <w:rsid w:val="00902355"/>
    <w:rsid w:val="009034F0"/>
    <w:rsid w:val="009052EF"/>
    <w:rsid w:val="00907F6D"/>
    <w:rsid w:val="00911EEC"/>
    <w:rsid w:val="00917299"/>
    <w:rsid w:val="009214F9"/>
    <w:rsid w:val="00921E48"/>
    <w:rsid w:val="00922D52"/>
    <w:rsid w:val="0092730B"/>
    <w:rsid w:val="00931482"/>
    <w:rsid w:val="009341BB"/>
    <w:rsid w:val="00940C3D"/>
    <w:rsid w:val="009454D4"/>
    <w:rsid w:val="00946B1C"/>
    <w:rsid w:val="009516F6"/>
    <w:rsid w:val="00951F0C"/>
    <w:rsid w:val="00965677"/>
    <w:rsid w:val="0097202B"/>
    <w:rsid w:val="009745E2"/>
    <w:rsid w:val="00976887"/>
    <w:rsid w:val="00977867"/>
    <w:rsid w:val="00980C41"/>
    <w:rsid w:val="00981E8A"/>
    <w:rsid w:val="0098621B"/>
    <w:rsid w:val="00986F4C"/>
    <w:rsid w:val="0098763E"/>
    <w:rsid w:val="00987710"/>
    <w:rsid w:val="009A1A4C"/>
    <w:rsid w:val="009B4307"/>
    <w:rsid w:val="009C14D9"/>
    <w:rsid w:val="009D032F"/>
    <w:rsid w:val="009D14F1"/>
    <w:rsid w:val="009D31ED"/>
    <w:rsid w:val="009D3912"/>
    <w:rsid w:val="009D5A8A"/>
    <w:rsid w:val="009E22B3"/>
    <w:rsid w:val="009E2BD7"/>
    <w:rsid w:val="009E5158"/>
    <w:rsid w:val="009E6FE5"/>
    <w:rsid w:val="009E7E2F"/>
    <w:rsid w:val="009F6121"/>
    <w:rsid w:val="00A07E4E"/>
    <w:rsid w:val="00A104E1"/>
    <w:rsid w:val="00A15BA7"/>
    <w:rsid w:val="00A15E0D"/>
    <w:rsid w:val="00A212C5"/>
    <w:rsid w:val="00A23865"/>
    <w:rsid w:val="00A2422A"/>
    <w:rsid w:val="00A32A60"/>
    <w:rsid w:val="00A33036"/>
    <w:rsid w:val="00A35051"/>
    <w:rsid w:val="00A40B3A"/>
    <w:rsid w:val="00A40B48"/>
    <w:rsid w:val="00A4668C"/>
    <w:rsid w:val="00A47EF7"/>
    <w:rsid w:val="00A5190D"/>
    <w:rsid w:val="00A52564"/>
    <w:rsid w:val="00A55F6F"/>
    <w:rsid w:val="00A56EE2"/>
    <w:rsid w:val="00A5728F"/>
    <w:rsid w:val="00A60E53"/>
    <w:rsid w:val="00A644C2"/>
    <w:rsid w:val="00A70DBF"/>
    <w:rsid w:val="00A71A1A"/>
    <w:rsid w:val="00A72E08"/>
    <w:rsid w:val="00A74120"/>
    <w:rsid w:val="00A757A8"/>
    <w:rsid w:val="00A760FF"/>
    <w:rsid w:val="00A767ED"/>
    <w:rsid w:val="00A817CF"/>
    <w:rsid w:val="00A8558F"/>
    <w:rsid w:val="00A90B7C"/>
    <w:rsid w:val="00A92066"/>
    <w:rsid w:val="00A95EAE"/>
    <w:rsid w:val="00A96635"/>
    <w:rsid w:val="00AA0907"/>
    <w:rsid w:val="00AA0DB3"/>
    <w:rsid w:val="00AA23B9"/>
    <w:rsid w:val="00AA45F3"/>
    <w:rsid w:val="00AA6117"/>
    <w:rsid w:val="00AB38A2"/>
    <w:rsid w:val="00AB5D1A"/>
    <w:rsid w:val="00AB5D7F"/>
    <w:rsid w:val="00AB64F6"/>
    <w:rsid w:val="00AB7DA9"/>
    <w:rsid w:val="00AB7E98"/>
    <w:rsid w:val="00AC118E"/>
    <w:rsid w:val="00AC2335"/>
    <w:rsid w:val="00AC7021"/>
    <w:rsid w:val="00AD245E"/>
    <w:rsid w:val="00AD4F82"/>
    <w:rsid w:val="00AD71EB"/>
    <w:rsid w:val="00AE3547"/>
    <w:rsid w:val="00AF3666"/>
    <w:rsid w:val="00B031F5"/>
    <w:rsid w:val="00B12F1E"/>
    <w:rsid w:val="00B23B6C"/>
    <w:rsid w:val="00B30237"/>
    <w:rsid w:val="00B305A6"/>
    <w:rsid w:val="00B36103"/>
    <w:rsid w:val="00B4498A"/>
    <w:rsid w:val="00B46908"/>
    <w:rsid w:val="00B516CF"/>
    <w:rsid w:val="00B61100"/>
    <w:rsid w:val="00B619AE"/>
    <w:rsid w:val="00B66833"/>
    <w:rsid w:val="00B70134"/>
    <w:rsid w:val="00B83CC2"/>
    <w:rsid w:val="00B87E86"/>
    <w:rsid w:val="00B93CB8"/>
    <w:rsid w:val="00B97C35"/>
    <w:rsid w:val="00BA0487"/>
    <w:rsid w:val="00BA664F"/>
    <w:rsid w:val="00BB33AF"/>
    <w:rsid w:val="00BB33E6"/>
    <w:rsid w:val="00BB7343"/>
    <w:rsid w:val="00BC01B6"/>
    <w:rsid w:val="00BC11BD"/>
    <w:rsid w:val="00BC19C5"/>
    <w:rsid w:val="00BC53CC"/>
    <w:rsid w:val="00BE0598"/>
    <w:rsid w:val="00BE2506"/>
    <w:rsid w:val="00BE585E"/>
    <w:rsid w:val="00BE5BCB"/>
    <w:rsid w:val="00BE65F3"/>
    <w:rsid w:val="00BE752C"/>
    <w:rsid w:val="00BE7691"/>
    <w:rsid w:val="00BF20A4"/>
    <w:rsid w:val="00BF27A3"/>
    <w:rsid w:val="00C129EB"/>
    <w:rsid w:val="00C135E0"/>
    <w:rsid w:val="00C147A2"/>
    <w:rsid w:val="00C159E8"/>
    <w:rsid w:val="00C25032"/>
    <w:rsid w:val="00C25762"/>
    <w:rsid w:val="00C27278"/>
    <w:rsid w:val="00C30052"/>
    <w:rsid w:val="00C3256D"/>
    <w:rsid w:val="00C65D03"/>
    <w:rsid w:val="00C67E2E"/>
    <w:rsid w:val="00C83891"/>
    <w:rsid w:val="00C95B2D"/>
    <w:rsid w:val="00C96D5D"/>
    <w:rsid w:val="00CA2DA6"/>
    <w:rsid w:val="00CB2BA3"/>
    <w:rsid w:val="00CC0CDA"/>
    <w:rsid w:val="00CC6EAA"/>
    <w:rsid w:val="00CE58BC"/>
    <w:rsid w:val="00CF1043"/>
    <w:rsid w:val="00CF71A8"/>
    <w:rsid w:val="00CF7B73"/>
    <w:rsid w:val="00D06033"/>
    <w:rsid w:val="00D07541"/>
    <w:rsid w:val="00D10EB1"/>
    <w:rsid w:val="00D230AB"/>
    <w:rsid w:val="00D30EA8"/>
    <w:rsid w:val="00D363B6"/>
    <w:rsid w:val="00D47DCA"/>
    <w:rsid w:val="00D50F06"/>
    <w:rsid w:val="00D60E42"/>
    <w:rsid w:val="00D6162E"/>
    <w:rsid w:val="00D62006"/>
    <w:rsid w:val="00D70E15"/>
    <w:rsid w:val="00D7398D"/>
    <w:rsid w:val="00D7498B"/>
    <w:rsid w:val="00D76E13"/>
    <w:rsid w:val="00D81391"/>
    <w:rsid w:val="00D857EB"/>
    <w:rsid w:val="00D869FE"/>
    <w:rsid w:val="00DA6605"/>
    <w:rsid w:val="00DB0B05"/>
    <w:rsid w:val="00DC18AD"/>
    <w:rsid w:val="00DC5A78"/>
    <w:rsid w:val="00DC5CC8"/>
    <w:rsid w:val="00DC71D6"/>
    <w:rsid w:val="00DC76AC"/>
    <w:rsid w:val="00DD2D9C"/>
    <w:rsid w:val="00DD6447"/>
    <w:rsid w:val="00DE0BB0"/>
    <w:rsid w:val="00DE2163"/>
    <w:rsid w:val="00DE68D0"/>
    <w:rsid w:val="00DF7393"/>
    <w:rsid w:val="00E1248B"/>
    <w:rsid w:val="00E15734"/>
    <w:rsid w:val="00E22FA6"/>
    <w:rsid w:val="00E25ACE"/>
    <w:rsid w:val="00E271F5"/>
    <w:rsid w:val="00E279E7"/>
    <w:rsid w:val="00E3177F"/>
    <w:rsid w:val="00E3789E"/>
    <w:rsid w:val="00E45001"/>
    <w:rsid w:val="00E4543F"/>
    <w:rsid w:val="00E47495"/>
    <w:rsid w:val="00E512B1"/>
    <w:rsid w:val="00E5376F"/>
    <w:rsid w:val="00E622FC"/>
    <w:rsid w:val="00E64B1D"/>
    <w:rsid w:val="00E65788"/>
    <w:rsid w:val="00E67D26"/>
    <w:rsid w:val="00E72A61"/>
    <w:rsid w:val="00E73D2D"/>
    <w:rsid w:val="00E76E2A"/>
    <w:rsid w:val="00E84D77"/>
    <w:rsid w:val="00E8651A"/>
    <w:rsid w:val="00E87F47"/>
    <w:rsid w:val="00E925AB"/>
    <w:rsid w:val="00E9458C"/>
    <w:rsid w:val="00EA0B51"/>
    <w:rsid w:val="00EA5E0C"/>
    <w:rsid w:val="00EB31DB"/>
    <w:rsid w:val="00EC34E0"/>
    <w:rsid w:val="00ED1F65"/>
    <w:rsid w:val="00ED5A06"/>
    <w:rsid w:val="00EE10CA"/>
    <w:rsid w:val="00EE3DE2"/>
    <w:rsid w:val="00EF711C"/>
    <w:rsid w:val="00EF7AB9"/>
    <w:rsid w:val="00F03C01"/>
    <w:rsid w:val="00F04FEC"/>
    <w:rsid w:val="00F15778"/>
    <w:rsid w:val="00F20A99"/>
    <w:rsid w:val="00F27550"/>
    <w:rsid w:val="00F4062E"/>
    <w:rsid w:val="00F439FC"/>
    <w:rsid w:val="00F44F99"/>
    <w:rsid w:val="00F562A2"/>
    <w:rsid w:val="00F56577"/>
    <w:rsid w:val="00F6316C"/>
    <w:rsid w:val="00F63A28"/>
    <w:rsid w:val="00F65125"/>
    <w:rsid w:val="00F73242"/>
    <w:rsid w:val="00F75A57"/>
    <w:rsid w:val="00F80D0F"/>
    <w:rsid w:val="00F8440D"/>
    <w:rsid w:val="00F85A39"/>
    <w:rsid w:val="00F875EF"/>
    <w:rsid w:val="00F9459D"/>
    <w:rsid w:val="00F94911"/>
    <w:rsid w:val="00F959A1"/>
    <w:rsid w:val="00FA29F5"/>
    <w:rsid w:val="00FA5BD2"/>
    <w:rsid w:val="00FB13DB"/>
    <w:rsid w:val="00FB698F"/>
    <w:rsid w:val="00FC0F50"/>
    <w:rsid w:val="00FC1475"/>
    <w:rsid w:val="00FD6D22"/>
    <w:rsid w:val="00FE45D3"/>
    <w:rsid w:val="00FF1EE9"/>
    <w:rsid w:val="00FF7210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5CE4DE-2C7E-431B-9467-8CBA5AFD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B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25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25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25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5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50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5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6D73E-C129-4443-8406-CD2EADDEE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312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SLL</Company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Anna-Karin Edstedt Bonamy</dc:creator>
  <cp:lastModifiedBy>Anna-Karin Edstedt Bonamy</cp:lastModifiedBy>
  <cp:revision>2</cp:revision>
  <dcterms:created xsi:type="dcterms:W3CDTF">2016-11-15T09:55:00Z</dcterms:created>
  <dcterms:modified xsi:type="dcterms:W3CDTF">2016-11-15T09:55:00Z</dcterms:modified>
</cp:coreProperties>
</file>