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8EFAF8B" w14:textId="49209D33" w:rsidR="009246AD" w:rsidRDefault="00FC4DB1" w:rsidP="00AB34C5">
      <w:pPr>
        <w:pStyle w:val="BATitle"/>
        <w:jc w:val="left"/>
      </w:pPr>
      <w:r w:rsidRPr="00FC4DB1">
        <w:t>Optimization</w:t>
      </w:r>
      <w:r w:rsidR="00644C39">
        <w:t xml:space="preserve"> of</w:t>
      </w:r>
      <w:r w:rsidR="002F171A">
        <w:t xml:space="preserve"> C</w:t>
      </w:r>
      <w:r w:rsidR="004B3263">
        <w:t xml:space="preserve">lass </w:t>
      </w:r>
      <w:r w:rsidR="002F171A">
        <w:t xml:space="preserve">I </w:t>
      </w:r>
      <w:r w:rsidR="00644C39">
        <w:t>Histone Deacetylase PROTAC</w:t>
      </w:r>
      <w:r w:rsidR="006E34BA">
        <w:t>s</w:t>
      </w:r>
      <w:r>
        <w:t xml:space="preserve"> Reveals HDAC1/2 Degradation is Critical to Induce Apoptosis and Cell Arrest in</w:t>
      </w:r>
      <w:r w:rsidR="00A562E3">
        <w:t xml:space="preserve"> </w:t>
      </w:r>
      <w:r>
        <w:t>Cancer Cells</w:t>
      </w:r>
    </w:p>
    <w:p w14:paraId="2E2E5232" w14:textId="7BD1DF10" w:rsidR="009246AD" w:rsidRPr="00E44903" w:rsidRDefault="00D5464E" w:rsidP="00AB34C5">
      <w:pPr>
        <w:pStyle w:val="BBAuthorName"/>
        <w:jc w:val="left"/>
      </w:pPr>
      <w:bookmarkStart w:id="0" w:name="OLE_LINK2"/>
      <w:r>
        <w:t>Joshua P. Smalley</w:t>
      </w:r>
      <w:r w:rsidR="003D19B6">
        <w:t>,</w:t>
      </w:r>
      <w:r w:rsidR="00784A03" w:rsidRPr="00784A03">
        <w:rPr>
          <w:vertAlign w:val="superscript"/>
        </w:rPr>
        <w:t>a</w:t>
      </w:r>
      <w:r w:rsidR="003E4700">
        <w:t xml:space="preserve"> India </w:t>
      </w:r>
      <w:r w:rsidR="003D19B6">
        <w:t>M. Baker,</w:t>
      </w:r>
      <w:r w:rsidR="00514E2A" w:rsidRPr="00D5568C">
        <w:rPr>
          <w:vertAlign w:val="superscript"/>
        </w:rPr>
        <w:t>b</w:t>
      </w:r>
      <w:r w:rsidR="00DB0AF1" w:rsidRPr="00D5568C">
        <w:t xml:space="preserve"> </w:t>
      </w:r>
      <w:r w:rsidR="00D5568C" w:rsidRPr="000141F0">
        <w:t>Wiktoria A. Pytel,</w:t>
      </w:r>
      <w:r w:rsidR="00D5568C" w:rsidRPr="000141F0">
        <w:rPr>
          <w:vertAlign w:val="superscript"/>
        </w:rPr>
        <w:t xml:space="preserve">a </w:t>
      </w:r>
      <w:r w:rsidR="00D5568C" w:rsidRPr="000141F0">
        <w:t>Li-Ying Lin,</w:t>
      </w:r>
      <w:r w:rsidR="00D5568C" w:rsidRPr="000141F0">
        <w:rPr>
          <w:vertAlign w:val="superscript"/>
        </w:rPr>
        <w:t>c</w:t>
      </w:r>
      <w:r w:rsidR="00D5568C">
        <w:t xml:space="preserve"> </w:t>
      </w:r>
      <w:r w:rsidR="00DB0AF1">
        <w:t>Karen J. Bowman</w:t>
      </w:r>
      <w:r w:rsidR="00E44903">
        <w:t>,</w:t>
      </w:r>
      <w:r w:rsidR="00E44903" w:rsidRPr="00E44903">
        <w:rPr>
          <w:vertAlign w:val="superscript"/>
        </w:rPr>
        <w:t>b</w:t>
      </w:r>
      <w:r w:rsidR="00E44903">
        <w:t xml:space="preserve"> John</w:t>
      </w:r>
      <w:r w:rsidR="00067B41">
        <w:t xml:space="preserve"> W.R. Schwabe,</w:t>
      </w:r>
      <w:r w:rsidR="00067B41" w:rsidRPr="00067B41">
        <w:rPr>
          <w:vertAlign w:val="superscript"/>
        </w:rPr>
        <w:t>c</w:t>
      </w:r>
      <w:r w:rsidR="003625E0">
        <w:rPr>
          <w:vertAlign w:val="superscript"/>
        </w:rPr>
        <w:t>*</w:t>
      </w:r>
      <w:r w:rsidR="00067B41">
        <w:t xml:space="preserve"> Shaun M. Cowley,</w:t>
      </w:r>
      <w:r w:rsidR="003625E0">
        <w:rPr>
          <w:vertAlign w:val="superscript"/>
        </w:rPr>
        <w:t>b*</w:t>
      </w:r>
      <w:r w:rsidR="00F82F46">
        <w:t xml:space="preserve"> and James T. Hodgkinson</w:t>
      </w:r>
      <w:r w:rsidR="003625E0">
        <w:rPr>
          <w:vertAlign w:val="superscript"/>
        </w:rPr>
        <w:t>a*</w:t>
      </w:r>
    </w:p>
    <w:p w14:paraId="421414D1" w14:textId="7D968097" w:rsidR="00092DD7" w:rsidRPr="00CD09BE" w:rsidRDefault="00D7333F" w:rsidP="00CD09BE">
      <w:pPr>
        <w:pStyle w:val="BCAuthorAddress"/>
      </w:pPr>
      <w:r w:rsidRPr="00CD09BE">
        <w:t xml:space="preserve">a. </w:t>
      </w:r>
      <w:r w:rsidR="00092DD7" w:rsidRPr="00CD09BE">
        <w:t>Leicester Institute of Structural and</w:t>
      </w:r>
      <w:r w:rsidR="007923BB">
        <w:t xml:space="preserve"> Chemical Biology,</w:t>
      </w:r>
      <w:r w:rsidR="00CD09BE">
        <w:t xml:space="preserve"> School</w:t>
      </w:r>
      <w:r w:rsidR="00092DD7" w:rsidRPr="00CD09BE">
        <w:t xml:space="preserve"> of Chemistry, University of Leicester, </w:t>
      </w:r>
      <w:r w:rsidR="00067B41">
        <w:t>Leicester, LE1 7RH, UK</w:t>
      </w:r>
    </w:p>
    <w:p w14:paraId="176F68CD" w14:textId="4045D294" w:rsidR="00092DD7" w:rsidRPr="00CD09BE" w:rsidRDefault="00D7333F" w:rsidP="00CD09BE">
      <w:pPr>
        <w:pStyle w:val="BCAuthorAddress"/>
      </w:pPr>
      <w:r w:rsidRPr="00CD09BE">
        <w:t xml:space="preserve">b. </w:t>
      </w:r>
      <w:r w:rsidR="00092DD7" w:rsidRPr="00CD09BE">
        <w:t>Department of Molecular and Cell Biology, University of Lei</w:t>
      </w:r>
      <w:r w:rsidR="00067B41">
        <w:t>cester,</w:t>
      </w:r>
      <w:r w:rsidR="007923BB">
        <w:t xml:space="preserve"> </w:t>
      </w:r>
      <w:r w:rsidR="00CF3AC8">
        <w:t>Leicester</w:t>
      </w:r>
      <w:r w:rsidR="006C2368">
        <w:t>,</w:t>
      </w:r>
      <w:r w:rsidR="00CF3AC8">
        <w:t xml:space="preserve"> LE1 7RH</w:t>
      </w:r>
      <w:r w:rsidR="00067B41">
        <w:t>, UK</w:t>
      </w:r>
    </w:p>
    <w:p w14:paraId="28142FE7" w14:textId="0A0BC11B" w:rsidR="009246AD" w:rsidRPr="00CD09BE" w:rsidRDefault="00D7333F" w:rsidP="00CD09BE">
      <w:pPr>
        <w:pStyle w:val="BCAuthorAddress"/>
      </w:pPr>
      <w:r w:rsidRPr="00CD09BE">
        <w:t xml:space="preserve">c. </w:t>
      </w:r>
      <w:r w:rsidR="00092DD7" w:rsidRPr="00CD09BE">
        <w:t>Leicester Institute of Str</w:t>
      </w:r>
      <w:r w:rsidR="007923BB">
        <w:t>uctural and Chemical Biology,</w:t>
      </w:r>
      <w:r w:rsidR="00092DD7" w:rsidRPr="00CD09BE">
        <w:t xml:space="preserve"> Department of Molecular and Cell Biology, University of Le</w:t>
      </w:r>
      <w:r w:rsidR="007923BB">
        <w:t>icester,</w:t>
      </w:r>
      <w:r w:rsidR="00CD295C">
        <w:t xml:space="preserve"> </w:t>
      </w:r>
      <w:r w:rsidR="00CF3AC8">
        <w:t>Leicester</w:t>
      </w:r>
      <w:r w:rsidR="006C2368">
        <w:t>,</w:t>
      </w:r>
      <w:r w:rsidR="00CF3AC8">
        <w:t xml:space="preserve"> LE1 7RH</w:t>
      </w:r>
      <w:r w:rsidR="00067B41">
        <w:t>, UK</w:t>
      </w:r>
    </w:p>
    <w:bookmarkEnd w:id="0"/>
    <w:p w14:paraId="297E89EF" w14:textId="77777777" w:rsidR="00683131" w:rsidRPr="00B56035" w:rsidRDefault="00B56035" w:rsidP="00B56035">
      <w:pPr>
        <w:pStyle w:val="BGKeywords"/>
      </w:pPr>
      <w:r>
        <w:t xml:space="preserve">Histone Deacetylase, </w:t>
      </w:r>
      <w:r w:rsidRPr="00B56035">
        <w:t>HDAC</w:t>
      </w:r>
      <w:r>
        <w:t>, Proteolysis Targeting Chimera,</w:t>
      </w:r>
      <w:r w:rsidRPr="00B56035">
        <w:t xml:space="preserve"> PROTAC</w:t>
      </w:r>
    </w:p>
    <w:p w14:paraId="4D68BC7D" w14:textId="5B559D75" w:rsidR="00E433C4" w:rsidRPr="00B75227" w:rsidRDefault="00AB34C5" w:rsidP="00E433C4">
      <w:pPr>
        <w:pStyle w:val="BDAbstract"/>
        <w:rPr>
          <w:b/>
        </w:rPr>
      </w:pPr>
      <w:r w:rsidRPr="008617AB">
        <w:rPr>
          <w:b/>
        </w:rPr>
        <w:t>ABSTR</w:t>
      </w:r>
      <w:r w:rsidR="00D7333F" w:rsidRPr="008617AB">
        <w:rPr>
          <w:b/>
        </w:rPr>
        <w:t>ACT:</w:t>
      </w:r>
      <w:r w:rsidR="00D7333F">
        <w:t xml:space="preserve"> </w:t>
      </w:r>
      <w:r w:rsidR="00E433C4" w:rsidRPr="000141F0">
        <w:t xml:space="preserve">Class I Histone Deacetylase (HDAC) enzymes 1, 2 &amp; 3 organize chromatin as the catalytic subunits within seven distinct multi-protein co-repressor complexes and are established drug targets. We report optimization studies of benzamide based Von Hippel-Lindau (VHL) E3-ligase </w:t>
      </w:r>
      <w:r w:rsidR="00E433C4" w:rsidRPr="000141F0">
        <w:rPr>
          <w:u w:val="single"/>
        </w:rPr>
        <w:t>Pro</w:t>
      </w:r>
      <w:r w:rsidR="00E433C4" w:rsidRPr="000141F0">
        <w:t xml:space="preserve">teolysis </w:t>
      </w:r>
      <w:r w:rsidR="00E433C4" w:rsidRPr="000141F0">
        <w:rPr>
          <w:u w:val="single"/>
        </w:rPr>
        <w:t>Ta</w:t>
      </w:r>
      <w:r w:rsidR="00E433C4" w:rsidRPr="000141F0">
        <w:t xml:space="preserve">rgeting </w:t>
      </w:r>
      <w:r w:rsidR="00E433C4" w:rsidRPr="000141F0">
        <w:rPr>
          <w:u w:val="single"/>
        </w:rPr>
        <w:t>C</w:t>
      </w:r>
      <w:r w:rsidR="00E433C4" w:rsidRPr="000141F0">
        <w:t xml:space="preserve">himeras (PROTACs), and for the first time describe transcriptome </w:t>
      </w:r>
      <w:r w:rsidR="00E433C4" w:rsidRPr="000141F0">
        <w:lastRenderedPageBreak/>
        <w:t xml:space="preserve">perturbations resulting from these degraders. By modifying the linker and VHL ligand we identified PROTACs </w:t>
      </w:r>
      <w:r w:rsidR="00E433C4" w:rsidRPr="000141F0">
        <w:rPr>
          <w:b/>
        </w:rPr>
        <w:t>7</w:t>
      </w:r>
      <w:r w:rsidR="00E433C4" w:rsidRPr="000141F0">
        <w:t xml:space="preserve">, </w:t>
      </w:r>
      <w:r w:rsidR="00E433C4" w:rsidRPr="000141F0">
        <w:rPr>
          <w:b/>
        </w:rPr>
        <w:t>9</w:t>
      </w:r>
      <w:r w:rsidR="00E433C4" w:rsidRPr="000141F0">
        <w:t xml:space="preserve"> &amp; </w:t>
      </w:r>
      <w:r w:rsidR="00E433C4" w:rsidRPr="000141F0">
        <w:rPr>
          <w:b/>
        </w:rPr>
        <w:t>2</w:t>
      </w:r>
      <w:r w:rsidR="00721C0F">
        <w:rPr>
          <w:b/>
        </w:rPr>
        <w:t>2</w:t>
      </w:r>
      <w:r w:rsidR="00E433C4" w:rsidRPr="000141F0">
        <w:t xml:space="preserve"> with submicromolar DC</w:t>
      </w:r>
      <w:r w:rsidR="00E433C4" w:rsidRPr="000141F0">
        <w:rPr>
          <w:vertAlign w:val="subscript"/>
        </w:rPr>
        <w:t>50</w:t>
      </w:r>
      <w:r w:rsidR="00E433C4" w:rsidRPr="000141F0">
        <w:t xml:space="preserve"> values for HDAC1 and/or HDAC3 in HCT116 cells. A hook effect was observed for HDAC3 that could be negated by modifying the position of attachment of the VHL ligand to the linker. The more potent HDAC1/2 degraders correlated with greater total differentially expressed genes and enhanced apoptosis in HCT116 cells. We demonstrate that HDAC1/2 degradation by PROTACs correlates with enhanced global gene expression and apoptosis, important for the development of more efficacious HDAC therapeutics with reduced side effects.</w:t>
      </w:r>
    </w:p>
    <w:p w14:paraId="6A582C65" w14:textId="27CD89DD" w:rsidR="009B49D7" w:rsidRDefault="009B49D7" w:rsidP="00B44B60">
      <w:pPr>
        <w:pStyle w:val="TAMainText"/>
        <w:ind w:firstLine="0"/>
      </w:pPr>
      <w:r w:rsidRPr="008617AB">
        <w:rPr>
          <w:b/>
        </w:rPr>
        <w:t>Introduction:</w:t>
      </w:r>
      <w:r w:rsidR="004B3263">
        <w:t xml:space="preserve"> Class </w:t>
      </w:r>
      <w:r>
        <w:t>I Histone Deacetylase (HDAC) enzy</w:t>
      </w:r>
      <w:r w:rsidR="00C96B9F">
        <w:t>mes, HDAC 1, 2, 3 &amp; 8, are</w:t>
      </w:r>
      <w:r>
        <w:t xml:space="preserve"> four</w:t>
      </w:r>
      <w:r w:rsidR="00356A3F">
        <w:t xml:space="preserve"> out</w:t>
      </w:r>
      <w:r w:rsidR="007C2980">
        <w:t xml:space="preserve"> </w:t>
      </w:r>
      <w:r>
        <w:t>of eleven zinc-dependent HDAC enzymes</w:t>
      </w:r>
      <w:r w:rsidR="0044012E">
        <w:t xml:space="preserve">, catalyzing </w:t>
      </w:r>
      <w:r w:rsidR="00B05A61">
        <w:t>the hydrolysis</w:t>
      </w:r>
      <w:r w:rsidR="0044012E">
        <w:t xml:space="preserve"> of acetyl </w:t>
      </w:r>
      <w:r w:rsidR="00977AA2">
        <w:t>groups in</w:t>
      </w:r>
      <w:r w:rsidR="007D7A22">
        <w:t xml:space="preserve"> </w:t>
      </w:r>
      <w:r w:rsidR="007D7A22" w:rsidRPr="007D7A22">
        <w:t>N-ε-acetyl-L-lysine</w:t>
      </w:r>
      <w:r w:rsidR="0044012E">
        <w:t xml:space="preserve"> residues</w:t>
      </w:r>
      <w:r w:rsidR="00517D5F">
        <w:t xml:space="preserve"> in histones and</w:t>
      </w:r>
      <w:r w:rsidR="00040BE6">
        <w:t xml:space="preserve"> </w:t>
      </w:r>
      <w:r w:rsidR="00AE184B">
        <w:t>non-histone proteins</w:t>
      </w:r>
      <w:r w:rsidR="00310693">
        <w:t>.</w:t>
      </w:r>
      <w:r w:rsidR="00CA3427" w:rsidRPr="00CA3427">
        <w:rPr>
          <w:vertAlign w:val="superscript"/>
        </w:rPr>
        <w:t>1</w:t>
      </w:r>
      <w:r w:rsidR="005412A0">
        <w:t xml:space="preserve"> </w:t>
      </w:r>
      <w:r w:rsidR="008E3223">
        <w:t xml:space="preserve">HDAC1/2 </w:t>
      </w:r>
      <w:r w:rsidR="0013645D">
        <w:t>share over 80%</w:t>
      </w:r>
      <w:r w:rsidR="003251FC">
        <w:t xml:space="preserve"> </w:t>
      </w:r>
      <w:r w:rsidR="007076A1">
        <w:t xml:space="preserve">sequence </w:t>
      </w:r>
      <w:r w:rsidR="003251FC">
        <w:t>homology,</w:t>
      </w:r>
      <w:r w:rsidR="0013645D">
        <w:t xml:space="preserve"> </w:t>
      </w:r>
      <w:r w:rsidR="00B522AE">
        <w:t xml:space="preserve">are localized in the nucleus </w:t>
      </w:r>
      <w:r w:rsidR="00AC5CCE">
        <w:t xml:space="preserve">and exist in several </w:t>
      </w:r>
      <w:r w:rsidR="00664708">
        <w:t>multi</w:t>
      </w:r>
      <w:r w:rsidR="00C01A36">
        <w:t>-</w:t>
      </w:r>
      <w:r w:rsidR="00664708">
        <w:t xml:space="preserve">protein </w:t>
      </w:r>
      <w:r w:rsidR="006816D0">
        <w:t>co</w:t>
      </w:r>
      <w:r w:rsidR="00C01A36">
        <w:t>-</w:t>
      </w:r>
      <w:r w:rsidR="006816D0">
        <w:t>repressor</w:t>
      </w:r>
      <w:r w:rsidR="00AC5CCE">
        <w:t xml:space="preserve"> complexes </w:t>
      </w:r>
      <w:r w:rsidR="00CD292B">
        <w:t>includin</w:t>
      </w:r>
      <w:r w:rsidR="00324B41">
        <w:t>g Sin3, CoREST, MiDAC, and NuRD.</w:t>
      </w:r>
      <w:r w:rsidR="00783635" w:rsidRPr="00783635">
        <w:rPr>
          <w:vertAlign w:val="superscript"/>
        </w:rPr>
        <w:t>1,</w:t>
      </w:r>
      <w:r w:rsidR="00E50EF0">
        <w:rPr>
          <w:vertAlign w:val="superscript"/>
        </w:rPr>
        <w:t>2</w:t>
      </w:r>
      <w:r w:rsidR="00CD292B">
        <w:t xml:space="preserve"> HDAC3</w:t>
      </w:r>
      <w:r w:rsidR="00C913C3">
        <w:t xml:space="preserve"> shares approximately 50% sequence </w:t>
      </w:r>
      <w:r w:rsidR="00457431">
        <w:t>homology with HDAC</w:t>
      </w:r>
      <w:r w:rsidR="008E3223">
        <w:t>1/2</w:t>
      </w:r>
      <w:r w:rsidR="00324B41">
        <w:t>,</w:t>
      </w:r>
      <w:r w:rsidR="00FE2C56">
        <w:t xml:space="preserve"> is also predominantly</w:t>
      </w:r>
      <w:r w:rsidR="00982A7B">
        <w:t xml:space="preserve"> localized</w:t>
      </w:r>
      <w:r w:rsidR="00FE2C56">
        <w:t xml:space="preserve"> in the nucleus</w:t>
      </w:r>
      <w:r w:rsidR="00CD292B">
        <w:t xml:space="preserve"> and </w:t>
      </w:r>
      <w:r w:rsidR="0002191B">
        <w:t xml:space="preserve">exists </w:t>
      </w:r>
      <w:r w:rsidR="00C01A36">
        <w:t xml:space="preserve">exclusively </w:t>
      </w:r>
      <w:r w:rsidR="0002191B">
        <w:t xml:space="preserve">in the SMRT/NCoR </w:t>
      </w:r>
      <w:r w:rsidR="00C06EC5">
        <w:t xml:space="preserve">corepressor </w:t>
      </w:r>
      <w:r w:rsidR="0002191B">
        <w:t>complex.</w:t>
      </w:r>
      <w:r w:rsidR="009A1E0C" w:rsidRPr="009A1E0C">
        <w:rPr>
          <w:vertAlign w:val="superscript"/>
        </w:rPr>
        <w:t>1,</w:t>
      </w:r>
      <w:r w:rsidR="00E50EF0">
        <w:rPr>
          <w:vertAlign w:val="superscript"/>
        </w:rPr>
        <w:t>3</w:t>
      </w:r>
      <w:r w:rsidR="009A1E0C">
        <w:t xml:space="preserve"> </w:t>
      </w:r>
      <w:r w:rsidR="0002191B">
        <w:t xml:space="preserve"> </w:t>
      </w:r>
      <w:r w:rsidR="00E20874">
        <w:t>HDAC8, i</w:t>
      </w:r>
      <w:r w:rsidR="00310693">
        <w:t>n contrast</w:t>
      </w:r>
      <w:r w:rsidR="008E3223">
        <w:t xml:space="preserve"> to HDAC</w:t>
      </w:r>
      <w:r w:rsidR="0002191B">
        <w:t>1</w:t>
      </w:r>
      <w:r w:rsidR="008E3223">
        <w:t>/</w:t>
      </w:r>
      <w:r w:rsidR="002C046B">
        <w:t>2</w:t>
      </w:r>
      <w:r w:rsidR="008E3223">
        <w:t xml:space="preserve"> and</w:t>
      </w:r>
      <w:r w:rsidR="0002191B">
        <w:t xml:space="preserve"> 3,</w:t>
      </w:r>
      <w:r w:rsidR="00310693">
        <w:t xml:space="preserve"> </w:t>
      </w:r>
      <w:r w:rsidR="00D62F42">
        <w:t>can be</w:t>
      </w:r>
      <w:r w:rsidR="00310693">
        <w:t xml:space="preserve"> found</w:t>
      </w:r>
      <w:r w:rsidR="00D62F42">
        <w:t xml:space="preserve"> in </w:t>
      </w:r>
      <w:r w:rsidR="00310693">
        <w:t xml:space="preserve">both the nucleus and cytoplasm </w:t>
      </w:r>
      <w:r w:rsidR="00D62F42">
        <w:t xml:space="preserve">and </w:t>
      </w:r>
      <w:r w:rsidR="00E220E0">
        <w:t>is not present in</w:t>
      </w:r>
      <w:r w:rsidR="00324B41">
        <w:t xml:space="preserve"> </w:t>
      </w:r>
      <w:r w:rsidR="00E220E0">
        <w:t>corepressor complexes</w:t>
      </w:r>
      <w:r w:rsidR="00310693">
        <w:t>.</w:t>
      </w:r>
      <w:r w:rsidR="001A0F52" w:rsidRPr="001A0F52">
        <w:rPr>
          <w:vertAlign w:val="superscript"/>
        </w:rPr>
        <w:t>1,</w:t>
      </w:r>
      <w:r w:rsidR="00E50EF0">
        <w:rPr>
          <w:vertAlign w:val="superscript"/>
        </w:rPr>
        <w:t>4</w:t>
      </w:r>
      <w:r w:rsidR="00310693">
        <w:t xml:space="preserve"> </w:t>
      </w:r>
    </w:p>
    <w:p w14:paraId="53AC0F4F" w14:textId="6C2FD801" w:rsidR="00752F9B" w:rsidRPr="000F1B8E" w:rsidRDefault="00B35AB8" w:rsidP="00B35AB8">
      <w:pPr>
        <w:pStyle w:val="TAMainText"/>
        <w:ind w:firstLine="0"/>
      </w:pPr>
      <w:r>
        <w:tab/>
      </w:r>
      <w:r w:rsidR="00C4067F">
        <w:t>Four</w:t>
      </w:r>
      <w:r w:rsidR="008B4DD9">
        <w:t xml:space="preserve"> HDAC inhibitors (HDACi) have been approved </w:t>
      </w:r>
      <w:r w:rsidR="005F7075">
        <w:t>by the US-</w:t>
      </w:r>
      <w:r w:rsidR="00C4067F">
        <w:t>FDA including</w:t>
      </w:r>
      <w:r w:rsidR="002D3AF2">
        <w:t xml:space="preserve"> the</w:t>
      </w:r>
      <w:r w:rsidR="00F43DFD">
        <w:t xml:space="preserve"> </w:t>
      </w:r>
      <w:r w:rsidR="00F43DFD" w:rsidRPr="000141F0">
        <w:t>hydroxamic acids</w:t>
      </w:r>
      <w:r w:rsidR="00C4067F" w:rsidRPr="000141F0">
        <w:t xml:space="preserve"> </w:t>
      </w:r>
      <w:r w:rsidR="0097425C" w:rsidRPr="000141F0">
        <w:t>v</w:t>
      </w:r>
      <w:r w:rsidR="008B4DD9" w:rsidRPr="000141F0">
        <w:t>orinostat</w:t>
      </w:r>
      <w:r w:rsidR="0097425C" w:rsidRPr="000141F0">
        <w:t>, p</w:t>
      </w:r>
      <w:r w:rsidR="00187FDA" w:rsidRPr="000141F0">
        <w:t>anobinostat</w:t>
      </w:r>
      <w:r w:rsidR="00977AA2" w:rsidRPr="000141F0">
        <w:t>, and</w:t>
      </w:r>
      <w:r w:rsidR="0097425C" w:rsidRPr="000141F0">
        <w:t xml:space="preserve"> b</w:t>
      </w:r>
      <w:r w:rsidR="00C4067F" w:rsidRPr="000141F0">
        <w:t>elinostat</w:t>
      </w:r>
      <w:r w:rsidR="00977AA2" w:rsidRPr="000141F0">
        <w:t>,</w:t>
      </w:r>
      <w:r w:rsidR="00C4067F" w:rsidRPr="000141F0">
        <w:t xml:space="preserve"> and</w:t>
      </w:r>
      <w:r w:rsidR="00F43DFD" w:rsidRPr="000141F0">
        <w:t xml:space="preserve"> the cyclic peptide natural product</w:t>
      </w:r>
      <w:r w:rsidR="0097425C" w:rsidRPr="000141F0">
        <w:t xml:space="preserve"> r</w:t>
      </w:r>
      <w:r w:rsidR="00C4067F" w:rsidRPr="000141F0">
        <w:t>omidepsin</w:t>
      </w:r>
      <w:r w:rsidR="00977AA2" w:rsidRPr="000141F0">
        <w:t>. These drugs are primarily</w:t>
      </w:r>
      <w:r w:rsidR="008956FF" w:rsidRPr="000141F0">
        <w:t xml:space="preserve"> used</w:t>
      </w:r>
      <w:r w:rsidR="00F6720D" w:rsidRPr="000141F0">
        <w:t xml:space="preserve"> for</w:t>
      </w:r>
      <w:r w:rsidR="0038190D" w:rsidRPr="000141F0">
        <w:t xml:space="preserve"> the treatment</w:t>
      </w:r>
      <w:r w:rsidR="00611C65" w:rsidRPr="000141F0">
        <w:t xml:space="preserve"> of</w:t>
      </w:r>
      <w:r w:rsidR="0038190D" w:rsidRPr="000141F0">
        <w:t xml:space="preserve"> hematological </w:t>
      </w:r>
      <w:r w:rsidR="00187FDA" w:rsidRPr="000141F0">
        <w:t>cancers</w:t>
      </w:r>
      <w:r w:rsidR="002D3AF2" w:rsidRPr="000141F0">
        <w:t>, with</w:t>
      </w:r>
      <w:r w:rsidR="00F63229" w:rsidRPr="000141F0">
        <w:t xml:space="preserve"> other HDAC </w:t>
      </w:r>
      <w:r w:rsidR="003B2663" w:rsidRPr="000141F0">
        <w:t>in</w:t>
      </w:r>
      <w:r w:rsidR="00F63229" w:rsidRPr="000141F0">
        <w:t>hibitors</w:t>
      </w:r>
      <w:r w:rsidR="003D5FB1" w:rsidRPr="000141F0">
        <w:t xml:space="preserve"> currently</w:t>
      </w:r>
      <w:r w:rsidR="00F63229" w:rsidRPr="000141F0">
        <w:t xml:space="preserve"> in</w:t>
      </w:r>
      <w:r w:rsidR="003B2663" w:rsidRPr="000141F0">
        <w:t xml:space="preserve"> clinical trials.</w:t>
      </w:r>
      <w:r w:rsidR="00187FDA" w:rsidRPr="000141F0">
        <w:t xml:space="preserve"> </w:t>
      </w:r>
      <w:r w:rsidR="00F43DFD" w:rsidRPr="000141F0">
        <w:t>The hydrox</w:t>
      </w:r>
      <w:r w:rsidR="0025318E" w:rsidRPr="000141F0">
        <w:t>a</w:t>
      </w:r>
      <w:r w:rsidR="00F43DFD" w:rsidRPr="000141F0">
        <w:t>mic acid approved</w:t>
      </w:r>
      <w:r w:rsidR="00497FD7" w:rsidRPr="000141F0">
        <w:t xml:space="preserve"> HDACi drugs </w:t>
      </w:r>
      <w:r w:rsidR="00C4067F" w:rsidRPr="000141F0">
        <w:t>chelate Zn</w:t>
      </w:r>
      <w:r w:rsidR="00C4067F" w:rsidRPr="000141F0">
        <w:rPr>
          <w:vertAlign w:val="superscript"/>
        </w:rPr>
        <w:t xml:space="preserve">2+ </w:t>
      </w:r>
      <w:r w:rsidR="00C4067F" w:rsidRPr="000141F0">
        <w:t xml:space="preserve">in </w:t>
      </w:r>
      <w:r w:rsidR="0038190D" w:rsidRPr="000141F0">
        <w:t>the eleven z</w:t>
      </w:r>
      <w:r w:rsidR="00C4067F" w:rsidRPr="000141F0">
        <w:t>inc-dependent HDAC enzymes</w:t>
      </w:r>
      <w:r w:rsidR="00C01A36" w:rsidRPr="000141F0">
        <w:t>,</w:t>
      </w:r>
      <w:r w:rsidR="00C4067F" w:rsidRPr="000141F0">
        <w:t xml:space="preserve"> and</w:t>
      </w:r>
      <w:r w:rsidR="0031629D" w:rsidRPr="000141F0">
        <w:t xml:space="preserve"> </w:t>
      </w:r>
      <w:r w:rsidR="00F01F68" w:rsidRPr="000141F0">
        <w:t>althou</w:t>
      </w:r>
      <w:r w:rsidR="00B83A63" w:rsidRPr="000141F0">
        <w:t xml:space="preserve">gh potent </w:t>
      </w:r>
      <w:r w:rsidR="00521B4B" w:rsidRPr="000141F0">
        <w:t xml:space="preserve">HDAC </w:t>
      </w:r>
      <w:r w:rsidR="00040BE6" w:rsidRPr="000141F0">
        <w:t xml:space="preserve">inhibitors, </w:t>
      </w:r>
      <w:r w:rsidR="001C52A4" w:rsidRPr="000141F0">
        <w:t xml:space="preserve">generally </w:t>
      </w:r>
      <w:r w:rsidR="00DA22DE" w:rsidRPr="000141F0">
        <w:t>exhibit limited</w:t>
      </w:r>
      <w:r w:rsidR="00C4067F" w:rsidRPr="000141F0">
        <w:t xml:space="preserve"> selectivity between isoforms</w:t>
      </w:r>
      <w:r w:rsidR="00B83A63" w:rsidRPr="000141F0">
        <w:t>.</w:t>
      </w:r>
      <w:r w:rsidR="00E50EF0" w:rsidRPr="000141F0">
        <w:rPr>
          <w:vertAlign w:val="superscript"/>
        </w:rPr>
        <w:t>5</w:t>
      </w:r>
      <w:r w:rsidR="0015563C" w:rsidRPr="000141F0">
        <w:t xml:space="preserve"> </w:t>
      </w:r>
      <w:r w:rsidR="00322D09" w:rsidRPr="000141F0">
        <w:t>The disulfide prodrug r</w:t>
      </w:r>
      <w:r w:rsidR="00F43DFD" w:rsidRPr="000141F0">
        <w:t>omidepsin</w:t>
      </w:r>
      <w:r w:rsidR="00322D09">
        <w:t xml:space="preserve"> </w:t>
      </w:r>
      <w:r w:rsidR="00F43DFD">
        <w:t>lacks s</w:t>
      </w:r>
      <w:r w:rsidR="008956FF">
        <w:t>electivity</w:t>
      </w:r>
      <w:r w:rsidR="0031629D">
        <w:t xml:space="preserve"> </w:t>
      </w:r>
      <w:r w:rsidR="00F43DFD">
        <w:t>between</w:t>
      </w:r>
      <w:r w:rsidR="00C62C73">
        <w:t xml:space="preserve"> HDAC 1, 2, 3, 10 &amp; 11</w:t>
      </w:r>
      <w:r w:rsidR="00C4067F">
        <w:t>.</w:t>
      </w:r>
      <w:r w:rsidR="00E50EF0">
        <w:rPr>
          <w:vertAlign w:val="superscript"/>
        </w:rPr>
        <w:t>5</w:t>
      </w:r>
      <w:r w:rsidR="0038190D">
        <w:t xml:space="preserve"> </w:t>
      </w:r>
      <w:r w:rsidR="00C01A36">
        <w:t>A</w:t>
      </w:r>
      <w:r w:rsidR="00926EB2">
        <w:t xml:space="preserve"> lack of </w:t>
      </w:r>
      <w:r w:rsidR="00CE296A">
        <w:t xml:space="preserve">HDAC isoform selectivity </w:t>
      </w:r>
      <w:r w:rsidR="00C01A36">
        <w:t xml:space="preserve">among </w:t>
      </w:r>
      <w:r w:rsidR="00F43DFD">
        <w:t xml:space="preserve">approved </w:t>
      </w:r>
      <w:r w:rsidR="00F43DFD">
        <w:lastRenderedPageBreak/>
        <w:t>HDAC drugs</w:t>
      </w:r>
      <w:r w:rsidR="008F10CA">
        <w:t xml:space="preserve"> </w:t>
      </w:r>
      <w:r w:rsidR="00C01A36">
        <w:t xml:space="preserve">might contribute </w:t>
      </w:r>
      <w:r w:rsidR="008F10CA">
        <w:t>to the undesired side effects associated with these drugs.</w:t>
      </w:r>
      <w:r w:rsidR="00E50EF0">
        <w:rPr>
          <w:vertAlign w:val="superscript"/>
        </w:rPr>
        <w:t>6-8</w:t>
      </w:r>
      <w:r w:rsidR="000F1B8E">
        <w:t xml:space="preserve"> </w:t>
      </w:r>
      <w:r w:rsidR="000F1B8E" w:rsidRPr="000141F0">
        <w:t>Additionally, it</w:t>
      </w:r>
      <w:r w:rsidR="001B2273" w:rsidRPr="000141F0">
        <w:t xml:space="preserve"> has also been proposed that</w:t>
      </w:r>
      <w:r w:rsidR="000F1B8E" w:rsidRPr="000141F0">
        <w:t xml:space="preserve"> </w:t>
      </w:r>
      <w:r w:rsidR="00F65297" w:rsidRPr="000141F0">
        <w:t xml:space="preserve">the </w:t>
      </w:r>
      <w:r w:rsidR="000F1B8E" w:rsidRPr="000141F0">
        <w:t>rearrangement of the hydroxamic acid functional group</w:t>
      </w:r>
      <w:r w:rsidR="007B3005" w:rsidRPr="000141F0">
        <w:t xml:space="preserve"> present</w:t>
      </w:r>
      <w:r w:rsidR="000F1B8E" w:rsidRPr="000141F0">
        <w:t xml:space="preserve"> </w:t>
      </w:r>
      <w:r w:rsidR="007B3005" w:rsidRPr="000141F0">
        <w:t>in</w:t>
      </w:r>
      <w:r w:rsidR="008960B2" w:rsidRPr="000141F0">
        <w:t xml:space="preserve"> many</w:t>
      </w:r>
      <w:r w:rsidR="007B3005" w:rsidRPr="000141F0">
        <w:t xml:space="preserve"> HDACi drugs </w:t>
      </w:r>
      <w:r w:rsidR="000F1B8E" w:rsidRPr="000141F0">
        <w:t>to an isocyanate can</w:t>
      </w:r>
      <w:r w:rsidR="007B3005" w:rsidRPr="000141F0">
        <w:t xml:space="preserve"> lead to mutagenicity</w:t>
      </w:r>
      <w:r w:rsidR="000F1B8E" w:rsidRPr="000141F0">
        <w:t>.</w:t>
      </w:r>
      <w:r w:rsidR="000F1B8E" w:rsidRPr="000141F0">
        <w:rPr>
          <w:vertAlign w:val="superscript"/>
        </w:rPr>
        <w:t>9</w:t>
      </w:r>
    </w:p>
    <w:p w14:paraId="0AD423C4" w14:textId="6EBC75EA" w:rsidR="00A217F7" w:rsidRDefault="00A65992" w:rsidP="00B35AB8">
      <w:pPr>
        <w:pStyle w:val="TAMainText"/>
        <w:ind w:firstLine="0"/>
      </w:pPr>
      <w:r>
        <w:tab/>
      </w:r>
      <w:r w:rsidR="00C1019C">
        <w:t xml:space="preserve">Towards more </w:t>
      </w:r>
      <w:r w:rsidR="00C1019C" w:rsidRPr="00C1019C">
        <w:t xml:space="preserve">efficacious </w:t>
      </w:r>
      <w:r w:rsidR="00C1019C">
        <w:t xml:space="preserve">HDAC </w:t>
      </w:r>
      <w:r w:rsidR="00440A23">
        <w:t xml:space="preserve">therapeutics </w:t>
      </w:r>
      <w:r w:rsidR="00C1019C">
        <w:t>with reduced side-effects</w:t>
      </w:r>
      <w:r w:rsidR="00CD096B">
        <w:t xml:space="preserve"> a</w:t>
      </w:r>
      <w:r w:rsidR="009923BB">
        <w:t xml:space="preserve"> number of studies have demonstrated</w:t>
      </w:r>
      <w:r w:rsidR="00752F9B">
        <w:t xml:space="preserve"> that</w:t>
      </w:r>
      <w:r w:rsidR="009923BB">
        <w:t xml:space="preserve"> the </w:t>
      </w:r>
      <w:r w:rsidR="00F95881">
        <w:t>selective targeting of</w:t>
      </w:r>
      <w:r w:rsidR="00B3008F">
        <w:t xml:space="preserve"> HDAC</w:t>
      </w:r>
      <w:r w:rsidR="00715314">
        <w:t>1/2</w:t>
      </w:r>
      <w:r w:rsidR="009923BB">
        <w:t xml:space="preserve"> and/or</w:t>
      </w:r>
      <w:r w:rsidR="00797A6B">
        <w:t xml:space="preserve"> </w:t>
      </w:r>
      <w:r w:rsidR="008E3223">
        <w:t>HDAC</w:t>
      </w:r>
      <w:r w:rsidR="00797A6B">
        <w:t>3</w:t>
      </w:r>
      <w:r w:rsidR="004D6552">
        <w:t xml:space="preserve"> </w:t>
      </w:r>
      <w:r w:rsidR="00605825">
        <w:t>may</w:t>
      </w:r>
      <w:r w:rsidR="00C1019C">
        <w:t xml:space="preserve"> be advantageous</w:t>
      </w:r>
      <w:r w:rsidR="002F6CEB">
        <w:t xml:space="preserve"> for </w:t>
      </w:r>
      <w:r w:rsidR="00C3786A">
        <w:t>specific</w:t>
      </w:r>
      <w:r w:rsidR="002F6CEB">
        <w:t xml:space="preserve"> diseases</w:t>
      </w:r>
      <w:r w:rsidR="00B43A91">
        <w:t>.</w:t>
      </w:r>
      <w:r w:rsidR="00130D16">
        <w:rPr>
          <w:vertAlign w:val="superscript"/>
        </w:rPr>
        <w:t>10</w:t>
      </w:r>
      <w:r w:rsidR="008F2C71" w:rsidRPr="008F2C71">
        <w:rPr>
          <w:vertAlign w:val="superscript"/>
        </w:rPr>
        <w:t>-1</w:t>
      </w:r>
      <w:r w:rsidR="00130D16">
        <w:rPr>
          <w:vertAlign w:val="superscript"/>
        </w:rPr>
        <w:t>5</w:t>
      </w:r>
      <w:r w:rsidR="00BA1D18">
        <w:t xml:space="preserve"> </w:t>
      </w:r>
      <w:r w:rsidR="00595297">
        <w:t xml:space="preserve">For example, </w:t>
      </w:r>
      <w:r w:rsidR="001F0141">
        <w:t>selective inhibitors of HDAC1/</w:t>
      </w:r>
      <w:r w:rsidR="00595297">
        <w:t>2 were more effective</w:t>
      </w:r>
      <w:r w:rsidR="00C023F3">
        <w:t xml:space="preserve"> at</w:t>
      </w:r>
      <w:r w:rsidR="00595297">
        <w:t xml:space="preserve"> inducing apoptosis in </w:t>
      </w:r>
      <w:r w:rsidR="00595297" w:rsidRPr="00595297">
        <w:t>B-cell acute lymphoblastic leukemia</w:t>
      </w:r>
      <w:r w:rsidR="00595297">
        <w:t xml:space="preserve"> compared to other B-cell malignances</w:t>
      </w:r>
      <w:r w:rsidR="00752F9B">
        <w:t>,</w:t>
      </w:r>
      <w:r w:rsidR="00130D16">
        <w:rPr>
          <w:vertAlign w:val="superscript"/>
        </w:rPr>
        <w:t>10</w:t>
      </w:r>
      <w:r w:rsidR="00F768E1">
        <w:t xml:space="preserve"> while </w:t>
      </w:r>
      <w:r w:rsidR="00093D89">
        <w:t>cutaneous T-cell l</w:t>
      </w:r>
      <w:r w:rsidR="004D1E36" w:rsidRPr="004D1E36">
        <w:t>ymphoma</w:t>
      </w:r>
      <w:r w:rsidR="004D1E36">
        <w:t xml:space="preserve"> cell lines</w:t>
      </w:r>
      <w:r w:rsidR="00595297">
        <w:t xml:space="preserve"> </w:t>
      </w:r>
      <w:r w:rsidR="004D1E36">
        <w:t>exhibit</w:t>
      </w:r>
      <w:r w:rsidR="009678F6">
        <w:t>ed</w:t>
      </w:r>
      <w:r w:rsidR="004D1E36">
        <w:t xml:space="preserve"> enhanced sensitivity </w:t>
      </w:r>
      <w:r w:rsidR="00BA1D18">
        <w:t>to</w:t>
      </w:r>
      <w:r w:rsidR="009678F6">
        <w:t xml:space="preserve"> a</w:t>
      </w:r>
      <w:r w:rsidR="00BA1D18">
        <w:t xml:space="preserve"> HDAC3</w:t>
      </w:r>
      <w:r w:rsidR="009678F6">
        <w:t xml:space="preserve"> selective</w:t>
      </w:r>
      <w:r w:rsidR="000C6190">
        <w:t xml:space="preserve"> </w:t>
      </w:r>
      <w:r w:rsidR="009678F6">
        <w:t>inhibitor</w:t>
      </w:r>
      <w:r w:rsidR="004D1E36">
        <w:t>.</w:t>
      </w:r>
      <w:r w:rsidR="008F2C71" w:rsidRPr="008F2C71">
        <w:rPr>
          <w:vertAlign w:val="superscript"/>
        </w:rPr>
        <w:t>1</w:t>
      </w:r>
      <w:r w:rsidR="00130D16">
        <w:rPr>
          <w:vertAlign w:val="superscript"/>
        </w:rPr>
        <w:t>3</w:t>
      </w:r>
      <w:r w:rsidR="00BA1D18">
        <w:t xml:space="preserve"> </w:t>
      </w:r>
      <w:r w:rsidR="00093D89">
        <w:t>Additionally</w:t>
      </w:r>
      <w:r w:rsidR="000B31A6">
        <w:t>,</w:t>
      </w:r>
      <w:r w:rsidR="00093D89">
        <w:t xml:space="preserve"> each of t</w:t>
      </w:r>
      <w:r w:rsidR="00B43A91">
        <w:t>he individual co</w:t>
      </w:r>
      <w:r w:rsidR="00C01A36">
        <w:t>-</w:t>
      </w:r>
      <w:r w:rsidR="00B43A91">
        <w:t xml:space="preserve">repressor </w:t>
      </w:r>
      <w:r w:rsidR="00C35FA9">
        <w:t>complexes</w:t>
      </w:r>
      <w:r w:rsidR="00B43A91">
        <w:t xml:space="preserve"> </w:t>
      </w:r>
      <w:r w:rsidR="000C6190">
        <w:t xml:space="preserve">that </w:t>
      </w:r>
      <w:r w:rsidR="00490D25">
        <w:t xml:space="preserve">incorporate </w:t>
      </w:r>
      <w:r w:rsidR="006F7BF9">
        <w:t>HDAC1/2 and</w:t>
      </w:r>
      <w:r w:rsidR="00C35FA9">
        <w:t xml:space="preserve"> 3</w:t>
      </w:r>
      <w:r w:rsidR="000B31A6">
        <w:t xml:space="preserve"> have</w:t>
      </w:r>
      <w:r w:rsidR="00490D25">
        <w:t xml:space="preserve"> a</w:t>
      </w:r>
      <w:r w:rsidR="000B31A6">
        <w:t xml:space="preserve"> distinct cellular function</w:t>
      </w:r>
      <w:r w:rsidR="00DA22DE">
        <w:t>,</w:t>
      </w:r>
      <w:r w:rsidR="001F1111">
        <w:t xml:space="preserve"> </w:t>
      </w:r>
      <w:r w:rsidR="00B43A91">
        <w:t xml:space="preserve">and </w:t>
      </w:r>
      <w:r w:rsidR="00F95881">
        <w:t>the</w:t>
      </w:r>
      <w:r w:rsidR="00490D25">
        <w:t>refore the</w:t>
      </w:r>
      <w:r w:rsidR="00F95881">
        <w:t xml:space="preserve"> </w:t>
      </w:r>
      <w:r w:rsidR="00B43A91">
        <w:t xml:space="preserve">selective targeting </w:t>
      </w:r>
      <w:r w:rsidR="001F3127">
        <w:t>of individual complexes may</w:t>
      </w:r>
      <w:r w:rsidR="00B43A91">
        <w:t xml:space="preserve"> have</w:t>
      </w:r>
      <w:r w:rsidR="00F95881">
        <w:t xml:space="preserve"> potential</w:t>
      </w:r>
      <w:r w:rsidR="00017D4F">
        <w:t xml:space="preserve"> therapeutic</w:t>
      </w:r>
      <w:r w:rsidR="00B43A91">
        <w:t xml:space="preserve"> benefits</w:t>
      </w:r>
      <w:r w:rsidR="00F95881">
        <w:t xml:space="preserve"> </w:t>
      </w:r>
      <w:r w:rsidR="009E2D2D">
        <w:t>in differing</w:t>
      </w:r>
      <w:r w:rsidR="00F95881">
        <w:t xml:space="preserve"> clinical applications</w:t>
      </w:r>
      <w:r w:rsidR="00C35FA9">
        <w:t>.</w:t>
      </w:r>
      <w:r w:rsidR="00130D16">
        <w:rPr>
          <w:vertAlign w:val="superscript"/>
        </w:rPr>
        <w:t>16</w:t>
      </w:r>
      <w:r w:rsidR="00B1140E" w:rsidRPr="00B1140E">
        <w:rPr>
          <w:vertAlign w:val="superscript"/>
        </w:rPr>
        <w:t>,1</w:t>
      </w:r>
      <w:r w:rsidR="00130D16">
        <w:rPr>
          <w:vertAlign w:val="superscript"/>
        </w:rPr>
        <w:t>7</w:t>
      </w:r>
    </w:p>
    <w:p w14:paraId="076CD66C" w14:textId="6878AFA5" w:rsidR="0030732D" w:rsidRPr="00B00ADB" w:rsidRDefault="001C52A4" w:rsidP="00B35AB8">
      <w:pPr>
        <w:pStyle w:val="TAMainText"/>
        <w:ind w:firstLine="0"/>
        <w:rPr>
          <w:color w:val="FF0000"/>
        </w:rPr>
      </w:pPr>
      <w:r>
        <w:tab/>
        <w:t>I</w:t>
      </w:r>
      <w:r w:rsidR="00227EE7">
        <w:t>nvestigating no</w:t>
      </w:r>
      <w:r w:rsidR="00AA4CB2">
        <w:t>vel approaches to target HDAC1/2</w:t>
      </w:r>
      <w:r w:rsidR="00227EE7">
        <w:t xml:space="preserve"> </w:t>
      </w:r>
      <w:r w:rsidR="00AA4CB2">
        <w:t>and</w:t>
      </w:r>
      <w:r w:rsidR="009E2D2D">
        <w:t xml:space="preserve"> 3</w:t>
      </w:r>
      <w:r w:rsidR="00D14AD4">
        <w:t>,</w:t>
      </w:r>
      <w:r w:rsidR="009E2D2D">
        <w:t xml:space="preserve"> we</w:t>
      </w:r>
      <w:r w:rsidR="00791979">
        <w:t xml:space="preserve"> previously</w:t>
      </w:r>
      <w:r w:rsidR="009E2D2D">
        <w:t xml:space="preserve"> reported b</w:t>
      </w:r>
      <w:r w:rsidR="00227EE7">
        <w:t>enzamide based</w:t>
      </w:r>
      <w:r w:rsidR="00227EE7" w:rsidRPr="00227EE7">
        <w:t xml:space="preserve"> Von Hippel-Lindau (VHL) E3-ligase Proteolysis Targeting Chimeras (PROT</w:t>
      </w:r>
      <w:r w:rsidR="00227EE7">
        <w:t>ACs) as an alternative strategy</w:t>
      </w:r>
      <w:r w:rsidR="00CC3DC6">
        <w:t xml:space="preserve"> to degrade</w:t>
      </w:r>
      <w:r w:rsidR="00670AB1">
        <w:t>,</w:t>
      </w:r>
      <w:r w:rsidR="00227EE7">
        <w:t xml:space="preserve"> rather than </w:t>
      </w:r>
      <w:r w:rsidR="00CC3DC6">
        <w:t>inhibit</w:t>
      </w:r>
      <w:r w:rsidR="007D3A0D">
        <w:t xml:space="preserve"> enzyme activity</w:t>
      </w:r>
      <w:r w:rsidR="00227EE7">
        <w:t>.</w:t>
      </w:r>
      <w:r w:rsidR="00BA407A" w:rsidRPr="00BA407A">
        <w:rPr>
          <w:vertAlign w:val="superscript"/>
        </w:rPr>
        <w:t>1</w:t>
      </w:r>
      <w:r w:rsidR="00130D16">
        <w:rPr>
          <w:vertAlign w:val="superscript"/>
        </w:rPr>
        <w:t>8</w:t>
      </w:r>
      <w:r w:rsidR="00A61C74">
        <w:t xml:space="preserve"> PROTACs </w:t>
      </w:r>
      <w:r w:rsidR="00D14AD4">
        <w:t>consist of a ligand for the protein of i</w:t>
      </w:r>
      <w:r w:rsidR="00A61C74">
        <w:t xml:space="preserve">nterest (POI), an E3-ligase ligand, and a linker </w:t>
      </w:r>
      <w:r w:rsidR="00411052">
        <w:t>that covalently bonds</w:t>
      </w:r>
      <w:r w:rsidR="00A61C74">
        <w:t xml:space="preserve"> the </w:t>
      </w:r>
      <w:r w:rsidR="00411052">
        <w:t xml:space="preserve">two </w:t>
      </w:r>
      <w:r w:rsidR="00A61C74">
        <w:t>ligand</w:t>
      </w:r>
      <w:r w:rsidR="00411052">
        <w:t>s</w:t>
      </w:r>
      <w:r w:rsidR="009A2596">
        <w:t>.</w:t>
      </w:r>
      <w:r w:rsidR="00194BAE">
        <w:rPr>
          <w:vertAlign w:val="superscript"/>
        </w:rPr>
        <w:t>1</w:t>
      </w:r>
      <w:r w:rsidR="00130D16">
        <w:rPr>
          <w:vertAlign w:val="superscript"/>
        </w:rPr>
        <w:t>9</w:t>
      </w:r>
      <w:r w:rsidR="009A2596">
        <w:t xml:space="preserve"> PROTACs recruit the </w:t>
      </w:r>
      <w:r w:rsidR="001E68D6">
        <w:t>endogenous ubiquitination machinery</w:t>
      </w:r>
      <w:r w:rsidR="009A2596">
        <w:t xml:space="preserve"> via the E3-ligase to</w:t>
      </w:r>
      <w:r w:rsidR="00D14AD4">
        <w:t xml:space="preserve"> poly </w:t>
      </w:r>
      <w:r w:rsidR="00790E33">
        <w:t>ubiquitinate the POI, tagging it</w:t>
      </w:r>
      <w:r w:rsidR="009A2596">
        <w:t xml:space="preserve"> for degradation by the proteasome.</w:t>
      </w:r>
      <w:r w:rsidR="00130D16">
        <w:rPr>
          <w:vertAlign w:val="superscript"/>
        </w:rPr>
        <w:t>20</w:t>
      </w:r>
      <w:r w:rsidR="006E6B54">
        <w:rPr>
          <w:vertAlign w:val="superscript"/>
        </w:rPr>
        <w:t>,2</w:t>
      </w:r>
      <w:r w:rsidR="00130D16">
        <w:rPr>
          <w:vertAlign w:val="superscript"/>
        </w:rPr>
        <w:t>1</w:t>
      </w:r>
      <w:r w:rsidR="0023012D">
        <w:t xml:space="preserve"> PROTAC</w:t>
      </w:r>
      <w:r w:rsidR="009A2596">
        <w:t xml:space="preserve"> </w:t>
      </w:r>
      <w:r w:rsidR="00DA42F0" w:rsidRPr="00DA42F0">
        <w:rPr>
          <w:b/>
        </w:rPr>
        <w:t>1</w:t>
      </w:r>
      <w:r w:rsidR="005F0D70">
        <w:t xml:space="preserve"> (JPS004)</w:t>
      </w:r>
      <w:r w:rsidR="00093E91">
        <w:t xml:space="preserve"> </w:t>
      </w:r>
      <w:r w:rsidR="0023012D">
        <w:t>was</w:t>
      </w:r>
      <w:r w:rsidR="0078143E">
        <w:t xml:space="preserve"> based on the benzamide inhibitor </w:t>
      </w:r>
      <w:r w:rsidR="00DA42F0">
        <w:t>CI-994</w:t>
      </w:r>
      <w:r w:rsidR="002F24F6">
        <w:t xml:space="preserve"> which exhibits selectivity for </w:t>
      </w:r>
      <w:r w:rsidR="003162C6">
        <w:t>HDAC1/2</w:t>
      </w:r>
      <w:r w:rsidR="003313C0">
        <w:t xml:space="preserve"> and</w:t>
      </w:r>
      <w:r w:rsidR="002F24F6" w:rsidRPr="002F24F6">
        <w:t xml:space="preserve"> 3 </w:t>
      </w:r>
      <w:r w:rsidR="00DA42F0">
        <w:t>(Fig</w:t>
      </w:r>
      <w:r w:rsidR="004F65B3">
        <w:t>.</w:t>
      </w:r>
      <w:r w:rsidR="00DA42F0">
        <w:t xml:space="preserve"> 1</w:t>
      </w:r>
      <w:r w:rsidR="00670AB1">
        <w:t>).</w:t>
      </w:r>
      <w:r w:rsidR="005F6DFB" w:rsidRPr="005F6DFB">
        <w:rPr>
          <w:vertAlign w:val="superscript"/>
        </w:rPr>
        <w:t>1</w:t>
      </w:r>
      <w:r w:rsidR="00130D16">
        <w:rPr>
          <w:vertAlign w:val="superscript"/>
        </w:rPr>
        <w:t>8</w:t>
      </w:r>
      <w:r w:rsidR="00670AB1">
        <w:t xml:space="preserve"> We</w:t>
      </w:r>
      <w:r w:rsidR="00FB71AE">
        <w:t xml:space="preserve"> </w:t>
      </w:r>
      <w:r w:rsidR="00670AB1">
        <w:t>discovered</w:t>
      </w:r>
      <w:r w:rsidR="0078143E">
        <w:t xml:space="preserve"> a dependence on linker length </w:t>
      </w:r>
      <w:r w:rsidR="00581BDD">
        <w:t>for HDAC1/2</w:t>
      </w:r>
      <w:r w:rsidR="00181DD9">
        <w:t xml:space="preserve"> and</w:t>
      </w:r>
      <w:r w:rsidR="0078143E">
        <w:t xml:space="preserve"> 3 </w:t>
      </w:r>
      <w:r w:rsidR="00670AB1">
        <w:t>degradation</w:t>
      </w:r>
      <w:r w:rsidR="00DA42F0">
        <w:t>. A</w:t>
      </w:r>
      <w:r w:rsidR="006D06FA">
        <w:t>lkyl linkers</w:t>
      </w:r>
      <w:r w:rsidR="004A50C2">
        <w:t xml:space="preserve"> consisting of</w:t>
      </w:r>
      <w:r w:rsidR="00DA42F0">
        <w:t xml:space="preserve"> twelve carbon atoms</w:t>
      </w:r>
      <w:r w:rsidR="006D06FA">
        <w:t xml:space="preserve"> resulted in HDAC</w:t>
      </w:r>
      <w:r w:rsidR="00181DD9">
        <w:t>1/2 and 3</w:t>
      </w:r>
      <w:r w:rsidR="009C2B1A">
        <w:t xml:space="preserve"> </w:t>
      </w:r>
      <w:r w:rsidR="0078143E">
        <w:t>degradation</w:t>
      </w:r>
      <w:r w:rsidR="006D06FA">
        <w:t xml:space="preserve"> in HCT116 colon cancer cells, while</w:t>
      </w:r>
      <w:r w:rsidR="00DA42F0">
        <w:t xml:space="preserve"> </w:t>
      </w:r>
      <w:r w:rsidR="004A50C2">
        <w:t>alkyl linkers of</w:t>
      </w:r>
      <w:r w:rsidR="00DA42F0">
        <w:t xml:space="preserve"> six carbon</w:t>
      </w:r>
      <w:r w:rsidR="00670AB1">
        <w:t xml:space="preserve"> </w:t>
      </w:r>
      <w:r w:rsidR="0078143E">
        <w:t>ato</w:t>
      </w:r>
      <w:r w:rsidR="00DA42F0">
        <w:t>ms</w:t>
      </w:r>
      <w:r w:rsidR="0078143E">
        <w:t>, although</w:t>
      </w:r>
      <w:r w:rsidR="00FA4DDB">
        <w:t xml:space="preserve"> inhibiting</w:t>
      </w:r>
      <w:r w:rsidR="00B4101D">
        <w:t xml:space="preserve"> the</w:t>
      </w:r>
      <w:r w:rsidR="0078143E">
        <w:t xml:space="preserve"> HDAC1/CoREST</w:t>
      </w:r>
      <w:r w:rsidR="00B4101D">
        <w:t xml:space="preserve"> complex</w:t>
      </w:r>
      <w:r w:rsidR="0078143E">
        <w:t xml:space="preserve"> </w:t>
      </w:r>
      <w:r w:rsidR="0078143E" w:rsidRPr="00FA4DDB">
        <w:rPr>
          <w:i/>
        </w:rPr>
        <w:t xml:space="preserve">in </w:t>
      </w:r>
      <w:r w:rsidR="007E4517" w:rsidRPr="00FA4DDB">
        <w:rPr>
          <w:i/>
        </w:rPr>
        <w:t>vitro</w:t>
      </w:r>
      <w:r w:rsidR="007E4517">
        <w:t xml:space="preserve">, </w:t>
      </w:r>
      <w:r w:rsidR="00791979">
        <w:t xml:space="preserve">showed no activity </w:t>
      </w:r>
      <w:r w:rsidR="007E4517">
        <w:t>in cells</w:t>
      </w:r>
      <w:r w:rsidR="0078143E">
        <w:t xml:space="preserve">. </w:t>
      </w:r>
      <w:r w:rsidR="00560ADA">
        <w:t>T</w:t>
      </w:r>
      <w:r w:rsidR="007E4517">
        <w:t xml:space="preserve">he </w:t>
      </w:r>
      <w:r w:rsidR="00D14AD4">
        <w:t>VHL</w:t>
      </w:r>
      <w:r w:rsidR="0078143E" w:rsidRPr="0078143E">
        <w:t xml:space="preserve"> E3-ligase</w:t>
      </w:r>
      <w:r w:rsidR="00395A2F">
        <w:t xml:space="preserve"> ligand,</w:t>
      </w:r>
      <w:r w:rsidR="00E227E8" w:rsidRPr="00E227E8">
        <w:rPr>
          <w:vertAlign w:val="superscript"/>
        </w:rPr>
        <w:t>2</w:t>
      </w:r>
      <w:r w:rsidR="00130D16">
        <w:rPr>
          <w:vertAlign w:val="superscript"/>
        </w:rPr>
        <w:t>1</w:t>
      </w:r>
      <w:r w:rsidR="002F24F6">
        <w:t xml:space="preserve"> </w:t>
      </w:r>
      <w:r w:rsidR="00395A2F">
        <w:t xml:space="preserve">in </w:t>
      </w:r>
      <w:r w:rsidR="00395A2F">
        <w:lastRenderedPageBreak/>
        <w:t>combination with the twelve atom</w:t>
      </w:r>
      <w:r w:rsidR="00B426A7">
        <w:t xml:space="preserve"> alkyl</w:t>
      </w:r>
      <w:r w:rsidR="00395A2F">
        <w:t xml:space="preserve"> linker,</w:t>
      </w:r>
      <w:r w:rsidR="0078143E">
        <w:t xml:space="preserve"> </w:t>
      </w:r>
      <w:r w:rsidR="00560ADA">
        <w:t>resulted in the most</w:t>
      </w:r>
      <w:r w:rsidR="006A171D">
        <w:t xml:space="preserve"> effective degrad</w:t>
      </w:r>
      <w:r w:rsidR="00560ADA">
        <w:t>ation</w:t>
      </w:r>
      <w:r w:rsidR="00DB3A63" w:rsidRPr="00DB3A63">
        <w:t>.</w:t>
      </w:r>
      <w:r w:rsidR="00DB3A63">
        <w:t xml:space="preserve"> </w:t>
      </w:r>
      <w:r w:rsidR="00203E7A">
        <w:t>We wanted to carry out</w:t>
      </w:r>
      <w:r w:rsidR="00374DF6">
        <w:t xml:space="preserve"> </w:t>
      </w:r>
      <w:r w:rsidR="00BB5432">
        <w:t>optimization</w:t>
      </w:r>
      <w:r w:rsidR="00DB3A63">
        <w:t xml:space="preserve"> studies of</w:t>
      </w:r>
      <w:r w:rsidR="00395A2F">
        <w:t xml:space="preserve"> </w:t>
      </w:r>
      <w:r w:rsidR="00395A2F" w:rsidRPr="00A645D1">
        <w:rPr>
          <w:b/>
        </w:rPr>
        <w:t>1</w:t>
      </w:r>
      <w:r w:rsidR="00A645D1">
        <w:t xml:space="preserve"> </w:t>
      </w:r>
      <w:r w:rsidR="008E3223">
        <w:t xml:space="preserve">with the aim </w:t>
      </w:r>
      <w:r w:rsidR="00F612FA">
        <w:t>of</w:t>
      </w:r>
      <w:r w:rsidR="008E3223">
        <w:t xml:space="preserve"> discovering</w:t>
      </w:r>
      <w:r w:rsidR="00F612FA">
        <w:t xml:space="preserve"> novel PROTACs</w:t>
      </w:r>
      <w:r w:rsidR="008E3223">
        <w:t xml:space="preserve"> with enhanced degradation </w:t>
      </w:r>
      <w:r w:rsidR="005150CA">
        <w:t>of HDAC1/2 &amp;</w:t>
      </w:r>
      <w:r w:rsidR="005150CA" w:rsidRPr="005150CA">
        <w:t xml:space="preserve"> 3</w:t>
      </w:r>
      <w:r w:rsidR="00384855">
        <w:t>,</w:t>
      </w:r>
      <w:r w:rsidR="005150CA" w:rsidRPr="005150CA">
        <w:t xml:space="preserve"> </w:t>
      </w:r>
      <w:r w:rsidR="008E3223">
        <w:t>and</w:t>
      </w:r>
      <w:r w:rsidR="005150CA">
        <w:t xml:space="preserve"> with</w:t>
      </w:r>
      <w:r w:rsidR="008E3223">
        <w:t xml:space="preserve"> differing selectivity</w:t>
      </w:r>
      <w:r w:rsidR="00F3776E">
        <w:t xml:space="preserve"> profiles</w:t>
      </w:r>
      <w:r w:rsidR="005150CA">
        <w:t xml:space="preserve"> between these enzymes</w:t>
      </w:r>
      <w:r w:rsidR="00DE2120">
        <w:t xml:space="preserve">, allowing us to study </w:t>
      </w:r>
      <w:r w:rsidR="002E77CF">
        <w:t xml:space="preserve">the effects of removing these </w:t>
      </w:r>
      <w:r w:rsidR="00DE2120">
        <w:t>enzymes</w:t>
      </w:r>
      <w:r w:rsidR="002E77CF">
        <w:t xml:space="preserve"> from the cell via </w:t>
      </w:r>
      <w:r w:rsidR="002307B5">
        <w:t xml:space="preserve">proteasome mediated </w:t>
      </w:r>
      <w:r w:rsidR="002E77CF">
        <w:t>degradation</w:t>
      </w:r>
      <w:r w:rsidR="00F3776E">
        <w:t xml:space="preserve">. </w:t>
      </w:r>
      <w:r w:rsidR="00130D16" w:rsidRPr="000141F0">
        <w:t>To achieve this w</w:t>
      </w:r>
      <w:r w:rsidR="005C4814" w:rsidRPr="000141F0">
        <w:t>e synthesized twenty</w:t>
      </w:r>
      <w:r w:rsidR="00602107" w:rsidRPr="000141F0">
        <w:t xml:space="preserve"> three</w:t>
      </w:r>
      <w:r w:rsidR="005C4814" w:rsidRPr="000141F0">
        <w:t xml:space="preserve"> novel heterobifunctional molecules making rationalized modifications to the benzamide, linker, and VHL E3-ligase ligand components (Chart 1). </w:t>
      </w:r>
      <w:r w:rsidR="00EE5DE1" w:rsidRPr="000141F0">
        <w:t xml:space="preserve">As </w:t>
      </w:r>
      <w:r w:rsidR="00853442" w:rsidRPr="000141F0">
        <w:t>H</w:t>
      </w:r>
      <w:r w:rsidR="00853442">
        <w:t>DAC1/2 and</w:t>
      </w:r>
      <w:r w:rsidR="00EE5DE1">
        <w:t xml:space="preserve"> 3 </w:t>
      </w:r>
      <w:r w:rsidR="004E532F">
        <w:t xml:space="preserve">also </w:t>
      </w:r>
      <w:r w:rsidR="00EE5DE1">
        <w:t>play an important role in chromatin structure</w:t>
      </w:r>
      <w:r w:rsidR="00515479">
        <w:t xml:space="preserve"> and</w:t>
      </w:r>
      <w:r w:rsidR="007663C1">
        <w:t xml:space="preserve"> transcription</w:t>
      </w:r>
      <w:r w:rsidR="00EE5DE1">
        <w:t>, f</w:t>
      </w:r>
      <w:r w:rsidR="00A85C43">
        <w:t>or the first time, w</w:t>
      </w:r>
      <w:r w:rsidR="00F3776E">
        <w:t xml:space="preserve">e </w:t>
      </w:r>
      <w:r w:rsidR="00791979">
        <w:t>also</w:t>
      </w:r>
      <w:r w:rsidR="00F944F1">
        <w:t xml:space="preserve"> wanted to test</w:t>
      </w:r>
      <w:r w:rsidR="00791979">
        <w:t xml:space="preserve"> the ab</w:t>
      </w:r>
      <w:r w:rsidR="00A85C43">
        <w:t xml:space="preserve">ility of </w:t>
      </w:r>
      <w:r w:rsidR="00EE5DE1">
        <w:t xml:space="preserve">such </w:t>
      </w:r>
      <w:r w:rsidR="00A85C43">
        <w:t>PROTACs</w:t>
      </w:r>
      <w:r w:rsidR="00791979">
        <w:t xml:space="preserve"> to </w:t>
      </w:r>
      <w:r w:rsidR="00560ADA">
        <w:t>regulate global</w:t>
      </w:r>
      <w:r w:rsidR="00F3776E">
        <w:t xml:space="preserve"> gene expression</w:t>
      </w:r>
      <w:r w:rsidR="00853442">
        <w:t>.</w:t>
      </w:r>
    </w:p>
    <w:p w14:paraId="756A93E5" w14:textId="2307A902" w:rsidR="000D4569" w:rsidRDefault="00465B54" w:rsidP="00B35AB8">
      <w:pPr>
        <w:pStyle w:val="TAMainText"/>
        <w:ind w:firstLine="0"/>
      </w:pPr>
      <w:r>
        <w:object w:dxaOrig="4707" w:dyaOrig="3283" w14:anchorId="79C8AF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5.35pt;height:164.15pt" o:ole="">
            <v:imagedata r:id="rId8" o:title=""/>
          </v:shape>
          <o:OLEObject Type="Embed" ProgID="ChemDraw.Document.6.0" ShapeID="_x0000_i1025" DrawAspect="Content" ObjectID="_1709029632" r:id="rId9"/>
        </w:object>
      </w:r>
    </w:p>
    <w:p w14:paraId="14B8ADE8" w14:textId="67E6BF0B" w:rsidR="00DF335F" w:rsidRDefault="00505583" w:rsidP="00DF335F">
      <w:pPr>
        <w:pStyle w:val="VAFigureCaption"/>
      </w:pPr>
      <w:r w:rsidRPr="00F04324">
        <w:rPr>
          <w:b/>
        </w:rPr>
        <w:t>Figure 1.</w:t>
      </w:r>
      <w:r w:rsidR="004A497D">
        <w:t xml:space="preserve"> CI-994 - HDAC 1, 2 and</w:t>
      </w:r>
      <w:r w:rsidRPr="00F04324">
        <w:t xml:space="preserve"> 3 selective inhibitor. </w:t>
      </w:r>
      <w:r w:rsidRPr="00F04324">
        <w:rPr>
          <w:b/>
        </w:rPr>
        <w:t>1</w:t>
      </w:r>
      <w:r w:rsidR="002920DE">
        <w:rPr>
          <w:b/>
        </w:rPr>
        <w:t xml:space="preserve"> </w:t>
      </w:r>
      <w:r w:rsidR="002920DE" w:rsidRPr="002920DE">
        <w:t>(JPS004)</w:t>
      </w:r>
      <w:r w:rsidRPr="00F04324">
        <w:t xml:space="preserve"> – HDAC 1,</w:t>
      </w:r>
      <w:r w:rsidR="00395986">
        <w:t xml:space="preserve"> </w:t>
      </w:r>
      <w:r w:rsidR="004A497D">
        <w:t>2 and</w:t>
      </w:r>
      <w:r w:rsidR="00DA42F0">
        <w:t xml:space="preserve"> 3 protein degrader.</w:t>
      </w:r>
      <w:r w:rsidR="006F775A" w:rsidRPr="006F775A">
        <w:rPr>
          <w:vertAlign w:val="superscript"/>
        </w:rPr>
        <w:t>1</w:t>
      </w:r>
      <w:r w:rsidR="00130D16">
        <w:rPr>
          <w:vertAlign w:val="superscript"/>
        </w:rPr>
        <w:t>8</w:t>
      </w:r>
      <w:r w:rsidR="00DA42F0">
        <w:t xml:space="preserve"> This study;</w:t>
      </w:r>
      <w:r w:rsidR="006F775A">
        <w:t xml:space="preserve"> optimization</w:t>
      </w:r>
      <w:r w:rsidRPr="00F04324">
        <w:t xml:space="preserve"> </w:t>
      </w:r>
      <w:r w:rsidR="00F04324">
        <w:t>studies</w:t>
      </w:r>
      <w:r w:rsidRPr="00F04324">
        <w:t xml:space="preserve"> of </w:t>
      </w:r>
      <w:r w:rsidRPr="00F04324">
        <w:rPr>
          <w:b/>
        </w:rPr>
        <w:t>1</w:t>
      </w:r>
      <w:r w:rsidRPr="00F04324">
        <w:t xml:space="preserve"> </w:t>
      </w:r>
      <w:r w:rsidR="002920DE">
        <w:t xml:space="preserve">(JPS004) </w:t>
      </w:r>
      <w:r w:rsidRPr="00F04324">
        <w:t>on HDAC 1,</w:t>
      </w:r>
      <w:r w:rsidR="00395A2F">
        <w:t xml:space="preserve"> </w:t>
      </w:r>
      <w:r w:rsidR="004A497D">
        <w:t>2 and</w:t>
      </w:r>
      <w:r w:rsidRPr="00F04324">
        <w:t xml:space="preserve"> 3 degradation and</w:t>
      </w:r>
      <w:r w:rsidR="006F775A">
        <w:t xml:space="preserve"> effects on global gene expression.</w:t>
      </w:r>
      <w:r w:rsidRPr="00F04324">
        <w:t xml:space="preserve"> </w:t>
      </w:r>
    </w:p>
    <w:p w14:paraId="6253E35D" w14:textId="3564D1D5" w:rsidR="00715D14" w:rsidRPr="000141F0" w:rsidRDefault="00715D14" w:rsidP="00715D14">
      <w:pPr>
        <w:pStyle w:val="VBChartTitle"/>
      </w:pPr>
      <w:r w:rsidRPr="000141F0">
        <w:rPr>
          <w:b/>
        </w:rPr>
        <w:t>Chart 1.</w:t>
      </w:r>
      <w:r w:rsidR="00DC0F7F" w:rsidRPr="000141F0">
        <w:t xml:space="preserve"> Compound library</w:t>
      </w:r>
      <w:r w:rsidRPr="000141F0">
        <w:t xml:space="preserve"> tested in </w:t>
      </w:r>
      <w:r w:rsidR="00DC0F7F" w:rsidRPr="000141F0">
        <w:t>t</w:t>
      </w:r>
      <w:r w:rsidRPr="000141F0">
        <w:t>his study.</w:t>
      </w:r>
    </w:p>
    <w:p w14:paraId="3A33AE94" w14:textId="67AB0D50" w:rsidR="00715D14" w:rsidRPr="00715D14" w:rsidRDefault="00191F0D" w:rsidP="00715D14">
      <w:r w:rsidRPr="000141F0">
        <w:object w:dxaOrig="20445" w:dyaOrig="12444" w14:anchorId="15CE51E6">
          <v:shape id="_x0000_i1026" type="#_x0000_t75" style="width:467.15pt;height:284.35pt" o:ole="">
            <v:imagedata r:id="rId10" o:title=""/>
          </v:shape>
          <o:OLEObject Type="Embed" ProgID="ChemDraw.Document.6.0" ShapeID="_x0000_i1026" DrawAspect="Content" ObjectID="_1709029633" r:id="rId11"/>
        </w:object>
      </w:r>
    </w:p>
    <w:p w14:paraId="0BF45E8C" w14:textId="7E2254D5" w:rsidR="00C56C1B" w:rsidRDefault="00757B28" w:rsidP="00C56C1B">
      <w:pPr>
        <w:pStyle w:val="VAFigureCaption"/>
        <w:spacing w:after="0"/>
      </w:pPr>
      <w:r w:rsidRPr="00757B28">
        <w:rPr>
          <w:b/>
        </w:rPr>
        <w:t>Results</w:t>
      </w:r>
      <w:r>
        <w:rPr>
          <w:b/>
        </w:rPr>
        <w:t xml:space="preserve">: </w:t>
      </w:r>
      <w:r w:rsidR="00B06EC7">
        <w:t>We first wan</w:t>
      </w:r>
      <w:r w:rsidR="007C0584">
        <w:t>t</w:t>
      </w:r>
      <w:r w:rsidR="00B06EC7">
        <w:t>ed</w:t>
      </w:r>
      <w:r>
        <w:t xml:space="preserve"> to investigate the eff</w:t>
      </w:r>
      <w:r w:rsidR="00AB0091">
        <w:t xml:space="preserve">ects of </w:t>
      </w:r>
      <w:r w:rsidR="00B547AB">
        <w:t xml:space="preserve">PROTAC </w:t>
      </w:r>
      <w:r w:rsidR="00AB0091">
        <w:t>linker length and</w:t>
      </w:r>
      <w:r w:rsidR="00310D63">
        <w:t xml:space="preserve"> </w:t>
      </w:r>
      <w:r w:rsidR="00B27F75">
        <w:t>composition on</w:t>
      </w:r>
      <w:r w:rsidR="00B547AB">
        <w:t xml:space="preserve"> their ability to induce</w:t>
      </w:r>
      <w:r w:rsidR="00B27F75">
        <w:t xml:space="preserve"> HDAC1/2 and</w:t>
      </w:r>
      <w:r w:rsidR="009E2BCB">
        <w:t xml:space="preserve"> 3 </w:t>
      </w:r>
      <w:r>
        <w:t xml:space="preserve">degradation. </w:t>
      </w:r>
      <w:r w:rsidR="00DF335F">
        <w:t>PROTACs were synthesized with alkyl linkers, alkyl linkers incorporating one or two oxygen atom</w:t>
      </w:r>
      <w:r w:rsidR="00B946C8">
        <w:t>s</w:t>
      </w:r>
      <w:r w:rsidR="0098551C">
        <w:t>,</w:t>
      </w:r>
      <w:r w:rsidR="00DF335F">
        <w:t xml:space="preserve"> PEG linkers,</w:t>
      </w:r>
      <w:r w:rsidR="001A0DB0">
        <w:t xml:space="preserve"> </w:t>
      </w:r>
      <w:r w:rsidR="001A0DB0" w:rsidRPr="000141F0">
        <w:t>and a piperazine substituted linker,</w:t>
      </w:r>
      <w:r w:rsidR="00DF335F" w:rsidRPr="000141F0">
        <w:t xml:space="preserve"> </w:t>
      </w:r>
      <w:r w:rsidR="00375FFC" w:rsidRPr="000141F0">
        <w:t>with</w:t>
      </w:r>
      <w:r w:rsidR="00375FFC">
        <w:t xml:space="preserve"> </w:t>
      </w:r>
      <w:r w:rsidR="00B946C8">
        <w:t>length</w:t>
      </w:r>
      <w:r w:rsidR="000602B1">
        <w:t>s</w:t>
      </w:r>
      <w:r w:rsidR="00375FFC" w:rsidRPr="00375FFC">
        <w:t xml:space="preserve"> </w:t>
      </w:r>
      <w:r w:rsidR="000602B1">
        <w:t>ranging from eight to fifteen</w:t>
      </w:r>
      <w:r w:rsidR="00375FFC">
        <w:t xml:space="preserve"> atoms</w:t>
      </w:r>
      <w:r w:rsidR="00B97533">
        <w:t xml:space="preserve"> (Fig</w:t>
      </w:r>
      <w:r w:rsidR="004F65B3">
        <w:t>.</w:t>
      </w:r>
      <w:r w:rsidR="0081611A">
        <w:t xml:space="preserve"> 2</w:t>
      </w:r>
      <w:r w:rsidR="004E4FD8">
        <w:t>) (</w:t>
      </w:r>
      <w:r w:rsidR="00853897">
        <w:t>See experimental section</w:t>
      </w:r>
      <w:r w:rsidR="002E5918">
        <w:t xml:space="preserve"> and </w:t>
      </w:r>
      <w:r w:rsidR="002766D8">
        <w:t xml:space="preserve">supporting </w:t>
      </w:r>
      <w:r w:rsidR="00DB091C">
        <w:t>information</w:t>
      </w:r>
      <w:r w:rsidR="004E4FD8">
        <w:t>)</w:t>
      </w:r>
      <w:r w:rsidR="006A171D">
        <w:t>.</w:t>
      </w:r>
      <w:r w:rsidR="002766D8" w:rsidRPr="002766D8">
        <w:t xml:space="preserve"> </w:t>
      </w:r>
      <w:r w:rsidR="00B547AB">
        <w:t>Initially,</w:t>
      </w:r>
      <w:r w:rsidR="00DF499A">
        <w:t xml:space="preserve"> </w:t>
      </w:r>
      <w:r w:rsidR="00C76BFA">
        <w:t>each PROTAC</w:t>
      </w:r>
      <w:r w:rsidR="00D91FBF">
        <w:t xml:space="preserve"> was</w:t>
      </w:r>
      <w:r w:rsidR="00AB0091">
        <w:t xml:space="preserve"> tested at</w:t>
      </w:r>
      <w:r w:rsidR="00DF499A">
        <w:t xml:space="preserve"> 0.1</w:t>
      </w:r>
      <w:r w:rsidR="00B547AB">
        <w:t xml:space="preserve"> </w:t>
      </w:r>
      <w:r w:rsidR="00DF499A">
        <w:rPr>
          <w:rFonts w:cs="Times"/>
        </w:rPr>
        <w:t>µ</w:t>
      </w:r>
      <w:r w:rsidR="00DF499A">
        <w:t>M, 1</w:t>
      </w:r>
      <w:r w:rsidR="00B547AB">
        <w:t xml:space="preserve"> </w:t>
      </w:r>
      <w:r w:rsidR="00DF499A">
        <w:rPr>
          <w:rFonts w:cs="Times"/>
        </w:rPr>
        <w:t>µ</w:t>
      </w:r>
      <w:r w:rsidR="00DF499A">
        <w:t>M and 10</w:t>
      </w:r>
      <w:r w:rsidR="00B547AB">
        <w:t xml:space="preserve"> </w:t>
      </w:r>
      <w:r w:rsidR="00DF499A">
        <w:rPr>
          <w:rFonts w:cs="Times"/>
        </w:rPr>
        <w:t>µ</w:t>
      </w:r>
      <w:r w:rsidR="00DF499A">
        <w:t>M</w:t>
      </w:r>
      <w:r w:rsidR="00AB0091">
        <w:t xml:space="preserve"> </w:t>
      </w:r>
      <w:r w:rsidR="00B547AB">
        <w:t xml:space="preserve">in HCT116 cells </w:t>
      </w:r>
      <w:r w:rsidR="00585BCD">
        <w:t>for 24 hours</w:t>
      </w:r>
      <w:r w:rsidR="00B547AB">
        <w:t xml:space="preserve">, </w:t>
      </w:r>
      <w:r w:rsidR="00DB0CE2">
        <w:t>then cell extracts were</w:t>
      </w:r>
      <w:r w:rsidR="00B547AB">
        <w:t xml:space="preserve"> prepared and </w:t>
      </w:r>
      <w:r w:rsidR="003D143A">
        <w:t>evaluated for HDAC1/</w:t>
      </w:r>
      <w:r w:rsidR="00DF499A">
        <w:t xml:space="preserve">2 &amp; 3 </w:t>
      </w:r>
      <w:r w:rsidR="00DB3723">
        <w:t>degradation</w:t>
      </w:r>
      <w:r w:rsidR="00560ADA" w:rsidRPr="00560ADA">
        <w:t xml:space="preserve"> </w:t>
      </w:r>
      <w:r w:rsidR="00FC7E07">
        <w:t xml:space="preserve">by </w:t>
      </w:r>
      <w:r w:rsidR="00560ADA">
        <w:t>quantitative western blotting</w:t>
      </w:r>
      <w:r w:rsidR="00FC6C21">
        <w:t xml:space="preserve">. </w:t>
      </w:r>
      <w:r w:rsidR="00672B3E">
        <w:t>F</w:t>
      </w:r>
      <w:r w:rsidR="00672B3E" w:rsidRPr="00672B3E">
        <w:t>or direct comparison</w:t>
      </w:r>
      <w:r w:rsidR="00672B3E">
        <w:t>,</w:t>
      </w:r>
      <w:r w:rsidR="00672B3E" w:rsidRPr="00672B3E">
        <w:t xml:space="preserve"> </w:t>
      </w:r>
      <w:r w:rsidR="00B1343F">
        <w:t xml:space="preserve">novel </w:t>
      </w:r>
      <w:r w:rsidR="00FC6C21">
        <w:t>PROTACs</w:t>
      </w:r>
      <w:r w:rsidR="0058675B">
        <w:t xml:space="preserve"> were</w:t>
      </w:r>
      <w:r w:rsidR="00256DDB">
        <w:t xml:space="preserve"> </w:t>
      </w:r>
      <w:r w:rsidR="001C3073">
        <w:t>screened</w:t>
      </w:r>
      <w:r w:rsidR="00D91FBF">
        <w:t xml:space="preserve"> side-by-side with our original </w:t>
      </w:r>
      <w:r w:rsidR="00DF499A">
        <w:t xml:space="preserve">PROTAC </w:t>
      </w:r>
      <w:r w:rsidR="00DF499A" w:rsidRPr="002E59BA">
        <w:rPr>
          <w:b/>
        </w:rPr>
        <w:t>1</w:t>
      </w:r>
      <w:r w:rsidR="00AB0091">
        <w:rPr>
          <w:b/>
        </w:rPr>
        <w:t xml:space="preserve"> </w:t>
      </w:r>
      <w:r w:rsidR="00AB0091">
        <w:t>at</w:t>
      </w:r>
      <w:r w:rsidR="00DE2488">
        <w:t xml:space="preserve"> a concentration of</w:t>
      </w:r>
      <w:r w:rsidR="00AB0091">
        <w:t xml:space="preserve"> 10</w:t>
      </w:r>
      <w:r w:rsidR="00B547AB">
        <w:t xml:space="preserve"> </w:t>
      </w:r>
      <w:r w:rsidR="00AB0091">
        <w:rPr>
          <w:rFonts w:cs="Times"/>
        </w:rPr>
        <w:t>µ</w:t>
      </w:r>
      <w:r w:rsidR="00AB0091">
        <w:t>M</w:t>
      </w:r>
      <w:r w:rsidR="00B1343F">
        <w:t xml:space="preserve">, which </w:t>
      </w:r>
      <w:r w:rsidR="004C14B8">
        <w:t xml:space="preserve"> previously</w:t>
      </w:r>
      <w:r w:rsidR="00B1343F">
        <w:t xml:space="preserve"> caused</w:t>
      </w:r>
      <w:r w:rsidR="00A974EC">
        <w:t xml:space="preserve"> maximum</w:t>
      </w:r>
      <w:r w:rsidR="005C4C75">
        <w:t xml:space="preserve"> HDAC1/</w:t>
      </w:r>
      <w:r w:rsidR="00EE6EA9">
        <w:t>2 &amp; 3</w:t>
      </w:r>
      <w:r w:rsidR="008906DA">
        <w:t xml:space="preserve"> degradation</w:t>
      </w:r>
      <w:r w:rsidR="00B97533">
        <w:t xml:space="preserve"> (Fig</w:t>
      </w:r>
      <w:r w:rsidR="004F65B3">
        <w:t>.</w:t>
      </w:r>
      <w:r w:rsidR="0081611A">
        <w:t xml:space="preserve"> 2</w:t>
      </w:r>
      <w:r w:rsidR="004E4FD8">
        <w:t>)</w:t>
      </w:r>
      <w:r w:rsidR="008C33DA">
        <w:t xml:space="preserve"> </w:t>
      </w:r>
      <w:r w:rsidR="004E4FD8">
        <w:t>(</w:t>
      </w:r>
      <w:r w:rsidR="008C33DA">
        <w:t>blots</w:t>
      </w:r>
      <w:r w:rsidR="008C33DA" w:rsidRPr="00AB0091">
        <w:t xml:space="preserve"> available in supporting information</w:t>
      </w:r>
      <w:r w:rsidR="004F65B3">
        <w:t xml:space="preserve"> Fig.</w:t>
      </w:r>
      <w:r w:rsidR="002E5918">
        <w:t xml:space="preserve"> S1</w:t>
      </w:r>
      <w:r w:rsidR="008C33DA">
        <w:t>)</w:t>
      </w:r>
      <w:r w:rsidR="002E59BA" w:rsidRPr="002E59BA">
        <w:t>.</w:t>
      </w:r>
      <w:r w:rsidR="004B31AB">
        <w:t xml:space="preserve"> </w:t>
      </w:r>
      <w:r w:rsidR="00B1343F">
        <w:t xml:space="preserve">To </w:t>
      </w:r>
      <w:r w:rsidR="00497A14">
        <w:t xml:space="preserve">examine </w:t>
      </w:r>
      <w:r w:rsidR="00B1343F">
        <w:t>their ability to en</w:t>
      </w:r>
      <w:r w:rsidR="00497A14">
        <w:t>gage with HDAC enzymes in cells</w:t>
      </w:r>
      <w:r w:rsidR="009D56A5">
        <w:t xml:space="preserve"> </w:t>
      </w:r>
      <w:r w:rsidR="00B1343F">
        <w:t>we measured the ability of novel PROTACs to regulate levels of histone H3 Lys 56 acetylation</w:t>
      </w:r>
      <w:r w:rsidR="007C0584">
        <w:t xml:space="preserve"> (H3K56ac)</w:t>
      </w:r>
      <w:r w:rsidR="009D56A5">
        <w:t xml:space="preserve"> a known HDAC1/2 substrate,</w:t>
      </w:r>
      <w:r w:rsidR="000B401E" w:rsidRPr="000B401E">
        <w:rPr>
          <w:vertAlign w:val="superscript"/>
        </w:rPr>
        <w:t>2</w:t>
      </w:r>
      <w:r w:rsidR="00130D16">
        <w:rPr>
          <w:vertAlign w:val="superscript"/>
        </w:rPr>
        <w:t>2</w:t>
      </w:r>
      <w:r w:rsidR="009D56A5">
        <w:t xml:space="preserve"> </w:t>
      </w:r>
      <w:r w:rsidR="00447223">
        <w:t>which also provides an</w:t>
      </w:r>
      <w:r w:rsidR="009D56A5" w:rsidRPr="009D56A5">
        <w:t xml:space="preserve"> indirect </w:t>
      </w:r>
      <w:r w:rsidR="009D56A5">
        <w:t xml:space="preserve">indication of </w:t>
      </w:r>
      <w:r w:rsidR="00735ABA">
        <w:t xml:space="preserve">PROTAC </w:t>
      </w:r>
      <w:r w:rsidR="009D56A5">
        <w:t>cell permeability</w:t>
      </w:r>
      <w:r w:rsidR="002E5918">
        <w:t xml:space="preserve"> </w:t>
      </w:r>
      <w:r w:rsidR="00A6418D">
        <w:t>(</w:t>
      </w:r>
      <w:r w:rsidR="002E5918" w:rsidRPr="002E5918">
        <w:t xml:space="preserve">blots available in </w:t>
      </w:r>
      <w:r w:rsidR="004F65B3">
        <w:t>supporting information Fig.</w:t>
      </w:r>
      <w:r w:rsidR="002E5918">
        <w:t xml:space="preserve"> S2</w:t>
      </w:r>
      <w:r w:rsidR="002E5918" w:rsidRPr="002E5918">
        <w:t>).</w:t>
      </w:r>
    </w:p>
    <w:p w14:paraId="38DBDC5A" w14:textId="68BF4F2F" w:rsidR="004D0478" w:rsidRDefault="00C56C1B" w:rsidP="00245D73">
      <w:pPr>
        <w:pStyle w:val="VAFigureCaption"/>
        <w:spacing w:after="0"/>
      </w:pPr>
      <w:r>
        <w:lastRenderedPageBreak/>
        <w:tab/>
      </w:r>
      <w:r w:rsidR="004B31AB">
        <w:t>There was a</w:t>
      </w:r>
      <w:r>
        <w:t xml:space="preserve"> stepwise increase in</w:t>
      </w:r>
      <w:r w:rsidR="003926CB">
        <w:t xml:space="preserve"> HDAC</w:t>
      </w:r>
      <w:r w:rsidR="00EE667C">
        <w:t>1</w:t>
      </w:r>
      <w:r w:rsidR="004B31AB">
        <w:t xml:space="preserve"> degradation</w:t>
      </w:r>
      <w:r>
        <w:t xml:space="preserve"> </w:t>
      </w:r>
      <w:r w:rsidR="009D491D">
        <w:t xml:space="preserve">with </w:t>
      </w:r>
      <w:r w:rsidR="00C92A07">
        <w:t xml:space="preserve">increasing alkyl linker length </w:t>
      </w:r>
      <w:r w:rsidR="004B31AB">
        <w:t>f</w:t>
      </w:r>
      <w:r w:rsidR="00577F9E">
        <w:t xml:space="preserve">rom nine to eleven carbon atoms </w:t>
      </w:r>
      <w:r w:rsidR="00206CFE">
        <w:t>(</w:t>
      </w:r>
      <w:r w:rsidR="003C7957">
        <w:rPr>
          <w:b/>
        </w:rPr>
        <w:t>2</w:t>
      </w:r>
      <w:r w:rsidR="004B31AB">
        <w:t xml:space="preserve">, </w:t>
      </w:r>
      <w:r w:rsidR="003C7957">
        <w:rPr>
          <w:b/>
        </w:rPr>
        <w:t>3</w:t>
      </w:r>
      <w:r w:rsidR="00F74CBB">
        <w:t xml:space="preserve"> &amp;</w:t>
      </w:r>
      <w:r w:rsidR="004B31AB">
        <w:t xml:space="preserve"> </w:t>
      </w:r>
      <w:r w:rsidR="003C7957">
        <w:rPr>
          <w:b/>
        </w:rPr>
        <w:t>4</w:t>
      </w:r>
      <w:r w:rsidR="00206CFE">
        <w:rPr>
          <w:b/>
        </w:rPr>
        <w:t>)</w:t>
      </w:r>
      <w:r w:rsidR="00577F9E">
        <w:rPr>
          <w:b/>
        </w:rPr>
        <w:t xml:space="preserve"> </w:t>
      </w:r>
      <w:r w:rsidR="003926CB">
        <w:t>at 1</w:t>
      </w:r>
      <w:r w:rsidR="007C0584">
        <w:t xml:space="preserve"> </w:t>
      </w:r>
      <w:r w:rsidR="00577F9E">
        <w:rPr>
          <w:rFonts w:cs="Times"/>
        </w:rPr>
        <w:t>µ</w:t>
      </w:r>
      <w:r w:rsidR="00577F9E">
        <w:t>M</w:t>
      </w:r>
      <w:r w:rsidR="00577F9E" w:rsidRPr="00577F9E">
        <w:t xml:space="preserve"> and 1</w:t>
      </w:r>
      <w:r w:rsidR="000C5DB4">
        <w:t>0</w:t>
      </w:r>
      <w:r w:rsidR="007C0584">
        <w:t xml:space="preserve"> </w:t>
      </w:r>
      <w:r w:rsidR="00577F9E">
        <w:rPr>
          <w:rFonts w:cs="Times"/>
        </w:rPr>
        <w:t>µ</w:t>
      </w:r>
      <w:r w:rsidR="00577F9E">
        <w:t>M</w:t>
      </w:r>
      <w:r w:rsidR="004F65B3">
        <w:t xml:space="preserve"> (Fig.</w:t>
      </w:r>
      <w:r w:rsidR="00D97799">
        <w:t xml:space="preserve"> 2A)</w:t>
      </w:r>
      <w:r w:rsidR="009D491D">
        <w:t>.</w:t>
      </w:r>
      <w:r w:rsidR="00E55AAE" w:rsidRPr="00E55AAE">
        <w:t xml:space="preserve"> </w:t>
      </w:r>
      <w:r w:rsidR="00E55AAE">
        <w:t xml:space="preserve">The eleven atom linker, </w:t>
      </w:r>
      <w:r w:rsidR="00A92A50">
        <w:rPr>
          <w:b/>
        </w:rPr>
        <w:t>4</w:t>
      </w:r>
      <w:r w:rsidR="00E55AAE" w:rsidRPr="004B31AB">
        <w:t xml:space="preserve">, </w:t>
      </w:r>
      <w:r w:rsidR="00E55AAE">
        <w:t>exhibited HDAC1 degradation levels directly comparable to</w:t>
      </w:r>
      <w:r w:rsidR="00C319F9">
        <w:t xml:space="preserve"> the</w:t>
      </w:r>
      <w:r w:rsidR="00E55AAE">
        <w:t xml:space="preserve"> twelve atom linker </w:t>
      </w:r>
      <w:r w:rsidR="00E55AAE" w:rsidRPr="004B31AB">
        <w:rPr>
          <w:b/>
        </w:rPr>
        <w:t>1</w:t>
      </w:r>
      <w:r w:rsidR="00E55AAE">
        <w:t xml:space="preserve"> at 10</w:t>
      </w:r>
      <w:r w:rsidR="007C0584">
        <w:t xml:space="preserve"> </w:t>
      </w:r>
      <w:r w:rsidR="00E55AAE">
        <w:rPr>
          <w:rFonts w:cs="Times"/>
        </w:rPr>
        <w:t>µ</w:t>
      </w:r>
      <w:r w:rsidR="00DA3680">
        <w:t>M</w:t>
      </w:r>
      <w:r w:rsidR="00E55AAE">
        <w:t>.</w:t>
      </w:r>
      <w:r w:rsidR="00787D83">
        <w:t xml:space="preserve">  </w:t>
      </w:r>
      <w:r w:rsidR="00E46BCA">
        <w:t>The same</w:t>
      </w:r>
      <w:r w:rsidR="003926CB">
        <w:t xml:space="preserve"> </w:t>
      </w:r>
      <w:r w:rsidR="00787D83">
        <w:t xml:space="preserve">trend </w:t>
      </w:r>
      <w:r w:rsidR="002F08BF">
        <w:t>was</w:t>
      </w:r>
      <w:r w:rsidR="00BB38D1">
        <w:t xml:space="preserve"> also</w:t>
      </w:r>
      <w:r w:rsidR="002F08BF">
        <w:t xml:space="preserve"> observed </w:t>
      </w:r>
      <w:r w:rsidR="00BB5432">
        <w:t xml:space="preserve">for HDAC2 </w:t>
      </w:r>
      <w:r w:rsidR="00B93D71">
        <w:t>with increasing</w:t>
      </w:r>
      <w:r w:rsidR="009E2BCB">
        <w:t xml:space="preserve"> alkyl</w:t>
      </w:r>
      <w:r w:rsidR="00B93D71">
        <w:t xml:space="preserve"> linker length </w:t>
      </w:r>
      <w:r w:rsidR="00B93D71" w:rsidRPr="00B93D71">
        <w:t>(</w:t>
      </w:r>
      <w:r w:rsidR="00A92A50">
        <w:rPr>
          <w:b/>
        </w:rPr>
        <w:t>2</w:t>
      </w:r>
      <w:r w:rsidR="00B93D71" w:rsidRPr="00B93D71">
        <w:t xml:space="preserve">, </w:t>
      </w:r>
      <w:r w:rsidR="00A92A50">
        <w:rPr>
          <w:b/>
        </w:rPr>
        <w:t>3</w:t>
      </w:r>
      <w:r w:rsidR="00B93D71" w:rsidRPr="00B93D71">
        <w:t xml:space="preserve"> &amp; </w:t>
      </w:r>
      <w:r w:rsidR="00A92A50">
        <w:rPr>
          <w:b/>
        </w:rPr>
        <w:t>4</w:t>
      </w:r>
      <w:r w:rsidR="00B93D71" w:rsidRPr="00B93D71">
        <w:t>)</w:t>
      </w:r>
      <w:r w:rsidR="00C319F9">
        <w:t>, however</w:t>
      </w:r>
      <w:r w:rsidR="00245D73">
        <w:t xml:space="preserve"> overall</w:t>
      </w:r>
      <w:r w:rsidR="00AC4BA2">
        <w:t xml:space="preserve"> </w:t>
      </w:r>
      <w:r w:rsidR="00AE70DA">
        <w:t xml:space="preserve">HDAC2 </w:t>
      </w:r>
      <w:r w:rsidR="00787D83">
        <w:t>degradation</w:t>
      </w:r>
      <w:r w:rsidR="00041199">
        <w:t xml:space="preserve"> was</w:t>
      </w:r>
      <w:r w:rsidR="00B778A0">
        <w:t xml:space="preserve"> </w:t>
      </w:r>
      <w:r w:rsidR="00BA3857">
        <w:t>less pronounced</w:t>
      </w:r>
      <w:r w:rsidR="003926CB">
        <w:t xml:space="preserve"> in comparison to that of HDAC1</w:t>
      </w:r>
      <w:r w:rsidR="00787D83">
        <w:t>.</w:t>
      </w:r>
      <w:r w:rsidR="008C33DA">
        <w:t xml:space="preserve"> HDAC</w:t>
      </w:r>
      <w:r w:rsidR="00E55AAE">
        <w:t>3</w:t>
      </w:r>
      <w:r w:rsidR="008C33DA">
        <w:t xml:space="preserve"> levels</w:t>
      </w:r>
      <w:r w:rsidR="003926CB">
        <w:t xml:space="preserve"> for </w:t>
      </w:r>
      <w:r w:rsidR="00A92A50">
        <w:rPr>
          <w:b/>
        </w:rPr>
        <w:t>2</w:t>
      </w:r>
      <w:r w:rsidR="003926CB">
        <w:t>,</w:t>
      </w:r>
      <w:r w:rsidR="003926CB" w:rsidRPr="003926CB">
        <w:rPr>
          <w:b/>
        </w:rPr>
        <w:t xml:space="preserve"> </w:t>
      </w:r>
      <w:r w:rsidR="00A92A50">
        <w:rPr>
          <w:b/>
        </w:rPr>
        <w:t>3</w:t>
      </w:r>
      <w:r w:rsidR="003926CB">
        <w:t xml:space="preserve"> &amp; </w:t>
      </w:r>
      <w:r w:rsidR="00A92A50">
        <w:rPr>
          <w:b/>
        </w:rPr>
        <w:t>4</w:t>
      </w:r>
      <w:r w:rsidR="008C33DA">
        <w:t xml:space="preserve"> </w:t>
      </w:r>
      <w:r w:rsidR="00D97799">
        <w:t>w</w:t>
      </w:r>
      <w:r w:rsidR="001130FF">
        <w:t>ere not greatly reduced</w:t>
      </w:r>
      <w:r w:rsidR="008C33DA">
        <w:t xml:space="preserve"> with these</w:t>
      </w:r>
      <w:r w:rsidR="00E55AAE">
        <w:t xml:space="preserve"> subtle</w:t>
      </w:r>
      <w:r w:rsidR="008C33DA">
        <w:t xml:space="preserve"> changes in linker length.</w:t>
      </w:r>
      <w:r w:rsidR="00683C7A">
        <w:t xml:space="preserve"> </w:t>
      </w:r>
      <w:r w:rsidR="00BB38D1">
        <w:t>H3K56</w:t>
      </w:r>
      <w:r w:rsidR="007C0584">
        <w:t xml:space="preserve">ac </w:t>
      </w:r>
      <w:r w:rsidR="00245D73">
        <w:t>levels</w:t>
      </w:r>
      <w:r w:rsidR="004563CF">
        <w:t xml:space="preserve"> also</w:t>
      </w:r>
      <w:r w:rsidR="00245D73">
        <w:t xml:space="preserve"> increased with increasing</w:t>
      </w:r>
      <w:r w:rsidR="00683C7A">
        <w:t xml:space="preserve"> linker length </w:t>
      </w:r>
      <w:r w:rsidR="004F65B3">
        <w:t>(Fig.</w:t>
      </w:r>
      <w:r w:rsidR="0015286D">
        <w:t xml:space="preserve"> 2</w:t>
      </w:r>
      <w:r w:rsidR="00F11824">
        <w:t>C</w:t>
      </w:r>
      <w:r w:rsidR="005A3D2E">
        <w:t xml:space="preserve"> – compare </w:t>
      </w:r>
      <w:r w:rsidR="005A3D2E" w:rsidRPr="003851A1">
        <w:rPr>
          <w:b/>
        </w:rPr>
        <w:t>2</w:t>
      </w:r>
      <w:r w:rsidR="005A3D2E">
        <w:t xml:space="preserve">, </w:t>
      </w:r>
      <w:r w:rsidR="005A3D2E" w:rsidRPr="003851A1">
        <w:rPr>
          <w:b/>
        </w:rPr>
        <w:t>3</w:t>
      </w:r>
      <w:r w:rsidR="005A3D2E">
        <w:t xml:space="preserve"> and </w:t>
      </w:r>
      <w:r w:rsidR="005A3D2E" w:rsidRPr="003851A1">
        <w:rPr>
          <w:b/>
        </w:rPr>
        <w:t>4</w:t>
      </w:r>
      <w:r w:rsidR="00F11824">
        <w:t>)</w:t>
      </w:r>
      <w:r w:rsidR="00683C7A">
        <w:t xml:space="preserve">, </w:t>
      </w:r>
      <w:r w:rsidR="00BD756A">
        <w:t xml:space="preserve">suggesting increased </w:t>
      </w:r>
      <w:r w:rsidR="00A66CF4">
        <w:t xml:space="preserve">cell permeability </w:t>
      </w:r>
      <w:r w:rsidR="00DD4816">
        <w:t>and</w:t>
      </w:r>
      <w:r w:rsidR="00913812">
        <w:t>/or</w:t>
      </w:r>
      <w:r w:rsidR="00DD4816">
        <w:t xml:space="preserve"> HDAC engagement </w:t>
      </w:r>
      <w:r w:rsidR="00BD756A">
        <w:t xml:space="preserve">with increasing </w:t>
      </w:r>
      <w:r w:rsidR="00116D9D">
        <w:t>linker length</w:t>
      </w:r>
      <w:r w:rsidR="00BD756A">
        <w:t>. T</w:t>
      </w:r>
      <w:r w:rsidR="00683C7A">
        <w:t xml:space="preserve">he eleven atom linker </w:t>
      </w:r>
      <w:r w:rsidR="00D97799">
        <w:rPr>
          <w:b/>
        </w:rPr>
        <w:t>4</w:t>
      </w:r>
      <w:r w:rsidR="00683C7A">
        <w:t xml:space="preserve"> </w:t>
      </w:r>
      <w:r w:rsidR="005A3D2E">
        <w:t xml:space="preserve">increased H3K56ac levels to the same degree </w:t>
      </w:r>
      <w:r w:rsidR="00BA7F04">
        <w:t>as</w:t>
      </w:r>
      <w:r w:rsidR="0015286D">
        <w:t xml:space="preserve"> the twelve atom linker</w:t>
      </w:r>
      <w:r w:rsidR="00BA7F04">
        <w:t xml:space="preserve"> </w:t>
      </w:r>
      <w:r w:rsidR="00BA7F04" w:rsidRPr="00BA7F04">
        <w:rPr>
          <w:b/>
        </w:rPr>
        <w:t>1</w:t>
      </w:r>
      <w:r w:rsidR="00BA7F04">
        <w:t xml:space="preserve"> </w:t>
      </w:r>
      <w:r w:rsidR="008D4DD8">
        <w:t>(</w:t>
      </w:r>
      <w:r w:rsidR="004F65B3">
        <w:t>Fig.</w:t>
      </w:r>
      <w:r w:rsidR="003851A1">
        <w:t xml:space="preserve"> 2C</w:t>
      </w:r>
      <w:r w:rsidR="00BA7F04" w:rsidRPr="00BA7F04">
        <w:t>)</w:t>
      </w:r>
      <w:r w:rsidR="00683C7A">
        <w:t>.</w:t>
      </w:r>
      <w:r w:rsidR="004D0478">
        <w:t xml:space="preserve"> </w:t>
      </w:r>
      <w:r w:rsidR="00082A5A">
        <w:t>The</w:t>
      </w:r>
      <w:r w:rsidR="00585BCD">
        <w:t xml:space="preserve"> fourteen</w:t>
      </w:r>
      <w:r w:rsidR="00256DDB">
        <w:t xml:space="preserve"> atom alkyl linker, </w:t>
      </w:r>
      <w:r w:rsidR="00D97799">
        <w:rPr>
          <w:b/>
        </w:rPr>
        <w:t>5</w:t>
      </w:r>
      <w:r w:rsidR="00256DDB">
        <w:t>,</w:t>
      </w:r>
      <w:r w:rsidR="00082A5A">
        <w:t xml:space="preserve"> </w:t>
      </w:r>
      <w:r w:rsidR="00082A5A" w:rsidRPr="000141F0">
        <w:t xml:space="preserve">exhibited comparable HDAC1 and HDAC2 degradation to the </w:t>
      </w:r>
      <w:r w:rsidR="00E55AAE" w:rsidRPr="000141F0">
        <w:t>shorter linkers (</w:t>
      </w:r>
      <w:r w:rsidR="00E55AAE" w:rsidRPr="000141F0">
        <w:rPr>
          <w:b/>
        </w:rPr>
        <w:t>1</w:t>
      </w:r>
      <w:r w:rsidR="00E55AAE" w:rsidRPr="000141F0">
        <w:t xml:space="preserve">, </w:t>
      </w:r>
      <w:r w:rsidR="00D97799" w:rsidRPr="000141F0">
        <w:rPr>
          <w:b/>
        </w:rPr>
        <w:t>3</w:t>
      </w:r>
      <w:r w:rsidR="00E55AAE" w:rsidRPr="000141F0">
        <w:t xml:space="preserve"> &amp; </w:t>
      </w:r>
      <w:r w:rsidR="00D97799" w:rsidRPr="000141F0">
        <w:rPr>
          <w:b/>
        </w:rPr>
        <w:t>4</w:t>
      </w:r>
      <w:r w:rsidR="00E55AAE" w:rsidRPr="000141F0">
        <w:t>)</w:t>
      </w:r>
      <w:r w:rsidR="00082A5A" w:rsidRPr="000141F0">
        <w:t>, however</w:t>
      </w:r>
      <w:r w:rsidR="00E55AAE" w:rsidRPr="000141F0">
        <w:t xml:space="preserve"> </w:t>
      </w:r>
      <w:r w:rsidR="00082A5A" w:rsidRPr="000141F0">
        <w:t xml:space="preserve">there was only </w:t>
      </w:r>
      <w:r w:rsidR="008136E8" w:rsidRPr="000141F0">
        <w:t>a modest increase</w:t>
      </w:r>
      <w:r w:rsidR="003E4DEB" w:rsidRPr="000141F0">
        <w:t xml:space="preserve"> in</w:t>
      </w:r>
      <w:r w:rsidR="00BA7F04" w:rsidRPr="000141F0">
        <w:t xml:space="preserve"> H3K56</w:t>
      </w:r>
      <w:r w:rsidR="005A3D2E" w:rsidRPr="000141F0">
        <w:t>ac</w:t>
      </w:r>
      <w:r w:rsidR="00082A5A" w:rsidRPr="000141F0">
        <w:t xml:space="preserve"> compared to the shorter linkers, and we also noted solubility issues with </w:t>
      </w:r>
      <w:r w:rsidR="00082A5A" w:rsidRPr="000141F0">
        <w:rPr>
          <w:b/>
        </w:rPr>
        <w:t>5</w:t>
      </w:r>
      <w:r w:rsidR="006B0D55" w:rsidRPr="000141F0">
        <w:t>.</w:t>
      </w:r>
      <w:r w:rsidR="006B0D55">
        <w:t xml:space="preserve"> </w:t>
      </w:r>
    </w:p>
    <w:p w14:paraId="65A14B13" w14:textId="5F264DF5" w:rsidR="005D1B5C" w:rsidRDefault="004D0478" w:rsidP="00245D73">
      <w:pPr>
        <w:pStyle w:val="VAFigureCaption"/>
        <w:spacing w:after="0"/>
      </w:pPr>
      <w:r>
        <w:tab/>
      </w:r>
      <w:r w:rsidR="00034CF8">
        <w:t>The incorpo</w:t>
      </w:r>
      <w:r w:rsidR="000469CE">
        <w:t>ration of one oxygen atom into</w:t>
      </w:r>
      <w:r w:rsidR="00034CF8">
        <w:t xml:space="preserve"> twelve atom linker</w:t>
      </w:r>
      <w:r w:rsidR="0004289F">
        <w:t>s</w:t>
      </w:r>
      <w:r w:rsidR="00034CF8">
        <w:t xml:space="preserve">, </w:t>
      </w:r>
      <w:r w:rsidR="009A4E2F">
        <w:rPr>
          <w:b/>
        </w:rPr>
        <w:t>6</w:t>
      </w:r>
      <w:r w:rsidR="00034CF8">
        <w:t xml:space="preserve"> and </w:t>
      </w:r>
      <w:r w:rsidR="009A4E2F">
        <w:rPr>
          <w:b/>
        </w:rPr>
        <w:t>7</w:t>
      </w:r>
      <w:r w:rsidR="00AA43CC">
        <w:rPr>
          <w:b/>
        </w:rPr>
        <w:t xml:space="preserve"> </w:t>
      </w:r>
      <w:r w:rsidR="009A4E2F">
        <w:t>(JPS014</w:t>
      </w:r>
      <w:r w:rsidR="00AA43CC" w:rsidRPr="00AA43CC">
        <w:t>)</w:t>
      </w:r>
      <w:r w:rsidR="0018643F">
        <w:t>,</w:t>
      </w:r>
      <w:r w:rsidR="00034CF8">
        <w:t xml:space="preserve"> </w:t>
      </w:r>
      <w:r w:rsidR="00D3548A">
        <w:t>resulted in</w:t>
      </w:r>
      <w:r w:rsidR="00401F6E">
        <w:t xml:space="preserve"> HDAC</w:t>
      </w:r>
      <w:r w:rsidR="00FA0429">
        <w:t>1 and</w:t>
      </w:r>
      <w:r w:rsidR="00034CF8">
        <w:t xml:space="preserve"> </w:t>
      </w:r>
      <w:r w:rsidR="00401F6E">
        <w:t>HDAC</w:t>
      </w:r>
      <w:r w:rsidR="00034CF8">
        <w:t xml:space="preserve">2 degradation </w:t>
      </w:r>
      <w:r w:rsidR="00EE667C">
        <w:t xml:space="preserve">comparable to </w:t>
      </w:r>
      <w:r w:rsidR="00EE667C" w:rsidRPr="009E6580">
        <w:rPr>
          <w:b/>
        </w:rPr>
        <w:t>1</w:t>
      </w:r>
      <w:r w:rsidR="00EE667C">
        <w:t xml:space="preserve"> </w:t>
      </w:r>
      <w:r w:rsidR="002803F6">
        <w:t>and</w:t>
      </w:r>
      <w:r w:rsidR="00245D73">
        <w:t xml:space="preserve"> even</w:t>
      </w:r>
      <w:r w:rsidR="00565DBA">
        <w:t xml:space="preserve"> enhanced for </w:t>
      </w:r>
      <w:r w:rsidR="009A4E2F">
        <w:rPr>
          <w:b/>
        </w:rPr>
        <w:t>7</w:t>
      </w:r>
      <w:r w:rsidR="00734695">
        <w:t xml:space="preserve"> </w:t>
      </w:r>
      <w:r w:rsidR="002803F6">
        <w:t>at 10</w:t>
      </w:r>
      <w:r w:rsidR="007C0584">
        <w:t xml:space="preserve"> </w:t>
      </w:r>
      <w:r w:rsidR="002803F6">
        <w:rPr>
          <w:rFonts w:cs="Times"/>
        </w:rPr>
        <w:t>µ</w:t>
      </w:r>
      <w:r w:rsidR="002803F6">
        <w:t>M</w:t>
      </w:r>
      <w:r w:rsidR="00034CF8">
        <w:t>,</w:t>
      </w:r>
      <w:r w:rsidR="00565DBA">
        <w:t xml:space="preserve"> </w:t>
      </w:r>
      <w:r w:rsidR="00034CF8">
        <w:t>while HDAC3 degradation for both</w:t>
      </w:r>
      <w:r w:rsidR="001D520A">
        <w:t xml:space="preserve"> these</w:t>
      </w:r>
      <w:r w:rsidR="00034CF8">
        <w:t xml:space="preserve"> PROTACs was</w:t>
      </w:r>
      <w:r w:rsidR="00297D4B">
        <w:t xml:space="preserve"> also</w:t>
      </w:r>
      <w:r w:rsidR="002F08BF">
        <w:t xml:space="preserve"> significantly</w:t>
      </w:r>
      <w:r w:rsidR="00034CF8">
        <w:t xml:space="preserve"> enhanced compared to </w:t>
      </w:r>
      <w:r w:rsidR="00034CF8" w:rsidRPr="00C05E09">
        <w:rPr>
          <w:b/>
        </w:rPr>
        <w:t>1</w:t>
      </w:r>
      <w:r w:rsidR="00EE667C">
        <w:t xml:space="preserve"> surp</w:t>
      </w:r>
      <w:r w:rsidR="00245D73">
        <w:t xml:space="preserve">risingly with </w:t>
      </w:r>
      <w:r w:rsidR="00FF0733">
        <w:t xml:space="preserve">the </w:t>
      </w:r>
      <w:r w:rsidR="0035449B">
        <w:t xml:space="preserve">greater </w:t>
      </w:r>
      <w:r w:rsidR="00245D73">
        <w:t xml:space="preserve">HDAC3 degradation </w:t>
      </w:r>
      <w:r w:rsidR="00EE667C">
        <w:t>at</w:t>
      </w:r>
      <w:r w:rsidR="001130FF">
        <w:t xml:space="preserve"> the lower concertation of</w:t>
      </w:r>
      <w:r w:rsidR="00EE667C">
        <w:t xml:space="preserve"> 1</w:t>
      </w:r>
      <w:r w:rsidR="009542E7">
        <w:t xml:space="preserve"> </w:t>
      </w:r>
      <w:r w:rsidR="00EE667C">
        <w:rPr>
          <w:rFonts w:cs="Times"/>
        </w:rPr>
        <w:t>µ</w:t>
      </w:r>
      <w:r w:rsidR="00565DBA">
        <w:rPr>
          <w:rFonts w:cs="Times"/>
        </w:rPr>
        <w:t>M</w:t>
      </w:r>
      <w:r w:rsidR="00034CF8">
        <w:t>.</w:t>
      </w:r>
      <w:r w:rsidR="005D1B5C">
        <w:t xml:space="preserve"> </w:t>
      </w:r>
      <w:r w:rsidR="00245D73">
        <w:t>C</w:t>
      </w:r>
      <w:r w:rsidR="005D1B5C">
        <w:t xml:space="preserve">ompounds </w:t>
      </w:r>
      <w:r w:rsidR="009A4E2F">
        <w:rPr>
          <w:b/>
        </w:rPr>
        <w:t>6</w:t>
      </w:r>
      <w:r w:rsidR="005D1B5C">
        <w:t xml:space="preserve"> and </w:t>
      </w:r>
      <w:r w:rsidR="009A4E2F">
        <w:rPr>
          <w:b/>
        </w:rPr>
        <w:t>7</w:t>
      </w:r>
      <w:r w:rsidR="005D1B5C">
        <w:t xml:space="preserve"> also increased H3K56</w:t>
      </w:r>
      <w:r w:rsidR="009542E7">
        <w:t>ac</w:t>
      </w:r>
      <w:r w:rsidR="005D1B5C">
        <w:t xml:space="preserve"> </w:t>
      </w:r>
      <w:r w:rsidR="005A5585">
        <w:t xml:space="preserve">to </w:t>
      </w:r>
      <w:r w:rsidR="00245D73">
        <w:t xml:space="preserve">comparable </w:t>
      </w:r>
      <w:r w:rsidR="005A5585">
        <w:t>or greater levels than</w:t>
      </w:r>
      <w:r w:rsidR="00DA2A53">
        <w:t xml:space="preserve"> </w:t>
      </w:r>
      <w:r w:rsidR="005D1B5C">
        <w:t xml:space="preserve">CI-994 and </w:t>
      </w:r>
      <w:r w:rsidR="005D1B5C" w:rsidRPr="00DA2A53">
        <w:rPr>
          <w:b/>
        </w:rPr>
        <w:t>1</w:t>
      </w:r>
      <w:r w:rsidR="005D1B5C" w:rsidRPr="001F6EB2">
        <w:t>.</w:t>
      </w:r>
      <w:r w:rsidR="005D1B5C">
        <w:t xml:space="preserve">  </w:t>
      </w:r>
      <w:r w:rsidR="00034CF8">
        <w:t xml:space="preserve"> </w:t>
      </w:r>
    </w:p>
    <w:p w14:paraId="77CA04B2" w14:textId="19D8D90A" w:rsidR="00245D73" w:rsidRDefault="005D1B5C" w:rsidP="00245D73">
      <w:pPr>
        <w:pStyle w:val="VAFigureCaption"/>
        <w:spacing w:after="0"/>
        <w:rPr>
          <w:rFonts w:cs="Times"/>
        </w:rPr>
      </w:pPr>
      <w:r>
        <w:tab/>
      </w:r>
      <w:r w:rsidR="00034CF8">
        <w:t xml:space="preserve">The incorporation of two oxygen atoms into a twelve atom linker, </w:t>
      </w:r>
      <w:r w:rsidR="00DF62CE">
        <w:rPr>
          <w:b/>
        </w:rPr>
        <w:t>8</w:t>
      </w:r>
      <w:r w:rsidR="00034CF8">
        <w:t xml:space="preserve">, resulted in a loss </w:t>
      </w:r>
      <w:r w:rsidR="009542E7">
        <w:t>of</w:t>
      </w:r>
      <w:r w:rsidR="00BC60D5">
        <w:t xml:space="preserve"> HDAC</w:t>
      </w:r>
      <w:r w:rsidR="002D37C4">
        <w:t>3</w:t>
      </w:r>
      <w:r w:rsidR="00034CF8">
        <w:t xml:space="preserve"> degradation</w:t>
      </w:r>
      <w:r w:rsidR="003E35EC">
        <w:t xml:space="preserve"> compared to </w:t>
      </w:r>
      <w:r w:rsidR="003E35EC" w:rsidRPr="003E35EC">
        <w:rPr>
          <w:b/>
        </w:rPr>
        <w:t>6</w:t>
      </w:r>
      <w:r w:rsidR="003E35EC">
        <w:t xml:space="preserve"> and </w:t>
      </w:r>
      <w:r w:rsidR="003E35EC" w:rsidRPr="003E35EC">
        <w:rPr>
          <w:b/>
        </w:rPr>
        <w:t>7</w:t>
      </w:r>
      <w:r w:rsidR="00A20423">
        <w:t>,</w:t>
      </w:r>
      <w:r w:rsidR="005B3A68">
        <w:t xml:space="preserve"> </w:t>
      </w:r>
      <w:r w:rsidR="005B3A68" w:rsidRPr="000141F0">
        <w:t>while</w:t>
      </w:r>
      <w:r w:rsidR="00BC60D5" w:rsidRPr="000141F0">
        <w:t xml:space="preserve"> HDAC1 </w:t>
      </w:r>
      <w:r w:rsidR="00A20423" w:rsidRPr="000141F0">
        <w:t>degradation</w:t>
      </w:r>
      <w:r w:rsidR="00BC60D5" w:rsidRPr="000141F0">
        <w:t xml:space="preserve"> was</w:t>
      </w:r>
      <w:r w:rsidR="005B3A68" w:rsidRPr="000141F0">
        <w:t xml:space="preserve"> comparable to </w:t>
      </w:r>
      <w:r w:rsidR="005B3A68" w:rsidRPr="000141F0">
        <w:rPr>
          <w:b/>
        </w:rPr>
        <w:t>1</w:t>
      </w:r>
      <w:r w:rsidR="005B3A68" w:rsidRPr="000141F0">
        <w:t xml:space="preserve"> but not maintained at 1 </w:t>
      </w:r>
      <w:r w:rsidR="005B3A68" w:rsidRPr="000141F0">
        <w:rPr>
          <w:rFonts w:cs="Times"/>
        </w:rPr>
        <w:t>µ</w:t>
      </w:r>
      <w:r w:rsidR="005B3A68" w:rsidRPr="000141F0">
        <w:t>M</w:t>
      </w:r>
      <w:r w:rsidR="00034CF8" w:rsidRPr="000141F0">
        <w:t>.</w:t>
      </w:r>
      <w:r w:rsidR="00DA2A53" w:rsidRPr="000141F0">
        <w:t xml:space="preserve"> However, H3K56</w:t>
      </w:r>
      <w:r w:rsidR="009542E7" w:rsidRPr="000141F0">
        <w:t>ac</w:t>
      </w:r>
      <w:r w:rsidR="00DA2A53" w:rsidRPr="000141F0">
        <w:t xml:space="preserve"> levels</w:t>
      </w:r>
      <w:r w:rsidR="006A3E9F" w:rsidRPr="000141F0">
        <w:t xml:space="preserve"> for</w:t>
      </w:r>
      <w:r w:rsidR="006A3E9F">
        <w:t xml:space="preserve"> </w:t>
      </w:r>
      <w:r w:rsidR="00DF62CE">
        <w:rPr>
          <w:b/>
        </w:rPr>
        <w:t>8</w:t>
      </w:r>
      <w:r w:rsidR="00DA2A53">
        <w:t xml:space="preserve"> matched that of CI-994, suggesting this molecule</w:t>
      </w:r>
      <w:r w:rsidR="00245D73">
        <w:t>, while not as an effective degrader</w:t>
      </w:r>
      <w:r w:rsidR="00883D30">
        <w:t xml:space="preserve"> as other compounds in the library</w:t>
      </w:r>
      <w:r w:rsidR="00245D73">
        <w:t xml:space="preserve"> </w:t>
      </w:r>
      <w:r w:rsidR="00DA2A53">
        <w:t xml:space="preserve">can still act as </w:t>
      </w:r>
      <w:r w:rsidR="00245D73">
        <w:t>a</w:t>
      </w:r>
      <w:r w:rsidR="00845A6E">
        <w:t xml:space="preserve"> </w:t>
      </w:r>
      <w:r w:rsidR="004B3263">
        <w:t xml:space="preserve">Class </w:t>
      </w:r>
      <w:r w:rsidR="00245D73">
        <w:t>I HDAC inhibitor</w:t>
      </w:r>
      <w:r w:rsidR="00DA2A53">
        <w:t>.</w:t>
      </w:r>
      <w:r w:rsidR="00034CF8">
        <w:rPr>
          <w:rFonts w:cs="Times"/>
        </w:rPr>
        <w:t xml:space="preserve"> Incorporating two oxygen atoms into a fifteen atom linker</w:t>
      </w:r>
      <w:r w:rsidR="0018643F">
        <w:rPr>
          <w:rFonts w:cs="Times"/>
        </w:rPr>
        <w:t xml:space="preserve">, </w:t>
      </w:r>
      <w:r w:rsidR="00DF62CE">
        <w:rPr>
          <w:rFonts w:cs="Times"/>
          <w:b/>
        </w:rPr>
        <w:t>9</w:t>
      </w:r>
      <w:r w:rsidR="00083710">
        <w:rPr>
          <w:rFonts w:cs="Times"/>
          <w:b/>
        </w:rPr>
        <w:t xml:space="preserve"> </w:t>
      </w:r>
      <w:r w:rsidR="00083710" w:rsidRPr="00AA43CC">
        <w:t>(JPS</w:t>
      </w:r>
      <w:r w:rsidR="00DF62CE">
        <w:t>016</w:t>
      </w:r>
      <w:r w:rsidR="00083710" w:rsidRPr="00AA43CC">
        <w:t>)</w:t>
      </w:r>
      <w:r w:rsidR="00034CF8">
        <w:rPr>
          <w:rFonts w:cs="Times"/>
        </w:rPr>
        <w:t>, resulted in</w:t>
      </w:r>
      <w:r w:rsidR="0018643F">
        <w:rPr>
          <w:rFonts w:cs="Times"/>
        </w:rPr>
        <w:t xml:space="preserve"> enhanced degradation levels compared to</w:t>
      </w:r>
      <w:r w:rsidR="00034CF8">
        <w:rPr>
          <w:rFonts w:cs="Times"/>
        </w:rPr>
        <w:t xml:space="preserve"> </w:t>
      </w:r>
      <w:r w:rsidR="00034CF8" w:rsidRPr="00717E49">
        <w:rPr>
          <w:rFonts w:cs="Times"/>
          <w:b/>
        </w:rPr>
        <w:t>1</w:t>
      </w:r>
      <w:r w:rsidR="00034CF8">
        <w:rPr>
          <w:rFonts w:cs="Times"/>
        </w:rPr>
        <w:t xml:space="preserve"> for</w:t>
      </w:r>
      <w:r w:rsidR="003125D3">
        <w:rPr>
          <w:rFonts w:cs="Times"/>
        </w:rPr>
        <w:t xml:space="preserve"> both</w:t>
      </w:r>
      <w:r w:rsidR="00D0534B">
        <w:rPr>
          <w:rFonts w:cs="Times"/>
        </w:rPr>
        <w:t xml:space="preserve"> HDAC1 and</w:t>
      </w:r>
      <w:r w:rsidR="00034CF8">
        <w:rPr>
          <w:rFonts w:cs="Times"/>
        </w:rPr>
        <w:t xml:space="preserve"> HDAC3 even at</w:t>
      </w:r>
      <w:r w:rsidR="00B740EC">
        <w:rPr>
          <w:rFonts w:cs="Times"/>
        </w:rPr>
        <w:t xml:space="preserve"> 1 </w:t>
      </w:r>
      <w:r w:rsidR="00B740EC">
        <w:rPr>
          <w:rFonts w:cs="Times"/>
        </w:rPr>
        <w:lastRenderedPageBreak/>
        <w:t>µM</w:t>
      </w:r>
      <w:r w:rsidR="00034CF8">
        <w:rPr>
          <w:rFonts w:cs="Times"/>
        </w:rPr>
        <w:t xml:space="preserve">, </w:t>
      </w:r>
      <w:r w:rsidR="00977514">
        <w:rPr>
          <w:rFonts w:cs="Times"/>
        </w:rPr>
        <w:t>while</w:t>
      </w:r>
      <w:r w:rsidR="00034CF8">
        <w:rPr>
          <w:rFonts w:cs="Times"/>
        </w:rPr>
        <w:t xml:space="preserve"> HDAC2 degradation</w:t>
      </w:r>
      <w:r w:rsidR="00977514">
        <w:rPr>
          <w:rFonts w:cs="Times"/>
        </w:rPr>
        <w:t xml:space="preserve"> was </w:t>
      </w:r>
      <w:r w:rsidR="00034CF8">
        <w:rPr>
          <w:rFonts w:cs="Times"/>
        </w:rPr>
        <w:t xml:space="preserve">marginally increased compared to </w:t>
      </w:r>
      <w:r w:rsidR="00034CF8" w:rsidRPr="00B01996">
        <w:rPr>
          <w:rFonts w:cs="Times"/>
          <w:b/>
        </w:rPr>
        <w:t>1</w:t>
      </w:r>
      <w:r w:rsidR="00034CF8">
        <w:rPr>
          <w:rFonts w:cs="Times"/>
          <w:b/>
        </w:rPr>
        <w:t xml:space="preserve"> </w:t>
      </w:r>
      <w:r w:rsidR="00034CF8">
        <w:rPr>
          <w:rFonts w:cs="Times"/>
        </w:rPr>
        <w:t>at 10</w:t>
      </w:r>
      <w:r w:rsidR="00055C12">
        <w:rPr>
          <w:rFonts w:cs="Times"/>
        </w:rPr>
        <w:t xml:space="preserve"> </w:t>
      </w:r>
      <w:r w:rsidR="00034CF8">
        <w:rPr>
          <w:rFonts w:cs="Times"/>
        </w:rPr>
        <w:t>µM</w:t>
      </w:r>
      <w:r w:rsidR="00CF6B4F">
        <w:rPr>
          <w:rFonts w:cs="Times"/>
        </w:rPr>
        <w:t xml:space="preserve"> (Fig.</w:t>
      </w:r>
      <w:r w:rsidR="00C6447C">
        <w:rPr>
          <w:rFonts w:cs="Times"/>
        </w:rPr>
        <w:t xml:space="preserve"> 2A &amp; 2B)</w:t>
      </w:r>
      <w:r w:rsidR="00883D30">
        <w:rPr>
          <w:rFonts w:cs="Times"/>
        </w:rPr>
        <w:t>.</w:t>
      </w:r>
      <w:r w:rsidR="00723BDD">
        <w:rPr>
          <w:rFonts w:cs="Times"/>
        </w:rPr>
        <w:t xml:space="preserve"> T</w:t>
      </w:r>
      <w:r w:rsidR="00DA2A53">
        <w:rPr>
          <w:rFonts w:cs="Times"/>
        </w:rPr>
        <w:t>his</w:t>
      </w:r>
      <w:r w:rsidR="00723BDD">
        <w:rPr>
          <w:rFonts w:cs="Times"/>
        </w:rPr>
        <w:t xml:space="preserve"> </w:t>
      </w:r>
      <w:r w:rsidR="00FE2786">
        <w:rPr>
          <w:rFonts w:cs="Times"/>
        </w:rPr>
        <w:t>degradation</w:t>
      </w:r>
      <w:r w:rsidR="00DA2A53">
        <w:rPr>
          <w:rFonts w:cs="Times"/>
        </w:rPr>
        <w:t xml:space="preserve"> was mirrored </w:t>
      </w:r>
      <w:r w:rsidR="00883D30">
        <w:rPr>
          <w:rFonts w:cs="Times"/>
        </w:rPr>
        <w:t>with increased</w:t>
      </w:r>
      <w:r w:rsidR="00DA2A53">
        <w:rPr>
          <w:rFonts w:cs="Times"/>
        </w:rPr>
        <w:t xml:space="preserve"> H3K56</w:t>
      </w:r>
      <w:r w:rsidR="00055C12">
        <w:rPr>
          <w:rFonts w:cs="Times"/>
        </w:rPr>
        <w:t>ac</w:t>
      </w:r>
      <w:r w:rsidR="00DA2A53">
        <w:rPr>
          <w:rFonts w:cs="Times"/>
        </w:rPr>
        <w:t xml:space="preserve"> levels</w:t>
      </w:r>
      <w:r w:rsidR="00883D30">
        <w:rPr>
          <w:rFonts w:cs="Times"/>
        </w:rPr>
        <w:t xml:space="preserve"> to the same levels as CI-994</w:t>
      </w:r>
      <w:r w:rsidR="00CF6B4F">
        <w:rPr>
          <w:rFonts w:cs="Times"/>
        </w:rPr>
        <w:t xml:space="preserve"> (Fig.</w:t>
      </w:r>
      <w:r w:rsidR="00D357E7">
        <w:rPr>
          <w:rFonts w:cs="Times"/>
        </w:rPr>
        <w:t xml:space="preserve"> 2C)</w:t>
      </w:r>
      <w:r w:rsidR="00034CF8">
        <w:rPr>
          <w:rFonts w:cs="Times"/>
        </w:rPr>
        <w:t xml:space="preserve">. </w:t>
      </w:r>
    </w:p>
    <w:p w14:paraId="1C2316FA" w14:textId="2A1BFE7C" w:rsidR="00034CF8" w:rsidRPr="002C4BD4" w:rsidRDefault="00245D73" w:rsidP="002C4BD4">
      <w:pPr>
        <w:pStyle w:val="VAFigureCaption"/>
      </w:pPr>
      <w:r>
        <w:rPr>
          <w:rFonts w:cs="Times"/>
        </w:rPr>
        <w:tab/>
      </w:r>
      <w:r w:rsidR="00034CF8">
        <w:rPr>
          <w:rFonts w:cs="Times"/>
        </w:rPr>
        <w:t xml:space="preserve">The </w:t>
      </w:r>
      <w:r w:rsidR="00C34F0B">
        <w:rPr>
          <w:rFonts w:cs="Times"/>
        </w:rPr>
        <w:t xml:space="preserve">compounds </w:t>
      </w:r>
      <w:r w:rsidR="00034CF8">
        <w:rPr>
          <w:rFonts w:cs="Times"/>
        </w:rPr>
        <w:t>t</w:t>
      </w:r>
      <w:r w:rsidR="00EE12E9">
        <w:rPr>
          <w:rFonts w:cs="Times"/>
        </w:rPr>
        <w:t>hat incorporated PEG linker</w:t>
      </w:r>
      <w:r w:rsidR="00034CF8">
        <w:rPr>
          <w:rFonts w:cs="Times"/>
        </w:rPr>
        <w:t>s</w:t>
      </w:r>
      <w:r w:rsidR="000D0232">
        <w:rPr>
          <w:rFonts w:cs="Times"/>
        </w:rPr>
        <w:t xml:space="preserve">, </w:t>
      </w:r>
      <w:r w:rsidR="000D0232" w:rsidRPr="000D0232">
        <w:rPr>
          <w:rFonts w:cs="Times"/>
          <w:b/>
        </w:rPr>
        <w:t>1</w:t>
      </w:r>
      <w:r w:rsidR="00281D43">
        <w:rPr>
          <w:rFonts w:cs="Times"/>
          <w:b/>
        </w:rPr>
        <w:t>0</w:t>
      </w:r>
      <w:r w:rsidR="000D0232">
        <w:rPr>
          <w:rFonts w:cs="Times"/>
        </w:rPr>
        <w:t xml:space="preserve">, </w:t>
      </w:r>
      <w:r w:rsidR="000D0232" w:rsidRPr="000D0232">
        <w:rPr>
          <w:rFonts w:cs="Times"/>
          <w:b/>
        </w:rPr>
        <w:t>1</w:t>
      </w:r>
      <w:r w:rsidR="00281D43">
        <w:rPr>
          <w:rFonts w:cs="Times"/>
          <w:b/>
        </w:rPr>
        <w:t>1</w:t>
      </w:r>
      <w:r w:rsidR="000D0232">
        <w:rPr>
          <w:rFonts w:cs="Times"/>
        </w:rPr>
        <w:t xml:space="preserve"> &amp; </w:t>
      </w:r>
      <w:r w:rsidR="000D0232" w:rsidRPr="000D0232">
        <w:rPr>
          <w:rFonts w:cs="Times"/>
          <w:b/>
        </w:rPr>
        <w:t>1</w:t>
      </w:r>
      <w:r w:rsidR="00281D43">
        <w:rPr>
          <w:rFonts w:cs="Times"/>
          <w:b/>
        </w:rPr>
        <w:t>2</w:t>
      </w:r>
      <w:r w:rsidR="000D0232" w:rsidRPr="000141F0">
        <w:rPr>
          <w:rFonts w:cs="Times"/>
        </w:rPr>
        <w:t>,</w:t>
      </w:r>
      <w:r w:rsidR="001A0DB0" w:rsidRPr="000141F0">
        <w:rPr>
          <w:rFonts w:cs="Times"/>
        </w:rPr>
        <w:t xml:space="preserve"> or a piperazine </w:t>
      </w:r>
      <w:r w:rsidR="001A0DB0" w:rsidRPr="000141F0">
        <w:rPr>
          <w:rFonts w:cs="Times"/>
          <w:b/>
        </w:rPr>
        <w:t>13</w:t>
      </w:r>
      <w:r w:rsidR="001A0DB0" w:rsidRPr="000141F0">
        <w:rPr>
          <w:rFonts w:cs="Times"/>
        </w:rPr>
        <w:t>,</w:t>
      </w:r>
      <w:r>
        <w:rPr>
          <w:rFonts w:cs="Times"/>
        </w:rPr>
        <w:t xml:space="preserve"> resulted in</w:t>
      </w:r>
      <w:r w:rsidR="00C97AE3">
        <w:rPr>
          <w:rFonts w:cs="Times"/>
        </w:rPr>
        <w:t xml:space="preserve"> a</w:t>
      </w:r>
      <w:r w:rsidR="00C94B45">
        <w:rPr>
          <w:rFonts w:cs="Times"/>
        </w:rPr>
        <w:t>n almost</w:t>
      </w:r>
      <w:r>
        <w:rPr>
          <w:rFonts w:cs="Times"/>
        </w:rPr>
        <w:t xml:space="preserve"> complete</w:t>
      </w:r>
      <w:r w:rsidR="00034CF8">
        <w:rPr>
          <w:rFonts w:cs="Times"/>
        </w:rPr>
        <w:t xml:space="preserve"> lo</w:t>
      </w:r>
      <w:r w:rsidR="00C97AE3">
        <w:rPr>
          <w:rFonts w:cs="Times"/>
        </w:rPr>
        <w:t xml:space="preserve">ss </w:t>
      </w:r>
      <w:r w:rsidR="00C2234E">
        <w:rPr>
          <w:rFonts w:cs="Times"/>
        </w:rPr>
        <w:t>of HDAC1/2</w:t>
      </w:r>
      <w:r w:rsidR="00C97AE3">
        <w:rPr>
          <w:rFonts w:cs="Times"/>
        </w:rPr>
        <w:t xml:space="preserve"> degradation</w:t>
      </w:r>
      <w:r>
        <w:rPr>
          <w:rFonts w:cs="Times"/>
        </w:rPr>
        <w:t>,</w:t>
      </w:r>
      <w:r w:rsidR="00C2234E">
        <w:rPr>
          <w:rFonts w:cs="Times"/>
        </w:rPr>
        <w:t xml:space="preserve"> </w:t>
      </w:r>
      <w:r>
        <w:rPr>
          <w:rFonts w:cs="Times"/>
        </w:rPr>
        <w:t>HDAC</w:t>
      </w:r>
      <w:r w:rsidR="00034CF8">
        <w:rPr>
          <w:rFonts w:cs="Times"/>
        </w:rPr>
        <w:t>3</w:t>
      </w:r>
      <w:r>
        <w:rPr>
          <w:rFonts w:cs="Times"/>
        </w:rPr>
        <w:t xml:space="preserve"> </w:t>
      </w:r>
      <w:r w:rsidR="00883D30">
        <w:rPr>
          <w:rFonts w:cs="Times"/>
        </w:rPr>
        <w:t>degradation</w:t>
      </w:r>
      <w:r w:rsidR="00366B29">
        <w:rPr>
          <w:rFonts w:cs="Times"/>
        </w:rPr>
        <w:t xml:space="preserve"> was also generally compromised</w:t>
      </w:r>
      <w:r>
        <w:rPr>
          <w:rFonts w:cs="Times"/>
        </w:rPr>
        <w:t xml:space="preserve">. </w:t>
      </w:r>
      <w:r w:rsidR="00880D63">
        <w:rPr>
          <w:rFonts w:cs="Times"/>
        </w:rPr>
        <w:t xml:space="preserve">Additionally, </w:t>
      </w:r>
      <w:r w:rsidR="00880D63" w:rsidRPr="000141F0">
        <w:rPr>
          <w:rFonts w:cs="Times"/>
        </w:rPr>
        <w:t>c</w:t>
      </w:r>
      <w:r w:rsidR="00DA2A53" w:rsidRPr="000141F0">
        <w:rPr>
          <w:rFonts w:cs="Times"/>
        </w:rPr>
        <w:t xml:space="preserve">ompounds </w:t>
      </w:r>
      <w:r w:rsidR="00DA2A53" w:rsidRPr="000141F0">
        <w:rPr>
          <w:rFonts w:cs="Times"/>
          <w:b/>
        </w:rPr>
        <w:t>1</w:t>
      </w:r>
      <w:r w:rsidR="00530637" w:rsidRPr="000141F0">
        <w:rPr>
          <w:rFonts w:cs="Times"/>
          <w:b/>
        </w:rPr>
        <w:t>0</w:t>
      </w:r>
      <w:r w:rsidR="00DA2A53" w:rsidRPr="000141F0">
        <w:rPr>
          <w:rFonts w:cs="Times"/>
        </w:rPr>
        <w:t xml:space="preserve">, </w:t>
      </w:r>
      <w:r w:rsidR="00DA2A53" w:rsidRPr="000141F0">
        <w:rPr>
          <w:rFonts w:cs="Times"/>
          <w:b/>
        </w:rPr>
        <w:t>1</w:t>
      </w:r>
      <w:r w:rsidR="00530637" w:rsidRPr="000141F0">
        <w:rPr>
          <w:rFonts w:cs="Times"/>
          <w:b/>
        </w:rPr>
        <w:t>1</w:t>
      </w:r>
      <w:r w:rsidR="001A0DB0" w:rsidRPr="000141F0">
        <w:rPr>
          <w:rFonts w:cs="Times"/>
        </w:rPr>
        <w:t>,</w:t>
      </w:r>
      <w:r w:rsidR="00DA2A53" w:rsidRPr="000141F0">
        <w:rPr>
          <w:rFonts w:cs="Times"/>
        </w:rPr>
        <w:t xml:space="preserve"> </w:t>
      </w:r>
      <w:r w:rsidR="00530637" w:rsidRPr="000141F0">
        <w:rPr>
          <w:rFonts w:cs="Times"/>
          <w:b/>
        </w:rPr>
        <w:t>12</w:t>
      </w:r>
      <w:r w:rsidR="001A0DB0" w:rsidRPr="000141F0">
        <w:rPr>
          <w:rFonts w:cs="Times"/>
          <w:b/>
        </w:rPr>
        <w:t xml:space="preserve"> &amp; 13</w:t>
      </w:r>
      <w:r w:rsidR="00DA2A53" w:rsidRPr="000141F0">
        <w:rPr>
          <w:rFonts w:cs="Times"/>
        </w:rPr>
        <w:t xml:space="preserve"> did</w:t>
      </w:r>
      <w:r w:rsidR="00DA2A53">
        <w:rPr>
          <w:rFonts w:cs="Times"/>
        </w:rPr>
        <w:t xml:space="preserve"> not increase H3K56</w:t>
      </w:r>
      <w:r w:rsidR="00055C12">
        <w:rPr>
          <w:rFonts w:cs="Times"/>
        </w:rPr>
        <w:t>ac</w:t>
      </w:r>
      <w:r w:rsidR="00DA2A53">
        <w:rPr>
          <w:rFonts w:cs="Times"/>
        </w:rPr>
        <w:t xml:space="preserve"> levels</w:t>
      </w:r>
      <w:r w:rsidR="00883D30">
        <w:rPr>
          <w:rFonts w:cs="Times"/>
        </w:rPr>
        <w:t xml:space="preserve"> compared to the DMSO control</w:t>
      </w:r>
      <w:r w:rsidR="00DA2A53">
        <w:rPr>
          <w:rFonts w:cs="Times"/>
        </w:rPr>
        <w:t xml:space="preserve">, suggesting in </w:t>
      </w:r>
      <w:r w:rsidR="003C4938">
        <w:rPr>
          <w:rFonts w:cs="Times"/>
        </w:rPr>
        <w:t xml:space="preserve">HCT116 </w:t>
      </w:r>
      <w:r w:rsidR="00DA2A53">
        <w:rPr>
          <w:rFonts w:cs="Times"/>
        </w:rPr>
        <w:t>cells</w:t>
      </w:r>
      <w:r w:rsidR="003C4938">
        <w:rPr>
          <w:rFonts w:cs="Times"/>
        </w:rPr>
        <w:t xml:space="preserve"> that</w:t>
      </w:r>
      <w:r w:rsidR="00DA2A53">
        <w:rPr>
          <w:rFonts w:cs="Times"/>
        </w:rPr>
        <w:t xml:space="preserve"> these compounds do no</w:t>
      </w:r>
      <w:r w:rsidR="004E6C1A">
        <w:rPr>
          <w:rFonts w:cs="Times"/>
        </w:rPr>
        <w:t>t</w:t>
      </w:r>
      <w:r w:rsidR="00DA2A53">
        <w:rPr>
          <w:rFonts w:cs="Times"/>
        </w:rPr>
        <w:t xml:space="preserve"> act as degraders or inhibitors</w:t>
      </w:r>
      <w:r>
        <w:rPr>
          <w:rFonts w:cs="Times"/>
        </w:rPr>
        <w:t>,</w:t>
      </w:r>
      <w:r w:rsidR="00DA2A53">
        <w:rPr>
          <w:rFonts w:cs="Times"/>
        </w:rPr>
        <w:t xml:space="preserve"> we speculate</w:t>
      </w:r>
      <w:r>
        <w:rPr>
          <w:rFonts w:cs="Times"/>
        </w:rPr>
        <w:t xml:space="preserve"> these compounds</w:t>
      </w:r>
      <w:r w:rsidR="00DA2A53">
        <w:rPr>
          <w:rFonts w:cs="Times"/>
        </w:rPr>
        <w:t xml:space="preserve"> may not be reaching the</w:t>
      </w:r>
      <w:r w:rsidR="00055C12">
        <w:rPr>
          <w:rFonts w:cs="Times"/>
        </w:rPr>
        <w:t>ir</w:t>
      </w:r>
      <w:r w:rsidR="004B3263">
        <w:rPr>
          <w:rFonts w:cs="Times"/>
        </w:rPr>
        <w:t xml:space="preserve"> Class </w:t>
      </w:r>
      <w:r w:rsidR="00DA2A53">
        <w:rPr>
          <w:rFonts w:cs="Times"/>
        </w:rPr>
        <w:t xml:space="preserve">I HDAC targets in the nucleus. </w:t>
      </w:r>
      <w:r w:rsidR="00F27C45">
        <w:rPr>
          <w:rFonts w:cs="Times"/>
        </w:rPr>
        <w:t>Overall,</w:t>
      </w:r>
      <w:r w:rsidR="00DD2D52" w:rsidRPr="00DD2D52">
        <w:rPr>
          <w:rFonts w:cs="Times"/>
        </w:rPr>
        <w:t xml:space="preserve"> </w:t>
      </w:r>
      <w:r w:rsidR="00EE66CA">
        <w:rPr>
          <w:rFonts w:cs="Times"/>
        </w:rPr>
        <w:t xml:space="preserve">PROTACs </w:t>
      </w:r>
      <w:r w:rsidR="00992828" w:rsidRPr="00992828">
        <w:rPr>
          <w:rFonts w:cs="Times"/>
          <w:b/>
        </w:rPr>
        <w:t>7</w:t>
      </w:r>
      <w:r w:rsidR="00EE66CA">
        <w:rPr>
          <w:rFonts w:cs="Times"/>
        </w:rPr>
        <w:t xml:space="preserve"> &amp; </w:t>
      </w:r>
      <w:r w:rsidR="00992828">
        <w:rPr>
          <w:rFonts w:cs="Times"/>
          <w:b/>
        </w:rPr>
        <w:t>9</w:t>
      </w:r>
      <w:r w:rsidR="00EE66CA">
        <w:rPr>
          <w:rFonts w:cs="Times"/>
        </w:rPr>
        <w:t xml:space="preserve"> enhanced degradation compared to </w:t>
      </w:r>
      <w:r w:rsidR="00EE66CA" w:rsidRPr="00EE66CA">
        <w:rPr>
          <w:rFonts w:cs="Times"/>
          <w:b/>
        </w:rPr>
        <w:t>1</w:t>
      </w:r>
      <w:r w:rsidR="000D0232" w:rsidRPr="00F374E9">
        <w:rPr>
          <w:rFonts w:cs="Times"/>
        </w:rPr>
        <w:t>,</w:t>
      </w:r>
      <w:r w:rsidR="004E6C1A">
        <w:rPr>
          <w:rFonts w:cs="Times"/>
        </w:rPr>
        <w:t xml:space="preserve"> with</w:t>
      </w:r>
      <w:r w:rsidR="00EE66CA">
        <w:rPr>
          <w:rFonts w:cs="Times"/>
        </w:rPr>
        <w:t xml:space="preserve"> </w:t>
      </w:r>
      <w:r w:rsidR="00992828">
        <w:rPr>
          <w:rFonts w:cs="Times"/>
          <w:b/>
        </w:rPr>
        <w:t>9</w:t>
      </w:r>
      <w:r w:rsidR="000D0232">
        <w:rPr>
          <w:rFonts w:cs="Times"/>
        </w:rPr>
        <w:t xml:space="preserve"> </w:t>
      </w:r>
      <w:r w:rsidR="004E6C1A">
        <w:rPr>
          <w:rFonts w:cs="Times"/>
        </w:rPr>
        <w:t>showing enhanced</w:t>
      </w:r>
      <w:r w:rsidR="000D0232">
        <w:rPr>
          <w:rFonts w:cs="Times"/>
        </w:rPr>
        <w:t xml:space="preserve"> degradation</w:t>
      </w:r>
      <w:r w:rsidR="00AE2B2D">
        <w:rPr>
          <w:rFonts w:cs="Times"/>
        </w:rPr>
        <w:t xml:space="preserve"> </w:t>
      </w:r>
      <w:r w:rsidR="00EE66CA">
        <w:rPr>
          <w:rFonts w:cs="Times"/>
        </w:rPr>
        <w:t>for HDAC1</w:t>
      </w:r>
      <w:r w:rsidR="008A16CC" w:rsidRPr="008A16CC">
        <w:rPr>
          <w:rFonts w:cs="Times"/>
        </w:rPr>
        <w:t xml:space="preserve"> &amp; </w:t>
      </w:r>
      <w:r w:rsidR="004E6C1A">
        <w:rPr>
          <w:rFonts w:cs="Times"/>
        </w:rPr>
        <w:t>HDAC</w:t>
      </w:r>
      <w:r w:rsidR="004E6C1A" w:rsidRPr="008A16CC">
        <w:rPr>
          <w:rFonts w:cs="Times"/>
        </w:rPr>
        <w:t>3</w:t>
      </w:r>
      <w:r w:rsidR="004E6C1A">
        <w:rPr>
          <w:rFonts w:cs="Times"/>
        </w:rPr>
        <w:t xml:space="preserve"> at</w:t>
      </w:r>
      <w:r w:rsidR="00853897">
        <w:rPr>
          <w:rFonts w:cs="Times"/>
        </w:rPr>
        <w:t xml:space="preserve"> 1 </w:t>
      </w:r>
      <w:r w:rsidR="00F164F1">
        <w:rPr>
          <w:rFonts w:cs="Times"/>
        </w:rPr>
        <w:t>µM.</w:t>
      </w:r>
      <w:r w:rsidR="00EE66CA">
        <w:rPr>
          <w:rFonts w:cs="Times"/>
        </w:rPr>
        <w:t xml:space="preserve"> </w:t>
      </w:r>
    </w:p>
    <w:p w14:paraId="5EC2726A" w14:textId="16AA4962" w:rsidR="00B42692" w:rsidRDefault="008D54BC" w:rsidP="00236458">
      <w:pPr>
        <w:pStyle w:val="TAMainText"/>
      </w:pPr>
      <w:r>
        <w:object w:dxaOrig="8741" w:dyaOrig="13632" w14:anchorId="469CE763">
          <v:shape id="_x0000_i1027" type="#_x0000_t75" style="width:415.2pt;height:647.5pt" o:ole="">
            <v:imagedata r:id="rId12" o:title=""/>
          </v:shape>
          <o:OLEObject Type="Embed" ProgID="ChemDraw.Document.6.0" ShapeID="_x0000_i1027" DrawAspect="Content" ObjectID="_1709029634" r:id="rId13"/>
        </w:object>
      </w:r>
    </w:p>
    <w:p w14:paraId="5C03877B" w14:textId="0A6A24BB" w:rsidR="00BC347D" w:rsidRDefault="00BC347D" w:rsidP="00BE4012">
      <w:pPr>
        <w:pStyle w:val="VAFigureCaption"/>
      </w:pPr>
      <w:r>
        <w:rPr>
          <w:b/>
        </w:rPr>
        <w:lastRenderedPageBreak/>
        <w:t>Figure 2</w:t>
      </w:r>
      <w:r w:rsidRPr="00F04324">
        <w:rPr>
          <w:b/>
        </w:rPr>
        <w:t>.</w:t>
      </w:r>
      <w:r w:rsidR="00E262E4">
        <w:t xml:space="preserve"> </w:t>
      </w:r>
      <w:r w:rsidR="007C1EB1">
        <w:t xml:space="preserve">A) </w:t>
      </w:r>
      <w:r w:rsidR="00484981">
        <w:t xml:space="preserve">Compounds </w:t>
      </w:r>
      <w:r w:rsidR="00484981" w:rsidRPr="00484981">
        <w:rPr>
          <w:b/>
        </w:rPr>
        <w:t>2</w:t>
      </w:r>
      <w:r w:rsidR="00484981">
        <w:t>-</w:t>
      </w:r>
      <w:r w:rsidR="00484981" w:rsidRPr="00484981">
        <w:rPr>
          <w:b/>
        </w:rPr>
        <w:t>1</w:t>
      </w:r>
      <w:r w:rsidR="0051267D">
        <w:rPr>
          <w:b/>
        </w:rPr>
        <w:t>3</w:t>
      </w:r>
      <w:r w:rsidR="00E262E4">
        <w:t xml:space="preserve"> were screened at 0.1</w:t>
      </w:r>
      <w:r w:rsidR="0038047D">
        <w:t xml:space="preserve"> </w:t>
      </w:r>
      <w:r w:rsidR="00E262E4">
        <w:rPr>
          <w:rFonts w:cs="Times"/>
        </w:rPr>
        <w:t>µ</w:t>
      </w:r>
      <w:r w:rsidR="00E262E4">
        <w:t>M, 1.0</w:t>
      </w:r>
      <w:r w:rsidR="0038047D">
        <w:t xml:space="preserve"> </w:t>
      </w:r>
      <w:r w:rsidR="00E262E4">
        <w:rPr>
          <w:rFonts w:cs="Times"/>
        </w:rPr>
        <w:t>µ</w:t>
      </w:r>
      <w:r w:rsidR="00E262E4">
        <w:t>M and 10</w:t>
      </w:r>
      <w:r w:rsidR="0038047D">
        <w:t xml:space="preserve"> </w:t>
      </w:r>
      <w:r w:rsidR="00E262E4">
        <w:rPr>
          <w:rFonts w:cs="Times"/>
        </w:rPr>
        <w:t>µ</w:t>
      </w:r>
      <w:r w:rsidR="007C1EB1">
        <w:t xml:space="preserve">M with HDAC1, 2 &amp; 3 abundance </w:t>
      </w:r>
      <w:r w:rsidR="00FC5FBF">
        <w:t>determined by quantitative western blotting</w:t>
      </w:r>
      <w:r w:rsidR="00FC5FBF" w:rsidRPr="00FC5FBF">
        <w:t xml:space="preserve"> with specific antibodies to HDAC1, 2 and 3 </w:t>
      </w:r>
      <w:r w:rsidR="00E262E4">
        <w:t>in HCT116 cells</w:t>
      </w:r>
      <w:r w:rsidR="004455A2">
        <w:t>.</w:t>
      </w:r>
      <w:r w:rsidR="009F18FD">
        <w:t xml:space="preserve"> </w:t>
      </w:r>
      <w:r w:rsidR="00FC5FBF">
        <w:t xml:space="preserve"> CI-994 and </w:t>
      </w:r>
      <w:r w:rsidR="00FC5FBF" w:rsidRPr="00FC5FBF">
        <w:rPr>
          <w:b/>
        </w:rPr>
        <w:t>1</w:t>
      </w:r>
      <w:r w:rsidR="00FC5FBF">
        <w:t xml:space="preserve"> (JPS004)</w:t>
      </w:r>
      <w:r w:rsidR="005C3DE8">
        <w:t xml:space="preserve"> were</w:t>
      </w:r>
      <w:r w:rsidR="00FC5FBF">
        <w:t xml:space="preserve"> also included at 10 </w:t>
      </w:r>
      <w:r w:rsidR="00FC5FBF" w:rsidRPr="00FC5FBF">
        <w:t>µM</w:t>
      </w:r>
      <w:r w:rsidR="00FC5FBF">
        <w:t>.</w:t>
      </w:r>
      <w:r w:rsidR="00FC5FBF" w:rsidRPr="00FC5FBF">
        <w:t xml:space="preserve"> </w:t>
      </w:r>
      <w:bookmarkStart w:id="1" w:name="OLE_LINK4"/>
      <w:r w:rsidR="001F384E" w:rsidRPr="000141F0">
        <w:t>Err</w:t>
      </w:r>
      <w:r w:rsidR="005A4022" w:rsidRPr="000141F0">
        <w:t>or bars represent the standard deviation</w:t>
      </w:r>
      <w:r w:rsidR="001F384E" w:rsidRPr="000141F0">
        <w:t xml:space="preserve"> two independent biological replicates.</w:t>
      </w:r>
      <w:r w:rsidR="00DF196F" w:rsidRPr="000141F0">
        <w:t xml:space="preserve"> Statistical analysis of</w:t>
      </w:r>
      <w:r w:rsidR="0046698A" w:rsidRPr="000141F0">
        <w:t xml:space="preserve"> the significance of</w:t>
      </w:r>
      <w:r w:rsidR="00DF196F" w:rsidRPr="000141F0">
        <w:t xml:space="preserve"> degradation for </w:t>
      </w:r>
      <w:r w:rsidR="00DF196F" w:rsidRPr="000141F0">
        <w:rPr>
          <w:b/>
        </w:rPr>
        <w:t>1</w:t>
      </w:r>
      <w:r w:rsidR="00DF196F" w:rsidRPr="000141F0">
        <w:t>,</w:t>
      </w:r>
      <w:r w:rsidR="0046698A" w:rsidRPr="000141F0">
        <w:t xml:space="preserve"> </w:t>
      </w:r>
      <w:r w:rsidR="00DF196F" w:rsidRPr="000141F0">
        <w:rPr>
          <w:b/>
        </w:rPr>
        <w:t>7</w:t>
      </w:r>
      <w:r w:rsidR="00DF196F" w:rsidRPr="000141F0">
        <w:t xml:space="preserve"> and </w:t>
      </w:r>
      <w:r w:rsidR="00DF196F" w:rsidRPr="000141F0">
        <w:rPr>
          <w:b/>
        </w:rPr>
        <w:t>9</w:t>
      </w:r>
      <w:r w:rsidR="00DF196F" w:rsidRPr="000141F0">
        <w:t xml:space="preserve"> can be found in the supporting information (</w:t>
      </w:r>
      <w:r w:rsidR="007F193A" w:rsidRPr="000141F0">
        <w:t>Fig. S</w:t>
      </w:r>
      <w:r w:rsidR="0046698A" w:rsidRPr="000141F0">
        <w:t>7</w:t>
      </w:r>
      <w:r w:rsidR="007C1EB1" w:rsidRPr="000141F0">
        <w:t>)</w:t>
      </w:r>
      <w:r w:rsidR="0046698A" w:rsidRPr="000141F0">
        <w:t>.</w:t>
      </w:r>
      <w:r w:rsidR="0046698A">
        <w:t xml:space="preserve"> B)</w:t>
      </w:r>
      <w:r w:rsidR="007C1EB1">
        <w:t xml:space="preserve"> Representative</w:t>
      </w:r>
      <w:r w:rsidR="0038047D">
        <w:t xml:space="preserve"> western</w:t>
      </w:r>
      <w:r w:rsidR="007C1EB1">
        <w:t xml:space="preserve"> blots demonstrating degradation by</w:t>
      </w:r>
      <w:r w:rsidR="00947A08">
        <w:t xml:space="preserve"> </w:t>
      </w:r>
      <w:r w:rsidR="00947A08" w:rsidRPr="00947A08">
        <w:rPr>
          <w:b/>
        </w:rPr>
        <w:t>8</w:t>
      </w:r>
      <w:r w:rsidR="00947A08">
        <w:t xml:space="preserve"> &amp;</w:t>
      </w:r>
      <w:r w:rsidR="007C1EB1">
        <w:t xml:space="preserve"> </w:t>
      </w:r>
      <w:r w:rsidR="00992828">
        <w:rPr>
          <w:b/>
        </w:rPr>
        <w:t>9</w:t>
      </w:r>
      <w:r w:rsidR="00992828">
        <w:t xml:space="preserve"> (JPS016</w:t>
      </w:r>
      <w:r w:rsidR="007C1EB1">
        <w:t>).</w:t>
      </w:r>
      <w:bookmarkEnd w:id="1"/>
      <w:r w:rsidR="007C1EB1">
        <w:t xml:space="preserve"> C) </w:t>
      </w:r>
      <w:r w:rsidR="00484981">
        <w:t>H3K56</w:t>
      </w:r>
      <w:r w:rsidR="0038047D">
        <w:t>ac</w:t>
      </w:r>
      <w:r w:rsidR="00FC5FBF">
        <w:t xml:space="preserve"> blot and fold change</w:t>
      </w:r>
      <w:r w:rsidR="00484981">
        <w:t xml:space="preserve"> </w:t>
      </w:r>
      <w:r w:rsidR="00E504F2" w:rsidRPr="00E504F2">
        <w:t>at 10</w:t>
      </w:r>
      <w:r w:rsidR="0038047D">
        <w:t xml:space="preserve"> </w:t>
      </w:r>
      <w:r w:rsidR="00E504F2" w:rsidRPr="00E504F2">
        <w:rPr>
          <w:rFonts w:cs="Times"/>
        </w:rPr>
        <w:t>µ</w:t>
      </w:r>
      <w:r w:rsidR="00E504F2" w:rsidRPr="00E504F2">
        <w:t>M</w:t>
      </w:r>
      <w:r w:rsidR="00E504F2" w:rsidRPr="007C1EB1">
        <w:t>.</w:t>
      </w:r>
      <w:r w:rsidR="001F384E">
        <w:t xml:space="preserve"> </w:t>
      </w:r>
      <w:r w:rsidR="001F384E" w:rsidRPr="000141F0">
        <w:t>Error bars represent the average of two independent biological replicates.</w:t>
      </w:r>
    </w:p>
    <w:p w14:paraId="0E715F11" w14:textId="77777777" w:rsidR="00BC347D" w:rsidRDefault="00BC347D" w:rsidP="00DF499A">
      <w:pPr>
        <w:pStyle w:val="TAMainText"/>
      </w:pPr>
    </w:p>
    <w:p w14:paraId="2E58B970" w14:textId="65DA7D3B" w:rsidR="005676CB" w:rsidRDefault="007E5988" w:rsidP="00DF499A">
      <w:pPr>
        <w:pStyle w:val="TAMainText"/>
        <w:rPr>
          <w:rFonts w:cs="Times"/>
        </w:rPr>
      </w:pPr>
      <w:r>
        <w:rPr>
          <w:rFonts w:cs="Times"/>
        </w:rPr>
        <w:t>We next sought to investigate substitutions on the benzamide HDAC</w:t>
      </w:r>
      <w:r w:rsidR="002E71D1">
        <w:rPr>
          <w:rFonts w:cs="Times"/>
        </w:rPr>
        <w:t xml:space="preserve"> ligand of the PROTAC, as it has</w:t>
      </w:r>
      <w:r>
        <w:rPr>
          <w:rFonts w:cs="Times"/>
        </w:rPr>
        <w:t xml:space="preserve"> been previously reported substitutions with </w:t>
      </w:r>
      <w:r w:rsidR="00BC5511">
        <w:rPr>
          <w:rFonts w:cs="Times"/>
        </w:rPr>
        <w:t xml:space="preserve">a fluorine </w:t>
      </w:r>
      <w:r w:rsidR="00BC5511" w:rsidRPr="000141F0">
        <w:rPr>
          <w:rFonts w:cs="Times"/>
        </w:rPr>
        <w:t>atom on the</w:t>
      </w:r>
      <w:r w:rsidR="00313041" w:rsidRPr="000141F0">
        <w:rPr>
          <w:rFonts w:cs="Times"/>
        </w:rPr>
        <w:t xml:space="preserve"> 4</w:t>
      </w:r>
      <w:r w:rsidR="007A2990" w:rsidRPr="000141F0">
        <w:rPr>
          <w:rFonts w:cs="Times"/>
        </w:rPr>
        <w:t xml:space="preserve"> posit</w:t>
      </w:r>
      <w:r w:rsidR="00DE26ED" w:rsidRPr="000141F0">
        <w:rPr>
          <w:rFonts w:cs="Times"/>
        </w:rPr>
        <w:t>i</w:t>
      </w:r>
      <w:r w:rsidR="007A2990" w:rsidRPr="000141F0">
        <w:rPr>
          <w:rFonts w:cs="Times"/>
        </w:rPr>
        <w:t>on of the anilide</w:t>
      </w:r>
      <w:r w:rsidR="00E452A6" w:rsidRPr="000141F0">
        <w:rPr>
          <w:rFonts w:cs="Times"/>
        </w:rPr>
        <w:t xml:space="preserve"> </w:t>
      </w:r>
      <w:r>
        <w:rPr>
          <w:rFonts w:cs="Times"/>
        </w:rPr>
        <w:t>can increase selectivity for HDAC3,</w:t>
      </w:r>
      <w:r w:rsidR="00130D16">
        <w:rPr>
          <w:rFonts w:cs="Times"/>
          <w:vertAlign w:val="superscript"/>
        </w:rPr>
        <w:t>23</w:t>
      </w:r>
      <w:r w:rsidR="00772A3B" w:rsidRPr="00772A3B">
        <w:rPr>
          <w:rFonts w:cs="Times"/>
          <w:vertAlign w:val="superscript"/>
        </w:rPr>
        <w:t>,2</w:t>
      </w:r>
      <w:r w:rsidR="00130D16">
        <w:rPr>
          <w:rFonts w:cs="Times"/>
          <w:vertAlign w:val="superscript"/>
        </w:rPr>
        <w:t>4</w:t>
      </w:r>
      <w:r>
        <w:rPr>
          <w:rFonts w:cs="Times"/>
        </w:rPr>
        <w:t xml:space="preserve"> while the introduction of a thiophene heterocycle</w:t>
      </w:r>
      <w:r w:rsidR="00655B90">
        <w:rPr>
          <w:rFonts w:cs="Times"/>
        </w:rPr>
        <w:t xml:space="preserve"> on the </w:t>
      </w:r>
      <w:r w:rsidR="00313041" w:rsidRPr="000141F0">
        <w:rPr>
          <w:rFonts w:cs="Times"/>
        </w:rPr>
        <w:t>5</w:t>
      </w:r>
      <w:r w:rsidR="00EA51BE" w:rsidRPr="000141F0">
        <w:rPr>
          <w:rFonts w:cs="Times"/>
        </w:rPr>
        <w:t xml:space="preserve"> position of</w:t>
      </w:r>
      <w:r w:rsidR="007A2990" w:rsidRPr="000141F0">
        <w:rPr>
          <w:rFonts w:cs="Times"/>
        </w:rPr>
        <w:t xml:space="preserve"> the anilide</w:t>
      </w:r>
      <w:r w:rsidR="00E452A6" w:rsidRPr="000141F0">
        <w:rPr>
          <w:rFonts w:cs="Times"/>
        </w:rPr>
        <w:t xml:space="preserve"> </w:t>
      </w:r>
      <w:r>
        <w:rPr>
          <w:rFonts w:cs="Times"/>
        </w:rPr>
        <w:t xml:space="preserve">can enhance HDAC1/2 </w:t>
      </w:r>
      <w:r w:rsidR="00920646">
        <w:rPr>
          <w:rFonts w:cs="Times"/>
        </w:rPr>
        <w:t xml:space="preserve">inhibitory </w:t>
      </w:r>
      <w:r w:rsidR="002E71D1">
        <w:rPr>
          <w:rFonts w:cs="Times"/>
        </w:rPr>
        <w:t>potency and selectivity</w:t>
      </w:r>
      <w:r>
        <w:rPr>
          <w:rFonts w:cs="Times"/>
        </w:rPr>
        <w:t>.</w:t>
      </w:r>
      <w:r w:rsidR="005E5713">
        <w:rPr>
          <w:rFonts w:cs="Times"/>
          <w:vertAlign w:val="superscript"/>
        </w:rPr>
        <w:t>2</w:t>
      </w:r>
      <w:r w:rsidR="00655B90">
        <w:rPr>
          <w:rFonts w:cs="Times"/>
          <w:vertAlign w:val="superscript"/>
        </w:rPr>
        <w:t>5</w:t>
      </w:r>
      <w:r>
        <w:rPr>
          <w:rFonts w:cs="Times"/>
        </w:rPr>
        <w:t xml:space="preserve"> </w:t>
      </w:r>
      <w:r w:rsidR="007D5739">
        <w:rPr>
          <w:rFonts w:cs="Times"/>
        </w:rPr>
        <w:t>T</w:t>
      </w:r>
      <w:r w:rsidR="004A5CFE">
        <w:rPr>
          <w:rFonts w:cs="Times"/>
        </w:rPr>
        <w:t>he twelve carbon linker with a fluorine atom,</w:t>
      </w:r>
      <w:r w:rsidR="00370072">
        <w:rPr>
          <w:rFonts w:cs="Times"/>
        </w:rPr>
        <w:t xml:space="preserve"> </w:t>
      </w:r>
      <w:r w:rsidR="00370072" w:rsidRPr="00370072">
        <w:rPr>
          <w:rFonts w:cs="Times"/>
          <w:b/>
        </w:rPr>
        <w:t>1</w:t>
      </w:r>
      <w:r w:rsidR="00650071">
        <w:rPr>
          <w:rFonts w:cs="Times"/>
          <w:b/>
        </w:rPr>
        <w:t>5</w:t>
      </w:r>
      <w:r w:rsidR="00834B6A">
        <w:rPr>
          <w:rFonts w:cs="Times"/>
        </w:rPr>
        <w:t xml:space="preserve">, directly analogous to </w:t>
      </w:r>
      <w:r w:rsidR="00834B6A" w:rsidRPr="00834B6A">
        <w:rPr>
          <w:rFonts w:cs="Times"/>
          <w:b/>
        </w:rPr>
        <w:t>1</w:t>
      </w:r>
      <w:r w:rsidR="004A5CFE">
        <w:rPr>
          <w:rFonts w:cs="Times"/>
        </w:rPr>
        <w:t>,</w:t>
      </w:r>
      <w:r w:rsidR="007D5739">
        <w:rPr>
          <w:rFonts w:cs="Times"/>
        </w:rPr>
        <w:t xml:space="preserve"> exhibited enhanced</w:t>
      </w:r>
      <w:r w:rsidR="004A5CFE">
        <w:rPr>
          <w:rFonts w:cs="Times"/>
        </w:rPr>
        <w:t xml:space="preserve"> HDAC3 </w:t>
      </w:r>
      <w:r w:rsidR="00C2673D">
        <w:rPr>
          <w:rFonts w:cs="Times"/>
        </w:rPr>
        <w:t xml:space="preserve">degradation </w:t>
      </w:r>
      <w:r w:rsidR="004A5CFE">
        <w:rPr>
          <w:rFonts w:cs="Times"/>
        </w:rPr>
        <w:t xml:space="preserve">compared to </w:t>
      </w:r>
      <w:r w:rsidR="004A5CFE" w:rsidRPr="004A5CFE">
        <w:rPr>
          <w:rFonts w:cs="Times"/>
          <w:b/>
        </w:rPr>
        <w:t>1</w:t>
      </w:r>
      <w:r w:rsidR="004A5CFE">
        <w:rPr>
          <w:rFonts w:cs="Times"/>
        </w:rPr>
        <w:t>, however</w:t>
      </w:r>
      <w:r w:rsidR="007D5739">
        <w:rPr>
          <w:rFonts w:cs="Times"/>
        </w:rPr>
        <w:t xml:space="preserve"> despite this increase</w:t>
      </w:r>
      <w:r w:rsidR="00B61BFD">
        <w:rPr>
          <w:rFonts w:cs="Times"/>
        </w:rPr>
        <w:t>,</w:t>
      </w:r>
      <w:r w:rsidR="004A5CFE">
        <w:rPr>
          <w:rFonts w:cs="Times"/>
        </w:rPr>
        <w:t xml:space="preserve"> HDAC1 degradation</w:t>
      </w:r>
      <w:r w:rsidR="00834B6A">
        <w:rPr>
          <w:rFonts w:cs="Times"/>
        </w:rPr>
        <w:t xml:space="preserve"> was still </w:t>
      </w:r>
      <w:r w:rsidR="00D7543F">
        <w:rPr>
          <w:rFonts w:cs="Times"/>
        </w:rPr>
        <w:t>marginally</w:t>
      </w:r>
      <w:r w:rsidR="007D5739">
        <w:rPr>
          <w:rFonts w:cs="Times"/>
        </w:rPr>
        <w:t xml:space="preserve"> elevated over</w:t>
      </w:r>
      <w:r w:rsidR="00834B6A">
        <w:rPr>
          <w:rFonts w:cs="Times"/>
        </w:rPr>
        <w:t xml:space="preserve"> HDAC3</w:t>
      </w:r>
      <w:r w:rsidR="00AE2719">
        <w:rPr>
          <w:rFonts w:cs="Times"/>
        </w:rPr>
        <w:t xml:space="preserve"> at 10</w:t>
      </w:r>
      <w:r w:rsidR="00C45E3C">
        <w:rPr>
          <w:rFonts w:cs="Times"/>
        </w:rPr>
        <w:t xml:space="preserve"> </w:t>
      </w:r>
      <w:r w:rsidR="00AE2719">
        <w:rPr>
          <w:rFonts w:cs="Times"/>
        </w:rPr>
        <w:t>µM</w:t>
      </w:r>
      <w:r w:rsidR="002452A2">
        <w:rPr>
          <w:rFonts w:cs="Times"/>
        </w:rPr>
        <w:t xml:space="preserve"> (Fig.</w:t>
      </w:r>
      <w:r w:rsidR="008513F3">
        <w:rPr>
          <w:rFonts w:cs="Times"/>
        </w:rPr>
        <w:t xml:space="preserve"> 3</w:t>
      </w:r>
      <w:r w:rsidR="00952C1B">
        <w:rPr>
          <w:rFonts w:cs="Times"/>
        </w:rPr>
        <w:t>)</w:t>
      </w:r>
      <w:r w:rsidR="004A5CFE">
        <w:rPr>
          <w:rFonts w:cs="Times"/>
        </w:rPr>
        <w:t>.</w:t>
      </w:r>
      <w:r w:rsidR="00370072">
        <w:rPr>
          <w:rFonts w:cs="Times"/>
        </w:rPr>
        <w:t xml:space="preserve"> For the fifteen atom linker, </w:t>
      </w:r>
      <w:r w:rsidR="00370072" w:rsidRPr="00370072">
        <w:rPr>
          <w:rFonts w:cs="Times"/>
          <w:b/>
        </w:rPr>
        <w:t>1</w:t>
      </w:r>
      <w:r w:rsidR="00650071">
        <w:rPr>
          <w:rFonts w:cs="Times"/>
          <w:b/>
        </w:rPr>
        <w:t>7</w:t>
      </w:r>
      <w:r w:rsidR="00C04DBE">
        <w:rPr>
          <w:rFonts w:cs="Times"/>
        </w:rPr>
        <w:t>, HDAC3 degra</w:t>
      </w:r>
      <w:r w:rsidR="0006253D">
        <w:rPr>
          <w:rFonts w:cs="Times"/>
        </w:rPr>
        <w:t xml:space="preserve">dation was </w:t>
      </w:r>
      <w:r w:rsidR="001077B2">
        <w:rPr>
          <w:rFonts w:cs="Times"/>
        </w:rPr>
        <w:t>also</w:t>
      </w:r>
      <w:r w:rsidR="0046349E">
        <w:rPr>
          <w:rFonts w:cs="Times"/>
        </w:rPr>
        <w:t xml:space="preserve"> </w:t>
      </w:r>
      <w:r w:rsidR="0006253D">
        <w:rPr>
          <w:rFonts w:cs="Times"/>
        </w:rPr>
        <w:t>enhanced at 1</w:t>
      </w:r>
      <w:r w:rsidR="00C45E3C">
        <w:rPr>
          <w:rFonts w:cs="Times"/>
        </w:rPr>
        <w:t xml:space="preserve"> </w:t>
      </w:r>
      <w:r w:rsidR="0006253D">
        <w:rPr>
          <w:rFonts w:cs="Times"/>
        </w:rPr>
        <w:t xml:space="preserve">µM </w:t>
      </w:r>
      <w:r w:rsidR="0046349E">
        <w:rPr>
          <w:rFonts w:cs="Times"/>
        </w:rPr>
        <w:t xml:space="preserve">compared to </w:t>
      </w:r>
      <w:r w:rsidR="0046349E" w:rsidRPr="0046349E">
        <w:rPr>
          <w:rFonts w:cs="Times"/>
          <w:b/>
        </w:rPr>
        <w:t>1</w:t>
      </w:r>
      <w:r w:rsidR="0046349E">
        <w:rPr>
          <w:rFonts w:cs="Times"/>
        </w:rPr>
        <w:t xml:space="preserve"> and </w:t>
      </w:r>
      <w:r w:rsidR="00B36874">
        <w:rPr>
          <w:rFonts w:cs="Times"/>
        </w:rPr>
        <w:t>degradation levels</w:t>
      </w:r>
      <w:r w:rsidR="00A13786">
        <w:rPr>
          <w:rFonts w:cs="Times"/>
        </w:rPr>
        <w:t xml:space="preserve"> for HDAC3</w:t>
      </w:r>
      <w:r w:rsidR="00B36874">
        <w:rPr>
          <w:rFonts w:cs="Times"/>
        </w:rPr>
        <w:t xml:space="preserve"> were </w:t>
      </w:r>
      <w:r w:rsidR="00C02021">
        <w:rPr>
          <w:rFonts w:cs="Times"/>
        </w:rPr>
        <w:t xml:space="preserve">now </w:t>
      </w:r>
      <w:r w:rsidR="0046349E">
        <w:rPr>
          <w:rFonts w:cs="Times"/>
        </w:rPr>
        <w:t>greater than</w:t>
      </w:r>
      <w:r w:rsidR="00370072">
        <w:rPr>
          <w:rFonts w:cs="Times"/>
        </w:rPr>
        <w:t xml:space="preserve"> that of</w:t>
      </w:r>
      <w:r w:rsidR="00C91D91">
        <w:rPr>
          <w:rFonts w:cs="Times"/>
        </w:rPr>
        <w:t xml:space="preserve"> HDAC</w:t>
      </w:r>
      <w:r w:rsidR="0046349E">
        <w:rPr>
          <w:rFonts w:cs="Times"/>
        </w:rPr>
        <w:t>1 &amp;</w:t>
      </w:r>
      <w:r w:rsidR="00C91D91">
        <w:rPr>
          <w:rFonts w:cs="Times"/>
        </w:rPr>
        <w:t xml:space="preserve"> HDAC</w:t>
      </w:r>
      <w:r w:rsidR="0046349E">
        <w:rPr>
          <w:rFonts w:cs="Times"/>
        </w:rPr>
        <w:t xml:space="preserve">2, </w:t>
      </w:r>
      <w:r w:rsidR="00C04DBE">
        <w:rPr>
          <w:rFonts w:cs="Times"/>
        </w:rPr>
        <w:t>however significant HDAC1 degradation was</w:t>
      </w:r>
      <w:r w:rsidR="0006253D">
        <w:rPr>
          <w:rFonts w:cs="Times"/>
        </w:rPr>
        <w:t xml:space="preserve"> also</w:t>
      </w:r>
      <w:r w:rsidR="003F5635">
        <w:rPr>
          <w:rFonts w:cs="Times"/>
        </w:rPr>
        <w:t xml:space="preserve"> </w:t>
      </w:r>
      <w:r w:rsidR="00C04DBE">
        <w:rPr>
          <w:rFonts w:cs="Times"/>
        </w:rPr>
        <w:t>still</w:t>
      </w:r>
      <w:r w:rsidR="0006253D">
        <w:rPr>
          <w:rFonts w:cs="Times"/>
        </w:rPr>
        <w:t xml:space="preserve"> </w:t>
      </w:r>
      <w:r w:rsidR="00C04DBE">
        <w:rPr>
          <w:rFonts w:cs="Times"/>
        </w:rPr>
        <w:t>observed</w:t>
      </w:r>
      <w:r w:rsidR="00834B6A">
        <w:rPr>
          <w:rFonts w:cs="Times"/>
        </w:rPr>
        <w:t xml:space="preserve"> at </w:t>
      </w:r>
      <w:r w:rsidR="00282741">
        <w:rPr>
          <w:rFonts w:cs="Times"/>
        </w:rPr>
        <w:t>1</w:t>
      </w:r>
      <w:r w:rsidR="00C45E3C">
        <w:rPr>
          <w:rFonts w:cs="Times"/>
        </w:rPr>
        <w:t xml:space="preserve"> </w:t>
      </w:r>
      <w:r w:rsidR="00282741">
        <w:rPr>
          <w:rFonts w:cs="Times"/>
        </w:rPr>
        <w:t>µM</w:t>
      </w:r>
      <w:r w:rsidR="00C04DBE">
        <w:rPr>
          <w:rFonts w:cs="Times"/>
        </w:rPr>
        <w:t>.</w:t>
      </w:r>
      <w:r w:rsidR="00952C1B">
        <w:rPr>
          <w:rFonts w:cs="Times"/>
        </w:rPr>
        <w:t xml:space="preserve"> T</w:t>
      </w:r>
      <w:r w:rsidR="00C04DBE">
        <w:rPr>
          <w:rFonts w:cs="Times"/>
        </w:rPr>
        <w:t>he remaining fluorine functionalized</w:t>
      </w:r>
      <w:r w:rsidR="00952C1B">
        <w:rPr>
          <w:rFonts w:cs="Times"/>
        </w:rPr>
        <w:t xml:space="preserve"> molecules</w:t>
      </w:r>
      <w:r w:rsidR="00370072">
        <w:rPr>
          <w:rFonts w:cs="Times"/>
        </w:rPr>
        <w:t xml:space="preserve"> </w:t>
      </w:r>
      <w:r w:rsidR="007879F3">
        <w:rPr>
          <w:rFonts w:cs="Times"/>
          <w:b/>
        </w:rPr>
        <w:t>1</w:t>
      </w:r>
      <w:r w:rsidR="00650071">
        <w:rPr>
          <w:rFonts w:cs="Times"/>
          <w:b/>
        </w:rPr>
        <w:t>4</w:t>
      </w:r>
      <w:r w:rsidR="00370072">
        <w:rPr>
          <w:rFonts w:cs="Times"/>
        </w:rPr>
        <w:t xml:space="preserve"> &amp; </w:t>
      </w:r>
      <w:r w:rsidR="00370072" w:rsidRPr="00370072">
        <w:rPr>
          <w:rFonts w:cs="Times"/>
          <w:b/>
        </w:rPr>
        <w:t>1</w:t>
      </w:r>
      <w:r w:rsidR="00650071">
        <w:rPr>
          <w:rFonts w:cs="Times"/>
          <w:b/>
        </w:rPr>
        <w:t>6</w:t>
      </w:r>
      <w:r w:rsidR="00952C1B">
        <w:rPr>
          <w:rFonts w:cs="Times"/>
        </w:rPr>
        <w:t xml:space="preserve"> exhibited</w:t>
      </w:r>
      <w:r w:rsidR="00C04DBE">
        <w:rPr>
          <w:rFonts w:cs="Times"/>
        </w:rPr>
        <w:t xml:space="preserve"> no gains in HDAC3 selectivity, with the PEG linker </w:t>
      </w:r>
      <w:r w:rsidR="00FB4A99" w:rsidRPr="00FB4A99">
        <w:rPr>
          <w:rFonts w:cs="Times"/>
          <w:b/>
        </w:rPr>
        <w:t>1</w:t>
      </w:r>
      <w:r w:rsidR="00650071">
        <w:rPr>
          <w:rFonts w:cs="Times"/>
          <w:b/>
        </w:rPr>
        <w:t>6</w:t>
      </w:r>
      <w:r w:rsidR="00710A33">
        <w:rPr>
          <w:rFonts w:cs="Times"/>
        </w:rPr>
        <w:t xml:space="preserve"> </w:t>
      </w:r>
      <w:r w:rsidR="00DE26ED" w:rsidRPr="000141F0">
        <w:rPr>
          <w:rFonts w:cs="Times"/>
        </w:rPr>
        <w:t>exhibiting only modest HDAC3</w:t>
      </w:r>
      <w:r w:rsidR="00C04DBE" w:rsidRPr="000141F0">
        <w:rPr>
          <w:rFonts w:cs="Times"/>
        </w:rPr>
        <w:t xml:space="preserve"> degradation</w:t>
      </w:r>
      <w:r w:rsidR="00DE26ED" w:rsidRPr="000141F0">
        <w:rPr>
          <w:rFonts w:cs="Times"/>
        </w:rPr>
        <w:t xml:space="preserve"> at 10 μM</w:t>
      </w:r>
      <w:r w:rsidR="00C04DBE" w:rsidRPr="000141F0">
        <w:rPr>
          <w:rFonts w:cs="Times"/>
        </w:rPr>
        <w:t>.</w:t>
      </w:r>
      <w:r w:rsidR="005676CB">
        <w:rPr>
          <w:rFonts w:cs="Times"/>
        </w:rPr>
        <w:t xml:space="preserve"> Compounds </w:t>
      </w:r>
      <w:r w:rsidR="005676CB" w:rsidRPr="005676CB">
        <w:rPr>
          <w:rFonts w:cs="Times"/>
          <w:b/>
        </w:rPr>
        <w:t>1</w:t>
      </w:r>
      <w:r w:rsidR="00650071">
        <w:rPr>
          <w:rFonts w:cs="Times"/>
          <w:b/>
        </w:rPr>
        <w:t>4</w:t>
      </w:r>
      <w:r w:rsidR="005676CB">
        <w:rPr>
          <w:rFonts w:cs="Times"/>
        </w:rPr>
        <w:t>-</w:t>
      </w:r>
      <w:r w:rsidR="005676CB" w:rsidRPr="005676CB">
        <w:rPr>
          <w:rFonts w:cs="Times"/>
          <w:b/>
        </w:rPr>
        <w:t>1</w:t>
      </w:r>
      <w:r w:rsidR="00650071">
        <w:rPr>
          <w:rFonts w:cs="Times"/>
          <w:b/>
        </w:rPr>
        <w:t>7</w:t>
      </w:r>
      <w:r w:rsidR="005676CB">
        <w:rPr>
          <w:rFonts w:cs="Times"/>
        </w:rPr>
        <w:t xml:space="preserve"> di</w:t>
      </w:r>
      <w:r w:rsidR="00710A33">
        <w:rPr>
          <w:rFonts w:cs="Times"/>
        </w:rPr>
        <w:t>d not increase H3K56ac</w:t>
      </w:r>
      <w:r w:rsidR="005676CB">
        <w:rPr>
          <w:rFonts w:cs="Times"/>
        </w:rPr>
        <w:t xml:space="preserve"> to the same levels as </w:t>
      </w:r>
      <w:r w:rsidR="005676CB" w:rsidRPr="005676CB">
        <w:rPr>
          <w:rFonts w:cs="Times"/>
          <w:b/>
        </w:rPr>
        <w:t>1</w:t>
      </w:r>
      <w:r w:rsidR="005676CB">
        <w:rPr>
          <w:rFonts w:cs="Times"/>
        </w:rPr>
        <w:t xml:space="preserve"> or CI-994, with only </w:t>
      </w:r>
      <w:r w:rsidR="005676CB" w:rsidRPr="005676CB">
        <w:rPr>
          <w:rFonts w:cs="Times"/>
          <w:b/>
        </w:rPr>
        <w:t>1</w:t>
      </w:r>
      <w:r w:rsidR="00650071">
        <w:rPr>
          <w:rFonts w:cs="Times"/>
          <w:b/>
        </w:rPr>
        <w:t>7</w:t>
      </w:r>
      <w:r w:rsidR="005676CB">
        <w:rPr>
          <w:rFonts w:cs="Times"/>
        </w:rPr>
        <w:t xml:space="preserve"> exhibiting a</w:t>
      </w:r>
      <w:r w:rsidR="00F148A8">
        <w:rPr>
          <w:rFonts w:cs="Times"/>
        </w:rPr>
        <w:t xml:space="preserve"> greater than</w:t>
      </w:r>
      <w:r w:rsidR="00710A33">
        <w:rPr>
          <w:rFonts w:cs="Times"/>
        </w:rPr>
        <w:t xml:space="preserve"> 2-</w:t>
      </w:r>
      <w:r w:rsidR="005676CB">
        <w:rPr>
          <w:rFonts w:cs="Times"/>
        </w:rPr>
        <w:t>fold i</w:t>
      </w:r>
      <w:r w:rsidR="00710A33">
        <w:rPr>
          <w:rFonts w:cs="Times"/>
        </w:rPr>
        <w:t>ncrease in H3K56ac</w:t>
      </w:r>
      <w:r w:rsidR="005676CB">
        <w:rPr>
          <w:rFonts w:cs="Times"/>
        </w:rPr>
        <w:t xml:space="preserve"> compared to the DMSO control</w:t>
      </w:r>
      <w:r w:rsidR="008513F3">
        <w:rPr>
          <w:rFonts w:cs="Times"/>
        </w:rPr>
        <w:t xml:space="preserve"> (see supporting info</w:t>
      </w:r>
      <w:r w:rsidR="002452A2">
        <w:rPr>
          <w:rFonts w:cs="Times"/>
        </w:rPr>
        <w:t xml:space="preserve"> Fig.</w:t>
      </w:r>
      <w:r w:rsidR="00F148A8">
        <w:rPr>
          <w:rFonts w:cs="Times"/>
        </w:rPr>
        <w:t xml:space="preserve"> S2</w:t>
      </w:r>
      <w:r w:rsidR="008513F3">
        <w:rPr>
          <w:rFonts w:cs="Times"/>
        </w:rPr>
        <w:t>)</w:t>
      </w:r>
      <w:r w:rsidR="005676CB">
        <w:rPr>
          <w:rFonts w:cs="Times"/>
        </w:rPr>
        <w:t xml:space="preserve">. </w:t>
      </w:r>
      <w:r w:rsidR="004865D1">
        <w:rPr>
          <w:rFonts w:cs="Times"/>
        </w:rPr>
        <w:t xml:space="preserve"> </w:t>
      </w:r>
    </w:p>
    <w:p w14:paraId="1CCEC240" w14:textId="32D5B3AF" w:rsidR="00122CDB" w:rsidRPr="00852CA4" w:rsidRDefault="005676CB" w:rsidP="00DF499A">
      <w:pPr>
        <w:pStyle w:val="TAMainText"/>
        <w:rPr>
          <w:rFonts w:cs="Times"/>
        </w:rPr>
      </w:pPr>
      <w:r>
        <w:rPr>
          <w:rFonts w:cs="Times"/>
        </w:rPr>
        <w:lastRenderedPageBreak/>
        <w:tab/>
      </w:r>
      <w:r w:rsidR="004865D1">
        <w:rPr>
          <w:rFonts w:cs="Times"/>
        </w:rPr>
        <w:t>Introduction of the thiophene moiety unfortunately did not</w:t>
      </w:r>
      <w:r w:rsidR="00742C8E">
        <w:rPr>
          <w:rFonts w:cs="Times"/>
        </w:rPr>
        <w:t xml:space="preserve"> result in enhanced degradation potency of</w:t>
      </w:r>
      <w:r w:rsidR="004865D1">
        <w:rPr>
          <w:rFonts w:cs="Times"/>
        </w:rPr>
        <w:t xml:space="preserve"> HDAC1/2 </w:t>
      </w:r>
      <w:r w:rsidR="00FB4A99">
        <w:rPr>
          <w:rFonts w:cs="Times"/>
        </w:rPr>
        <w:t xml:space="preserve">in </w:t>
      </w:r>
      <w:r w:rsidR="00FB4A99" w:rsidRPr="00FB4A99">
        <w:rPr>
          <w:rFonts w:cs="Times"/>
          <w:b/>
        </w:rPr>
        <w:t>1</w:t>
      </w:r>
      <w:r w:rsidR="00650071">
        <w:rPr>
          <w:rFonts w:cs="Times"/>
          <w:b/>
        </w:rPr>
        <w:t>8</w:t>
      </w:r>
      <w:r w:rsidR="00FB4A99">
        <w:rPr>
          <w:rFonts w:cs="Times"/>
        </w:rPr>
        <w:t xml:space="preserve">, </w:t>
      </w:r>
      <w:r w:rsidR="00924A73">
        <w:rPr>
          <w:rFonts w:cs="Times"/>
          <w:b/>
        </w:rPr>
        <w:t>1</w:t>
      </w:r>
      <w:r w:rsidR="00650071">
        <w:rPr>
          <w:rFonts w:cs="Times"/>
          <w:b/>
        </w:rPr>
        <w:t>9</w:t>
      </w:r>
      <w:r w:rsidR="00FB4A99">
        <w:rPr>
          <w:rFonts w:cs="Times"/>
        </w:rPr>
        <w:t xml:space="preserve"> or </w:t>
      </w:r>
      <w:r w:rsidR="00650071">
        <w:rPr>
          <w:rFonts w:cs="Times"/>
          <w:b/>
        </w:rPr>
        <w:t>20</w:t>
      </w:r>
      <w:r w:rsidR="003C761E">
        <w:rPr>
          <w:rFonts w:cs="Times"/>
        </w:rPr>
        <w:t xml:space="preserve">. However, </w:t>
      </w:r>
      <w:r w:rsidR="00650071">
        <w:rPr>
          <w:rFonts w:cs="Times"/>
          <w:b/>
        </w:rPr>
        <w:t>20</w:t>
      </w:r>
      <w:r w:rsidR="003C761E">
        <w:rPr>
          <w:rFonts w:cs="Times"/>
        </w:rPr>
        <w:t xml:space="preserve">, with the PEG linker, did </w:t>
      </w:r>
      <w:r w:rsidR="00820122">
        <w:rPr>
          <w:rFonts w:cs="Times"/>
        </w:rPr>
        <w:t>increase H3K56ac</w:t>
      </w:r>
      <w:r w:rsidR="003C761E">
        <w:rPr>
          <w:rFonts w:cs="Times"/>
        </w:rPr>
        <w:t xml:space="preserve"> to levels similar to </w:t>
      </w:r>
      <w:r w:rsidR="003C761E" w:rsidRPr="003C761E">
        <w:rPr>
          <w:rFonts w:cs="Times"/>
          <w:b/>
        </w:rPr>
        <w:t>1</w:t>
      </w:r>
      <w:r w:rsidR="003C761E">
        <w:rPr>
          <w:rFonts w:cs="Times"/>
        </w:rPr>
        <w:t xml:space="preserve">, suggesting this molecule </w:t>
      </w:r>
      <w:r w:rsidR="00C50C55">
        <w:rPr>
          <w:rFonts w:cs="Times"/>
        </w:rPr>
        <w:t>can act</w:t>
      </w:r>
      <w:r w:rsidR="003C761E">
        <w:rPr>
          <w:rFonts w:cs="Times"/>
        </w:rPr>
        <w:t xml:space="preserve"> as an inhibitor</w:t>
      </w:r>
      <w:r w:rsidR="008513F3">
        <w:rPr>
          <w:rFonts w:cs="Times"/>
        </w:rPr>
        <w:t xml:space="preserve"> (</w:t>
      </w:r>
      <w:r w:rsidR="002452A2">
        <w:rPr>
          <w:rFonts w:cs="Times"/>
        </w:rPr>
        <w:t>Fig.</w:t>
      </w:r>
      <w:r w:rsidR="00F148A8">
        <w:rPr>
          <w:rFonts w:cs="Times"/>
        </w:rPr>
        <w:t xml:space="preserve"> S2</w:t>
      </w:r>
      <w:r w:rsidR="008513F3">
        <w:rPr>
          <w:rFonts w:cs="Times"/>
        </w:rPr>
        <w:t>)</w:t>
      </w:r>
      <w:r w:rsidR="003C761E">
        <w:rPr>
          <w:rFonts w:cs="Times"/>
        </w:rPr>
        <w:t xml:space="preserve">. </w:t>
      </w:r>
      <w:r w:rsidR="00B61BFD">
        <w:rPr>
          <w:rFonts w:cs="Times"/>
        </w:rPr>
        <w:t>A</w:t>
      </w:r>
      <w:r w:rsidR="00F92C73">
        <w:rPr>
          <w:rFonts w:cs="Times"/>
        </w:rPr>
        <w:t>part</w:t>
      </w:r>
      <w:r w:rsidR="004865D1">
        <w:rPr>
          <w:rFonts w:cs="Times"/>
        </w:rPr>
        <w:t xml:space="preserve"> from the PEG linker analogue</w:t>
      </w:r>
      <w:r w:rsidR="002E44AA">
        <w:rPr>
          <w:rFonts w:cs="Times"/>
        </w:rPr>
        <w:t>,</w:t>
      </w:r>
      <w:r w:rsidR="004865D1">
        <w:rPr>
          <w:rFonts w:cs="Times"/>
        </w:rPr>
        <w:t xml:space="preserve"> </w:t>
      </w:r>
      <w:r w:rsidR="00650071" w:rsidRPr="00650071">
        <w:rPr>
          <w:rFonts w:cs="Times"/>
          <w:b/>
        </w:rPr>
        <w:t>20</w:t>
      </w:r>
      <w:r w:rsidR="00D42874">
        <w:rPr>
          <w:rFonts w:cs="Times"/>
        </w:rPr>
        <w:t>, we</w:t>
      </w:r>
      <w:r w:rsidR="003C761E">
        <w:rPr>
          <w:rFonts w:cs="Times"/>
        </w:rPr>
        <w:t xml:space="preserve"> also</w:t>
      </w:r>
      <w:r w:rsidR="00D42874">
        <w:rPr>
          <w:rFonts w:cs="Times"/>
        </w:rPr>
        <w:t xml:space="preserve"> noted the</w:t>
      </w:r>
      <w:r w:rsidR="00952C1B">
        <w:rPr>
          <w:rFonts w:cs="Times"/>
        </w:rPr>
        <w:t xml:space="preserve"> thiophene substituted analogues</w:t>
      </w:r>
      <w:r w:rsidR="004865D1">
        <w:rPr>
          <w:rFonts w:cs="Times"/>
        </w:rPr>
        <w:t xml:space="preserve"> exhibited exceptionally poor aqueous solubility</w:t>
      </w:r>
      <w:r w:rsidR="003C761E">
        <w:rPr>
          <w:rFonts w:cs="Times"/>
        </w:rPr>
        <w:t xml:space="preserve">. </w:t>
      </w:r>
      <w:r w:rsidR="00F92C73">
        <w:rPr>
          <w:rFonts w:cs="Times"/>
        </w:rPr>
        <w:t>Overall,</w:t>
      </w:r>
      <w:r w:rsidR="004865D1">
        <w:rPr>
          <w:rFonts w:cs="Times"/>
        </w:rPr>
        <w:t xml:space="preserve"> </w:t>
      </w:r>
      <w:r w:rsidR="00F92C73">
        <w:rPr>
          <w:rFonts w:cs="Times"/>
        </w:rPr>
        <w:t>a</w:t>
      </w:r>
      <w:r w:rsidR="005D0041">
        <w:rPr>
          <w:rFonts w:cs="Times"/>
        </w:rPr>
        <w:t>side</w:t>
      </w:r>
      <w:r w:rsidR="00E80500">
        <w:rPr>
          <w:rFonts w:cs="Times"/>
        </w:rPr>
        <w:t xml:space="preserve"> from</w:t>
      </w:r>
      <w:r w:rsidR="009A47BD">
        <w:rPr>
          <w:rFonts w:cs="Times"/>
        </w:rPr>
        <w:t xml:space="preserve"> a</w:t>
      </w:r>
      <w:r w:rsidR="001077B2">
        <w:rPr>
          <w:rFonts w:cs="Times"/>
        </w:rPr>
        <w:t xml:space="preserve"> </w:t>
      </w:r>
      <w:r w:rsidR="00D7262D">
        <w:rPr>
          <w:rFonts w:cs="Times"/>
        </w:rPr>
        <w:t>modest enhancement</w:t>
      </w:r>
      <w:r w:rsidR="008C5526">
        <w:rPr>
          <w:rFonts w:cs="Times"/>
        </w:rPr>
        <w:t xml:space="preserve"> in</w:t>
      </w:r>
      <w:r w:rsidR="009A47BD">
        <w:rPr>
          <w:rFonts w:cs="Times"/>
        </w:rPr>
        <w:t xml:space="preserve"> HDAC3</w:t>
      </w:r>
      <w:r w:rsidR="008C5526">
        <w:rPr>
          <w:rFonts w:cs="Times"/>
        </w:rPr>
        <w:t xml:space="preserve"> </w:t>
      </w:r>
      <w:r w:rsidR="007533D9">
        <w:rPr>
          <w:rFonts w:cs="Times"/>
        </w:rPr>
        <w:t>degradation</w:t>
      </w:r>
      <w:r w:rsidR="009A47BD">
        <w:rPr>
          <w:rFonts w:cs="Times"/>
        </w:rPr>
        <w:t xml:space="preserve"> levels</w:t>
      </w:r>
      <w:r w:rsidR="007533D9">
        <w:rPr>
          <w:rFonts w:cs="Times"/>
        </w:rPr>
        <w:t xml:space="preserve"> </w:t>
      </w:r>
      <w:r w:rsidR="009A47BD">
        <w:rPr>
          <w:rFonts w:cs="Times"/>
        </w:rPr>
        <w:t xml:space="preserve">comparatively </w:t>
      </w:r>
      <w:r w:rsidR="007533D9">
        <w:rPr>
          <w:rFonts w:cs="Times"/>
        </w:rPr>
        <w:t>to</w:t>
      </w:r>
      <w:r w:rsidR="008C5526">
        <w:rPr>
          <w:rFonts w:cs="Times"/>
        </w:rPr>
        <w:t xml:space="preserve"> HDAC</w:t>
      </w:r>
      <w:r w:rsidR="00314060">
        <w:rPr>
          <w:rFonts w:cs="Times"/>
        </w:rPr>
        <w:t>1 and</w:t>
      </w:r>
      <w:r w:rsidR="00E80500">
        <w:rPr>
          <w:rFonts w:cs="Times"/>
        </w:rPr>
        <w:t xml:space="preserve"> </w:t>
      </w:r>
      <w:r w:rsidR="00C91D91">
        <w:rPr>
          <w:rFonts w:cs="Times"/>
        </w:rPr>
        <w:t>HDAC</w:t>
      </w:r>
      <w:r w:rsidR="008C5526">
        <w:rPr>
          <w:rFonts w:cs="Times"/>
        </w:rPr>
        <w:t xml:space="preserve">2 </w:t>
      </w:r>
      <w:r w:rsidR="007533D9">
        <w:rPr>
          <w:rFonts w:cs="Times"/>
        </w:rPr>
        <w:t xml:space="preserve">with </w:t>
      </w:r>
      <w:r w:rsidR="007533D9" w:rsidRPr="007533D9">
        <w:rPr>
          <w:rFonts w:cs="Times"/>
          <w:b/>
        </w:rPr>
        <w:t>1</w:t>
      </w:r>
      <w:r w:rsidR="00650071">
        <w:rPr>
          <w:rFonts w:cs="Times"/>
          <w:b/>
        </w:rPr>
        <w:t>7</w:t>
      </w:r>
      <w:r w:rsidR="005D0041" w:rsidRPr="005D0041">
        <w:rPr>
          <w:rFonts w:cs="Times"/>
        </w:rPr>
        <w:t xml:space="preserve">, </w:t>
      </w:r>
      <w:r w:rsidR="00773E9B">
        <w:rPr>
          <w:rFonts w:cs="Times"/>
        </w:rPr>
        <w:t>substitutions on</w:t>
      </w:r>
      <w:r w:rsidR="00B61BFD">
        <w:rPr>
          <w:rFonts w:cs="Times"/>
        </w:rPr>
        <w:t xml:space="preserve"> the benz</w:t>
      </w:r>
      <w:r w:rsidR="00284E54">
        <w:rPr>
          <w:rFonts w:cs="Times"/>
        </w:rPr>
        <w:t>amide</w:t>
      </w:r>
      <w:r w:rsidR="005D0041">
        <w:rPr>
          <w:rFonts w:cs="Times"/>
        </w:rPr>
        <w:t xml:space="preserve"> did not </w:t>
      </w:r>
      <w:r w:rsidR="00594D54">
        <w:rPr>
          <w:rFonts w:cs="Times"/>
        </w:rPr>
        <w:t>influence</w:t>
      </w:r>
      <w:r w:rsidR="00907086">
        <w:rPr>
          <w:rFonts w:cs="Times"/>
        </w:rPr>
        <w:t xml:space="preserve"> degradation selectivity</w:t>
      </w:r>
      <w:r w:rsidR="00000093">
        <w:rPr>
          <w:rFonts w:cs="Times"/>
        </w:rPr>
        <w:t xml:space="preserve"> or potency</w:t>
      </w:r>
      <w:r w:rsidR="00E81A03">
        <w:rPr>
          <w:rFonts w:cs="Times"/>
        </w:rPr>
        <w:t xml:space="preserve"> greatly</w:t>
      </w:r>
      <w:r w:rsidR="00123E09">
        <w:rPr>
          <w:rFonts w:cs="Times"/>
        </w:rPr>
        <w:t xml:space="preserve">. </w:t>
      </w:r>
      <w:r w:rsidR="00140316">
        <w:rPr>
          <w:rFonts w:cs="Times"/>
        </w:rPr>
        <w:t>Thi</w:t>
      </w:r>
      <w:r w:rsidR="00123E09">
        <w:rPr>
          <w:rFonts w:cs="Times"/>
        </w:rPr>
        <w:t>s</w:t>
      </w:r>
      <w:r w:rsidR="005D0041">
        <w:rPr>
          <w:rFonts w:cs="Times"/>
        </w:rPr>
        <w:t xml:space="preserve"> </w:t>
      </w:r>
      <w:r w:rsidR="00123E09">
        <w:rPr>
          <w:rFonts w:cs="Times"/>
        </w:rPr>
        <w:t>perhaps suggests</w:t>
      </w:r>
      <w:r w:rsidR="00B61BFD">
        <w:rPr>
          <w:rFonts w:cs="Times"/>
        </w:rPr>
        <w:t xml:space="preserve"> formation of the ternary complex between the HDAC a</w:t>
      </w:r>
      <w:r w:rsidR="000D2E95">
        <w:rPr>
          <w:rFonts w:cs="Times"/>
        </w:rPr>
        <w:t>nd VHL E3-ligase is more important for degradation than the affinity of the HDAC ligand in the PROTAC</w:t>
      </w:r>
      <w:r w:rsidR="00123E09">
        <w:rPr>
          <w:rFonts w:cs="Times"/>
        </w:rPr>
        <w:t xml:space="preserve">, </w:t>
      </w:r>
      <w:r w:rsidR="00123E09" w:rsidRPr="000141F0">
        <w:rPr>
          <w:rFonts w:cs="Times"/>
        </w:rPr>
        <w:t>wh</w:t>
      </w:r>
      <w:r w:rsidR="001A7CD6" w:rsidRPr="000141F0">
        <w:rPr>
          <w:rFonts w:cs="Times"/>
        </w:rPr>
        <w:t>ich has been reported</w:t>
      </w:r>
      <w:r w:rsidR="00123E09" w:rsidRPr="000141F0">
        <w:rPr>
          <w:rFonts w:cs="Times"/>
        </w:rPr>
        <w:t xml:space="preserve"> in other PROTACs</w:t>
      </w:r>
      <w:r w:rsidR="006F024A" w:rsidRPr="000141F0">
        <w:rPr>
          <w:rFonts w:cs="Times"/>
        </w:rPr>
        <w:t xml:space="preserve"> also</w:t>
      </w:r>
      <w:r w:rsidR="00FA3273" w:rsidRPr="000141F0">
        <w:rPr>
          <w:rFonts w:cs="Times"/>
        </w:rPr>
        <w:t xml:space="preserve"> utilizing lower affinity ligands</w:t>
      </w:r>
      <w:r w:rsidR="00DC2DC7" w:rsidRPr="000141F0">
        <w:rPr>
          <w:rFonts w:cs="Times"/>
        </w:rPr>
        <w:t xml:space="preserve"> for the protein of interest</w:t>
      </w:r>
      <w:r w:rsidR="00123E09" w:rsidRPr="000141F0">
        <w:rPr>
          <w:rFonts w:cs="Times"/>
        </w:rPr>
        <w:t>.</w:t>
      </w:r>
      <w:r w:rsidR="00DC2DC7" w:rsidRPr="000141F0">
        <w:rPr>
          <w:rFonts w:cs="Times"/>
          <w:vertAlign w:val="superscript"/>
        </w:rPr>
        <w:t>26</w:t>
      </w:r>
      <w:r w:rsidR="00123E09" w:rsidRPr="000141F0">
        <w:rPr>
          <w:rFonts w:cs="Times"/>
          <w:vertAlign w:val="superscript"/>
        </w:rPr>
        <w:t>,2</w:t>
      </w:r>
      <w:r w:rsidR="00DC2DC7" w:rsidRPr="000141F0">
        <w:rPr>
          <w:rFonts w:cs="Times"/>
          <w:vertAlign w:val="superscript"/>
        </w:rPr>
        <w:t>7</w:t>
      </w:r>
    </w:p>
    <w:p w14:paraId="42FECC72" w14:textId="6AB2DA4F" w:rsidR="00DD22FC" w:rsidRDefault="00820122" w:rsidP="00216C9A">
      <w:pPr>
        <w:pStyle w:val="TAMainText"/>
        <w:ind w:firstLine="0"/>
      </w:pPr>
      <w:r>
        <w:tab/>
        <w:t>W</w:t>
      </w:r>
      <w:r w:rsidR="005C282F">
        <w:t>e wanted to investigate modifying the VHL E3-liga</w:t>
      </w:r>
      <w:r w:rsidR="002236E1">
        <w:t>nd</w:t>
      </w:r>
      <w:r w:rsidR="005C282F">
        <w:t xml:space="preserve"> as it had been previously shown modifying the VHL-E3 liga</w:t>
      </w:r>
      <w:r w:rsidR="002236E1">
        <w:t>nd</w:t>
      </w:r>
      <w:r w:rsidR="005C282F">
        <w:t xml:space="preserve"> connectivity to the linker can modify the degradation</w:t>
      </w:r>
      <w:r w:rsidR="00C34F0B">
        <w:t xml:space="preserve"> selectivity</w:t>
      </w:r>
      <w:r w:rsidR="005C282F">
        <w:t xml:space="preserve"> profile of the PROTAC overall</w:t>
      </w:r>
      <w:r w:rsidR="002452A2">
        <w:t xml:space="preserve"> (Fig.</w:t>
      </w:r>
      <w:r w:rsidR="00EF711A">
        <w:t xml:space="preserve"> 4)</w:t>
      </w:r>
      <w:r w:rsidR="00FA20D5">
        <w:t>.</w:t>
      </w:r>
      <w:r w:rsidR="003E3E36" w:rsidRPr="003E3E36">
        <w:rPr>
          <w:vertAlign w:val="superscript"/>
        </w:rPr>
        <w:t>2</w:t>
      </w:r>
      <w:r w:rsidR="00247E00">
        <w:rPr>
          <w:vertAlign w:val="superscript"/>
        </w:rPr>
        <w:t>6</w:t>
      </w:r>
      <w:r w:rsidR="00FA20D5">
        <w:t xml:space="preserve"> </w:t>
      </w:r>
      <w:r w:rsidR="005C282F" w:rsidRPr="000141F0">
        <w:t>At 10</w:t>
      </w:r>
      <w:r w:rsidR="0095712B" w:rsidRPr="000141F0">
        <w:t xml:space="preserve"> </w:t>
      </w:r>
      <w:r w:rsidR="005C282F" w:rsidRPr="000141F0">
        <w:rPr>
          <w:rFonts w:cs="Times"/>
        </w:rPr>
        <w:t>µ</w:t>
      </w:r>
      <w:r w:rsidR="005C282F" w:rsidRPr="000141F0">
        <w:t>M</w:t>
      </w:r>
      <w:r w:rsidR="000501B4" w:rsidRPr="000141F0">
        <w:t xml:space="preserve"> </w:t>
      </w:r>
      <w:r w:rsidR="000501B4" w:rsidRPr="000141F0">
        <w:rPr>
          <w:b/>
        </w:rPr>
        <w:t>2</w:t>
      </w:r>
      <w:r w:rsidR="00650071" w:rsidRPr="000141F0">
        <w:rPr>
          <w:b/>
        </w:rPr>
        <w:t>1</w:t>
      </w:r>
      <w:r w:rsidR="008513F3" w:rsidRPr="000141F0">
        <w:rPr>
          <w:b/>
        </w:rPr>
        <w:t xml:space="preserve"> </w:t>
      </w:r>
      <w:r w:rsidR="008513F3" w:rsidRPr="000141F0">
        <w:t>(JPS035)</w:t>
      </w:r>
      <w:r w:rsidR="000501B4" w:rsidRPr="000141F0">
        <w:t xml:space="preserve"> </w:t>
      </w:r>
      <w:r w:rsidR="00507FD3" w:rsidRPr="000141F0">
        <w:t xml:space="preserve">exhibited comparable HDAC1 and HDAC2 degradation to </w:t>
      </w:r>
      <w:r w:rsidR="00507FD3" w:rsidRPr="000141F0">
        <w:rPr>
          <w:b/>
        </w:rPr>
        <w:t>1</w:t>
      </w:r>
      <w:r w:rsidR="00507FD3" w:rsidRPr="000141F0">
        <w:t>,</w:t>
      </w:r>
      <w:r w:rsidR="00507FD3" w:rsidRPr="000141F0">
        <w:rPr>
          <w:b/>
        </w:rPr>
        <w:t xml:space="preserve"> </w:t>
      </w:r>
      <w:r w:rsidR="00507FD3" w:rsidRPr="000141F0">
        <w:t>while</w:t>
      </w:r>
      <w:r w:rsidR="000501B4" w:rsidRPr="000141F0">
        <w:t xml:space="preserve"> </w:t>
      </w:r>
      <w:r w:rsidR="00650071" w:rsidRPr="000141F0">
        <w:rPr>
          <w:b/>
        </w:rPr>
        <w:t>22</w:t>
      </w:r>
      <w:r w:rsidR="000E1AFA" w:rsidRPr="000141F0">
        <w:rPr>
          <w:b/>
        </w:rPr>
        <w:t xml:space="preserve"> </w:t>
      </w:r>
      <w:r w:rsidR="008513F3" w:rsidRPr="000141F0">
        <w:t>(JPS036</w:t>
      </w:r>
      <w:r w:rsidR="000E1AFA" w:rsidRPr="000141F0">
        <w:t>)</w:t>
      </w:r>
      <w:r w:rsidR="00507FD3" w:rsidRPr="000141F0">
        <w:t xml:space="preserve"> exhibited a reduction in</w:t>
      </w:r>
      <w:r w:rsidR="00C91D91" w:rsidRPr="000141F0">
        <w:t xml:space="preserve"> HDAC</w:t>
      </w:r>
      <w:r w:rsidR="005C282F" w:rsidRPr="000141F0">
        <w:t>1</w:t>
      </w:r>
      <w:r w:rsidR="00DD50F2" w:rsidRPr="000141F0">
        <w:t xml:space="preserve"> </w:t>
      </w:r>
      <w:r w:rsidR="00507FD3" w:rsidRPr="000141F0">
        <w:t>and HDAC2</w:t>
      </w:r>
      <w:r w:rsidR="005C282F" w:rsidRPr="000141F0">
        <w:t xml:space="preserve"> degradation </w:t>
      </w:r>
      <w:r w:rsidR="00507FD3" w:rsidRPr="000141F0">
        <w:t xml:space="preserve">compared </w:t>
      </w:r>
      <w:r w:rsidR="005C282F" w:rsidRPr="000141F0">
        <w:t xml:space="preserve">to </w:t>
      </w:r>
      <w:r w:rsidR="005C282F" w:rsidRPr="000141F0">
        <w:rPr>
          <w:b/>
        </w:rPr>
        <w:t>1</w:t>
      </w:r>
      <w:r w:rsidR="00507FD3" w:rsidRPr="000141F0">
        <w:t>.</w:t>
      </w:r>
      <w:r w:rsidR="00507FD3">
        <w:t xml:space="preserve"> H</w:t>
      </w:r>
      <w:r w:rsidR="005C282F">
        <w:t>owever</w:t>
      </w:r>
      <w:r w:rsidR="00DD50F2">
        <w:t>,</w:t>
      </w:r>
      <w:r w:rsidR="005C282F">
        <w:t xml:space="preserve"> in addition, the fluorinated cyclopropane</w:t>
      </w:r>
      <w:r w:rsidR="00401F6E">
        <w:t xml:space="preserve"> VHL</w:t>
      </w:r>
      <w:r w:rsidR="005C282F">
        <w:t xml:space="preserve"> analogue,</w:t>
      </w:r>
      <w:r w:rsidR="000501B4">
        <w:t xml:space="preserve"> </w:t>
      </w:r>
      <w:r w:rsidR="008513F3">
        <w:rPr>
          <w:b/>
        </w:rPr>
        <w:t>2</w:t>
      </w:r>
      <w:r w:rsidR="00650071">
        <w:rPr>
          <w:b/>
        </w:rPr>
        <w:t>2</w:t>
      </w:r>
      <w:r w:rsidR="005C282F">
        <w:t xml:space="preserve">, </w:t>
      </w:r>
      <w:r w:rsidR="00467600">
        <w:t>r</w:t>
      </w:r>
      <w:r w:rsidR="008A341D">
        <w:t xml:space="preserve">eported to have higher affinity </w:t>
      </w:r>
      <w:r w:rsidR="00467600">
        <w:t xml:space="preserve">for VHL-E3 ligase than the acetyl </w:t>
      </w:r>
      <w:r w:rsidR="006A5176">
        <w:t xml:space="preserve">VHL </w:t>
      </w:r>
      <w:r w:rsidR="00467600">
        <w:t>analogue</w:t>
      </w:r>
      <w:r w:rsidR="006A5176">
        <w:t xml:space="preserve"> in </w:t>
      </w:r>
      <w:r w:rsidR="006A5176" w:rsidRPr="006A5176">
        <w:rPr>
          <w:b/>
        </w:rPr>
        <w:t>2</w:t>
      </w:r>
      <w:r w:rsidR="00650071">
        <w:rPr>
          <w:b/>
        </w:rPr>
        <w:t>1</w:t>
      </w:r>
      <w:r w:rsidR="00467600">
        <w:t>,</w:t>
      </w:r>
      <w:r w:rsidR="00637151" w:rsidRPr="008513F3">
        <w:rPr>
          <w:vertAlign w:val="superscript"/>
        </w:rPr>
        <w:t>2</w:t>
      </w:r>
      <w:r w:rsidR="00031859">
        <w:rPr>
          <w:vertAlign w:val="superscript"/>
        </w:rPr>
        <w:t>8</w:t>
      </w:r>
      <w:r w:rsidR="00467600">
        <w:t xml:space="preserve"> </w:t>
      </w:r>
      <w:r w:rsidR="005C282F">
        <w:t xml:space="preserve">exhibited significantly enhanced HDAC3 degradation </w:t>
      </w:r>
      <w:r w:rsidR="004C40F4">
        <w:t xml:space="preserve">compared </w:t>
      </w:r>
      <w:r w:rsidR="005C282F">
        <w:t xml:space="preserve">to </w:t>
      </w:r>
      <w:r w:rsidR="005C282F" w:rsidRPr="008E1778">
        <w:rPr>
          <w:b/>
        </w:rPr>
        <w:t>1</w:t>
      </w:r>
      <w:r w:rsidR="005C282F">
        <w:t xml:space="preserve"> </w:t>
      </w:r>
      <w:r w:rsidR="008E3F28">
        <w:t>at</w:t>
      </w:r>
      <w:r w:rsidR="00C34F0B">
        <w:t xml:space="preserve"> both</w:t>
      </w:r>
      <w:r w:rsidR="008E3F28">
        <w:t xml:space="preserve"> </w:t>
      </w:r>
      <w:r w:rsidR="002572FC">
        <w:t>1</w:t>
      </w:r>
      <w:r w:rsidR="0095712B">
        <w:t xml:space="preserve"> </w:t>
      </w:r>
      <w:r w:rsidR="005C282F">
        <w:rPr>
          <w:rFonts w:cs="Times"/>
        </w:rPr>
        <w:t>µ</w:t>
      </w:r>
      <w:r w:rsidR="005C282F">
        <w:t>M</w:t>
      </w:r>
      <w:r w:rsidR="00C91D91">
        <w:t xml:space="preserve"> and</w:t>
      </w:r>
      <w:r w:rsidR="008E3F28">
        <w:t xml:space="preserve"> 1</w:t>
      </w:r>
      <w:r w:rsidR="002572FC">
        <w:t>0</w:t>
      </w:r>
      <w:r w:rsidR="0095712B">
        <w:t xml:space="preserve"> </w:t>
      </w:r>
      <w:r w:rsidR="008E3F28">
        <w:rPr>
          <w:rFonts w:cs="Times"/>
        </w:rPr>
        <w:t>µ</w:t>
      </w:r>
      <w:r w:rsidR="008E3F28">
        <w:t>M</w:t>
      </w:r>
      <w:r w:rsidR="00C331D4">
        <w:t xml:space="preserve">. </w:t>
      </w:r>
      <w:r w:rsidR="00B5071F">
        <w:t xml:space="preserve">This </w:t>
      </w:r>
      <w:r w:rsidR="003D3426">
        <w:t>may suggest</w:t>
      </w:r>
      <w:r w:rsidR="00B5071F">
        <w:t xml:space="preserve"> recruitment of the </w:t>
      </w:r>
      <w:r w:rsidR="005C3DE8">
        <w:t xml:space="preserve">VHL E3-ligase with </w:t>
      </w:r>
      <w:r w:rsidR="005C3DE8" w:rsidRPr="005C3DE8">
        <w:rPr>
          <w:b/>
        </w:rPr>
        <w:t>2</w:t>
      </w:r>
      <w:r w:rsidR="00650071">
        <w:rPr>
          <w:b/>
        </w:rPr>
        <w:t>2</w:t>
      </w:r>
      <w:r w:rsidR="005C3DE8">
        <w:t xml:space="preserve"> </w:t>
      </w:r>
      <w:r w:rsidR="003D3426">
        <w:t xml:space="preserve">is </w:t>
      </w:r>
      <w:r w:rsidR="00B5071F">
        <w:t>more favorable towards forming a ternary complex with HDAC3</w:t>
      </w:r>
      <w:r w:rsidR="005C3DE8">
        <w:t xml:space="preserve"> over HDAC1/2</w:t>
      </w:r>
      <w:r w:rsidR="00B5071F">
        <w:t xml:space="preserve">. </w:t>
      </w:r>
      <w:r w:rsidR="00F148A8">
        <w:t>Compound</w:t>
      </w:r>
      <w:r w:rsidR="001B5E9B">
        <w:t xml:space="preserve"> </w:t>
      </w:r>
      <w:r w:rsidR="008513F3" w:rsidRPr="000501B4">
        <w:rPr>
          <w:b/>
        </w:rPr>
        <w:t>2</w:t>
      </w:r>
      <w:r w:rsidR="00650071">
        <w:rPr>
          <w:b/>
        </w:rPr>
        <w:t>1</w:t>
      </w:r>
      <w:r w:rsidR="008513F3">
        <w:t xml:space="preserve"> </w:t>
      </w:r>
      <w:r w:rsidR="001B5E9B">
        <w:t>increased H3K56</w:t>
      </w:r>
      <w:r w:rsidR="0095712B">
        <w:t>ac</w:t>
      </w:r>
      <w:r w:rsidR="005C3DE8">
        <w:t xml:space="preserve"> </w:t>
      </w:r>
      <w:r w:rsidR="001B5E9B">
        <w:t>levels</w:t>
      </w:r>
      <w:r w:rsidR="0003139D">
        <w:t xml:space="preserve"> significantly but not to the same levels as </w:t>
      </w:r>
      <w:r w:rsidR="0003139D" w:rsidRPr="0003139D">
        <w:rPr>
          <w:b/>
        </w:rPr>
        <w:t>1</w:t>
      </w:r>
      <w:r w:rsidR="0003139D">
        <w:t xml:space="preserve">, while the more prominent HDAC3 degrader </w:t>
      </w:r>
      <w:r w:rsidR="0003139D" w:rsidRPr="000501B4">
        <w:rPr>
          <w:b/>
        </w:rPr>
        <w:t>2</w:t>
      </w:r>
      <w:r w:rsidR="00650071">
        <w:rPr>
          <w:b/>
        </w:rPr>
        <w:t>2</w:t>
      </w:r>
      <w:r w:rsidR="00025BD7">
        <w:t xml:space="preserve"> did not alter</w:t>
      </w:r>
      <w:r w:rsidR="0003139D">
        <w:t xml:space="preserve"> H3K56ac levels</w:t>
      </w:r>
      <w:r w:rsidR="002E02D5">
        <w:t xml:space="preserve"> (</w:t>
      </w:r>
      <w:r w:rsidR="002452A2">
        <w:t>Fig.</w:t>
      </w:r>
      <w:r w:rsidR="00F148A8">
        <w:t xml:space="preserve"> S2</w:t>
      </w:r>
      <w:r w:rsidR="00025BD7">
        <w:t xml:space="preserve">). </w:t>
      </w:r>
      <w:r w:rsidR="000501B4" w:rsidRPr="000141F0">
        <w:t>Analogue</w:t>
      </w:r>
      <w:r w:rsidR="00D94360" w:rsidRPr="000141F0">
        <w:t>s</w:t>
      </w:r>
      <w:r w:rsidR="000501B4" w:rsidRPr="000141F0">
        <w:t xml:space="preserve"> </w:t>
      </w:r>
      <w:r w:rsidR="008F60B0" w:rsidRPr="000141F0">
        <w:rPr>
          <w:b/>
        </w:rPr>
        <w:t>23</w:t>
      </w:r>
      <w:r w:rsidR="008F60B0" w:rsidRPr="000141F0">
        <w:t xml:space="preserve"> and </w:t>
      </w:r>
      <w:r w:rsidR="000501B4" w:rsidRPr="000141F0">
        <w:rPr>
          <w:b/>
        </w:rPr>
        <w:t>2</w:t>
      </w:r>
      <w:r w:rsidR="00650071" w:rsidRPr="000141F0">
        <w:rPr>
          <w:b/>
        </w:rPr>
        <w:t>4</w:t>
      </w:r>
      <w:r w:rsidR="008F60B0" w:rsidRPr="000141F0">
        <w:t xml:space="preserve"> exhibited</w:t>
      </w:r>
      <w:r w:rsidR="00DD50F2" w:rsidRPr="000141F0">
        <w:t xml:space="preserve"> only</w:t>
      </w:r>
      <w:r w:rsidR="008F60B0" w:rsidRPr="000141F0">
        <w:t xml:space="preserve"> modest</w:t>
      </w:r>
      <w:r w:rsidR="005C282F" w:rsidRPr="000141F0">
        <w:t xml:space="preserve"> degradation</w:t>
      </w:r>
      <w:r w:rsidR="008F60B0" w:rsidRPr="000141F0">
        <w:t xml:space="preserve"> of HDAC1</w:t>
      </w:r>
      <w:r w:rsidR="00DD50F2" w:rsidRPr="000141F0">
        <w:t>,</w:t>
      </w:r>
      <w:r w:rsidR="008F60B0" w:rsidRPr="000141F0">
        <w:t xml:space="preserve"> and</w:t>
      </w:r>
      <w:r w:rsidR="003F6499" w:rsidRPr="000141F0">
        <w:t xml:space="preserve"> these compounds did not increase H3K56</w:t>
      </w:r>
      <w:r w:rsidR="0095712B" w:rsidRPr="000141F0">
        <w:t>ac</w:t>
      </w:r>
      <w:r w:rsidR="003F6499" w:rsidRPr="000141F0">
        <w:t xml:space="preserve"> levels greater than the DMSO control</w:t>
      </w:r>
      <w:r w:rsidR="00A93D41" w:rsidRPr="000141F0">
        <w:t xml:space="preserve"> (</w:t>
      </w:r>
      <w:r w:rsidR="002452A2" w:rsidRPr="000141F0">
        <w:t>Fig.</w:t>
      </w:r>
      <w:r w:rsidR="00531FDF" w:rsidRPr="000141F0">
        <w:t xml:space="preserve"> S2</w:t>
      </w:r>
      <w:r w:rsidR="00A93D41" w:rsidRPr="000141F0">
        <w:t>)</w:t>
      </w:r>
      <w:r w:rsidR="005C282F" w:rsidRPr="000141F0">
        <w:t>.</w:t>
      </w:r>
      <w:r w:rsidR="005C282F">
        <w:t xml:space="preserve"> </w:t>
      </w:r>
    </w:p>
    <w:p w14:paraId="45FA843B" w14:textId="505585CD" w:rsidR="00066B5C" w:rsidRDefault="00DB6331" w:rsidP="00216C9A">
      <w:pPr>
        <w:pStyle w:val="TAMainText"/>
        <w:ind w:firstLine="0"/>
      </w:pPr>
      <w:r w:rsidRPr="00DB6331">
        <w:rPr>
          <w:lang w:val="en-GB"/>
        </w:rPr>
        <w:object w:dxaOrig="11688" w:dyaOrig="6121" w14:anchorId="7092B949">
          <v:shape id="_x0000_i1028" type="#_x0000_t75" style="width:501.4pt;height:262.3pt" o:ole="">
            <v:imagedata r:id="rId14" o:title=""/>
          </v:shape>
          <o:OLEObject Type="Embed" ProgID="ChemDraw.Document.6.0" ShapeID="_x0000_i1028" DrawAspect="Content" ObjectID="_1709029635" r:id="rId15"/>
        </w:object>
      </w:r>
    </w:p>
    <w:p w14:paraId="781D947C" w14:textId="08BB20FB" w:rsidR="001F384E" w:rsidRDefault="009C7F2D" w:rsidP="001F384E">
      <w:pPr>
        <w:pStyle w:val="VAFigureCaption"/>
      </w:pPr>
      <w:bookmarkStart w:id="2" w:name="OLE_LINK1"/>
      <w:r>
        <w:rPr>
          <w:b/>
        </w:rPr>
        <w:t>Figure 3</w:t>
      </w:r>
      <w:r w:rsidRPr="00F04324">
        <w:rPr>
          <w:b/>
        </w:rPr>
        <w:t>.</w:t>
      </w:r>
      <w:r w:rsidR="00935AE3">
        <w:t xml:space="preserve"> Compounds </w:t>
      </w:r>
      <w:r w:rsidR="00935AE3" w:rsidRPr="00935AE3">
        <w:rPr>
          <w:b/>
        </w:rPr>
        <w:t>1</w:t>
      </w:r>
      <w:r w:rsidR="00650071">
        <w:rPr>
          <w:b/>
        </w:rPr>
        <w:t>4</w:t>
      </w:r>
      <w:r w:rsidR="00935AE3">
        <w:t>-</w:t>
      </w:r>
      <w:r w:rsidR="00650071">
        <w:rPr>
          <w:b/>
        </w:rPr>
        <w:t>20</w:t>
      </w:r>
      <w:r>
        <w:t xml:space="preserve"> were screened at 0.1</w:t>
      </w:r>
      <w:r w:rsidR="0095712B">
        <w:t xml:space="preserve"> </w:t>
      </w:r>
      <w:r>
        <w:rPr>
          <w:rFonts w:cs="Times"/>
        </w:rPr>
        <w:t>µ</w:t>
      </w:r>
      <w:r>
        <w:t>M, 1.0</w:t>
      </w:r>
      <w:r w:rsidR="0095712B">
        <w:t xml:space="preserve"> </w:t>
      </w:r>
      <w:r>
        <w:rPr>
          <w:rFonts w:cs="Times"/>
        </w:rPr>
        <w:t>µ</w:t>
      </w:r>
      <w:r>
        <w:t>M and 10</w:t>
      </w:r>
      <w:r w:rsidR="0095712B">
        <w:t xml:space="preserve"> </w:t>
      </w:r>
      <w:r>
        <w:rPr>
          <w:rFonts w:cs="Times"/>
        </w:rPr>
        <w:t>µ</w:t>
      </w:r>
      <w:r>
        <w:t xml:space="preserve">M </w:t>
      </w:r>
      <w:r w:rsidR="007C61DB">
        <w:t>with HDAC1, 2 &amp; 3 abundance determined by quantitative western blotting</w:t>
      </w:r>
      <w:r w:rsidR="007C61DB" w:rsidRPr="00FC5FBF">
        <w:t xml:space="preserve"> with specific antibodies to HDAC1, 2 and 3 </w:t>
      </w:r>
      <w:r w:rsidR="007C61DB">
        <w:t xml:space="preserve">in HCT116 cells.  CI-994 and </w:t>
      </w:r>
      <w:r w:rsidR="007C61DB" w:rsidRPr="00FC5FBF">
        <w:rPr>
          <w:b/>
        </w:rPr>
        <w:t>1</w:t>
      </w:r>
      <w:r w:rsidR="007C61DB">
        <w:t xml:space="preserve"> (JPS004) also included at 10 </w:t>
      </w:r>
      <w:r w:rsidR="007C61DB" w:rsidRPr="00FC5FBF">
        <w:t>µM</w:t>
      </w:r>
      <w:r w:rsidR="007C61DB">
        <w:t>.</w:t>
      </w:r>
      <w:r w:rsidR="007C61DB" w:rsidRPr="00FC5FBF">
        <w:t xml:space="preserve"> </w:t>
      </w:r>
      <w:bookmarkEnd w:id="2"/>
      <w:r w:rsidR="00DD0665" w:rsidRPr="000141F0">
        <w:t>Error bars represent the standard deviation</w:t>
      </w:r>
      <w:r w:rsidR="001F384E" w:rsidRPr="000141F0">
        <w:t xml:space="preserve"> of two independent biological replicates.</w:t>
      </w:r>
    </w:p>
    <w:p w14:paraId="4E34EFA7" w14:textId="4C3D22FC" w:rsidR="009C7F2D" w:rsidRDefault="009C7F2D" w:rsidP="008159F3">
      <w:pPr>
        <w:pStyle w:val="TAMainText"/>
        <w:ind w:firstLine="0"/>
      </w:pPr>
    </w:p>
    <w:p w14:paraId="5FDAA81E" w14:textId="20E65B8E" w:rsidR="004641B6" w:rsidRDefault="00BC3E96" w:rsidP="00DF499A">
      <w:r>
        <w:object w:dxaOrig="9984" w:dyaOrig="7745" w14:anchorId="776FF832">
          <v:shape id="_x0000_i1029" type="#_x0000_t75" style="width:467.75pt;height:362.85pt" o:ole="">
            <v:imagedata r:id="rId16" o:title=""/>
          </v:shape>
          <o:OLEObject Type="Embed" ProgID="ChemDraw.Document.6.0" ShapeID="_x0000_i1029" DrawAspect="Content" ObjectID="_1709029636" r:id="rId17"/>
        </w:object>
      </w:r>
    </w:p>
    <w:p w14:paraId="0D419891" w14:textId="523CBCE4" w:rsidR="00187C60" w:rsidRDefault="00187C60" w:rsidP="007E524A">
      <w:pPr>
        <w:pStyle w:val="VAFigureCaption"/>
      </w:pPr>
      <w:r>
        <w:rPr>
          <w:b/>
        </w:rPr>
        <w:t>Figure 4</w:t>
      </w:r>
      <w:r w:rsidRPr="00F04324">
        <w:rPr>
          <w:b/>
        </w:rPr>
        <w:t>.</w:t>
      </w:r>
      <w:r w:rsidR="00935AE3">
        <w:t xml:space="preserve"> Compounds </w:t>
      </w:r>
      <w:r w:rsidR="00935AE3" w:rsidRPr="003D3426">
        <w:rPr>
          <w:b/>
        </w:rPr>
        <w:t>2</w:t>
      </w:r>
      <w:r w:rsidR="00650071">
        <w:rPr>
          <w:b/>
        </w:rPr>
        <w:t>1</w:t>
      </w:r>
      <w:r w:rsidR="00935AE3">
        <w:t>-</w:t>
      </w:r>
      <w:r w:rsidR="00935AE3" w:rsidRPr="003D3426">
        <w:rPr>
          <w:b/>
        </w:rPr>
        <w:t>2</w:t>
      </w:r>
      <w:r w:rsidR="00650071">
        <w:rPr>
          <w:b/>
        </w:rPr>
        <w:t>4</w:t>
      </w:r>
      <w:r>
        <w:t xml:space="preserve"> were screened at 0.1</w:t>
      </w:r>
      <w:r w:rsidR="002236E1">
        <w:t xml:space="preserve"> </w:t>
      </w:r>
      <w:r>
        <w:rPr>
          <w:rFonts w:cs="Times"/>
        </w:rPr>
        <w:t>µ</w:t>
      </w:r>
      <w:r>
        <w:t>M, 1.0</w:t>
      </w:r>
      <w:r w:rsidR="002236E1">
        <w:t xml:space="preserve"> </w:t>
      </w:r>
      <w:r>
        <w:rPr>
          <w:rFonts w:cs="Times"/>
        </w:rPr>
        <w:t>µ</w:t>
      </w:r>
      <w:r>
        <w:t>M and 10</w:t>
      </w:r>
      <w:r w:rsidR="002236E1">
        <w:t xml:space="preserve"> </w:t>
      </w:r>
      <w:r>
        <w:rPr>
          <w:rFonts w:cs="Times"/>
        </w:rPr>
        <w:t>µ</w:t>
      </w:r>
      <w:r>
        <w:t xml:space="preserve">M </w:t>
      </w:r>
      <w:r w:rsidR="007E524A">
        <w:t>with HDAC1, 2 &amp; 3 abundance determined by quantitative western blotting</w:t>
      </w:r>
      <w:r w:rsidR="007E524A" w:rsidRPr="00FC5FBF">
        <w:t xml:space="preserve"> with specific antibodies to HDAC1, 2 and 3 </w:t>
      </w:r>
      <w:r w:rsidR="009F05A5">
        <w:t xml:space="preserve">in HCT116 cells. </w:t>
      </w:r>
      <w:r w:rsidR="007E524A">
        <w:t xml:space="preserve">CI-994 and </w:t>
      </w:r>
      <w:r w:rsidR="007E524A" w:rsidRPr="00FC5FBF">
        <w:rPr>
          <w:b/>
        </w:rPr>
        <w:t>1</w:t>
      </w:r>
      <w:r w:rsidR="007E524A">
        <w:t xml:space="preserve"> (JPS004) also included at 10 </w:t>
      </w:r>
      <w:r w:rsidR="007E524A" w:rsidRPr="00FC5FBF">
        <w:t>µM</w:t>
      </w:r>
      <w:r w:rsidR="007E524A" w:rsidRPr="000141F0">
        <w:t>.</w:t>
      </w:r>
      <w:r w:rsidR="001F384E" w:rsidRPr="000141F0">
        <w:t xml:space="preserve"> </w:t>
      </w:r>
      <w:r w:rsidR="00DD0665" w:rsidRPr="000141F0">
        <w:t>Error bars represent the standard deviation</w:t>
      </w:r>
      <w:r w:rsidR="001F384E" w:rsidRPr="000141F0">
        <w:t xml:space="preserve"> of two independent biological replicates. </w:t>
      </w:r>
      <w:r w:rsidR="0039459A" w:rsidRPr="000141F0">
        <w:t xml:space="preserve">Statistical analysis of the significance of degradation for </w:t>
      </w:r>
      <w:r w:rsidR="0039459A" w:rsidRPr="000141F0">
        <w:rPr>
          <w:b/>
        </w:rPr>
        <w:t>21</w:t>
      </w:r>
      <w:r w:rsidR="0039459A" w:rsidRPr="000141F0">
        <w:t xml:space="preserve"> and </w:t>
      </w:r>
      <w:r w:rsidR="0039459A" w:rsidRPr="000141F0">
        <w:rPr>
          <w:b/>
        </w:rPr>
        <w:t>22</w:t>
      </w:r>
      <w:r w:rsidR="0039459A" w:rsidRPr="000141F0">
        <w:t xml:space="preserve"> can be found in the supporting information (Fig. S7).</w:t>
      </w:r>
      <w:r w:rsidR="0039459A">
        <w:t xml:space="preserve"> </w:t>
      </w:r>
      <w:r w:rsidR="007E524A" w:rsidRPr="007E524A">
        <w:t>B) Representative western blots demonstrating</w:t>
      </w:r>
      <w:r w:rsidR="007E524A">
        <w:t xml:space="preserve"> degradation by </w:t>
      </w:r>
      <w:r w:rsidR="007E524A" w:rsidRPr="007E524A">
        <w:rPr>
          <w:b/>
        </w:rPr>
        <w:t>5</w:t>
      </w:r>
      <w:r w:rsidR="007E524A">
        <w:t xml:space="preserve">, </w:t>
      </w:r>
      <w:r w:rsidR="007E524A" w:rsidRPr="007E524A">
        <w:rPr>
          <w:b/>
        </w:rPr>
        <w:t>2</w:t>
      </w:r>
      <w:r w:rsidR="00650071">
        <w:rPr>
          <w:b/>
        </w:rPr>
        <w:t>1</w:t>
      </w:r>
      <w:r w:rsidR="007E524A" w:rsidRPr="007E524A">
        <w:t xml:space="preserve"> (JPS016)</w:t>
      </w:r>
      <w:r w:rsidR="007E524A">
        <w:t xml:space="preserve"> and </w:t>
      </w:r>
      <w:r w:rsidR="007E524A" w:rsidRPr="007E524A">
        <w:rPr>
          <w:b/>
        </w:rPr>
        <w:t>2</w:t>
      </w:r>
      <w:r w:rsidR="00650071">
        <w:rPr>
          <w:b/>
        </w:rPr>
        <w:t>2</w:t>
      </w:r>
      <w:r w:rsidR="007E524A">
        <w:t xml:space="preserve"> (JPS036)</w:t>
      </w:r>
      <w:r w:rsidR="007E524A" w:rsidRPr="007E524A">
        <w:t>.</w:t>
      </w:r>
    </w:p>
    <w:p w14:paraId="221E4751" w14:textId="699E756A" w:rsidR="00B23A48" w:rsidRPr="000141F0" w:rsidRDefault="00B23A48" w:rsidP="00B23A48">
      <w:pPr>
        <w:pStyle w:val="TAMainText"/>
      </w:pPr>
      <w:r w:rsidRPr="000141F0">
        <w:t xml:space="preserve">Physiochemical property predictions of </w:t>
      </w:r>
      <w:r w:rsidRPr="000141F0">
        <w:rPr>
          <w:b/>
        </w:rPr>
        <w:t>1</w:t>
      </w:r>
      <w:r w:rsidRPr="000141F0">
        <w:t>-</w:t>
      </w:r>
      <w:r w:rsidRPr="000141F0">
        <w:rPr>
          <w:b/>
        </w:rPr>
        <w:t>2</w:t>
      </w:r>
      <w:r w:rsidR="00643478" w:rsidRPr="000141F0">
        <w:rPr>
          <w:b/>
        </w:rPr>
        <w:t>4</w:t>
      </w:r>
      <w:r w:rsidRPr="000141F0">
        <w:t xml:space="preserve"> were calculated using SwissADME</w:t>
      </w:r>
      <w:r w:rsidR="00031859" w:rsidRPr="000141F0">
        <w:rPr>
          <w:vertAlign w:val="superscript"/>
        </w:rPr>
        <w:t>2</w:t>
      </w:r>
      <w:r w:rsidR="005F24D6" w:rsidRPr="000141F0">
        <w:rPr>
          <w:vertAlign w:val="superscript"/>
        </w:rPr>
        <w:t>9</w:t>
      </w:r>
      <w:r w:rsidRPr="000141F0">
        <w:t xml:space="preserve"> and compared with the maximal degradation values observed for HDAC1, HDAC2 and HDAC3 with </w:t>
      </w:r>
      <w:r w:rsidRPr="000141F0">
        <w:rPr>
          <w:b/>
        </w:rPr>
        <w:t>1</w:t>
      </w:r>
      <w:r w:rsidRPr="000141F0">
        <w:t>-</w:t>
      </w:r>
      <w:r w:rsidRPr="000141F0">
        <w:rPr>
          <w:b/>
        </w:rPr>
        <w:t>2</w:t>
      </w:r>
      <w:r w:rsidR="00DB6FDF" w:rsidRPr="000141F0">
        <w:rPr>
          <w:b/>
        </w:rPr>
        <w:t>4</w:t>
      </w:r>
      <w:r w:rsidRPr="000141F0">
        <w:t xml:space="preserve"> (Table S1). The </w:t>
      </w:r>
      <w:r w:rsidR="00CF3B5F" w:rsidRPr="000141F0">
        <w:t xml:space="preserve">majority of </w:t>
      </w:r>
      <w:r w:rsidRPr="000141F0">
        <w:t xml:space="preserve">molecules that exhibited </w:t>
      </w:r>
      <w:r w:rsidRPr="000141F0">
        <w:rPr>
          <w:rFonts w:cstheme="minorHAnsi"/>
        </w:rPr>
        <w:t>≥</w:t>
      </w:r>
      <w:r w:rsidRPr="000141F0">
        <w:t xml:space="preserve"> 50% maximal degradation of either HDAC1, HDAC2, or HDAC3 had a cLogP </w:t>
      </w:r>
      <w:r w:rsidRPr="000141F0">
        <w:rPr>
          <w:rFonts w:cstheme="minorHAnsi"/>
        </w:rPr>
        <w:t xml:space="preserve">≥ </w:t>
      </w:r>
      <w:r w:rsidRPr="000141F0">
        <w:t>5.0 and topological polar surface area (TPSA)</w:t>
      </w:r>
      <w:r w:rsidR="003E7AEC" w:rsidRPr="000141F0">
        <w:t xml:space="preserve"> values</w:t>
      </w:r>
      <w:r w:rsidRPr="000141F0">
        <w:t xml:space="preserve"> </w:t>
      </w:r>
      <w:r w:rsidRPr="000141F0">
        <w:rPr>
          <w:rFonts w:cstheme="minorHAnsi"/>
        </w:rPr>
        <w:lastRenderedPageBreak/>
        <w:t>≤</w:t>
      </w:r>
      <w:r w:rsidRPr="000141F0">
        <w:t xml:space="preserve"> 242.6 Å</w:t>
      </w:r>
      <w:r w:rsidRPr="000141F0">
        <w:rPr>
          <w:vertAlign w:val="superscript"/>
        </w:rPr>
        <w:t>2</w:t>
      </w:r>
      <w:r w:rsidRPr="000141F0">
        <w:t xml:space="preserve"> with </w:t>
      </w:r>
      <w:r w:rsidR="00D94360" w:rsidRPr="000141F0">
        <w:rPr>
          <w:b/>
        </w:rPr>
        <w:t>8</w:t>
      </w:r>
      <w:r w:rsidR="00D94360" w:rsidRPr="000141F0">
        <w:t xml:space="preserve"> and </w:t>
      </w:r>
      <w:r w:rsidRPr="000141F0">
        <w:rPr>
          <w:b/>
        </w:rPr>
        <w:t>2</w:t>
      </w:r>
      <w:r w:rsidR="00CF3B5F" w:rsidRPr="000141F0">
        <w:rPr>
          <w:b/>
        </w:rPr>
        <w:t>3</w:t>
      </w:r>
      <w:r w:rsidR="00D94360" w:rsidRPr="000141F0">
        <w:t xml:space="preserve"> being the only</w:t>
      </w:r>
      <w:r w:rsidRPr="000141F0">
        <w:t xml:space="preserve"> exception</w:t>
      </w:r>
      <w:r w:rsidR="00D94360" w:rsidRPr="000141F0">
        <w:t>s</w:t>
      </w:r>
      <w:r w:rsidR="00AC4DF5">
        <w:t>. The remaining</w:t>
      </w:r>
      <w:r w:rsidR="00CF3B5F" w:rsidRPr="000141F0">
        <w:t xml:space="preserve"> molecules (exhibiting</w:t>
      </w:r>
      <w:r w:rsidRPr="000141F0">
        <w:t xml:space="preserve"> less than 50% maximal degradation of HDAC1, HDAC2, </w:t>
      </w:r>
      <w:r w:rsidR="00CF3B5F" w:rsidRPr="000141F0">
        <w:t>or</w:t>
      </w:r>
      <w:r w:rsidR="00901411" w:rsidRPr="000141F0">
        <w:t xml:space="preserve"> HDAC3</w:t>
      </w:r>
      <w:r w:rsidR="00CF3B5F" w:rsidRPr="000141F0">
        <w:t xml:space="preserve">) </w:t>
      </w:r>
      <w:r w:rsidR="00901411" w:rsidRPr="000141F0">
        <w:t>had cLogP values &lt; 5.0</w:t>
      </w:r>
      <w:r w:rsidR="00A16DCC" w:rsidRPr="000141F0">
        <w:t xml:space="preserve"> </w:t>
      </w:r>
      <w:r w:rsidR="0020522C" w:rsidRPr="000141F0">
        <w:t>with four exceptions</w:t>
      </w:r>
      <w:r w:rsidR="003E7AEC" w:rsidRPr="000141F0">
        <w:t>, and three of these</w:t>
      </w:r>
      <w:r w:rsidR="00A16DCC" w:rsidRPr="000141F0">
        <w:t xml:space="preserve"> exceptions</w:t>
      </w:r>
      <w:r w:rsidR="003E7AEC" w:rsidRPr="000141F0">
        <w:t xml:space="preserve"> exhibiting</w:t>
      </w:r>
      <w:r w:rsidR="00B703C7" w:rsidRPr="000141F0">
        <w:t xml:space="preserve"> TPSA values &gt; 242.6 Å</w:t>
      </w:r>
      <w:r w:rsidR="00B703C7" w:rsidRPr="000141F0">
        <w:rPr>
          <w:vertAlign w:val="superscript"/>
        </w:rPr>
        <w:t>2</w:t>
      </w:r>
      <w:r w:rsidRPr="000141F0">
        <w:t>. Overall, in designing future Class I HDAC PROTACs in terms of physiochemical properties maintaining a cLogP ≥ 5.0 and TPSA ≤ 242.6 Å</w:t>
      </w:r>
      <w:r w:rsidRPr="000141F0">
        <w:rPr>
          <w:vertAlign w:val="superscript"/>
        </w:rPr>
        <w:t>2</w:t>
      </w:r>
      <w:r w:rsidRPr="000141F0">
        <w:t xml:space="preserve"> may serve as potential guidelines.</w:t>
      </w:r>
    </w:p>
    <w:p w14:paraId="51DA49BE" w14:textId="4DFAF0F3" w:rsidR="00F4055F" w:rsidRPr="000141F0" w:rsidRDefault="00A84AE0" w:rsidP="008159F3">
      <w:pPr>
        <w:pStyle w:val="TAMainText"/>
        <w:ind w:firstLine="0"/>
        <w:rPr>
          <w:rFonts w:cs="Times"/>
          <w:vertAlign w:val="superscript"/>
        </w:rPr>
      </w:pPr>
      <w:r w:rsidRPr="000141F0">
        <w:t>We next sought to determine DC</w:t>
      </w:r>
      <w:r w:rsidRPr="000141F0">
        <w:rPr>
          <w:vertAlign w:val="subscript"/>
        </w:rPr>
        <w:t>50</w:t>
      </w:r>
      <w:r w:rsidRPr="000141F0">
        <w:t xml:space="preserve"> values for PROTACs</w:t>
      </w:r>
      <w:r w:rsidR="008C61DD" w:rsidRPr="000141F0">
        <w:t xml:space="preserve"> </w:t>
      </w:r>
      <w:r w:rsidR="000745DE" w:rsidRPr="000141F0">
        <w:rPr>
          <w:b/>
        </w:rPr>
        <w:t>7</w:t>
      </w:r>
      <w:r w:rsidR="008C61DD" w:rsidRPr="000141F0">
        <w:t>,</w:t>
      </w:r>
      <w:r w:rsidR="00B778A0" w:rsidRPr="000141F0">
        <w:t xml:space="preserve"> </w:t>
      </w:r>
      <w:r w:rsidR="000745DE" w:rsidRPr="000141F0">
        <w:rPr>
          <w:b/>
        </w:rPr>
        <w:t>9</w:t>
      </w:r>
      <w:r w:rsidR="008C61DD" w:rsidRPr="000141F0">
        <w:t xml:space="preserve"> &amp; </w:t>
      </w:r>
      <w:r w:rsidR="000745DE" w:rsidRPr="000141F0">
        <w:rPr>
          <w:b/>
        </w:rPr>
        <w:t>2</w:t>
      </w:r>
      <w:r w:rsidR="00F04C5E" w:rsidRPr="000141F0">
        <w:rPr>
          <w:b/>
        </w:rPr>
        <w:t>2</w:t>
      </w:r>
      <w:r w:rsidR="004458EC" w:rsidRPr="000141F0">
        <w:t xml:space="preserve">, </w:t>
      </w:r>
      <w:r w:rsidR="007D0479" w:rsidRPr="000141F0">
        <w:t xml:space="preserve">which all exhibited </w:t>
      </w:r>
      <w:r w:rsidR="003549BD" w:rsidRPr="000141F0">
        <w:rPr>
          <w:rFonts w:cs="Times"/>
        </w:rPr>
        <w:t>&gt;</w:t>
      </w:r>
      <w:r w:rsidRPr="000141F0">
        <w:t>50 %</w:t>
      </w:r>
      <w:r w:rsidR="007D0479" w:rsidRPr="000141F0">
        <w:t xml:space="preserve"> </w:t>
      </w:r>
      <w:r w:rsidRPr="000141F0">
        <w:t>degradation for HDAC1 and/or HDAC3 at 1</w:t>
      </w:r>
      <w:r w:rsidRPr="000141F0">
        <w:rPr>
          <w:rFonts w:cs="Times"/>
        </w:rPr>
        <w:t>µ</w:t>
      </w:r>
      <w:r w:rsidR="003549BD" w:rsidRPr="000141F0">
        <w:rPr>
          <w:rFonts w:cs="Times"/>
        </w:rPr>
        <w:t>M</w:t>
      </w:r>
      <w:r w:rsidR="00B0620F" w:rsidRPr="000141F0">
        <w:rPr>
          <w:rFonts w:cs="Times"/>
        </w:rPr>
        <w:t>,</w:t>
      </w:r>
      <w:r w:rsidR="006721FD" w:rsidRPr="000141F0">
        <w:rPr>
          <w:rFonts w:cs="Times"/>
        </w:rPr>
        <w:t xml:space="preserve"> while</w:t>
      </w:r>
      <w:r w:rsidR="00B0620F" w:rsidRPr="000141F0">
        <w:rPr>
          <w:rFonts w:cs="Times"/>
        </w:rPr>
        <w:t xml:space="preserve"> </w:t>
      </w:r>
      <w:r w:rsidR="00B0620F" w:rsidRPr="000141F0">
        <w:rPr>
          <w:rFonts w:cs="Times"/>
          <w:b/>
        </w:rPr>
        <w:t>2</w:t>
      </w:r>
      <w:r w:rsidR="00F04C5E" w:rsidRPr="000141F0">
        <w:rPr>
          <w:rFonts w:cs="Times"/>
          <w:b/>
        </w:rPr>
        <w:t>1</w:t>
      </w:r>
      <w:r w:rsidR="005A2A99" w:rsidRPr="000141F0">
        <w:t xml:space="preserve"> </w:t>
      </w:r>
      <w:r w:rsidRPr="000141F0">
        <w:rPr>
          <w:rFonts w:cs="Times"/>
        </w:rPr>
        <w:t xml:space="preserve">was also chosen </w:t>
      </w:r>
      <w:r w:rsidR="00B0620F" w:rsidRPr="000141F0">
        <w:rPr>
          <w:rFonts w:cs="Times"/>
        </w:rPr>
        <w:t>for direct comparison</w:t>
      </w:r>
      <w:r w:rsidR="006A1E89" w:rsidRPr="000141F0">
        <w:rPr>
          <w:rFonts w:cs="Times"/>
        </w:rPr>
        <w:t xml:space="preserve"> to structurally similar </w:t>
      </w:r>
      <w:r w:rsidR="005A2A99" w:rsidRPr="000141F0">
        <w:rPr>
          <w:b/>
        </w:rPr>
        <w:t>2</w:t>
      </w:r>
      <w:r w:rsidR="00F04C5E" w:rsidRPr="000141F0">
        <w:rPr>
          <w:b/>
        </w:rPr>
        <w:t>2</w:t>
      </w:r>
      <w:r w:rsidR="006A1E89" w:rsidRPr="000141F0">
        <w:rPr>
          <w:rFonts w:cs="Times"/>
        </w:rPr>
        <w:t>.</w:t>
      </w:r>
      <w:r w:rsidR="00562B48" w:rsidRPr="000141F0">
        <w:rPr>
          <w:rFonts w:cs="Times"/>
          <w:b/>
        </w:rPr>
        <w:t xml:space="preserve"> </w:t>
      </w:r>
      <w:r w:rsidR="00DB7E78" w:rsidRPr="000141F0">
        <w:rPr>
          <w:rFonts w:cs="Times"/>
          <w:b/>
        </w:rPr>
        <w:t>7</w:t>
      </w:r>
      <w:r w:rsidR="000A56CA" w:rsidRPr="000141F0">
        <w:rPr>
          <w:rFonts w:cs="Times"/>
        </w:rPr>
        <w:t xml:space="preserve"> and</w:t>
      </w:r>
      <w:r w:rsidR="003765BB" w:rsidRPr="000141F0">
        <w:rPr>
          <w:rFonts w:cs="Times"/>
        </w:rPr>
        <w:t xml:space="preserve"> </w:t>
      </w:r>
      <w:r w:rsidR="00DB7E78" w:rsidRPr="000141F0">
        <w:rPr>
          <w:rFonts w:cs="Times"/>
          <w:b/>
        </w:rPr>
        <w:t>9</w:t>
      </w:r>
      <w:r w:rsidR="000A56CA" w:rsidRPr="000141F0">
        <w:rPr>
          <w:rFonts w:cs="Times"/>
        </w:rPr>
        <w:t xml:space="preserve"> </w:t>
      </w:r>
      <w:r w:rsidRPr="000141F0">
        <w:rPr>
          <w:rFonts w:cs="Times"/>
        </w:rPr>
        <w:t>maintained submicromolar DC</w:t>
      </w:r>
      <w:r w:rsidRPr="000141F0">
        <w:rPr>
          <w:rFonts w:cs="Times"/>
          <w:vertAlign w:val="subscript"/>
        </w:rPr>
        <w:t>50</w:t>
      </w:r>
      <w:r w:rsidRPr="000141F0">
        <w:rPr>
          <w:rFonts w:cs="Times"/>
        </w:rPr>
        <w:t xml:space="preserve"> </w:t>
      </w:r>
      <w:r w:rsidR="00B0620F" w:rsidRPr="000141F0">
        <w:rPr>
          <w:rFonts w:cs="Times"/>
        </w:rPr>
        <w:t>values for HDAC1 &amp; HDAC3, with</w:t>
      </w:r>
      <w:r w:rsidR="003765BB" w:rsidRPr="000141F0">
        <w:rPr>
          <w:rFonts w:cs="Times"/>
        </w:rPr>
        <w:t xml:space="preserve"> </w:t>
      </w:r>
      <w:r w:rsidR="00DB7E78" w:rsidRPr="000141F0">
        <w:rPr>
          <w:rFonts w:cs="Times"/>
          <w:b/>
        </w:rPr>
        <w:t>7</w:t>
      </w:r>
      <w:r w:rsidRPr="000141F0">
        <w:rPr>
          <w:rFonts w:cs="Times"/>
        </w:rPr>
        <w:t xml:space="preserve"> displ</w:t>
      </w:r>
      <w:r w:rsidR="003549BD" w:rsidRPr="000141F0">
        <w:rPr>
          <w:rFonts w:cs="Times"/>
        </w:rPr>
        <w:t>aying</w:t>
      </w:r>
      <w:r w:rsidRPr="000141F0">
        <w:rPr>
          <w:rFonts w:cs="Times"/>
        </w:rPr>
        <w:t xml:space="preserve"> DC</w:t>
      </w:r>
      <w:r w:rsidRPr="000141F0">
        <w:rPr>
          <w:rFonts w:cs="Times"/>
          <w:vertAlign w:val="subscript"/>
        </w:rPr>
        <w:t>50</w:t>
      </w:r>
      <w:r w:rsidRPr="000141F0">
        <w:rPr>
          <w:rFonts w:cs="Times"/>
        </w:rPr>
        <w:t xml:space="preserve"> value</w:t>
      </w:r>
      <w:r w:rsidR="003549BD" w:rsidRPr="000141F0">
        <w:rPr>
          <w:rFonts w:cs="Times"/>
        </w:rPr>
        <w:t>s</w:t>
      </w:r>
      <w:r w:rsidR="00D86DC4" w:rsidRPr="000141F0">
        <w:rPr>
          <w:rFonts w:cs="Times"/>
        </w:rPr>
        <w:t xml:space="preserve"> of </w:t>
      </w:r>
      <w:r w:rsidR="00014FA5" w:rsidRPr="000141F0">
        <w:rPr>
          <w:rFonts w:cs="Times"/>
        </w:rPr>
        <w:t>0.91</w:t>
      </w:r>
      <w:r w:rsidR="006F024A" w:rsidRPr="000141F0">
        <w:rPr>
          <w:rFonts w:cs="Times"/>
        </w:rPr>
        <w:t xml:space="preserve"> ± 0.02 </w:t>
      </w:r>
      <w:r w:rsidR="00014FA5" w:rsidRPr="000141F0">
        <w:rPr>
          <w:rFonts w:cs="Times"/>
        </w:rPr>
        <w:t xml:space="preserve"> µM</w:t>
      </w:r>
      <w:r w:rsidR="00D86DC4" w:rsidRPr="000141F0">
        <w:rPr>
          <w:rFonts w:cs="Times"/>
        </w:rPr>
        <w:t xml:space="preserve"> </w:t>
      </w:r>
      <w:r w:rsidR="00B0620F" w:rsidRPr="000141F0">
        <w:rPr>
          <w:rFonts w:cs="Times"/>
        </w:rPr>
        <w:t>and</w:t>
      </w:r>
      <w:r w:rsidR="00D86DC4" w:rsidRPr="000141F0">
        <w:rPr>
          <w:rFonts w:cs="Times"/>
        </w:rPr>
        <w:t xml:space="preserve"> </w:t>
      </w:r>
      <w:r w:rsidR="00014FA5" w:rsidRPr="000141F0">
        <w:rPr>
          <w:rFonts w:cs="Times"/>
        </w:rPr>
        <w:t xml:space="preserve">0.64 </w:t>
      </w:r>
      <w:r w:rsidR="006F024A" w:rsidRPr="000141F0">
        <w:rPr>
          <w:rFonts w:cs="Times"/>
        </w:rPr>
        <w:t xml:space="preserve">± 0.03  </w:t>
      </w:r>
      <w:r w:rsidR="00014FA5" w:rsidRPr="000141F0">
        <w:rPr>
          <w:rFonts w:cs="Times"/>
        </w:rPr>
        <w:t>µM</w:t>
      </w:r>
      <w:r w:rsidR="00D86DC4" w:rsidRPr="000141F0">
        <w:rPr>
          <w:rFonts w:cs="Times"/>
        </w:rPr>
        <w:t xml:space="preserve"> for</w:t>
      </w:r>
      <w:r w:rsidR="003549BD" w:rsidRPr="000141F0">
        <w:rPr>
          <w:rFonts w:cs="Times"/>
        </w:rPr>
        <w:t xml:space="preserve"> HDAC1 &amp;</w:t>
      </w:r>
      <w:r w:rsidR="00D86DC4" w:rsidRPr="000141F0">
        <w:rPr>
          <w:rFonts w:cs="Times"/>
        </w:rPr>
        <w:t xml:space="preserve"> HDAC3</w:t>
      </w:r>
      <w:r w:rsidR="003549BD" w:rsidRPr="000141F0">
        <w:rPr>
          <w:rFonts w:cs="Times"/>
        </w:rPr>
        <w:t xml:space="preserve"> respectively</w:t>
      </w:r>
      <w:r w:rsidR="00194471" w:rsidRPr="000141F0">
        <w:rPr>
          <w:rFonts w:cs="Times"/>
        </w:rPr>
        <w:t xml:space="preserve"> (Fig.</w:t>
      </w:r>
      <w:r w:rsidR="00D02705" w:rsidRPr="000141F0">
        <w:rPr>
          <w:rFonts w:cs="Times"/>
        </w:rPr>
        <w:t xml:space="preserve"> 5)</w:t>
      </w:r>
      <w:r w:rsidR="003549BD" w:rsidRPr="000141F0">
        <w:rPr>
          <w:rFonts w:cs="Times"/>
        </w:rPr>
        <w:t>,</w:t>
      </w:r>
      <w:r w:rsidR="00B0620F" w:rsidRPr="000141F0">
        <w:rPr>
          <w:rFonts w:cs="Times"/>
        </w:rPr>
        <w:t xml:space="preserve"> </w:t>
      </w:r>
      <w:r w:rsidR="00E75EEE" w:rsidRPr="000141F0">
        <w:rPr>
          <w:rFonts w:cs="Times"/>
          <w:b/>
        </w:rPr>
        <w:t>9</w:t>
      </w:r>
      <w:r w:rsidR="003549BD" w:rsidRPr="000141F0">
        <w:rPr>
          <w:rFonts w:cs="Times"/>
        </w:rPr>
        <w:t xml:space="preserve"> exhibited</w:t>
      </w:r>
      <w:r w:rsidR="006F024A" w:rsidRPr="000141F0">
        <w:rPr>
          <w:rFonts w:cs="Times"/>
        </w:rPr>
        <w:t xml:space="preserve"> near</w:t>
      </w:r>
      <w:r w:rsidR="006D1BD1" w:rsidRPr="000141F0">
        <w:rPr>
          <w:rFonts w:cs="Times"/>
        </w:rPr>
        <w:t xml:space="preserve"> identical</w:t>
      </w:r>
      <w:r w:rsidR="00FA3197" w:rsidRPr="000141F0">
        <w:rPr>
          <w:rFonts w:cs="Times"/>
        </w:rPr>
        <w:t xml:space="preserve"> </w:t>
      </w:r>
      <w:r w:rsidRPr="000141F0">
        <w:rPr>
          <w:rFonts w:cs="Times"/>
        </w:rPr>
        <w:t>DC</w:t>
      </w:r>
      <w:r w:rsidRPr="000141F0">
        <w:rPr>
          <w:rFonts w:cs="Times"/>
          <w:vertAlign w:val="subscript"/>
        </w:rPr>
        <w:t>50</w:t>
      </w:r>
      <w:r w:rsidR="00BF0F1A" w:rsidRPr="000141F0">
        <w:rPr>
          <w:rFonts w:cs="Times"/>
          <w:vertAlign w:val="subscript"/>
        </w:rPr>
        <w:t xml:space="preserve"> </w:t>
      </w:r>
      <w:r w:rsidR="00BF0F1A" w:rsidRPr="000141F0">
        <w:rPr>
          <w:rFonts w:cs="Times"/>
        </w:rPr>
        <w:t>value</w:t>
      </w:r>
      <w:r w:rsidR="003549BD" w:rsidRPr="000141F0">
        <w:rPr>
          <w:rFonts w:cs="Times"/>
        </w:rPr>
        <w:t>s</w:t>
      </w:r>
      <w:r w:rsidR="00D86DC4" w:rsidRPr="000141F0">
        <w:rPr>
          <w:rFonts w:cs="Times"/>
        </w:rPr>
        <w:t xml:space="preserve"> </w:t>
      </w:r>
      <w:r w:rsidR="006B7216" w:rsidRPr="000141F0">
        <w:rPr>
          <w:rFonts w:cs="Times"/>
        </w:rPr>
        <w:t xml:space="preserve">of </w:t>
      </w:r>
      <w:r w:rsidR="006F024A" w:rsidRPr="000141F0">
        <w:rPr>
          <w:rFonts w:cs="Times"/>
        </w:rPr>
        <w:t xml:space="preserve">0.55 </w:t>
      </w:r>
      <w:r w:rsidR="00014FA5" w:rsidRPr="000141F0">
        <w:rPr>
          <w:rFonts w:cs="Times"/>
        </w:rPr>
        <w:t xml:space="preserve"> </w:t>
      </w:r>
      <w:r w:rsidR="006F024A" w:rsidRPr="000141F0">
        <w:rPr>
          <w:rFonts w:cs="Times"/>
        </w:rPr>
        <w:t xml:space="preserve">± 0.18  </w:t>
      </w:r>
      <w:r w:rsidR="00014FA5" w:rsidRPr="000141F0">
        <w:rPr>
          <w:rFonts w:cs="Times"/>
        </w:rPr>
        <w:t>µM</w:t>
      </w:r>
      <w:r w:rsidR="00650DB2" w:rsidRPr="000141F0">
        <w:rPr>
          <w:rFonts w:cs="Times"/>
        </w:rPr>
        <w:t xml:space="preserve"> </w:t>
      </w:r>
      <w:r w:rsidR="006F024A" w:rsidRPr="000141F0">
        <w:rPr>
          <w:rFonts w:cs="Times"/>
        </w:rPr>
        <w:t xml:space="preserve"> and 0.53  ± 0.13  µM  </w:t>
      </w:r>
      <w:r w:rsidR="00CC7F01" w:rsidRPr="000141F0">
        <w:rPr>
          <w:rFonts w:cs="Times"/>
        </w:rPr>
        <w:t>for</w:t>
      </w:r>
      <w:r w:rsidR="002D2339" w:rsidRPr="000141F0">
        <w:rPr>
          <w:rFonts w:cs="Times"/>
        </w:rPr>
        <w:t xml:space="preserve"> </w:t>
      </w:r>
      <w:r w:rsidR="00CC7F01" w:rsidRPr="000141F0">
        <w:rPr>
          <w:rFonts w:cs="Times"/>
        </w:rPr>
        <w:t>HDAC1</w:t>
      </w:r>
      <w:r w:rsidR="00D86DC4" w:rsidRPr="000141F0">
        <w:rPr>
          <w:rFonts w:cs="Times"/>
        </w:rPr>
        <w:t xml:space="preserve"> &amp; HDAC3</w:t>
      </w:r>
      <w:r w:rsidR="006F024A" w:rsidRPr="000141F0">
        <w:rPr>
          <w:rFonts w:cs="Times"/>
        </w:rPr>
        <w:t xml:space="preserve"> respectively</w:t>
      </w:r>
      <w:r w:rsidRPr="000141F0">
        <w:rPr>
          <w:rFonts w:cs="Times"/>
        </w:rPr>
        <w:t xml:space="preserve">. </w:t>
      </w:r>
      <w:r w:rsidR="002D2339" w:rsidRPr="000141F0">
        <w:rPr>
          <w:rFonts w:cs="Times"/>
        </w:rPr>
        <w:t>However, there was</w:t>
      </w:r>
      <w:r w:rsidR="009B02B4" w:rsidRPr="000141F0">
        <w:rPr>
          <w:rFonts w:cs="Times"/>
        </w:rPr>
        <w:t xml:space="preserve"> a</w:t>
      </w:r>
      <w:r w:rsidR="002D2339" w:rsidRPr="000141F0">
        <w:rPr>
          <w:rFonts w:cs="Times"/>
        </w:rPr>
        <w:t xml:space="preserve"> </w:t>
      </w:r>
      <w:r w:rsidR="00B0620F" w:rsidRPr="000141F0">
        <w:rPr>
          <w:rFonts w:cs="Times"/>
        </w:rPr>
        <w:t>notable</w:t>
      </w:r>
      <w:r w:rsidR="002E44AA" w:rsidRPr="000141F0">
        <w:rPr>
          <w:rFonts w:cs="Times"/>
        </w:rPr>
        <w:t xml:space="preserve"> observation</w:t>
      </w:r>
      <w:r w:rsidR="00C93A5D" w:rsidRPr="000141F0">
        <w:rPr>
          <w:rFonts w:cs="Times"/>
        </w:rPr>
        <w:t xml:space="preserve"> in</w:t>
      </w:r>
      <w:r w:rsidR="009B02B4" w:rsidRPr="000141F0">
        <w:rPr>
          <w:rFonts w:cs="Times"/>
        </w:rPr>
        <w:t xml:space="preserve"> the dose-response curve</w:t>
      </w:r>
      <w:r w:rsidR="00C93A5D" w:rsidRPr="000141F0">
        <w:rPr>
          <w:rFonts w:cs="Times"/>
        </w:rPr>
        <w:t>s</w:t>
      </w:r>
      <w:r w:rsidR="00D00DB5" w:rsidRPr="000141F0">
        <w:rPr>
          <w:rFonts w:cs="Times"/>
        </w:rPr>
        <w:t xml:space="preserve"> </w:t>
      </w:r>
      <w:r w:rsidR="00D829F7" w:rsidRPr="000141F0">
        <w:rPr>
          <w:rFonts w:cs="Times"/>
        </w:rPr>
        <w:t>of</w:t>
      </w:r>
      <w:r w:rsidR="00285D65" w:rsidRPr="000141F0">
        <w:rPr>
          <w:rFonts w:cs="Times"/>
        </w:rPr>
        <w:t xml:space="preserve"> </w:t>
      </w:r>
      <w:r w:rsidR="00E75EEE" w:rsidRPr="000141F0">
        <w:rPr>
          <w:rFonts w:cs="Times"/>
          <w:b/>
        </w:rPr>
        <w:t>7</w:t>
      </w:r>
      <w:r w:rsidR="00371999" w:rsidRPr="000141F0">
        <w:rPr>
          <w:rFonts w:cs="Times"/>
        </w:rPr>
        <w:t xml:space="preserve"> &amp;</w:t>
      </w:r>
      <w:r w:rsidR="00285D65" w:rsidRPr="000141F0">
        <w:rPr>
          <w:rFonts w:cs="Times"/>
        </w:rPr>
        <w:t xml:space="preserve"> </w:t>
      </w:r>
      <w:r w:rsidR="00E75EEE" w:rsidRPr="000141F0">
        <w:rPr>
          <w:rFonts w:cs="Times"/>
          <w:b/>
        </w:rPr>
        <w:t>9</w:t>
      </w:r>
      <w:r w:rsidR="00371999" w:rsidRPr="000141F0">
        <w:rPr>
          <w:rFonts w:cs="Times"/>
        </w:rPr>
        <w:t xml:space="preserve"> </w:t>
      </w:r>
      <w:r w:rsidR="00984C07" w:rsidRPr="000141F0">
        <w:rPr>
          <w:rFonts w:cs="Times"/>
        </w:rPr>
        <w:t>for HDAC3</w:t>
      </w:r>
      <w:r w:rsidRPr="000141F0">
        <w:rPr>
          <w:rFonts w:cs="Times"/>
        </w:rPr>
        <w:t xml:space="preserve"> (all containing an amide bond to the</w:t>
      </w:r>
      <w:r w:rsidR="00831A49" w:rsidRPr="000141F0">
        <w:rPr>
          <w:rFonts w:cs="Times"/>
        </w:rPr>
        <w:t xml:space="preserve"> L-tert-Leucine</w:t>
      </w:r>
      <w:r w:rsidRPr="000141F0">
        <w:rPr>
          <w:rFonts w:cs="Times"/>
        </w:rPr>
        <w:t xml:space="preserve"> residue of VHL)</w:t>
      </w:r>
      <w:r w:rsidR="009B02B4" w:rsidRPr="000141F0">
        <w:rPr>
          <w:rFonts w:cs="Times"/>
        </w:rPr>
        <w:t xml:space="preserve">, </w:t>
      </w:r>
      <w:r w:rsidR="00E434E9" w:rsidRPr="000141F0">
        <w:rPr>
          <w:rFonts w:cs="Times"/>
        </w:rPr>
        <w:t>these PROTACs</w:t>
      </w:r>
      <w:r w:rsidRPr="000141F0">
        <w:rPr>
          <w:rFonts w:cs="Times"/>
        </w:rPr>
        <w:t xml:space="preserve"> </w:t>
      </w:r>
      <w:r w:rsidR="00C93A5D" w:rsidRPr="000141F0">
        <w:rPr>
          <w:rFonts w:cs="Times"/>
        </w:rPr>
        <w:t xml:space="preserve">did </w:t>
      </w:r>
      <w:r w:rsidRPr="000141F0">
        <w:rPr>
          <w:rFonts w:cs="Times"/>
        </w:rPr>
        <w:t>not exhibit a standard dose-response curve for HDAC3</w:t>
      </w:r>
      <w:r w:rsidR="00DC73C2" w:rsidRPr="000141F0">
        <w:rPr>
          <w:rFonts w:cs="Times"/>
        </w:rPr>
        <w:t xml:space="preserve"> (Fig. 5)</w:t>
      </w:r>
      <w:r w:rsidRPr="000141F0">
        <w:rPr>
          <w:rFonts w:cs="Times"/>
        </w:rPr>
        <w:t>. At concentrations</w:t>
      </w:r>
      <w:r w:rsidR="0024535A" w:rsidRPr="000141F0">
        <w:rPr>
          <w:rFonts w:cs="Times"/>
        </w:rPr>
        <w:t xml:space="preserve"> </w:t>
      </w:r>
      <w:r w:rsidRPr="000141F0">
        <w:rPr>
          <w:rFonts w:cs="Times"/>
        </w:rPr>
        <w:t>greater than 1</w:t>
      </w:r>
      <w:r w:rsidR="00D24B60" w:rsidRPr="000141F0">
        <w:rPr>
          <w:rFonts w:cs="Times"/>
        </w:rPr>
        <w:t xml:space="preserve"> </w:t>
      </w:r>
      <w:r w:rsidRPr="000141F0">
        <w:rPr>
          <w:rFonts w:cs="Times"/>
        </w:rPr>
        <w:t>µM</w:t>
      </w:r>
      <w:r w:rsidR="00831A49" w:rsidRPr="000141F0">
        <w:rPr>
          <w:rFonts w:cs="Times"/>
        </w:rPr>
        <w:t xml:space="preserve"> HDAC3</w:t>
      </w:r>
      <w:r w:rsidR="00FC623E" w:rsidRPr="000141F0">
        <w:rPr>
          <w:rFonts w:cs="Times"/>
        </w:rPr>
        <w:t xml:space="preserve"> abundance</w:t>
      </w:r>
      <w:r w:rsidR="00831A49" w:rsidRPr="000141F0">
        <w:rPr>
          <w:rFonts w:cs="Times"/>
        </w:rPr>
        <w:t xml:space="preserve"> </w:t>
      </w:r>
      <w:r w:rsidRPr="000141F0">
        <w:rPr>
          <w:rFonts w:cs="Times"/>
        </w:rPr>
        <w:t>increased rather than decreased</w:t>
      </w:r>
      <w:r w:rsidR="006D47D1" w:rsidRPr="000141F0">
        <w:rPr>
          <w:rFonts w:cs="Times"/>
        </w:rPr>
        <w:t xml:space="preserve">, similar to the trend </w:t>
      </w:r>
      <w:r w:rsidR="000472F6" w:rsidRPr="000141F0">
        <w:rPr>
          <w:rFonts w:cs="Times"/>
        </w:rPr>
        <w:t>observed in</w:t>
      </w:r>
      <w:r w:rsidR="00D22275" w:rsidRPr="000141F0">
        <w:rPr>
          <w:rFonts w:cs="Times"/>
        </w:rPr>
        <w:t xml:space="preserve"> the</w:t>
      </w:r>
      <w:r w:rsidR="000472F6" w:rsidRPr="000141F0">
        <w:rPr>
          <w:rFonts w:cs="Times"/>
        </w:rPr>
        <w:t xml:space="preserve"> </w:t>
      </w:r>
      <w:r w:rsidR="009107DE" w:rsidRPr="000141F0">
        <w:rPr>
          <w:rFonts w:cs="Times"/>
        </w:rPr>
        <w:t>initial</w:t>
      </w:r>
      <w:r w:rsidR="00D22275" w:rsidRPr="000141F0">
        <w:rPr>
          <w:rFonts w:cs="Times"/>
        </w:rPr>
        <w:t xml:space="preserve"> </w:t>
      </w:r>
      <w:r w:rsidR="00194471" w:rsidRPr="000141F0">
        <w:rPr>
          <w:rFonts w:cs="Times"/>
        </w:rPr>
        <w:t>screening (Fig.</w:t>
      </w:r>
      <w:r w:rsidR="000472F6" w:rsidRPr="000141F0">
        <w:rPr>
          <w:rFonts w:cs="Times"/>
        </w:rPr>
        <w:t xml:space="preserve"> 2).</w:t>
      </w:r>
      <w:r w:rsidRPr="000141F0">
        <w:rPr>
          <w:rFonts w:cs="Times"/>
        </w:rPr>
        <w:t xml:space="preserve">  </w:t>
      </w:r>
      <w:r w:rsidR="00E04139" w:rsidRPr="000141F0">
        <w:rPr>
          <w:rFonts w:cs="Times"/>
        </w:rPr>
        <w:t xml:space="preserve">This looks like a </w:t>
      </w:r>
      <w:r w:rsidR="00831A49" w:rsidRPr="000141F0">
        <w:rPr>
          <w:rFonts w:cs="Times"/>
        </w:rPr>
        <w:t>hook effect</w:t>
      </w:r>
      <w:r w:rsidR="00C91D91" w:rsidRPr="000141F0">
        <w:rPr>
          <w:rFonts w:cs="Times"/>
        </w:rPr>
        <w:t xml:space="preserve"> </w:t>
      </w:r>
      <w:r w:rsidR="006D42AA" w:rsidRPr="000141F0">
        <w:rPr>
          <w:rFonts w:cs="Times"/>
        </w:rPr>
        <w:t xml:space="preserve">for HDAC3, while </w:t>
      </w:r>
      <w:r w:rsidR="00D00DB5" w:rsidRPr="000141F0">
        <w:rPr>
          <w:rFonts w:cs="Times"/>
        </w:rPr>
        <w:t>at concentrations</w:t>
      </w:r>
      <w:r w:rsidR="006D42AA" w:rsidRPr="000141F0">
        <w:rPr>
          <w:rFonts w:cs="Times"/>
        </w:rPr>
        <w:t xml:space="preserve"> greater than 1</w:t>
      </w:r>
      <w:r w:rsidR="00810084" w:rsidRPr="000141F0">
        <w:rPr>
          <w:rFonts w:cs="Times"/>
        </w:rPr>
        <w:t xml:space="preserve"> </w:t>
      </w:r>
      <w:r w:rsidR="006D42AA" w:rsidRPr="000141F0">
        <w:rPr>
          <w:rFonts w:cs="Times"/>
        </w:rPr>
        <w:t>µM HDAC1/</w:t>
      </w:r>
      <w:r w:rsidRPr="000141F0">
        <w:rPr>
          <w:rFonts w:cs="Times"/>
        </w:rPr>
        <w:t>2 levels continue to</w:t>
      </w:r>
      <w:r>
        <w:rPr>
          <w:rFonts w:cs="Times"/>
        </w:rPr>
        <w:t xml:space="preserve"> decrease, suggesting at higher concentrations HDAC3 degradation is compromised</w:t>
      </w:r>
      <w:r w:rsidR="00D00DB5">
        <w:rPr>
          <w:rFonts w:cs="Times"/>
        </w:rPr>
        <w:t xml:space="preserve"> </w:t>
      </w:r>
      <w:r w:rsidR="00177C1F">
        <w:rPr>
          <w:rFonts w:cs="Times"/>
        </w:rPr>
        <w:t xml:space="preserve">over </w:t>
      </w:r>
      <w:r w:rsidR="006D42AA">
        <w:rPr>
          <w:rFonts w:cs="Times"/>
        </w:rPr>
        <w:t>HDAC1/</w:t>
      </w:r>
      <w:r w:rsidR="00A545B0">
        <w:rPr>
          <w:rFonts w:cs="Times"/>
        </w:rPr>
        <w:t>2 degradation for</w:t>
      </w:r>
      <w:r>
        <w:rPr>
          <w:rFonts w:cs="Times"/>
        </w:rPr>
        <w:t xml:space="preserve"> these PROTACs. Intriguingly, this</w:t>
      </w:r>
      <w:r w:rsidR="00E04139">
        <w:rPr>
          <w:rFonts w:cs="Times"/>
        </w:rPr>
        <w:t xml:space="preserve"> hook effect</w:t>
      </w:r>
      <w:r w:rsidR="007268C8">
        <w:rPr>
          <w:rFonts w:cs="Times"/>
        </w:rPr>
        <w:t xml:space="preserve"> </w:t>
      </w:r>
      <w:r w:rsidR="007E6F71">
        <w:rPr>
          <w:rFonts w:cs="Times"/>
        </w:rPr>
        <w:t xml:space="preserve">on HDAC3 </w:t>
      </w:r>
      <w:r w:rsidR="007268C8">
        <w:rPr>
          <w:rFonts w:cs="Times"/>
        </w:rPr>
        <w:t xml:space="preserve">was lost </w:t>
      </w:r>
      <w:r w:rsidR="00425FA0">
        <w:rPr>
          <w:rFonts w:cs="Times"/>
        </w:rPr>
        <w:t>with</w:t>
      </w:r>
      <w:r w:rsidR="00810084">
        <w:rPr>
          <w:rFonts w:cs="Times"/>
        </w:rPr>
        <w:t xml:space="preserve"> </w:t>
      </w:r>
      <w:r>
        <w:rPr>
          <w:rFonts w:cs="Times"/>
        </w:rPr>
        <w:t>PROTACs</w:t>
      </w:r>
      <w:r w:rsidR="00D43BD4">
        <w:rPr>
          <w:rFonts w:cs="Times"/>
        </w:rPr>
        <w:t xml:space="preserve"> </w:t>
      </w:r>
      <w:r w:rsidR="00D43BD4" w:rsidRPr="00D43BD4">
        <w:rPr>
          <w:rFonts w:cs="Times"/>
          <w:b/>
        </w:rPr>
        <w:t>2</w:t>
      </w:r>
      <w:r w:rsidR="00F04C5E">
        <w:rPr>
          <w:rFonts w:cs="Times"/>
          <w:b/>
        </w:rPr>
        <w:t>1</w:t>
      </w:r>
      <w:r w:rsidR="008C7D2E">
        <w:rPr>
          <w:rFonts w:cs="Times"/>
          <w:b/>
        </w:rPr>
        <w:t xml:space="preserve"> </w:t>
      </w:r>
      <w:r w:rsidR="00D43BD4">
        <w:rPr>
          <w:rFonts w:cs="Times"/>
        </w:rPr>
        <w:t xml:space="preserve">&amp; </w:t>
      </w:r>
      <w:r w:rsidR="00285D65" w:rsidRPr="00285D65">
        <w:rPr>
          <w:rFonts w:cs="Times"/>
          <w:b/>
        </w:rPr>
        <w:t>2</w:t>
      </w:r>
      <w:r w:rsidR="00F04C5E">
        <w:rPr>
          <w:rFonts w:cs="Times"/>
          <w:b/>
        </w:rPr>
        <w:t>2</w:t>
      </w:r>
      <w:r>
        <w:rPr>
          <w:rFonts w:cs="Times"/>
        </w:rPr>
        <w:t xml:space="preserve"> (all containing an ether bond to the substituted phenyl</w:t>
      </w:r>
      <w:r w:rsidR="00D43BD4">
        <w:rPr>
          <w:rFonts w:cs="Times"/>
        </w:rPr>
        <w:t xml:space="preserve"> substituent</w:t>
      </w:r>
      <w:r>
        <w:rPr>
          <w:rFonts w:cs="Times"/>
        </w:rPr>
        <w:t xml:space="preserve"> of VHL)</w:t>
      </w:r>
      <w:r w:rsidR="00810084">
        <w:rPr>
          <w:rFonts w:cs="Times"/>
        </w:rPr>
        <w:t>,</w:t>
      </w:r>
      <w:r w:rsidR="0006544E">
        <w:rPr>
          <w:rFonts w:cs="Times"/>
        </w:rPr>
        <w:t xml:space="preserve"> with</w:t>
      </w:r>
      <w:r w:rsidR="00810084">
        <w:rPr>
          <w:rFonts w:cs="Times"/>
        </w:rPr>
        <w:t xml:space="preserve"> </w:t>
      </w:r>
      <w:r w:rsidR="00425FA0" w:rsidRPr="00425FA0">
        <w:rPr>
          <w:rFonts w:cs="Times"/>
          <w:b/>
        </w:rPr>
        <w:t>2</w:t>
      </w:r>
      <w:r w:rsidR="00F04C5E">
        <w:rPr>
          <w:rFonts w:cs="Times"/>
          <w:b/>
        </w:rPr>
        <w:t>2</w:t>
      </w:r>
      <w:r w:rsidR="0006544E">
        <w:rPr>
          <w:rFonts w:cs="Times"/>
        </w:rPr>
        <w:t xml:space="preserve"> </w:t>
      </w:r>
      <w:r w:rsidR="00425FA0">
        <w:rPr>
          <w:rFonts w:cs="Times"/>
        </w:rPr>
        <w:t xml:space="preserve">exhibiting </w:t>
      </w:r>
      <w:r w:rsidR="006B7CB3">
        <w:rPr>
          <w:rFonts w:cs="Times"/>
        </w:rPr>
        <w:t xml:space="preserve">much </w:t>
      </w:r>
      <w:r w:rsidR="00425FA0">
        <w:rPr>
          <w:rFonts w:cs="Times"/>
        </w:rPr>
        <w:t>more selective HDAC3 degradation</w:t>
      </w:r>
      <w:r w:rsidR="00DC73C2">
        <w:rPr>
          <w:rFonts w:cs="Times"/>
        </w:rPr>
        <w:t xml:space="preserve"> over HDAC1/2</w:t>
      </w:r>
      <w:r w:rsidR="00177C1F">
        <w:rPr>
          <w:rFonts w:cs="Times"/>
        </w:rPr>
        <w:t xml:space="preserve">. </w:t>
      </w:r>
      <w:r w:rsidR="007268C8" w:rsidRPr="00D43BD4">
        <w:rPr>
          <w:rFonts w:cs="Times"/>
          <w:b/>
        </w:rPr>
        <w:t>2</w:t>
      </w:r>
      <w:r w:rsidR="00F04C5E">
        <w:rPr>
          <w:rFonts w:cs="Times"/>
          <w:b/>
        </w:rPr>
        <w:t>1</w:t>
      </w:r>
      <w:r w:rsidR="007268C8">
        <w:rPr>
          <w:rFonts w:cs="Times"/>
        </w:rPr>
        <w:t xml:space="preserve"> &amp; </w:t>
      </w:r>
      <w:r w:rsidR="007268C8" w:rsidRPr="00285D65">
        <w:rPr>
          <w:rFonts w:cs="Times"/>
          <w:b/>
        </w:rPr>
        <w:t>2</w:t>
      </w:r>
      <w:r w:rsidR="00F04C5E">
        <w:rPr>
          <w:rFonts w:cs="Times"/>
          <w:b/>
        </w:rPr>
        <w:t>2</w:t>
      </w:r>
      <w:r w:rsidR="008C7D2E">
        <w:rPr>
          <w:rFonts w:cs="Times"/>
        </w:rPr>
        <w:t xml:space="preserve"> </w:t>
      </w:r>
      <w:r w:rsidR="00E42FAE">
        <w:rPr>
          <w:rFonts w:cs="Times"/>
        </w:rPr>
        <w:t>now exhibited</w:t>
      </w:r>
      <w:r w:rsidR="00BD6EE3">
        <w:rPr>
          <w:rFonts w:cs="Times"/>
        </w:rPr>
        <w:t xml:space="preserve"> </w:t>
      </w:r>
      <w:r w:rsidR="00014FA5">
        <w:rPr>
          <w:rFonts w:cs="Times"/>
        </w:rPr>
        <w:t>greater maximal degradation</w:t>
      </w:r>
      <w:r w:rsidR="007268C8">
        <w:rPr>
          <w:rFonts w:cs="Times"/>
        </w:rPr>
        <w:t xml:space="preserve"> </w:t>
      </w:r>
      <w:r w:rsidR="00BD6EE3">
        <w:rPr>
          <w:rFonts w:cs="Times"/>
        </w:rPr>
        <w:t xml:space="preserve">for </w:t>
      </w:r>
      <w:r>
        <w:rPr>
          <w:rFonts w:cs="Times"/>
        </w:rPr>
        <w:t>HDAC3</w:t>
      </w:r>
      <w:r w:rsidR="00920386">
        <w:rPr>
          <w:rFonts w:cs="Times"/>
        </w:rPr>
        <w:t xml:space="preserve"> </w:t>
      </w:r>
      <w:r w:rsidR="009647D2">
        <w:rPr>
          <w:rFonts w:cs="Times"/>
        </w:rPr>
        <w:t>over</w:t>
      </w:r>
      <w:r w:rsidR="00F23D5E">
        <w:rPr>
          <w:rFonts w:cs="Times"/>
        </w:rPr>
        <w:t xml:space="preserve"> </w:t>
      </w:r>
      <w:r>
        <w:rPr>
          <w:rFonts w:cs="Times"/>
        </w:rPr>
        <w:t>HDAC1</w:t>
      </w:r>
      <w:r w:rsidR="00920386">
        <w:rPr>
          <w:rFonts w:cs="Times"/>
        </w:rPr>
        <w:t>,</w:t>
      </w:r>
      <w:r w:rsidR="00371999">
        <w:rPr>
          <w:rFonts w:cs="Times"/>
        </w:rPr>
        <w:t xml:space="preserve"> in comparison to</w:t>
      </w:r>
      <w:r w:rsidR="006D1BD1">
        <w:rPr>
          <w:rFonts w:cs="Times"/>
        </w:rPr>
        <w:t xml:space="preserve"> </w:t>
      </w:r>
      <w:r w:rsidR="002120C3">
        <w:rPr>
          <w:rFonts w:cs="Times"/>
          <w:b/>
        </w:rPr>
        <w:t>7</w:t>
      </w:r>
      <w:r w:rsidR="002D2339">
        <w:rPr>
          <w:rFonts w:cs="Times"/>
        </w:rPr>
        <w:t xml:space="preserve"> and</w:t>
      </w:r>
      <w:r w:rsidR="006D1BD1">
        <w:rPr>
          <w:rFonts w:cs="Times"/>
        </w:rPr>
        <w:t xml:space="preserve"> </w:t>
      </w:r>
      <w:r w:rsidR="002120C3">
        <w:rPr>
          <w:rFonts w:cs="Times"/>
          <w:b/>
        </w:rPr>
        <w:t>9</w:t>
      </w:r>
      <w:r w:rsidR="007E552C">
        <w:rPr>
          <w:rFonts w:cs="Times"/>
          <w:b/>
        </w:rPr>
        <w:t xml:space="preserve"> </w:t>
      </w:r>
      <w:r w:rsidR="007E552C">
        <w:rPr>
          <w:rFonts w:cs="Times"/>
        </w:rPr>
        <w:t xml:space="preserve">which exhibit greater </w:t>
      </w:r>
      <w:r w:rsidR="00014FA5">
        <w:rPr>
          <w:rFonts w:cs="Times"/>
        </w:rPr>
        <w:t>maximal degradation for</w:t>
      </w:r>
      <w:r w:rsidR="007E552C">
        <w:rPr>
          <w:rFonts w:cs="Times"/>
        </w:rPr>
        <w:t xml:space="preserve"> HDAC1</w:t>
      </w:r>
      <w:r w:rsidR="009730AB">
        <w:rPr>
          <w:rFonts w:cs="Times"/>
        </w:rPr>
        <w:t xml:space="preserve"> </w:t>
      </w:r>
      <w:r w:rsidR="00EA68EA">
        <w:rPr>
          <w:rFonts w:cs="Times"/>
        </w:rPr>
        <w:t>over HDAC3</w:t>
      </w:r>
      <w:r w:rsidR="00177C1F">
        <w:rPr>
          <w:rFonts w:cs="Times"/>
        </w:rPr>
        <w:t>. Notably</w:t>
      </w:r>
      <w:r w:rsidR="00F23D5E">
        <w:rPr>
          <w:rFonts w:cs="Times"/>
        </w:rPr>
        <w:t>,</w:t>
      </w:r>
      <w:r w:rsidR="006D1BD1">
        <w:rPr>
          <w:rFonts w:cs="Times"/>
        </w:rPr>
        <w:t xml:space="preserve"> </w:t>
      </w:r>
      <w:r w:rsidR="006D1BD1" w:rsidRPr="006D1BD1">
        <w:rPr>
          <w:rFonts w:cs="Times"/>
          <w:b/>
        </w:rPr>
        <w:t>2</w:t>
      </w:r>
      <w:r w:rsidR="00F04C5E">
        <w:rPr>
          <w:rFonts w:cs="Times"/>
          <w:b/>
        </w:rPr>
        <w:t>2</w:t>
      </w:r>
      <w:r w:rsidR="00D86DC4">
        <w:rPr>
          <w:rFonts w:cs="Times"/>
        </w:rPr>
        <w:t xml:space="preserve"> exhibited a D</w:t>
      </w:r>
      <w:r w:rsidR="00A2584D">
        <w:rPr>
          <w:rFonts w:cs="Times"/>
        </w:rPr>
        <w:t>C</w:t>
      </w:r>
      <w:r w:rsidR="00A2584D" w:rsidRPr="00637C6F">
        <w:rPr>
          <w:rFonts w:cs="Times"/>
          <w:vertAlign w:val="subscript"/>
        </w:rPr>
        <w:t>50</w:t>
      </w:r>
      <w:r w:rsidR="00A2584D">
        <w:rPr>
          <w:rFonts w:cs="Times"/>
        </w:rPr>
        <w:t xml:space="preserve"> </w:t>
      </w:r>
      <w:r w:rsidR="00F30E87">
        <w:rPr>
          <w:rFonts w:cs="Times"/>
        </w:rPr>
        <w:t xml:space="preserve">value </w:t>
      </w:r>
      <w:r w:rsidR="00C05B22" w:rsidRPr="000141F0">
        <w:rPr>
          <w:rFonts w:cs="Times"/>
        </w:rPr>
        <w:t xml:space="preserve">of </w:t>
      </w:r>
      <w:r w:rsidR="00231069" w:rsidRPr="000141F0">
        <w:rPr>
          <w:rFonts w:cs="Times"/>
        </w:rPr>
        <w:t xml:space="preserve">0.44 </w:t>
      </w:r>
      <w:r w:rsidR="00AF1F12" w:rsidRPr="000141F0">
        <w:rPr>
          <w:rFonts w:cs="Times"/>
        </w:rPr>
        <w:t>± 0.03 µ</w:t>
      </w:r>
      <w:r w:rsidR="007B722F" w:rsidRPr="000141F0">
        <w:rPr>
          <w:rFonts w:cs="Times"/>
        </w:rPr>
        <w:t>M</w:t>
      </w:r>
      <w:r w:rsidR="007B722F" w:rsidRPr="00650DB2">
        <w:rPr>
          <w:rFonts w:cs="Times"/>
        </w:rPr>
        <w:t xml:space="preserve"> </w:t>
      </w:r>
      <w:r w:rsidR="007B722F">
        <w:rPr>
          <w:rFonts w:cs="Times"/>
        </w:rPr>
        <w:t>for</w:t>
      </w:r>
      <w:r w:rsidR="00A2584D">
        <w:rPr>
          <w:rFonts w:cs="Times"/>
        </w:rPr>
        <w:t xml:space="preserve"> HDAC3 and a D</w:t>
      </w:r>
      <w:r w:rsidR="00D86DC4">
        <w:rPr>
          <w:rFonts w:cs="Times"/>
        </w:rPr>
        <w:t>max</w:t>
      </w:r>
      <w:r w:rsidR="00F30E87">
        <w:rPr>
          <w:rFonts w:cs="Times"/>
        </w:rPr>
        <w:t xml:space="preserve"> value</w:t>
      </w:r>
      <w:r w:rsidR="00D86DC4">
        <w:rPr>
          <w:rFonts w:cs="Times"/>
        </w:rPr>
        <w:t xml:space="preserve"> of 77</w:t>
      </w:r>
      <w:r w:rsidR="00D829F7">
        <w:rPr>
          <w:rFonts w:cs="Times"/>
        </w:rPr>
        <w:t>% for HDAC3</w:t>
      </w:r>
      <w:r w:rsidR="00F30E87">
        <w:rPr>
          <w:rFonts w:cs="Times"/>
        </w:rPr>
        <w:t>,</w:t>
      </w:r>
      <w:r w:rsidR="00D829F7">
        <w:rPr>
          <w:rFonts w:cs="Times"/>
        </w:rPr>
        <w:t xml:space="preserve"> with the least HDAC1</w:t>
      </w:r>
      <w:r w:rsidR="00773434">
        <w:rPr>
          <w:rFonts w:cs="Times"/>
        </w:rPr>
        <w:t xml:space="preserve"> &amp;</w:t>
      </w:r>
      <w:r w:rsidR="00D829F7">
        <w:rPr>
          <w:rFonts w:cs="Times"/>
        </w:rPr>
        <w:t xml:space="preserve"> HDAC2</w:t>
      </w:r>
      <w:r>
        <w:rPr>
          <w:rFonts w:cs="Times"/>
        </w:rPr>
        <w:t xml:space="preserve"> degradation</w:t>
      </w:r>
      <w:r w:rsidR="00D829F7">
        <w:rPr>
          <w:rFonts w:cs="Times"/>
        </w:rPr>
        <w:t xml:space="preserve"> </w:t>
      </w:r>
      <w:r w:rsidR="00D829F7">
        <w:rPr>
          <w:rFonts w:cs="Times"/>
        </w:rPr>
        <w:lastRenderedPageBreak/>
        <w:t>(</w:t>
      </w:r>
      <w:r w:rsidR="00C408A2">
        <w:rPr>
          <w:rFonts w:cs="Times"/>
        </w:rPr>
        <w:t xml:space="preserve">Dmax values </w:t>
      </w:r>
      <w:r w:rsidR="002120C3">
        <w:rPr>
          <w:rFonts w:cs="Times"/>
        </w:rPr>
        <w:t>41</w:t>
      </w:r>
      <w:r w:rsidR="00D829F7">
        <w:rPr>
          <w:rFonts w:cs="Times"/>
        </w:rPr>
        <w:t>% and 18</w:t>
      </w:r>
      <w:r w:rsidR="009647D2">
        <w:rPr>
          <w:rFonts w:cs="Times"/>
        </w:rPr>
        <w:t>% respectively)</w:t>
      </w:r>
      <w:r w:rsidR="00177C1F">
        <w:rPr>
          <w:rFonts w:cs="Times"/>
        </w:rPr>
        <w:t xml:space="preserve"> compared to</w:t>
      </w:r>
      <w:r w:rsidR="009647D2">
        <w:rPr>
          <w:rFonts w:cs="Times"/>
        </w:rPr>
        <w:t xml:space="preserve"> the other</w:t>
      </w:r>
      <w:r w:rsidR="00F30E87">
        <w:rPr>
          <w:rFonts w:cs="Times"/>
        </w:rPr>
        <w:t xml:space="preserve"> three</w:t>
      </w:r>
      <w:r w:rsidR="009647D2">
        <w:rPr>
          <w:rFonts w:cs="Times"/>
        </w:rPr>
        <w:t xml:space="preserve"> PROTACs</w:t>
      </w:r>
      <w:r w:rsidR="00484B2A" w:rsidRPr="000141F0">
        <w:rPr>
          <w:rFonts w:cs="Times"/>
        </w:rPr>
        <w:t>.</w:t>
      </w:r>
      <w:r w:rsidR="00541929" w:rsidRPr="000141F0">
        <w:rPr>
          <w:rFonts w:cs="Times"/>
        </w:rPr>
        <w:t xml:space="preserve"> One explanation for the loss of</w:t>
      </w:r>
      <w:r w:rsidR="0014640A" w:rsidRPr="000141F0">
        <w:rPr>
          <w:rFonts w:cs="Times"/>
        </w:rPr>
        <w:t xml:space="preserve"> the</w:t>
      </w:r>
      <w:r w:rsidR="00541929" w:rsidRPr="000141F0">
        <w:rPr>
          <w:rFonts w:cs="Times"/>
        </w:rPr>
        <w:t xml:space="preserve"> hook effect and enhanced selectivity for HDAC3</w:t>
      </w:r>
      <w:r w:rsidR="00031859" w:rsidRPr="000141F0">
        <w:rPr>
          <w:rFonts w:cs="Times"/>
        </w:rPr>
        <w:t xml:space="preserve"> in </w:t>
      </w:r>
      <w:r w:rsidR="00031859" w:rsidRPr="000141F0">
        <w:rPr>
          <w:rFonts w:cs="Times"/>
          <w:b/>
        </w:rPr>
        <w:t>21</w:t>
      </w:r>
      <w:r w:rsidR="00031859" w:rsidRPr="000141F0">
        <w:rPr>
          <w:rFonts w:cs="Times"/>
        </w:rPr>
        <w:t xml:space="preserve"> and </w:t>
      </w:r>
      <w:r w:rsidR="00031859" w:rsidRPr="000141F0">
        <w:rPr>
          <w:rFonts w:cs="Times"/>
          <w:b/>
        </w:rPr>
        <w:t>22</w:t>
      </w:r>
      <w:r w:rsidR="00031859" w:rsidRPr="000141F0">
        <w:rPr>
          <w:rFonts w:cs="Times"/>
        </w:rPr>
        <w:t xml:space="preserve"> </w:t>
      </w:r>
      <w:r w:rsidR="00541929" w:rsidRPr="000141F0">
        <w:rPr>
          <w:rFonts w:cs="Times"/>
        </w:rPr>
        <w:t>could be the differential orientation of the recruited VHL E3-ligase in</w:t>
      </w:r>
      <w:r w:rsidR="0014640A" w:rsidRPr="000141F0">
        <w:rPr>
          <w:rFonts w:cs="Times"/>
        </w:rPr>
        <w:t xml:space="preserve"> ternary complex formation compared to </w:t>
      </w:r>
      <w:r w:rsidR="0014640A" w:rsidRPr="000141F0">
        <w:rPr>
          <w:rFonts w:cs="Times"/>
          <w:b/>
        </w:rPr>
        <w:t>7</w:t>
      </w:r>
      <w:r w:rsidR="0014640A" w:rsidRPr="000141F0">
        <w:rPr>
          <w:rFonts w:cs="Times"/>
        </w:rPr>
        <w:t xml:space="preserve"> &amp; </w:t>
      </w:r>
      <w:r w:rsidR="0014640A" w:rsidRPr="000141F0">
        <w:rPr>
          <w:rFonts w:cs="Times"/>
          <w:b/>
        </w:rPr>
        <w:t>9</w:t>
      </w:r>
      <w:r w:rsidR="0014640A" w:rsidRPr="000141F0">
        <w:rPr>
          <w:rFonts w:cs="Times"/>
        </w:rPr>
        <w:t>.</w:t>
      </w:r>
      <w:r w:rsidR="00AA20B5" w:rsidRPr="000141F0">
        <w:rPr>
          <w:rFonts w:cs="Times"/>
          <w:vertAlign w:val="superscript"/>
        </w:rPr>
        <w:t>26</w:t>
      </w:r>
    </w:p>
    <w:p w14:paraId="2EFA78FD" w14:textId="0DF7B253" w:rsidR="009F5FCF" w:rsidRPr="009F5FCF" w:rsidRDefault="009F5FCF" w:rsidP="008159F3">
      <w:pPr>
        <w:pStyle w:val="TAMainText"/>
        <w:ind w:firstLine="0"/>
        <w:rPr>
          <w:rFonts w:cs="Times"/>
        </w:rPr>
      </w:pPr>
      <w:r w:rsidRPr="000141F0">
        <w:rPr>
          <w:rFonts w:cs="Times"/>
        </w:rPr>
        <w:t>We also determined the IC</w:t>
      </w:r>
      <w:r w:rsidRPr="000141F0">
        <w:rPr>
          <w:rFonts w:cs="Times"/>
          <w:vertAlign w:val="subscript"/>
        </w:rPr>
        <w:t xml:space="preserve">50 </w:t>
      </w:r>
      <w:r w:rsidRPr="000141F0">
        <w:rPr>
          <w:rFonts w:cs="Times"/>
        </w:rPr>
        <w:t xml:space="preserve">values for </w:t>
      </w:r>
      <w:r w:rsidRPr="000141F0">
        <w:rPr>
          <w:rFonts w:cs="Times"/>
          <w:b/>
        </w:rPr>
        <w:t>7</w:t>
      </w:r>
      <w:r w:rsidRPr="000141F0">
        <w:rPr>
          <w:rFonts w:cs="Times"/>
        </w:rPr>
        <w:t xml:space="preserve">, </w:t>
      </w:r>
      <w:r w:rsidRPr="000141F0">
        <w:rPr>
          <w:rFonts w:cs="Times"/>
          <w:b/>
        </w:rPr>
        <w:t>9</w:t>
      </w:r>
      <w:r w:rsidRPr="000141F0">
        <w:rPr>
          <w:rFonts w:cs="Times"/>
        </w:rPr>
        <w:t xml:space="preserve">, </w:t>
      </w:r>
      <w:r w:rsidRPr="000141F0">
        <w:rPr>
          <w:rFonts w:cs="Times"/>
          <w:b/>
        </w:rPr>
        <w:t>21</w:t>
      </w:r>
      <w:r w:rsidRPr="000141F0">
        <w:rPr>
          <w:rFonts w:cs="Times"/>
        </w:rPr>
        <w:t xml:space="preserve">, </w:t>
      </w:r>
      <w:r w:rsidRPr="000141F0">
        <w:rPr>
          <w:rFonts w:cs="Times"/>
          <w:b/>
        </w:rPr>
        <w:t xml:space="preserve">22, </w:t>
      </w:r>
      <w:r w:rsidR="00B6687C" w:rsidRPr="000141F0">
        <w:rPr>
          <w:rFonts w:cs="Times"/>
        </w:rPr>
        <w:t xml:space="preserve">and </w:t>
      </w:r>
      <w:r w:rsidRPr="000141F0">
        <w:rPr>
          <w:rFonts w:cs="Times"/>
        </w:rPr>
        <w:t xml:space="preserve">CI-994 </w:t>
      </w:r>
      <w:r w:rsidR="00216CCE" w:rsidRPr="000141F0">
        <w:rPr>
          <w:rFonts w:cs="Times"/>
        </w:rPr>
        <w:t xml:space="preserve">with </w:t>
      </w:r>
      <w:r w:rsidRPr="000141F0">
        <w:rPr>
          <w:rFonts w:cs="Times"/>
        </w:rPr>
        <w:t>purified HDAC1-LSD1-CoREST complex, HDAC2-LSD1-CoREST complex and the HDAC</w:t>
      </w:r>
      <w:r w:rsidR="00216CCE" w:rsidRPr="000141F0">
        <w:rPr>
          <w:rFonts w:cs="Times"/>
        </w:rPr>
        <w:t>3-</w:t>
      </w:r>
      <w:r w:rsidR="006132AC" w:rsidRPr="000141F0">
        <w:rPr>
          <w:rFonts w:cs="Times"/>
        </w:rPr>
        <w:t>SMRT complex</w:t>
      </w:r>
      <w:r w:rsidR="00413CFC" w:rsidRPr="000141F0">
        <w:rPr>
          <w:rFonts w:cs="Times"/>
        </w:rPr>
        <w:t xml:space="preserve"> (Fig. 5 and Fig. S8)</w:t>
      </w:r>
      <w:r w:rsidR="006132AC" w:rsidRPr="000141F0">
        <w:rPr>
          <w:rFonts w:cs="Times"/>
        </w:rPr>
        <w:t xml:space="preserve">. </w:t>
      </w:r>
      <w:r w:rsidRPr="000141F0">
        <w:rPr>
          <w:rFonts w:cs="Times"/>
        </w:rPr>
        <w:t>CI-994 exhibited IC</w:t>
      </w:r>
      <w:r w:rsidRPr="000141F0">
        <w:rPr>
          <w:rFonts w:cs="Times"/>
          <w:vertAlign w:val="subscript"/>
        </w:rPr>
        <w:t>50</w:t>
      </w:r>
      <w:r w:rsidRPr="000141F0">
        <w:rPr>
          <w:rFonts w:cs="Times"/>
        </w:rPr>
        <w:t xml:space="preserve"> </w:t>
      </w:r>
      <w:r w:rsidR="00C04364" w:rsidRPr="000141F0">
        <w:rPr>
          <w:rFonts w:cs="Times"/>
        </w:rPr>
        <w:t>values of 0.53 ± 0.09 μM for</w:t>
      </w:r>
      <w:r w:rsidRPr="000141F0">
        <w:rPr>
          <w:rFonts w:cs="Times"/>
        </w:rPr>
        <w:t xml:space="preserve"> HDAC1 and</w:t>
      </w:r>
      <w:r w:rsidR="00C04364" w:rsidRPr="000141F0">
        <w:rPr>
          <w:rFonts w:cs="Times"/>
        </w:rPr>
        <w:t xml:space="preserve"> 0.62 ± 0.07 μM</w:t>
      </w:r>
      <w:r w:rsidRPr="000141F0">
        <w:rPr>
          <w:rFonts w:cs="Times"/>
        </w:rPr>
        <w:t xml:space="preserve"> </w:t>
      </w:r>
      <w:r w:rsidR="00C04364" w:rsidRPr="000141F0">
        <w:rPr>
          <w:rFonts w:cs="Times"/>
        </w:rPr>
        <w:t xml:space="preserve">for </w:t>
      </w:r>
      <w:r w:rsidRPr="000141F0">
        <w:rPr>
          <w:rFonts w:cs="Times"/>
        </w:rPr>
        <w:t xml:space="preserve">HDAC2 </w:t>
      </w:r>
      <w:r w:rsidR="00C04364" w:rsidRPr="000141F0">
        <w:rPr>
          <w:rFonts w:cs="Times"/>
        </w:rPr>
        <w:t xml:space="preserve">in the CoREST complex, and 0.13 ± 0.01 </w:t>
      </w:r>
      <w:r w:rsidRPr="000141F0">
        <w:rPr>
          <w:rFonts w:cs="Times"/>
        </w:rPr>
        <w:t>for</w:t>
      </w:r>
      <w:r w:rsidR="00812E13" w:rsidRPr="000141F0">
        <w:rPr>
          <w:rFonts w:cs="Times"/>
        </w:rPr>
        <w:t xml:space="preserve"> the</w:t>
      </w:r>
      <w:r w:rsidRPr="000141F0">
        <w:rPr>
          <w:rFonts w:cs="Times"/>
        </w:rPr>
        <w:t xml:space="preserve"> HDAC3</w:t>
      </w:r>
      <w:r w:rsidR="00812E13" w:rsidRPr="000141F0">
        <w:rPr>
          <w:rFonts w:cs="Times"/>
        </w:rPr>
        <w:t>-SMRT complex</w:t>
      </w:r>
      <w:r w:rsidR="00621695" w:rsidRPr="000141F0">
        <w:rPr>
          <w:rFonts w:cs="Times"/>
        </w:rPr>
        <w:t>, comparable</w:t>
      </w:r>
      <w:r w:rsidR="006132AC" w:rsidRPr="000141F0">
        <w:rPr>
          <w:rFonts w:cs="Times"/>
        </w:rPr>
        <w:t xml:space="preserve"> to </w:t>
      </w:r>
      <w:r w:rsidR="00393867" w:rsidRPr="000141F0">
        <w:rPr>
          <w:rFonts w:cs="Times"/>
        </w:rPr>
        <w:t>previous</w:t>
      </w:r>
      <w:r w:rsidR="006132AC" w:rsidRPr="000141F0">
        <w:rPr>
          <w:rFonts w:cs="Times"/>
        </w:rPr>
        <w:t xml:space="preserve"> </w:t>
      </w:r>
      <w:r w:rsidR="00621695" w:rsidRPr="000141F0">
        <w:rPr>
          <w:rFonts w:cs="Times"/>
        </w:rPr>
        <w:t>literature</w:t>
      </w:r>
      <w:r w:rsidRPr="000141F0">
        <w:rPr>
          <w:rFonts w:cs="Times"/>
        </w:rPr>
        <w:t>.</w:t>
      </w:r>
      <w:r w:rsidR="00F4624E" w:rsidRPr="000141F0">
        <w:rPr>
          <w:rFonts w:cs="Times"/>
          <w:vertAlign w:val="superscript"/>
        </w:rPr>
        <w:t>30</w:t>
      </w:r>
      <w:r w:rsidRPr="000141F0">
        <w:rPr>
          <w:rFonts w:cs="Times"/>
        </w:rPr>
        <w:t xml:space="preserve"> </w:t>
      </w:r>
      <w:r w:rsidR="005F2948" w:rsidRPr="000141F0">
        <w:rPr>
          <w:rFonts w:cs="Times"/>
        </w:rPr>
        <w:t>The IC</w:t>
      </w:r>
      <w:r w:rsidR="005F2948" w:rsidRPr="000141F0">
        <w:rPr>
          <w:rFonts w:cs="Times"/>
          <w:vertAlign w:val="subscript"/>
        </w:rPr>
        <w:t>50</w:t>
      </w:r>
      <w:r w:rsidR="005F2948" w:rsidRPr="000141F0">
        <w:rPr>
          <w:rFonts w:cs="Times"/>
        </w:rPr>
        <w:t xml:space="preserve"> values </w:t>
      </w:r>
      <w:r w:rsidRPr="000141F0">
        <w:rPr>
          <w:rFonts w:cs="Times"/>
        </w:rPr>
        <w:t xml:space="preserve">for </w:t>
      </w:r>
      <w:r w:rsidR="005F2948" w:rsidRPr="000141F0">
        <w:rPr>
          <w:rFonts w:cs="Times"/>
          <w:b/>
        </w:rPr>
        <w:t>7</w:t>
      </w:r>
      <w:r w:rsidR="005F2948" w:rsidRPr="000141F0">
        <w:rPr>
          <w:rFonts w:cs="Times"/>
        </w:rPr>
        <w:t xml:space="preserve"> &amp; </w:t>
      </w:r>
      <w:r w:rsidR="005F2948" w:rsidRPr="000141F0">
        <w:rPr>
          <w:rFonts w:cs="Times"/>
          <w:b/>
        </w:rPr>
        <w:t>9</w:t>
      </w:r>
      <w:r w:rsidR="005F2948" w:rsidRPr="000141F0">
        <w:rPr>
          <w:rFonts w:cs="Times"/>
        </w:rPr>
        <w:t xml:space="preserve"> remained </w:t>
      </w:r>
      <w:r w:rsidR="00B6687C" w:rsidRPr="000141F0">
        <w:rPr>
          <w:rFonts w:cs="Times"/>
        </w:rPr>
        <w:t>in the submicromolar range</w:t>
      </w:r>
      <w:r w:rsidR="00A457BA" w:rsidRPr="000141F0">
        <w:rPr>
          <w:rFonts w:cs="Times"/>
        </w:rPr>
        <w:t xml:space="preserve"> for all three HDAC containing complexes</w:t>
      </w:r>
      <w:r w:rsidR="0025696A" w:rsidRPr="000141F0">
        <w:rPr>
          <w:rFonts w:cs="Times"/>
        </w:rPr>
        <w:t>.</w:t>
      </w:r>
      <w:r w:rsidR="00A457BA" w:rsidRPr="000141F0">
        <w:rPr>
          <w:rFonts w:cs="Times"/>
        </w:rPr>
        <w:t xml:space="preserve"> However, s</w:t>
      </w:r>
      <w:r w:rsidR="005F2948" w:rsidRPr="000141F0">
        <w:rPr>
          <w:rFonts w:cs="Times"/>
        </w:rPr>
        <w:t>urprising</w:t>
      </w:r>
      <w:r w:rsidR="0025696A" w:rsidRPr="000141F0">
        <w:rPr>
          <w:rFonts w:cs="Times"/>
        </w:rPr>
        <w:t>ly</w:t>
      </w:r>
      <w:r w:rsidR="00216CCE" w:rsidRPr="000141F0">
        <w:rPr>
          <w:rFonts w:cs="Times"/>
        </w:rPr>
        <w:t xml:space="preserve"> </w:t>
      </w:r>
      <w:r w:rsidR="00216CCE" w:rsidRPr="000141F0">
        <w:rPr>
          <w:rFonts w:cs="Times"/>
          <w:b/>
        </w:rPr>
        <w:t>22</w:t>
      </w:r>
      <w:r w:rsidR="00216CCE" w:rsidRPr="000141F0">
        <w:rPr>
          <w:rFonts w:cs="Times"/>
        </w:rPr>
        <w:t xml:space="preserve"> </w:t>
      </w:r>
      <w:r w:rsidR="00D50B8A" w:rsidRPr="000141F0">
        <w:rPr>
          <w:rFonts w:cs="Times"/>
        </w:rPr>
        <w:t>had a significant</w:t>
      </w:r>
      <w:r w:rsidR="00843BD0" w:rsidRPr="000141F0">
        <w:rPr>
          <w:rFonts w:cs="Times"/>
        </w:rPr>
        <w:t xml:space="preserve"> reduction</w:t>
      </w:r>
      <w:r w:rsidR="00A83C3F" w:rsidRPr="000141F0">
        <w:rPr>
          <w:rFonts w:cs="Times"/>
        </w:rPr>
        <w:t xml:space="preserve"> in</w:t>
      </w:r>
      <w:r w:rsidR="006132AC" w:rsidRPr="000141F0">
        <w:rPr>
          <w:rFonts w:cs="Times"/>
        </w:rPr>
        <w:t xml:space="preserve"> </w:t>
      </w:r>
      <w:r w:rsidR="00843BD0" w:rsidRPr="000141F0">
        <w:rPr>
          <w:rFonts w:cs="Times"/>
        </w:rPr>
        <w:t>IC</w:t>
      </w:r>
      <w:r w:rsidR="00843BD0" w:rsidRPr="000141F0">
        <w:rPr>
          <w:rFonts w:cs="Times"/>
          <w:vertAlign w:val="subscript"/>
        </w:rPr>
        <w:t>50</w:t>
      </w:r>
      <w:r w:rsidR="00843BD0" w:rsidRPr="000141F0">
        <w:rPr>
          <w:rFonts w:cs="Times"/>
        </w:rPr>
        <w:t xml:space="preserve"> values </w:t>
      </w:r>
      <w:r w:rsidR="00216CCE" w:rsidRPr="000141F0">
        <w:rPr>
          <w:rFonts w:cs="Times"/>
        </w:rPr>
        <w:t>compa</w:t>
      </w:r>
      <w:r w:rsidR="00A83C3F" w:rsidRPr="000141F0">
        <w:rPr>
          <w:rFonts w:cs="Times"/>
        </w:rPr>
        <w:t>red to CI-994</w:t>
      </w:r>
      <w:r w:rsidR="00A457BA" w:rsidRPr="000141F0">
        <w:rPr>
          <w:rFonts w:cs="Times"/>
        </w:rPr>
        <w:t xml:space="preserve"> in all three HDAC containing complexes</w:t>
      </w:r>
      <w:r w:rsidR="00765036" w:rsidRPr="000141F0">
        <w:rPr>
          <w:rFonts w:cs="Times"/>
        </w:rPr>
        <w:t>. This loss of</w:t>
      </w:r>
      <w:r w:rsidR="00621695" w:rsidRPr="000141F0">
        <w:rPr>
          <w:rFonts w:cs="Times"/>
        </w:rPr>
        <w:t xml:space="preserve"> </w:t>
      </w:r>
      <w:r w:rsidR="00216CCE" w:rsidRPr="000141F0">
        <w:rPr>
          <w:rFonts w:cs="Times"/>
        </w:rPr>
        <w:t>inhibition</w:t>
      </w:r>
      <w:r w:rsidR="00765036" w:rsidRPr="000141F0">
        <w:rPr>
          <w:rFonts w:cs="Times"/>
        </w:rPr>
        <w:t>,</w:t>
      </w:r>
      <w:r w:rsidR="00621695" w:rsidRPr="000141F0">
        <w:rPr>
          <w:rFonts w:cs="Times"/>
        </w:rPr>
        <w:t xml:space="preserve"> </w:t>
      </w:r>
      <w:r w:rsidR="008C671A" w:rsidRPr="000141F0">
        <w:rPr>
          <w:rFonts w:cs="Times"/>
        </w:rPr>
        <w:t>while</w:t>
      </w:r>
      <w:r w:rsidR="00216CCE" w:rsidRPr="000141F0">
        <w:rPr>
          <w:rFonts w:cs="Times"/>
        </w:rPr>
        <w:t xml:space="preserve"> </w:t>
      </w:r>
      <w:r w:rsidR="000B4B86" w:rsidRPr="000141F0">
        <w:rPr>
          <w:rFonts w:cs="Times"/>
        </w:rPr>
        <w:t xml:space="preserve">maintaining </w:t>
      </w:r>
      <w:r w:rsidR="00216CCE" w:rsidRPr="000141F0">
        <w:rPr>
          <w:rFonts w:cs="Times"/>
        </w:rPr>
        <w:t xml:space="preserve">submicromolar HDAC3 degradation further supports </w:t>
      </w:r>
      <w:r w:rsidR="00843BD0" w:rsidRPr="000141F0">
        <w:rPr>
          <w:rFonts w:cs="Times"/>
        </w:rPr>
        <w:t>a</w:t>
      </w:r>
      <w:r w:rsidR="00CF5EB5" w:rsidRPr="000141F0">
        <w:rPr>
          <w:rFonts w:cs="Times"/>
        </w:rPr>
        <w:t xml:space="preserve"> hypothesis for</w:t>
      </w:r>
      <w:r w:rsidR="000F0707" w:rsidRPr="000141F0">
        <w:rPr>
          <w:rFonts w:cs="Times"/>
        </w:rPr>
        <w:t xml:space="preserve"> the promotion of a</w:t>
      </w:r>
      <w:r w:rsidR="008D0B14" w:rsidRPr="000141F0">
        <w:rPr>
          <w:rFonts w:cs="Times"/>
        </w:rPr>
        <w:t xml:space="preserve"> more favorable</w:t>
      </w:r>
      <w:r w:rsidR="00216CCE" w:rsidRPr="000141F0">
        <w:rPr>
          <w:rFonts w:cs="Times"/>
        </w:rPr>
        <w:t xml:space="preserve"> ternary complex between HDAC3 and </w:t>
      </w:r>
      <w:r w:rsidR="00216CCE" w:rsidRPr="000141F0">
        <w:rPr>
          <w:rFonts w:cs="Times"/>
          <w:b/>
        </w:rPr>
        <w:t>22</w:t>
      </w:r>
      <w:r w:rsidR="00216CCE" w:rsidRPr="000141F0">
        <w:rPr>
          <w:rFonts w:cs="Times"/>
        </w:rPr>
        <w:t>.</w:t>
      </w:r>
      <w:r w:rsidR="00216CCE">
        <w:rPr>
          <w:rFonts w:cs="Times"/>
        </w:rPr>
        <w:t xml:space="preserve">  </w:t>
      </w:r>
      <w:r w:rsidR="005F2948">
        <w:rPr>
          <w:rFonts w:cs="Times"/>
        </w:rPr>
        <w:t xml:space="preserve"> </w:t>
      </w:r>
      <w:r>
        <w:rPr>
          <w:rFonts w:cs="Times"/>
        </w:rPr>
        <w:t xml:space="preserve"> </w:t>
      </w:r>
    </w:p>
    <w:p w14:paraId="296944F3" w14:textId="1BE43DF7" w:rsidR="00901663" w:rsidRDefault="00FE7BFD" w:rsidP="0030149A">
      <w:pPr>
        <w:pStyle w:val="TAMainText"/>
        <w:ind w:firstLine="0"/>
        <w:jc w:val="left"/>
        <w:rPr>
          <w:noProof/>
          <w:lang w:val="en-GB" w:eastAsia="en-GB"/>
        </w:rPr>
      </w:pPr>
      <w:r w:rsidRPr="00A22342">
        <w:rPr>
          <w:noProof/>
          <w:lang w:val="en-GB" w:eastAsia="en-GB"/>
        </w:rPr>
        <w:lastRenderedPageBreak/>
        <w:drawing>
          <wp:inline distT="0" distB="0" distL="0" distR="0" wp14:anchorId="30A1B401" wp14:editId="2D1A2483">
            <wp:extent cx="6032504" cy="484207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39212" cy="4847463"/>
                    </a:xfrm>
                    <a:prstGeom prst="rect">
                      <a:avLst/>
                    </a:prstGeom>
                    <a:noFill/>
                  </pic:spPr>
                </pic:pic>
              </a:graphicData>
            </a:graphic>
          </wp:inline>
        </w:drawing>
      </w:r>
    </w:p>
    <w:p w14:paraId="46798A01" w14:textId="1ED39FFA" w:rsidR="00BB25C7" w:rsidRPr="00DF499A" w:rsidRDefault="00BB25C7" w:rsidP="0030149A">
      <w:pPr>
        <w:pStyle w:val="TAMainText"/>
        <w:ind w:firstLine="0"/>
        <w:jc w:val="left"/>
        <w:sectPr w:rsidR="00BB25C7" w:rsidRPr="00DF499A" w:rsidSect="000B5610">
          <w:footerReference w:type="even" r:id="rId19"/>
          <w:footerReference w:type="default" r:id="rId20"/>
          <w:type w:val="continuous"/>
          <w:pgSz w:w="12240" w:h="15840"/>
          <w:pgMar w:top="1440" w:right="1440" w:bottom="1440" w:left="1440" w:header="0" w:footer="0" w:gutter="0"/>
          <w:cols w:space="475"/>
          <w:docGrid w:linePitch="326"/>
        </w:sectPr>
      </w:pPr>
    </w:p>
    <w:p w14:paraId="35F08700" w14:textId="2DC1D16A" w:rsidR="00FC7AB2" w:rsidRDefault="008A0AE8" w:rsidP="00FC7AB2">
      <w:pPr>
        <w:pStyle w:val="VAFigureCaption"/>
      </w:pPr>
      <w:r>
        <w:rPr>
          <w:b/>
        </w:rPr>
        <w:t>Figure 5</w:t>
      </w:r>
      <w:r w:rsidRPr="00F04324">
        <w:rPr>
          <w:b/>
        </w:rPr>
        <w:t>.</w:t>
      </w:r>
      <w:r>
        <w:t xml:space="preserve">  </w:t>
      </w:r>
      <w:r w:rsidR="001E532A">
        <w:t xml:space="preserve">A) </w:t>
      </w:r>
      <w:r>
        <w:t xml:space="preserve">Dose response </w:t>
      </w:r>
      <w:r w:rsidR="001E532A">
        <w:t>curves,</w:t>
      </w:r>
      <w:r>
        <w:t xml:space="preserve"> DC</w:t>
      </w:r>
      <w:r w:rsidRPr="008A0AE8">
        <w:rPr>
          <w:vertAlign w:val="subscript"/>
        </w:rPr>
        <w:t>50</w:t>
      </w:r>
      <w:r>
        <w:t xml:space="preserve"> and Dmax calculations for compounds </w:t>
      </w:r>
      <w:r w:rsidR="002120C3">
        <w:rPr>
          <w:b/>
        </w:rPr>
        <w:t>7</w:t>
      </w:r>
      <w:r w:rsidR="002120C3">
        <w:t xml:space="preserve"> (JPS014</w:t>
      </w:r>
      <w:r>
        <w:t xml:space="preserve">), </w:t>
      </w:r>
      <w:r w:rsidR="002120C3">
        <w:rPr>
          <w:b/>
        </w:rPr>
        <w:t>9</w:t>
      </w:r>
      <w:r w:rsidR="002120C3">
        <w:t xml:space="preserve"> (JPS016</w:t>
      </w:r>
      <w:r>
        <w:t xml:space="preserve">), </w:t>
      </w:r>
      <w:r w:rsidRPr="001E532A">
        <w:rPr>
          <w:b/>
        </w:rPr>
        <w:t>2</w:t>
      </w:r>
      <w:r w:rsidR="00F04C5E">
        <w:rPr>
          <w:b/>
        </w:rPr>
        <w:t>1</w:t>
      </w:r>
      <w:r w:rsidR="002120C3">
        <w:t xml:space="preserve"> (JPS035</w:t>
      </w:r>
      <w:r>
        <w:t xml:space="preserve">) and </w:t>
      </w:r>
      <w:r w:rsidR="00F04C5E">
        <w:rPr>
          <w:b/>
        </w:rPr>
        <w:t>22</w:t>
      </w:r>
      <w:r w:rsidR="002120C3">
        <w:rPr>
          <w:b/>
        </w:rPr>
        <w:t xml:space="preserve"> </w:t>
      </w:r>
      <w:r w:rsidR="002120C3" w:rsidRPr="002120C3">
        <w:t>(JPS036)</w:t>
      </w:r>
      <w:r w:rsidR="00555A49">
        <w:rPr>
          <w:b/>
        </w:rPr>
        <w:t xml:space="preserve"> </w:t>
      </w:r>
      <w:r w:rsidR="00555A49">
        <w:t>in HCT116 cells after 24 hours</w:t>
      </w:r>
      <w:r w:rsidR="00C26CBD">
        <w:t xml:space="preserve"> by quantitative western blotting</w:t>
      </w:r>
      <w:r w:rsidRPr="006B4A6D">
        <w:t>.</w:t>
      </w:r>
      <w:r w:rsidR="005F2948" w:rsidRPr="006B4A6D">
        <w:t xml:space="preserve"> IC</w:t>
      </w:r>
      <w:r w:rsidR="005F2948" w:rsidRPr="006B4A6D">
        <w:rPr>
          <w:vertAlign w:val="subscript"/>
        </w:rPr>
        <w:t xml:space="preserve">50 </w:t>
      </w:r>
      <w:r w:rsidR="0052477A" w:rsidRPr="006B4A6D">
        <w:t>values</w:t>
      </w:r>
      <w:r w:rsidR="00A10290" w:rsidRPr="006B4A6D">
        <w:t xml:space="preserve"> also</w:t>
      </w:r>
      <w:r w:rsidR="0052477A" w:rsidRPr="006B4A6D">
        <w:t xml:space="preserve"> determined with the</w:t>
      </w:r>
      <w:r w:rsidR="005F2948" w:rsidRPr="006B4A6D">
        <w:t xml:space="preserve"> HDAC1-CoREST-LSD1, HDAC2-CoREST-LSD1, and HDAC3-SMRT complex</w:t>
      </w:r>
      <w:r w:rsidR="008B0F37" w:rsidRPr="006B4A6D">
        <w:t>es</w:t>
      </w:r>
      <w:r w:rsidR="00705DF5" w:rsidRPr="006B4A6D">
        <w:t xml:space="preserve"> (see supporting information Fig. S8)</w:t>
      </w:r>
      <w:r w:rsidR="005F2948" w:rsidRPr="006B4A6D">
        <w:t>.</w:t>
      </w:r>
      <w:r w:rsidRPr="006B4A6D">
        <w:t xml:space="preserve"> </w:t>
      </w:r>
      <w:r w:rsidR="00A10290" w:rsidRPr="006B4A6D">
        <w:t>DC</w:t>
      </w:r>
      <w:r w:rsidR="00A10290" w:rsidRPr="006B4A6D">
        <w:rPr>
          <w:vertAlign w:val="subscript"/>
        </w:rPr>
        <w:t>50</w:t>
      </w:r>
      <w:r w:rsidR="00A10290" w:rsidRPr="006B4A6D">
        <w:t xml:space="preserve"> </w:t>
      </w:r>
      <w:r w:rsidR="00B70D31" w:rsidRPr="006B4A6D">
        <w:t>and</w:t>
      </w:r>
      <w:r w:rsidR="00062177" w:rsidRPr="006B4A6D">
        <w:t xml:space="preserve"> Dmax values</w:t>
      </w:r>
      <w:r w:rsidR="005F2948" w:rsidRPr="006B4A6D">
        <w:t xml:space="preserve"> </w:t>
      </w:r>
      <w:r w:rsidR="001E532A" w:rsidRPr="006B4A6D">
        <w:t>represent</w:t>
      </w:r>
      <w:r w:rsidR="00DD1A92" w:rsidRPr="006B4A6D">
        <w:t xml:space="preserve"> the</w:t>
      </w:r>
      <w:r w:rsidR="00DD0665" w:rsidRPr="006B4A6D">
        <w:t xml:space="preserve"> average of two independent biological replicates</w:t>
      </w:r>
      <w:r w:rsidR="00A10290" w:rsidRPr="006B4A6D">
        <w:t xml:space="preserve"> and</w:t>
      </w:r>
      <w:r w:rsidR="00B70D31" w:rsidRPr="006B4A6D">
        <w:t xml:space="preserve"> IC</w:t>
      </w:r>
      <w:r w:rsidR="00B70D31" w:rsidRPr="006B4A6D">
        <w:rPr>
          <w:vertAlign w:val="subscript"/>
        </w:rPr>
        <w:t>50</w:t>
      </w:r>
      <w:r w:rsidR="00B70D31" w:rsidRPr="006B4A6D">
        <w:t xml:space="preserve"> values represen</w:t>
      </w:r>
      <w:r w:rsidR="00A22342" w:rsidRPr="006B4A6D">
        <w:t xml:space="preserve">t </w:t>
      </w:r>
      <w:r w:rsidR="00DD0665" w:rsidRPr="006B4A6D">
        <w:t xml:space="preserve">the average </w:t>
      </w:r>
      <w:r w:rsidR="00A22342" w:rsidRPr="006B4A6D">
        <w:t>of three</w:t>
      </w:r>
      <w:r w:rsidR="00B70D31" w:rsidRPr="006B4A6D">
        <w:t xml:space="preserve"> replicates</w:t>
      </w:r>
      <w:r w:rsidR="001E532A" w:rsidRPr="006B4A6D">
        <w:t>. B) Representative</w:t>
      </w:r>
      <w:r w:rsidR="001E532A">
        <w:t xml:space="preserve"> blots after 24 hours in HCT116 cells with </w:t>
      </w:r>
      <w:r w:rsidR="002120C3">
        <w:rPr>
          <w:b/>
        </w:rPr>
        <w:t>9</w:t>
      </w:r>
      <w:r w:rsidR="001E532A" w:rsidRPr="001E532A">
        <w:rPr>
          <w:b/>
        </w:rPr>
        <w:t xml:space="preserve"> </w:t>
      </w:r>
      <w:r w:rsidR="002120C3">
        <w:t>(JPS016</w:t>
      </w:r>
      <w:r w:rsidR="001E532A">
        <w:t>) &amp;</w:t>
      </w:r>
      <w:r w:rsidR="001E532A" w:rsidRPr="001E532A">
        <w:t xml:space="preserve"> </w:t>
      </w:r>
      <w:r w:rsidR="001E532A" w:rsidRPr="001E532A">
        <w:rPr>
          <w:b/>
        </w:rPr>
        <w:t>2</w:t>
      </w:r>
      <w:r w:rsidR="00F04C5E">
        <w:rPr>
          <w:b/>
        </w:rPr>
        <w:t>2</w:t>
      </w:r>
      <w:r w:rsidR="002120C3">
        <w:t xml:space="preserve"> (JPS036</w:t>
      </w:r>
      <w:r w:rsidR="001E532A" w:rsidRPr="001E532A">
        <w:t>)</w:t>
      </w:r>
      <w:r w:rsidR="00FC7AB2">
        <w:t xml:space="preserve"> (for all blots s</w:t>
      </w:r>
      <w:r w:rsidR="00DC73C2">
        <w:t>ee supporting information Fig</w:t>
      </w:r>
      <w:r w:rsidR="001F384E">
        <w:t>.</w:t>
      </w:r>
      <w:r w:rsidR="00FC7AB2">
        <w:t xml:space="preserve"> S3).</w:t>
      </w:r>
    </w:p>
    <w:p w14:paraId="49D3F1D8" w14:textId="5BA47895" w:rsidR="00DC5138" w:rsidRPr="00FC7AB2" w:rsidRDefault="00B046DB" w:rsidP="00FC7AB2">
      <w:pPr>
        <w:pStyle w:val="VAFigureCaption"/>
      </w:pPr>
      <w:r>
        <w:rPr>
          <w:rFonts w:cs="Times"/>
        </w:rPr>
        <w:t xml:space="preserve">We investigated the effects of </w:t>
      </w:r>
      <w:r w:rsidR="00226F9C">
        <w:rPr>
          <w:rFonts w:cs="Times"/>
          <w:b/>
        </w:rPr>
        <w:t>9</w:t>
      </w:r>
      <w:r w:rsidR="00D738E0" w:rsidRPr="003D3B0D">
        <w:rPr>
          <w:rFonts w:cs="Times"/>
        </w:rPr>
        <w:t xml:space="preserve"> </w:t>
      </w:r>
      <w:r w:rsidR="007C0485">
        <w:rPr>
          <w:rFonts w:cs="Times"/>
        </w:rPr>
        <w:t xml:space="preserve">over </w:t>
      </w:r>
      <w:r w:rsidR="009107DE">
        <w:rPr>
          <w:rFonts w:cs="Times"/>
        </w:rPr>
        <w:t>2, 4, 8, 15, 24, 3</w:t>
      </w:r>
      <w:r w:rsidR="0053260B">
        <w:rPr>
          <w:rFonts w:cs="Times"/>
        </w:rPr>
        <w:t>6 and 48</w:t>
      </w:r>
      <w:r>
        <w:rPr>
          <w:rFonts w:cs="Times"/>
        </w:rPr>
        <w:t xml:space="preserve"> hours on HDAC1, 2 &amp; 3</w:t>
      </w:r>
      <w:r w:rsidR="00D87852">
        <w:rPr>
          <w:rFonts w:cs="Times"/>
        </w:rPr>
        <w:t xml:space="preserve"> and</w:t>
      </w:r>
      <w:r>
        <w:rPr>
          <w:rFonts w:cs="Times"/>
        </w:rPr>
        <w:t xml:space="preserve"> levels </w:t>
      </w:r>
      <w:r w:rsidR="00D87852">
        <w:rPr>
          <w:rFonts w:cs="Times"/>
        </w:rPr>
        <w:t>H3K56ac</w:t>
      </w:r>
      <w:r w:rsidR="00DC73C2">
        <w:rPr>
          <w:rFonts w:cs="Times"/>
        </w:rPr>
        <w:t xml:space="preserve"> </w:t>
      </w:r>
      <w:r w:rsidR="00194471">
        <w:rPr>
          <w:rFonts w:cs="Times"/>
        </w:rPr>
        <w:t>at</w:t>
      </w:r>
      <w:r w:rsidR="00DC73C2">
        <w:rPr>
          <w:rFonts w:cs="Times"/>
        </w:rPr>
        <w:t xml:space="preserve"> </w:t>
      </w:r>
      <w:r w:rsidR="00D87852">
        <w:rPr>
          <w:rFonts w:cs="Times"/>
        </w:rPr>
        <w:t>1</w:t>
      </w:r>
      <w:r w:rsidR="00194471">
        <w:rPr>
          <w:rFonts w:cs="Times"/>
        </w:rPr>
        <w:t xml:space="preserve"> µM (</w:t>
      </w:r>
      <w:r w:rsidR="00D87852">
        <w:rPr>
          <w:rFonts w:cs="Times"/>
        </w:rPr>
        <w:t>see supporting information Fig. S4</w:t>
      </w:r>
      <w:r w:rsidR="006E3155">
        <w:rPr>
          <w:rFonts w:cs="Times"/>
        </w:rPr>
        <w:t xml:space="preserve">) and </w:t>
      </w:r>
      <w:r w:rsidR="007C0485">
        <w:rPr>
          <w:rFonts w:cs="Times"/>
        </w:rPr>
        <w:t>1</w:t>
      </w:r>
      <w:r w:rsidR="00D87852">
        <w:rPr>
          <w:rFonts w:cs="Times"/>
        </w:rPr>
        <w:t>0</w:t>
      </w:r>
      <w:r w:rsidR="007C0485">
        <w:rPr>
          <w:rFonts w:cs="Times"/>
        </w:rPr>
        <w:t xml:space="preserve"> µM</w:t>
      </w:r>
      <w:r w:rsidR="001B51AE">
        <w:rPr>
          <w:rFonts w:cs="Times"/>
        </w:rPr>
        <w:t xml:space="preserve"> </w:t>
      </w:r>
      <w:r w:rsidR="007C0485">
        <w:rPr>
          <w:rFonts w:cs="Times"/>
        </w:rPr>
        <w:t>(</w:t>
      </w:r>
      <w:r w:rsidR="00D87852" w:rsidRPr="00D87852">
        <w:rPr>
          <w:rFonts w:cs="Times"/>
        </w:rPr>
        <w:t>Fig. 6A &amp; 6B</w:t>
      </w:r>
      <w:r w:rsidR="007C0485">
        <w:rPr>
          <w:rFonts w:cs="Times"/>
        </w:rPr>
        <w:t>).</w:t>
      </w:r>
      <w:r>
        <w:rPr>
          <w:rFonts w:cs="Times"/>
        </w:rPr>
        <w:t xml:space="preserve"> </w:t>
      </w:r>
      <w:r w:rsidR="0077058B">
        <w:rPr>
          <w:rFonts w:cs="Times"/>
        </w:rPr>
        <w:t xml:space="preserve">Notable </w:t>
      </w:r>
      <w:r w:rsidR="00C11E39">
        <w:rPr>
          <w:rFonts w:cs="Times"/>
        </w:rPr>
        <w:lastRenderedPageBreak/>
        <w:t xml:space="preserve">HDAC1/2 degradation was </w:t>
      </w:r>
      <w:r w:rsidR="0077058B">
        <w:rPr>
          <w:rFonts w:cs="Times"/>
        </w:rPr>
        <w:t>observed</w:t>
      </w:r>
      <w:r w:rsidR="009107DE">
        <w:rPr>
          <w:rFonts w:cs="Times"/>
        </w:rPr>
        <w:t xml:space="preserve"> after</w:t>
      </w:r>
      <w:r w:rsidR="0089525C">
        <w:rPr>
          <w:rFonts w:cs="Times"/>
        </w:rPr>
        <w:t xml:space="preserve"> only</w:t>
      </w:r>
      <w:r w:rsidR="009107DE">
        <w:rPr>
          <w:rFonts w:cs="Times"/>
        </w:rPr>
        <w:t xml:space="preserve"> 4</w:t>
      </w:r>
      <w:r w:rsidR="00C11E39">
        <w:rPr>
          <w:rFonts w:cs="Times"/>
        </w:rPr>
        <w:t xml:space="preserve"> hours at 10 µM</w:t>
      </w:r>
      <w:r w:rsidR="0077058B">
        <w:rPr>
          <w:rFonts w:cs="Times"/>
        </w:rPr>
        <w:t xml:space="preserve"> and </w:t>
      </w:r>
      <w:r w:rsidR="00DC5138">
        <w:rPr>
          <w:rFonts w:cs="Times"/>
        </w:rPr>
        <w:t>degradation</w:t>
      </w:r>
      <w:r w:rsidR="00321EE1">
        <w:rPr>
          <w:rFonts w:cs="Times"/>
        </w:rPr>
        <w:t xml:space="preserve"> continued to</w:t>
      </w:r>
      <w:r w:rsidR="00DC5138">
        <w:rPr>
          <w:rFonts w:cs="Times"/>
        </w:rPr>
        <w:t xml:space="preserve"> </w:t>
      </w:r>
      <w:r w:rsidR="00321EE1">
        <w:rPr>
          <w:rFonts w:cs="Times"/>
        </w:rPr>
        <w:t>increase</w:t>
      </w:r>
      <w:r w:rsidR="001B51AE">
        <w:rPr>
          <w:rFonts w:cs="Times"/>
        </w:rPr>
        <w:t xml:space="preserve"> over the </w:t>
      </w:r>
      <w:r w:rsidR="009107DE">
        <w:rPr>
          <w:rFonts w:cs="Times"/>
        </w:rPr>
        <w:t>48-</w:t>
      </w:r>
      <w:r w:rsidR="00DC5138">
        <w:rPr>
          <w:rFonts w:cs="Times"/>
        </w:rPr>
        <w:t>hour time period</w:t>
      </w:r>
      <w:r w:rsidR="00862784">
        <w:rPr>
          <w:rFonts w:cs="Times"/>
        </w:rPr>
        <w:t xml:space="preserve"> reaching Dmax values of 84% for HDAC1 and 51% for HDAC2 </w:t>
      </w:r>
      <w:r w:rsidR="00194471">
        <w:rPr>
          <w:rFonts w:cs="Times"/>
        </w:rPr>
        <w:t>(Fig.</w:t>
      </w:r>
      <w:r w:rsidR="00DC5138">
        <w:rPr>
          <w:rFonts w:cs="Times"/>
        </w:rPr>
        <w:t xml:space="preserve"> 6A). A</w:t>
      </w:r>
      <w:r w:rsidR="00E20AF7">
        <w:rPr>
          <w:rFonts w:cs="Times"/>
        </w:rPr>
        <w:t xml:space="preserve"> 2-fold increase in H3K56ac</w:t>
      </w:r>
      <w:r w:rsidR="0077058B">
        <w:rPr>
          <w:rFonts w:cs="Times"/>
        </w:rPr>
        <w:t xml:space="preserve"> </w:t>
      </w:r>
      <w:r w:rsidR="001B51AE">
        <w:rPr>
          <w:rFonts w:cs="Times"/>
        </w:rPr>
        <w:t>was observed</w:t>
      </w:r>
      <w:r w:rsidR="0077058B">
        <w:rPr>
          <w:rFonts w:cs="Times"/>
        </w:rPr>
        <w:t xml:space="preserve"> </w:t>
      </w:r>
      <w:r w:rsidR="00DC5138">
        <w:rPr>
          <w:rFonts w:cs="Times"/>
        </w:rPr>
        <w:t xml:space="preserve">compared to the DMSO control </w:t>
      </w:r>
      <w:r w:rsidR="0010534A">
        <w:rPr>
          <w:rFonts w:cs="Times"/>
        </w:rPr>
        <w:t>after 8</w:t>
      </w:r>
      <w:r w:rsidR="0077058B">
        <w:rPr>
          <w:rFonts w:cs="Times"/>
        </w:rPr>
        <w:t xml:space="preserve"> hours</w:t>
      </w:r>
      <w:r w:rsidR="00302F4E">
        <w:rPr>
          <w:rFonts w:cs="Times"/>
        </w:rPr>
        <w:t>,</w:t>
      </w:r>
      <w:r w:rsidR="001B51AE">
        <w:rPr>
          <w:rFonts w:cs="Times"/>
        </w:rPr>
        <w:t xml:space="preserve"> reaching a maximum fo</w:t>
      </w:r>
      <w:r w:rsidR="00194471">
        <w:rPr>
          <w:rFonts w:cs="Times"/>
        </w:rPr>
        <w:t>ld change after 36 hours (Fig.</w:t>
      </w:r>
      <w:r w:rsidR="001B51AE">
        <w:rPr>
          <w:rFonts w:cs="Times"/>
        </w:rPr>
        <w:t xml:space="preserve"> 6B)</w:t>
      </w:r>
      <w:r w:rsidR="0077058B">
        <w:rPr>
          <w:rFonts w:cs="Times"/>
        </w:rPr>
        <w:t xml:space="preserve">. </w:t>
      </w:r>
      <w:r w:rsidR="00C11E39">
        <w:rPr>
          <w:rFonts w:cs="Times"/>
        </w:rPr>
        <w:t xml:space="preserve"> </w:t>
      </w:r>
      <w:r w:rsidR="001B51AE">
        <w:rPr>
          <w:rFonts w:cs="Times"/>
        </w:rPr>
        <w:t>At 1 µM a similar trend was observed for HDAC1/2 degradation</w:t>
      </w:r>
      <w:r w:rsidR="00194471">
        <w:rPr>
          <w:rFonts w:cs="Times"/>
        </w:rPr>
        <w:t xml:space="preserve"> (Fig.</w:t>
      </w:r>
      <w:r w:rsidR="00FC7AB2">
        <w:rPr>
          <w:rFonts w:cs="Times"/>
        </w:rPr>
        <w:t xml:space="preserve"> S4)</w:t>
      </w:r>
      <w:r w:rsidR="00DC5138">
        <w:rPr>
          <w:rFonts w:cs="Times"/>
        </w:rPr>
        <w:t xml:space="preserve">, however </w:t>
      </w:r>
      <w:r w:rsidR="00FC7AB2">
        <w:rPr>
          <w:rFonts w:cs="Times"/>
        </w:rPr>
        <w:t xml:space="preserve">maximal degradation was achieved after 24 hours and </w:t>
      </w:r>
      <w:r w:rsidR="00DC5138">
        <w:rPr>
          <w:rFonts w:cs="Times"/>
        </w:rPr>
        <w:t>at</w:t>
      </w:r>
      <w:r w:rsidR="001B51AE">
        <w:rPr>
          <w:rFonts w:cs="Times"/>
        </w:rPr>
        <w:t xml:space="preserve"> 36 hours and 48 hours HDAC1/2 levels increased</w:t>
      </w:r>
      <w:r w:rsidR="00C53F2B">
        <w:rPr>
          <w:rFonts w:cs="Times"/>
        </w:rPr>
        <w:t>,</w:t>
      </w:r>
      <w:r w:rsidR="001B51AE">
        <w:rPr>
          <w:rFonts w:cs="Times"/>
        </w:rPr>
        <w:t xml:space="preserve"> possibly indicating inactivation of </w:t>
      </w:r>
      <w:r w:rsidR="001B51AE" w:rsidRPr="001B51AE">
        <w:rPr>
          <w:rFonts w:cs="Times"/>
          <w:b/>
        </w:rPr>
        <w:t>9</w:t>
      </w:r>
      <w:r w:rsidR="00DC5138">
        <w:rPr>
          <w:rFonts w:cs="Times"/>
        </w:rPr>
        <w:t xml:space="preserve"> at 1 µM</w:t>
      </w:r>
      <w:r w:rsidR="004762CD">
        <w:rPr>
          <w:rFonts w:cs="Times"/>
        </w:rPr>
        <w:t xml:space="preserve"> by metabolism or </w:t>
      </w:r>
      <w:r w:rsidR="001B51AE">
        <w:rPr>
          <w:rFonts w:cs="Times"/>
        </w:rPr>
        <w:t>other pathway</w:t>
      </w:r>
      <w:r w:rsidR="004762CD">
        <w:rPr>
          <w:rFonts w:cs="Times"/>
        </w:rPr>
        <w:t>s</w:t>
      </w:r>
      <w:r w:rsidR="001B51AE">
        <w:rPr>
          <w:rFonts w:cs="Times"/>
        </w:rPr>
        <w:t>.</w:t>
      </w:r>
      <w:r w:rsidR="00762EAC">
        <w:rPr>
          <w:rFonts w:cs="Times"/>
        </w:rPr>
        <w:t xml:space="preserve"> </w:t>
      </w:r>
      <w:r w:rsidR="00062177">
        <w:rPr>
          <w:rFonts w:cs="Times"/>
        </w:rPr>
        <w:t>At 10 µM o</w:t>
      </w:r>
      <w:r w:rsidR="00762EAC">
        <w:rPr>
          <w:rFonts w:cs="Times"/>
        </w:rPr>
        <w:t xml:space="preserve">ver 24 hours little </w:t>
      </w:r>
      <w:r w:rsidR="004762CD">
        <w:rPr>
          <w:rFonts w:cs="Times"/>
        </w:rPr>
        <w:t>degradation was observed for HDAC3</w:t>
      </w:r>
      <w:r w:rsidR="00663253">
        <w:rPr>
          <w:rFonts w:cs="Times"/>
        </w:rPr>
        <w:t>,</w:t>
      </w:r>
      <w:r w:rsidR="00762EAC">
        <w:rPr>
          <w:rFonts w:cs="Times"/>
        </w:rPr>
        <w:t xml:space="preserve"> </w:t>
      </w:r>
      <w:r w:rsidR="00663253">
        <w:rPr>
          <w:rFonts w:cs="Times"/>
        </w:rPr>
        <w:t>as previously seen</w:t>
      </w:r>
      <w:r w:rsidR="0053260B">
        <w:rPr>
          <w:rFonts w:cs="Times"/>
        </w:rPr>
        <w:t xml:space="preserve"> </w:t>
      </w:r>
      <w:r w:rsidR="00762EAC">
        <w:rPr>
          <w:rFonts w:cs="Times"/>
        </w:rPr>
        <w:t>due to the hook effect</w:t>
      </w:r>
      <w:r w:rsidR="00194471">
        <w:rPr>
          <w:rFonts w:cs="Times"/>
        </w:rPr>
        <w:t xml:space="preserve"> (Fig.</w:t>
      </w:r>
      <w:r w:rsidR="00FE1A57">
        <w:rPr>
          <w:rFonts w:cs="Times"/>
        </w:rPr>
        <w:t xml:space="preserve"> 6A)</w:t>
      </w:r>
      <w:r w:rsidR="004762CD">
        <w:rPr>
          <w:rFonts w:cs="Times"/>
        </w:rPr>
        <w:t>.</w:t>
      </w:r>
      <w:r w:rsidR="00762EAC">
        <w:rPr>
          <w:rFonts w:cs="Times"/>
        </w:rPr>
        <w:t xml:space="preserve"> </w:t>
      </w:r>
      <w:r w:rsidR="004762CD">
        <w:rPr>
          <w:rFonts w:cs="Times"/>
        </w:rPr>
        <w:t>However</w:t>
      </w:r>
      <w:r w:rsidR="0053260B">
        <w:rPr>
          <w:rFonts w:cs="Times"/>
        </w:rPr>
        <w:t xml:space="preserve"> at</w:t>
      </w:r>
      <w:r w:rsidR="00762EAC">
        <w:rPr>
          <w:rFonts w:cs="Times"/>
        </w:rPr>
        <w:t xml:space="preserve"> 36 hours and 48 hours HDAC3</w:t>
      </w:r>
      <w:r w:rsidR="007A0098">
        <w:rPr>
          <w:rFonts w:cs="Times"/>
        </w:rPr>
        <w:t xml:space="preserve"> degradation reached approximately 50%</w:t>
      </w:r>
      <w:r w:rsidR="004762CD">
        <w:rPr>
          <w:rFonts w:cs="Times"/>
        </w:rPr>
        <w:t>, w</w:t>
      </w:r>
      <w:r w:rsidR="003738C7">
        <w:rPr>
          <w:rFonts w:cs="Times"/>
        </w:rPr>
        <w:t xml:space="preserve">e speculate </w:t>
      </w:r>
      <w:r w:rsidR="00DC5138">
        <w:rPr>
          <w:rFonts w:cs="Times"/>
        </w:rPr>
        <w:t>the</w:t>
      </w:r>
      <w:r w:rsidR="00762EAC">
        <w:rPr>
          <w:rFonts w:cs="Times"/>
        </w:rPr>
        <w:t xml:space="preserve"> metabolism</w:t>
      </w:r>
      <w:r w:rsidR="00E50A2D">
        <w:rPr>
          <w:rFonts w:cs="Times"/>
        </w:rPr>
        <w:t xml:space="preserve"> </w:t>
      </w:r>
      <w:r w:rsidR="00762EAC">
        <w:rPr>
          <w:rFonts w:cs="Times"/>
        </w:rPr>
        <w:t xml:space="preserve">of </w:t>
      </w:r>
      <w:r w:rsidR="00762EAC" w:rsidRPr="00762EAC">
        <w:rPr>
          <w:rFonts w:cs="Times"/>
          <w:b/>
        </w:rPr>
        <w:t>9</w:t>
      </w:r>
      <w:r w:rsidR="00862784" w:rsidRPr="00862784">
        <w:rPr>
          <w:rFonts w:cs="Times"/>
          <w:b/>
        </w:rPr>
        <w:t xml:space="preserve"> </w:t>
      </w:r>
      <w:r w:rsidR="00862784">
        <w:rPr>
          <w:rFonts w:cs="Times"/>
        </w:rPr>
        <w:t xml:space="preserve">may </w:t>
      </w:r>
      <w:r w:rsidR="00C53F2B">
        <w:rPr>
          <w:rFonts w:cs="Times"/>
        </w:rPr>
        <w:t>reduce</w:t>
      </w:r>
      <w:r w:rsidR="002A4ABE">
        <w:rPr>
          <w:rFonts w:cs="Times"/>
        </w:rPr>
        <w:t xml:space="preserve"> </w:t>
      </w:r>
      <w:r w:rsidR="00E50A2D">
        <w:rPr>
          <w:rFonts w:cs="Times"/>
        </w:rPr>
        <w:t>its</w:t>
      </w:r>
      <w:r w:rsidR="002A4ABE">
        <w:rPr>
          <w:rFonts w:cs="Times"/>
        </w:rPr>
        <w:t xml:space="preserve"> concentration whereby the hook effect is negated</w:t>
      </w:r>
      <w:r w:rsidR="00FC7AB2">
        <w:rPr>
          <w:rFonts w:cs="Times"/>
        </w:rPr>
        <w:t xml:space="preserve"> for HDAC3</w:t>
      </w:r>
      <w:r w:rsidR="00C53F2B">
        <w:rPr>
          <w:rFonts w:cs="Times"/>
        </w:rPr>
        <w:t xml:space="preserve">. At 1 </w:t>
      </w:r>
      <w:r w:rsidR="00C53F2B" w:rsidRPr="00C53F2B">
        <w:rPr>
          <w:rFonts w:cs="Times"/>
        </w:rPr>
        <w:t>µM</w:t>
      </w:r>
      <w:r w:rsidR="00C53F2B">
        <w:rPr>
          <w:rFonts w:cs="Times"/>
        </w:rPr>
        <w:t xml:space="preserve"> HDAC3 degradation</w:t>
      </w:r>
      <w:r w:rsidR="0057645D">
        <w:rPr>
          <w:rFonts w:cs="Times"/>
        </w:rPr>
        <w:t xml:space="preserve"> was apparent</w:t>
      </w:r>
      <w:r w:rsidR="0053260B">
        <w:rPr>
          <w:rFonts w:cs="Times"/>
        </w:rPr>
        <w:t xml:space="preserve"> </w:t>
      </w:r>
      <w:r w:rsidR="0057645D">
        <w:rPr>
          <w:rFonts w:cs="Times"/>
        </w:rPr>
        <w:t>from 4</w:t>
      </w:r>
      <w:r w:rsidR="00281102">
        <w:rPr>
          <w:rFonts w:cs="Times"/>
        </w:rPr>
        <w:t xml:space="preserve"> hours </w:t>
      </w:r>
      <w:r w:rsidR="0053260B">
        <w:rPr>
          <w:rFonts w:cs="Times"/>
        </w:rPr>
        <w:t>and degradation reached maximum levels after 15 hours</w:t>
      </w:r>
      <w:r w:rsidR="00194471">
        <w:rPr>
          <w:rFonts w:cs="Times"/>
        </w:rPr>
        <w:t xml:space="preserve"> (Fig.</w:t>
      </w:r>
      <w:r w:rsidR="00FC7AB2">
        <w:rPr>
          <w:rFonts w:cs="Times"/>
        </w:rPr>
        <w:t xml:space="preserve"> S4)</w:t>
      </w:r>
      <w:r w:rsidR="00E00F83">
        <w:rPr>
          <w:rFonts w:cs="Times"/>
        </w:rPr>
        <w:t>. T</w:t>
      </w:r>
      <w:r w:rsidR="0053260B">
        <w:rPr>
          <w:rFonts w:cs="Times"/>
        </w:rPr>
        <w:t>his was followed by HDAC3 levels starting to increase after 24 hours</w:t>
      </w:r>
      <w:r w:rsidR="00B6799B">
        <w:rPr>
          <w:rFonts w:cs="Times"/>
        </w:rPr>
        <w:t>,</w:t>
      </w:r>
      <w:r w:rsidR="0053260B">
        <w:rPr>
          <w:rFonts w:cs="Times"/>
        </w:rPr>
        <w:t xml:space="preserve"> again </w:t>
      </w:r>
      <w:r w:rsidR="00FE1A57">
        <w:rPr>
          <w:rFonts w:cs="Times"/>
        </w:rPr>
        <w:t>supporting a</w:t>
      </w:r>
      <w:r w:rsidR="007237FC">
        <w:rPr>
          <w:rFonts w:cs="Times"/>
        </w:rPr>
        <w:t xml:space="preserve"> possible</w:t>
      </w:r>
      <w:r w:rsidR="00FE1A57">
        <w:rPr>
          <w:rFonts w:cs="Times"/>
        </w:rPr>
        <w:t xml:space="preserve"> </w:t>
      </w:r>
      <w:r w:rsidR="0053260B">
        <w:rPr>
          <w:rFonts w:cs="Times"/>
        </w:rPr>
        <w:t xml:space="preserve">time dependent inactivation of </w:t>
      </w:r>
      <w:r w:rsidR="0053260B" w:rsidRPr="0053260B">
        <w:rPr>
          <w:rFonts w:cs="Times"/>
          <w:b/>
        </w:rPr>
        <w:t>9</w:t>
      </w:r>
      <w:r w:rsidR="0057645D">
        <w:rPr>
          <w:rFonts w:cs="Times"/>
          <w:b/>
        </w:rPr>
        <w:t xml:space="preserve"> </w:t>
      </w:r>
      <w:r w:rsidR="00116C9F">
        <w:rPr>
          <w:rFonts w:cs="Times"/>
        </w:rPr>
        <w:t>at 1 µM</w:t>
      </w:r>
      <w:r w:rsidR="0053260B">
        <w:rPr>
          <w:rFonts w:cs="Times"/>
        </w:rPr>
        <w:t>.</w:t>
      </w:r>
      <w:r w:rsidR="00D344E6">
        <w:rPr>
          <w:rFonts w:cs="Times"/>
        </w:rPr>
        <w:t xml:space="preserve"> </w:t>
      </w:r>
    </w:p>
    <w:p w14:paraId="0AE4E9E7" w14:textId="4AE0E520" w:rsidR="0055147D" w:rsidRDefault="00DC5138" w:rsidP="0055147D">
      <w:pPr>
        <w:pStyle w:val="TAMainText"/>
      </w:pPr>
      <w:r>
        <w:rPr>
          <w:rFonts w:cs="Times"/>
        </w:rPr>
        <w:tab/>
      </w:r>
      <w:r w:rsidR="00D344E6">
        <w:rPr>
          <w:rFonts w:cs="Times"/>
        </w:rPr>
        <w:t>To confirm degradation was occur</w:t>
      </w:r>
      <w:r w:rsidR="004E11EC">
        <w:rPr>
          <w:rFonts w:cs="Times"/>
        </w:rPr>
        <w:t>ring via the proteasome and VHL E3-</w:t>
      </w:r>
      <w:r w:rsidR="00D344E6">
        <w:rPr>
          <w:rFonts w:cs="Times"/>
        </w:rPr>
        <w:t>ligase we synthesized</w:t>
      </w:r>
      <w:r w:rsidR="00770535">
        <w:rPr>
          <w:rFonts w:cs="Times"/>
        </w:rPr>
        <w:t xml:space="preserve"> a modified compound of</w:t>
      </w:r>
      <w:r w:rsidR="00D344E6">
        <w:rPr>
          <w:rFonts w:cs="Times"/>
        </w:rPr>
        <w:t xml:space="preserve"> </w:t>
      </w:r>
      <w:r w:rsidR="00D344E6" w:rsidRPr="00D344E6">
        <w:rPr>
          <w:rFonts w:cs="Times"/>
          <w:b/>
        </w:rPr>
        <w:t>9</w:t>
      </w:r>
      <w:r w:rsidR="00D344E6">
        <w:rPr>
          <w:rFonts w:cs="Times"/>
        </w:rPr>
        <w:t xml:space="preserve"> with the </w:t>
      </w:r>
      <w:r w:rsidR="00BE30AF">
        <w:rPr>
          <w:rFonts w:cs="Times"/>
        </w:rPr>
        <w:t>inactive VHL diasterosiomer, which</w:t>
      </w:r>
      <w:r w:rsidR="00062177">
        <w:rPr>
          <w:rFonts w:cs="Times"/>
        </w:rPr>
        <w:t xml:space="preserve"> as expected</w:t>
      </w:r>
      <w:r w:rsidR="00BE30AF">
        <w:rPr>
          <w:rFonts w:cs="Times"/>
        </w:rPr>
        <w:t xml:space="preserve"> compromised degrada</w:t>
      </w:r>
      <w:r w:rsidR="00770535">
        <w:rPr>
          <w:rFonts w:cs="Times"/>
        </w:rPr>
        <w:t>tion (see supporting info</w:t>
      </w:r>
      <w:r w:rsidR="004E11EC">
        <w:rPr>
          <w:rFonts w:cs="Times"/>
        </w:rPr>
        <w:t xml:space="preserve">, compound </w:t>
      </w:r>
      <w:r w:rsidR="004E11EC" w:rsidRPr="004E11EC">
        <w:rPr>
          <w:rFonts w:cs="Times"/>
          <w:b/>
        </w:rPr>
        <w:t>2</w:t>
      </w:r>
      <w:r w:rsidR="00F04C5E">
        <w:rPr>
          <w:rFonts w:cs="Times"/>
          <w:b/>
        </w:rPr>
        <w:t>5</w:t>
      </w:r>
      <w:r w:rsidR="004E11EC">
        <w:rPr>
          <w:rFonts w:cs="Times"/>
        </w:rPr>
        <w:t xml:space="preserve"> and</w:t>
      </w:r>
      <w:r w:rsidR="00194471">
        <w:rPr>
          <w:rFonts w:cs="Times"/>
        </w:rPr>
        <w:t xml:space="preserve"> Fig.</w:t>
      </w:r>
      <w:r w:rsidR="00770535">
        <w:rPr>
          <w:rFonts w:cs="Times"/>
        </w:rPr>
        <w:t xml:space="preserve"> S5</w:t>
      </w:r>
      <w:r w:rsidR="00BE30AF">
        <w:rPr>
          <w:rFonts w:cs="Times"/>
        </w:rPr>
        <w:t>).</w:t>
      </w:r>
      <w:r w:rsidR="00D344E6">
        <w:rPr>
          <w:rFonts w:cs="Times"/>
        </w:rPr>
        <w:t xml:space="preserve"> </w:t>
      </w:r>
      <w:r w:rsidR="00BE30AF">
        <w:rPr>
          <w:rFonts w:cs="Times"/>
        </w:rPr>
        <w:t>We</w:t>
      </w:r>
      <w:r w:rsidR="00D344E6">
        <w:rPr>
          <w:rFonts w:cs="Times"/>
        </w:rPr>
        <w:t xml:space="preserve"> also performed control experiments to investigate the effects on </w:t>
      </w:r>
      <w:r w:rsidR="00BE30AF">
        <w:rPr>
          <w:rFonts w:cs="Times"/>
        </w:rPr>
        <w:t>degradation</w:t>
      </w:r>
      <w:r w:rsidR="00D344E6">
        <w:rPr>
          <w:rFonts w:cs="Times"/>
        </w:rPr>
        <w:t xml:space="preserve"> </w:t>
      </w:r>
      <w:r w:rsidR="00770535">
        <w:rPr>
          <w:rFonts w:cs="Times"/>
        </w:rPr>
        <w:t>in the presence of the</w:t>
      </w:r>
      <w:r w:rsidR="00BE30AF">
        <w:rPr>
          <w:rFonts w:cs="Times"/>
        </w:rPr>
        <w:t xml:space="preserve"> </w:t>
      </w:r>
      <w:r w:rsidR="00D344E6">
        <w:rPr>
          <w:rFonts w:cs="Times"/>
        </w:rPr>
        <w:t>proteasome inhibitor</w:t>
      </w:r>
      <w:r w:rsidR="00770535">
        <w:rPr>
          <w:rFonts w:cs="Times"/>
        </w:rPr>
        <w:t xml:space="preserve"> MG132</w:t>
      </w:r>
      <w:r w:rsidR="00D344E6">
        <w:rPr>
          <w:rFonts w:cs="Times"/>
        </w:rPr>
        <w:t xml:space="preserve"> a</w:t>
      </w:r>
      <w:r w:rsidR="00BE30AF">
        <w:rPr>
          <w:rFonts w:cs="Times"/>
        </w:rPr>
        <w:t>nd competition experiments with the VHL ligand itself</w:t>
      </w:r>
      <w:r w:rsidR="00194471">
        <w:rPr>
          <w:rFonts w:cs="Times"/>
        </w:rPr>
        <w:t xml:space="preserve"> (Fig.</w:t>
      </w:r>
      <w:r w:rsidR="00770535">
        <w:rPr>
          <w:rFonts w:cs="Times"/>
        </w:rPr>
        <w:t xml:space="preserve"> S5)</w:t>
      </w:r>
      <w:r w:rsidR="00BE30AF">
        <w:rPr>
          <w:rFonts w:cs="Times"/>
        </w:rPr>
        <w:t xml:space="preserve">. The proteasome inhibitor </w:t>
      </w:r>
      <w:r w:rsidR="00BE30AF" w:rsidRPr="006B4A6D">
        <w:rPr>
          <w:rFonts w:cs="Times"/>
        </w:rPr>
        <w:t>alone</w:t>
      </w:r>
      <w:r w:rsidR="00B457E9" w:rsidRPr="006B4A6D">
        <w:rPr>
          <w:rFonts w:cs="Times"/>
        </w:rPr>
        <w:t xml:space="preserve"> modestly</w:t>
      </w:r>
      <w:r w:rsidR="00BE30AF">
        <w:rPr>
          <w:rFonts w:cs="Times"/>
        </w:rPr>
        <w:t xml:space="preserve"> effected HDAC3 levels, however</w:t>
      </w:r>
      <w:r w:rsidR="00AB6131">
        <w:rPr>
          <w:rFonts w:cs="Times"/>
        </w:rPr>
        <w:t xml:space="preserve"> </w:t>
      </w:r>
      <w:r w:rsidR="008E7207">
        <w:rPr>
          <w:rFonts w:cs="Times"/>
        </w:rPr>
        <w:t xml:space="preserve">despite this </w:t>
      </w:r>
      <w:r w:rsidR="00BE30AF">
        <w:rPr>
          <w:rFonts w:cs="Times"/>
        </w:rPr>
        <w:t>degradat</w:t>
      </w:r>
      <w:r w:rsidR="00A97E57">
        <w:rPr>
          <w:rFonts w:cs="Times"/>
        </w:rPr>
        <w:t>ion was</w:t>
      </w:r>
      <w:r w:rsidR="00EF735A">
        <w:rPr>
          <w:rFonts w:cs="Times"/>
        </w:rPr>
        <w:t xml:space="preserve"> still</w:t>
      </w:r>
      <w:r w:rsidR="00A97E57">
        <w:rPr>
          <w:rFonts w:cs="Times"/>
        </w:rPr>
        <w:t xml:space="preserve"> compromised</w:t>
      </w:r>
      <w:r w:rsidR="00C340A4">
        <w:rPr>
          <w:rFonts w:cs="Times"/>
        </w:rPr>
        <w:t xml:space="preserve"> </w:t>
      </w:r>
      <w:r w:rsidR="00A97E57">
        <w:rPr>
          <w:rFonts w:cs="Times"/>
        </w:rPr>
        <w:t>in all</w:t>
      </w:r>
      <w:r w:rsidR="00DC73C2">
        <w:rPr>
          <w:rFonts w:cs="Times"/>
        </w:rPr>
        <w:t xml:space="preserve"> other</w:t>
      </w:r>
      <w:r w:rsidR="00A97E57">
        <w:rPr>
          <w:rFonts w:cs="Times"/>
        </w:rPr>
        <w:t xml:space="preserve"> </w:t>
      </w:r>
      <w:r w:rsidR="00C26CBD">
        <w:rPr>
          <w:rFonts w:cs="Times"/>
        </w:rPr>
        <w:t>control</w:t>
      </w:r>
      <w:r w:rsidR="00BE30AF">
        <w:rPr>
          <w:rFonts w:cs="Times"/>
        </w:rPr>
        <w:t xml:space="preserve"> experiments providing strong </w:t>
      </w:r>
      <w:r w:rsidR="0055147D">
        <w:t xml:space="preserve">evidence that </w:t>
      </w:r>
      <w:r w:rsidR="0055147D">
        <w:rPr>
          <w:b/>
        </w:rPr>
        <w:t>9</w:t>
      </w:r>
      <w:r w:rsidR="0055147D">
        <w:t xml:space="preserve"> is recruiting the VHL E3-ligase to degrade HDAC1, 2 &amp; 3 via the proteasome.</w:t>
      </w:r>
    </w:p>
    <w:p w14:paraId="04965F8C" w14:textId="158D9ADA" w:rsidR="00B42DAE" w:rsidRDefault="00DC5138" w:rsidP="00B046DB">
      <w:pPr>
        <w:pStyle w:val="BGKeywords"/>
      </w:pPr>
      <w:r>
        <w:rPr>
          <w:rFonts w:cs="Times"/>
        </w:rPr>
        <w:tab/>
      </w:r>
      <w:r w:rsidR="00376817">
        <w:t>As C</w:t>
      </w:r>
      <w:r w:rsidR="00BE20E7">
        <w:t>lass</w:t>
      </w:r>
      <w:r w:rsidR="004B3263">
        <w:t xml:space="preserve"> </w:t>
      </w:r>
      <w:r w:rsidR="00376817">
        <w:t>I HDACs exist in multi-protein co</w:t>
      </w:r>
      <w:r w:rsidR="00F50C62">
        <w:t>-</w:t>
      </w:r>
      <w:r w:rsidR="00376817">
        <w:t xml:space="preserve">repressor complexes </w:t>
      </w:r>
      <w:r w:rsidR="00376817" w:rsidRPr="007D6A93">
        <w:rPr>
          <w:i/>
        </w:rPr>
        <w:t>in vivo</w:t>
      </w:r>
      <w:r w:rsidR="00376817">
        <w:t xml:space="preserve"> we next wanted to determine the effects of PROTACs on </w:t>
      </w:r>
      <w:r w:rsidR="00F50C62">
        <w:t>components of these</w:t>
      </w:r>
      <w:r w:rsidR="00376817">
        <w:t xml:space="preserve"> complexes.</w:t>
      </w:r>
      <w:r w:rsidR="0025616F" w:rsidRPr="0025616F">
        <w:rPr>
          <w:vertAlign w:val="superscript"/>
        </w:rPr>
        <w:t>1</w:t>
      </w:r>
      <w:r w:rsidR="00376817">
        <w:t xml:space="preserve"> </w:t>
      </w:r>
      <w:r w:rsidR="00555A49" w:rsidRPr="00555A49">
        <w:t xml:space="preserve">HDAC1/2 and 3 all </w:t>
      </w:r>
      <w:r w:rsidR="00555A49" w:rsidRPr="00555A49">
        <w:lastRenderedPageBreak/>
        <w:t>contribute structurally to the integrity of the</w:t>
      </w:r>
      <w:r w:rsidR="00F50C62">
        <w:t>ir respective</w:t>
      </w:r>
      <w:r w:rsidR="007D6A93">
        <w:t xml:space="preserve"> </w:t>
      </w:r>
      <w:r w:rsidR="00555A49" w:rsidRPr="00555A49">
        <w:t>complexes,</w:t>
      </w:r>
      <w:r w:rsidR="00F4624E">
        <w:rPr>
          <w:vertAlign w:val="superscript"/>
        </w:rPr>
        <w:t>31</w:t>
      </w:r>
      <w:r w:rsidR="00AA20B5">
        <w:rPr>
          <w:vertAlign w:val="superscript"/>
        </w:rPr>
        <w:t>, 3</w:t>
      </w:r>
      <w:r w:rsidR="00F4624E">
        <w:rPr>
          <w:vertAlign w:val="superscript"/>
        </w:rPr>
        <w:t>2</w:t>
      </w:r>
      <w:r w:rsidR="0030149A">
        <w:t xml:space="preserve"> </w:t>
      </w:r>
      <w:r w:rsidR="00555A49" w:rsidRPr="00555A49">
        <w:t>we there</w:t>
      </w:r>
      <w:r w:rsidR="00555A49">
        <w:t>fore</w:t>
      </w:r>
      <w:r w:rsidR="00555A49" w:rsidRPr="00555A49">
        <w:t xml:space="preserve"> hypothesized </w:t>
      </w:r>
      <w:r w:rsidR="00555A49">
        <w:t>that loss of the HDAC following degradation should also effect the stability of their binding partners</w:t>
      </w:r>
      <w:r w:rsidR="00376817">
        <w:t xml:space="preserve">.  PROTACs </w:t>
      </w:r>
      <w:r w:rsidR="00376817" w:rsidRPr="00CB1BEE">
        <w:rPr>
          <w:b/>
        </w:rPr>
        <w:t>1</w:t>
      </w:r>
      <w:r w:rsidR="00376817">
        <w:t>,</w:t>
      </w:r>
      <w:r w:rsidR="00D738E0">
        <w:rPr>
          <w:b/>
        </w:rPr>
        <w:t xml:space="preserve"> </w:t>
      </w:r>
      <w:r w:rsidR="00161321">
        <w:rPr>
          <w:rFonts w:cs="Times"/>
          <w:b/>
        </w:rPr>
        <w:t>7</w:t>
      </w:r>
      <w:r w:rsidR="003D3B0D" w:rsidRPr="003D3B0D">
        <w:rPr>
          <w:rFonts w:cs="Times"/>
        </w:rPr>
        <w:t xml:space="preserve"> &amp; </w:t>
      </w:r>
      <w:r w:rsidR="00161321">
        <w:rPr>
          <w:rFonts w:cs="Times"/>
          <w:b/>
        </w:rPr>
        <w:t>9</w:t>
      </w:r>
      <w:r w:rsidR="003D3B0D" w:rsidRPr="003D3B0D">
        <w:rPr>
          <w:rFonts w:cs="Times"/>
        </w:rPr>
        <w:t xml:space="preserve"> </w:t>
      </w:r>
      <w:r w:rsidR="00376817">
        <w:t>were screened for their effects on Lysine Specific Demethylase 1 (LSD1) a component of the CoREST</w:t>
      </w:r>
      <w:r w:rsidR="00F26C01">
        <w:t xml:space="preserve"> complex</w:t>
      </w:r>
      <w:r w:rsidR="00376817">
        <w:t>,</w:t>
      </w:r>
      <w:r w:rsidR="00AA20B5">
        <w:rPr>
          <w:vertAlign w:val="superscript"/>
        </w:rPr>
        <w:t>3</w:t>
      </w:r>
      <w:r w:rsidR="00F4624E">
        <w:rPr>
          <w:vertAlign w:val="superscript"/>
        </w:rPr>
        <w:t>3</w:t>
      </w:r>
      <w:r w:rsidR="00B61620">
        <w:t xml:space="preserve"> and SIN</w:t>
      </w:r>
      <w:r w:rsidR="00376817">
        <w:t xml:space="preserve">3A </w:t>
      </w:r>
      <w:r w:rsidR="00F50C62">
        <w:t xml:space="preserve">central </w:t>
      </w:r>
      <w:r w:rsidR="00376817">
        <w:t xml:space="preserve">component of the </w:t>
      </w:r>
      <w:r w:rsidR="000B3869">
        <w:t>SIN3</w:t>
      </w:r>
      <w:r w:rsidR="001D27E9">
        <w:t xml:space="preserve"> complex. After 24 hours</w:t>
      </w:r>
      <w:r w:rsidR="00376817">
        <w:t xml:space="preserve"> modest reductions in LSD1 levels</w:t>
      </w:r>
      <w:r w:rsidR="00E03091">
        <w:t xml:space="preserve"> were</w:t>
      </w:r>
      <w:r w:rsidR="00DD1A92">
        <w:t xml:space="preserve"> observed for</w:t>
      </w:r>
      <w:r w:rsidR="003D3B0D">
        <w:rPr>
          <w:b/>
        </w:rPr>
        <w:t xml:space="preserve"> </w:t>
      </w:r>
      <w:r w:rsidR="00476D91">
        <w:rPr>
          <w:rFonts w:cs="Times"/>
          <w:b/>
        </w:rPr>
        <w:t>9</w:t>
      </w:r>
      <w:r w:rsidR="00376817">
        <w:t>, however</w:t>
      </w:r>
      <w:r w:rsidR="00F50C62">
        <w:t>,</w:t>
      </w:r>
      <w:r w:rsidR="00376817">
        <w:t xml:space="preserve"> af</w:t>
      </w:r>
      <w:r w:rsidR="00B42DAE">
        <w:t>ter 48 hours</w:t>
      </w:r>
      <w:r w:rsidR="007D6A93">
        <w:t xml:space="preserve"> when HDAC1/2 degradation is also more prominent</w:t>
      </w:r>
      <w:r w:rsidR="00B42DAE">
        <w:t xml:space="preserve"> LSD1 was</w:t>
      </w:r>
      <w:r w:rsidR="004458EC">
        <w:t xml:space="preserve"> significantly</w:t>
      </w:r>
      <w:r w:rsidR="00B42DAE">
        <w:t xml:space="preserve"> reduced with all three PROTACs </w:t>
      </w:r>
      <w:r w:rsidR="00E00706">
        <w:t xml:space="preserve">in comparison </w:t>
      </w:r>
      <w:r w:rsidR="00B42DAE">
        <w:t>to</w:t>
      </w:r>
      <w:r w:rsidR="00DD1A92">
        <w:t xml:space="preserve"> the</w:t>
      </w:r>
      <w:r w:rsidR="003D3B0D">
        <w:t xml:space="preserve"> DMSO and CI-994 controls. The</w:t>
      </w:r>
      <w:r w:rsidR="00B42DAE">
        <w:t xml:space="preserve"> most potent HDAC1</w:t>
      </w:r>
      <w:r w:rsidR="00161321">
        <w:t>/2</w:t>
      </w:r>
      <w:r w:rsidR="00B42DAE">
        <w:t xml:space="preserve"> degrader</w:t>
      </w:r>
      <w:r w:rsidR="003D3B0D">
        <w:t>,</w:t>
      </w:r>
      <w:r w:rsidR="00B42DAE">
        <w:t xml:space="preserve"> </w:t>
      </w:r>
      <w:r w:rsidR="00476D91">
        <w:rPr>
          <w:b/>
        </w:rPr>
        <w:t>9</w:t>
      </w:r>
      <w:r w:rsidR="003D3B0D">
        <w:t>,</w:t>
      </w:r>
      <w:r w:rsidR="003D3B0D" w:rsidRPr="003D3B0D">
        <w:t xml:space="preserve"> </w:t>
      </w:r>
      <w:r w:rsidR="00B42DAE">
        <w:t>reduc</w:t>
      </w:r>
      <w:r w:rsidR="00F50C62">
        <w:t>ed</w:t>
      </w:r>
      <w:r w:rsidR="00B42DAE">
        <w:t xml:space="preserve"> LSD1 levels to</w:t>
      </w:r>
      <w:r w:rsidR="00B61620">
        <w:t xml:space="preserve"> approximately 40% of controls</w:t>
      </w:r>
      <w:r w:rsidR="00116C9F">
        <w:t xml:space="preserve">. </w:t>
      </w:r>
      <w:r w:rsidR="00DD1A92">
        <w:t>After 24 hours with</w:t>
      </w:r>
      <w:r w:rsidR="00376817">
        <w:t xml:space="preserve"> </w:t>
      </w:r>
      <w:r w:rsidR="00161321">
        <w:rPr>
          <w:rFonts w:cs="Times"/>
          <w:b/>
        </w:rPr>
        <w:t>7</w:t>
      </w:r>
      <w:r w:rsidR="00D3565B" w:rsidRPr="003D3B0D">
        <w:rPr>
          <w:rFonts w:cs="Times"/>
        </w:rPr>
        <w:t xml:space="preserve"> &amp; </w:t>
      </w:r>
      <w:r w:rsidR="00942922">
        <w:rPr>
          <w:rFonts w:cs="Times"/>
          <w:b/>
        </w:rPr>
        <w:t>9</w:t>
      </w:r>
      <w:r w:rsidR="00116C9F">
        <w:rPr>
          <w:rFonts w:cs="Times"/>
        </w:rPr>
        <w:t xml:space="preserve"> </w:t>
      </w:r>
      <w:r w:rsidR="00D3565B">
        <w:rPr>
          <w:rFonts w:cs="Times"/>
        </w:rPr>
        <w:t xml:space="preserve"> </w:t>
      </w:r>
      <w:r w:rsidR="00116C9F">
        <w:t>SIN3A</w:t>
      </w:r>
      <w:r w:rsidR="00376817">
        <w:t xml:space="preserve"> levels were reduced to 50%</w:t>
      </w:r>
      <w:r w:rsidR="004458EC">
        <w:t xml:space="preserve"> and 60%</w:t>
      </w:r>
      <w:r w:rsidR="00376817">
        <w:t xml:space="preserve"> abundance</w:t>
      </w:r>
      <w:r w:rsidR="004458EC">
        <w:t xml:space="preserve"> respectively</w:t>
      </w:r>
      <w:r w:rsidR="00376817">
        <w:t xml:space="preserve"> at 10</w:t>
      </w:r>
      <w:r w:rsidR="00F50C62">
        <w:t xml:space="preserve"> </w:t>
      </w:r>
      <w:r w:rsidR="00376817">
        <w:rPr>
          <w:rFonts w:cs="Times"/>
        </w:rPr>
        <w:t>µ</w:t>
      </w:r>
      <w:r w:rsidR="00376817">
        <w:t>M, this was maintained after 48 hours</w:t>
      </w:r>
      <w:r w:rsidR="00F50C62">
        <w:t>. H</w:t>
      </w:r>
      <w:r w:rsidR="00376817">
        <w:t>owever</w:t>
      </w:r>
      <w:r w:rsidR="00F50C62">
        <w:t>,</w:t>
      </w:r>
      <w:r w:rsidR="00376817">
        <w:t xml:space="preserve"> </w:t>
      </w:r>
      <w:r w:rsidR="00401F6E">
        <w:t>we were surprised to observe</w:t>
      </w:r>
      <w:r w:rsidR="00376817">
        <w:t xml:space="preserve"> </w:t>
      </w:r>
      <w:r w:rsidR="00F50C62">
        <w:t>SIN3A</w:t>
      </w:r>
      <w:r w:rsidR="00376817">
        <w:t xml:space="preserve"> levels were also significantly reduced in the presence of the inhibitor CI-994 </w:t>
      </w:r>
      <w:r w:rsidR="00F779AB">
        <w:t xml:space="preserve">especially </w:t>
      </w:r>
      <w:r w:rsidR="00376817">
        <w:t>after 48 hours</w:t>
      </w:r>
      <w:r w:rsidR="00555A49">
        <w:t xml:space="preserve"> to near</w:t>
      </w:r>
      <w:r w:rsidR="001D27E9">
        <w:t xml:space="preserve"> the same levels as PROTACs</w:t>
      </w:r>
      <w:r w:rsidR="00161321">
        <w:t xml:space="preserve">, suggesting the effects </w:t>
      </w:r>
      <w:r w:rsidR="00F50C62">
        <w:t xml:space="preserve">are due to a combination of both HDAC inhibition and </w:t>
      </w:r>
      <w:r w:rsidR="00863AEF">
        <w:t>ubiquitin</w:t>
      </w:r>
      <w:r w:rsidR="00F50C62">
        <w:t xml:space="preserve">-dependent </w:t>
      </w:r>
      <w:r w:rsidR="00161321">
        <w:t>degradation pathway</w:t>
      </w:r>
      <w:r w:rsidR="00F50C62">
        <w:t>s</w:t>
      </w:r>
      <w:r w:rsidR="00376817">
        <w:t xml:space="preserve">. </w:t>
      </w:r>
    </w:p>
    <w:p w14:paraId="175FEB43" w14:textId="447FBFBA" w:rsidR="0018715A" w:rsidRDefault="00F83C5B" w:rsidP="004458EC">
      <w:pPr>
        <w:pStyle w:val="BGKeywords"/>
        <w:rPr>
          <w:b/>
        </w:rPr>
      </w:pPr>
      <w:r>
        <w:object w:dxaOrig="7610" w:dyaOrig="6696" w14:anchorId="772AEAD4">
          <v:shape id="_x0000_i1030" type="#_x0000_t75" style="width:380.5pt;height:334.8pt" o:ole="">
            <v:imagedata r:id="rId21" o:title=""/>
          </v:shape>
          <o:OLEObject Type="Embed" ProgID="ChemDraw.Document.6.0" ShapeID="_x0000_i1030" DrawAspect="Content" ObjectID="_1709029637" r:id="rId22"/>
        </w:object>
      </w:r>
    </w:p>
    <w:p w14:paraId="74D0A840" w14:textId="06929E0D" w:rsidR="004458EC" w:rsidRDefault="00863AEF" w:rsidP="00BE4012">
      <w:pPr>
        <w:pStyle w:val="VAFigureCaption"/>
      </w:pPr>
      <w:r>
        <w:rPr>
          <w:b/>
        </w:rPr>
        <w:t xml:space="preserve">Figure </w:t>
      </w:r>
      <w:r w:rsidR="00FC6987">
        <w:rPr>
          <w:b/>
        </w:rPr>
        <w:t>6</w:t>
      </w:r>
      <w:r w:rsidR="0077058B">
        <w:t xml:space="preserve"> </w:t>
      </w:r>
      <w:r w:rsidR="004458EC">
        <w:t xml:space="preserve">A) HDAC1, 2 &amp; 3 </w:t>
      </w:r>
      <w:r w:rsidR="00D738E0">
        <w:t>degradation</w:t>
      </w:r>
      <w:r w:rsidR="004458EC">
        <w:t xml:space="preserve"> </w:t>
      </w:r>
      <w:r w:rsidR="003E30C2">
        <w:t xml:space="preserve">levels </w:t>
      </w:r>
      <w:r w:rsidR="00E50A2D">
        <w:t>over</w:t>
      </w:r>
      <w:r w:rsidR="00D738E0">
        <w:t xml:space="preserve"> </w:t>
      </w:r>
      <w:r w:rsidR="00E50A2D" w:rsidRPr="00E50A2D">
        <w:t>48 hours</w:t>
      </w:r>
      <w:r w:rsidR="00E50A2D">
        <w:t xml:space="preserve"> with</w:t>
      </w:r>
      <w:r w:rsidR="00E50A2D" w:rsidRPr="00E50A2D">
        <w:t xml:space="preserve"> </w:t>
      </w:r>
      <w:r w:rsidR="00E50A2D" w:rsidRPr="00E50A2D">
        <w:rPr>
          <w:b/>
        </w:rPr>
        <w:t>9</w:t>
      </w:r>
      <w:r w:rsidR="00E50A2D" w:rsidRPr="00E50A2D">
        <w:t xml:space="preserve"> (JPS016) at 10 </w:t>
      </w:r>
      <w:r w:rsidR="00E50A2D" w:rsidRPr="00E50A2D">
        <w:rPr>
          <w:rFonts w:cs="Times"/>
        </w:rPr>
        <w:t>µ</w:t>
      </w:r>
      <w:r w:rsidR="00E50A2D" w:rsidRPr="00E50A2D">
        <w:t>M</w:t>
      </w:r>
      <w:r w:rsidR="001F384E">
        <w:t xml:space="preserve"> </w:t>
      </w:r>
      <w:r w:rsidR="0019239B">
        <w:t>B) H3K56a</w:t>
      </w:r>
      <w:r w:rsidR="00E50A2D">
        <w:t xml:space="preserve">c with </w:t>
      </w:r>
      <w:r w:rsidR="00E50A2D" w:rsidRPr="00E50A2D">
        <w:rPr>
          <w:b/>
        </w:rPr>
        <w:t>9</w:t>
      </w:r>
      <w:r w:rsidR="00E50A2D" w:rsidRPr="00E50A2D">
        <w:t xml:space="preserve"> (JPS016)</w:t>
      </w:r>
      <w:r w:rsidR="00E50A2D">
        <w:t xml:space="preserve"> at 10 </w:t>
      </w:r>
      <w:r w:rsidR="00E50A2D">
        <w:rPr>
          <w:rFonts w:cs="Times"/>
        </w:rPr>
        <w:t>µ</w:t>
      </w:r>
      <w:r w:rsidR="00E50A2D">
        <w:t>M</w:t>
      </w:r>
      <w:r w:rsidR="00E50A2D" w:rsidRPr="00E50A2D">
        <w:t xml:space="preserve"> </w:t>
      </w:r>
      <w:r w:rsidR="00E50A2D">
        <w:t>and fold chang</w:t>
      </w:r>
      <w:r w:rsidR="00680B40">
        <w:t>e over 48 hours</w:t>
      </w:r>
      <w:r w:rsidR="007A7ACF">
        <w:t xml:space="preserve">, </w:t>
      </w:r>
      <w:r w:rsidR="00DD0665" w:rsidRPr="006B4A6D">
        <w:t>error bars represent the standard deviation</w:t>
      </w:r>
      <w:r w:rsidR="007A7ACF" w:rsidRPr="006B4A6D">
        <w:t xml:space="preserve"> of two independent biological replicates</w:t>
      </w:r>
      <w:r w:rsidR="00E50A2D" w:rsidRPr="006B4A6D">
        <w:t>.</w:t>
      </w:r>
      <w:r w:rsidR="00E50A2D">
        <w:t xml:space="preserve"> C)</w:t>
      </w:r>
      <w:r w:rsidR="004458EC">
        <w:t xml:space="preserve"> </w:t>
      </w:r>
      <w:r w:rsidR="00680B40">
        <w:t xml:space="preserve">Representative </w:t>
      </w:r>
      <w:r w:rsidR="00F074F8">
        <w:t>LSD1 and SIN</w:t>
      </w:r>
      <w:r w:rsidR="003E30C2">
        <w:t>3A HDAC1/2 complex partner</w:t>
      </w:r>
      <w:r w:rsidR="00680B40">
        <w:t xml:space="preserve"> blots</w:t>
      </w:r>
      <w:r w:rsidR="003E30C2">
        <w:t xml:space="preserve"> after 24 hours and 48 hours with </w:t>
      </w:r>
      <w:r w:rsidR="007E4602" w:rsidRPr="003E30C2">
        <w:rPr>
          <w:b/>
        </w:rPr>
        <w:t>1</w:t>
      </w:r>
      <w:r w:rsidR="00E50A2D">
        <w:rPr>
          <w:b/>
        </w:rPr>
        <w:t xml:space="preserve"> </w:t>
      </w:r>
      <w:r w:rsidR="00E50A2D">
        <w:t>(JPS004)</w:t>
      </w:r>
      <w:r w:rsidR="007E4602">
        <w:t xml:space="preserve">, </w:t>
      </w:r>
      <w:r w:rsidR="00942922" w:rsidRPr="00E92D6D">
        <w:rPr>
          <w:b/>
        </w:rPr>
        <w:t>7</w:t>
      </w:r>
      <w:r w:rsidR="00942922">
        <w:t xml:space="preserve"> (JPS014</w:t>
      </w:r>
      <w:r w:rsidR="007E4602">
        <w:t xml:space="preserve">) and </w:t>
      </w:r>
      <w:r w:rsidR="00E92D6D">
        <w:rPr>
          <w:b/>
        </w:rPr>
        <w:t>9</w:t>
      </w:r>
      <w:r w:rsidR="00942922">
        <w:t xml:space="preserve"> (JPS016</w:t>
      </w:r>
      <w:r w:rsidR="00680B40">
        <w:t xml:space="preserve">), performed in three independent biological replicates </w:t>
      </w:r>
      <w:r w:rsidR="00DC73C2">
        <w:t>(see supporting info Fig.</w:t>
      </w:r>
      <w:r w:rsidR="00680B40">
        <w:t xml:space="preserve"> S6). </w:t>
      </w:r>
    </w:p>
    <w:p w14:paraId="644C0858" w14:textId="3A69CF84" w:rsidR="00D60628" w:rsidRDefault="00EB4189" w:rsidP="003F4919">
      <w:pPr>
        <w:pStyle w:val="BGKeywords"/>
      </w:pPr>
      <w:r w:rsidRPr="000F0E25">
        <w:t>The effects o</w:t>
      </w:r>
      <w:r w:rsidR="0019574A">
        <w:t>f novel PROTACs o</w:t>
      </w:r>
      <w:r w:rsidRPr="000F0E25">
        <w:t>n cell viability were investigated with</w:t>
      </w:r>
      <w:r w:rsidR="00DE23FB">
        <w:t xml:space="preserve"> </w:t>
      </w:r>
      <w:r w:rsidR="00DE23FB" w:rsidRPr="00DE23FB">
        <w:rPr>
          <w:b/>
        </w:rPr>
        <w:t>1</w:t>
      </w:r>
      <w:r w:rsidR="00DE23FB" w:rsidRPr="00942922">
        <w:t>,</w:t>
      </w:r>
      <w:r w:rsidRPr="000F0E25">
        <w:t xml:space="preserve"> </w:t>
      </w:r>
      <w:r w:rsidR="00942922">
        <w:rPr>
          <w:b/>
        </w:rPr>
        <w:t>7</w:t>
      </w:r>
      <w:r w:rsidRPr="000F0E25">
        <w:t xml:space="preserve">, </w:t>
      </w:r>
      <w:r w:rsidR="00942922">
        <w:rPr>
          <w:b/>
        </w:rPr>
        <w:t>9</w:t>
      </w:r>
      <w:r w:rsidRPr="00116C9F">
        <w:t>,</w:t>
      </w:r>
      <w:r w:rsidRPr="000F0E25">
        <w:rPr>
          <w:b/>
        </w:rPr>
        <w:t xml:space="preserve"> 2</w:t>
      </w:r>
      <w:r w:rsidR="00F04C5E">
        <w:rPr>
          <w:b/>
        </w:rPr>
        <w:t>1</w:t>
      </w:r>
      <w:r w:rsidR="00116C9F">
        <w:t>,</w:t>
      </w:r>
      <w:r w:rsidRPr="000F0E25">
        <w:t xml:space="preserve"> &amp; </w:t>
      </w:r>
      <w:r w:rsidR="00F04C5E">
        <w:rPr>
          <w:b/>
        </w:rPr>
        <w:t>22</w:t>
      </w:r>
      <w:r w:rsidR="00B4363E">
        <w:rPr>
          <w:b/>
        </w:rPr>
        <w:t xml:space="preserve"> </w:t>
      </w:r>
      <w:r w:rsidRPr="000F0E25">
        <w:t>using CellTiter-Glo™ and flow cytometry</w:t>
      </w:r>
      <w:r w:rsidR="0034427A">
        <w:t xml:space="preserve"> </w:t>
      </w:r>
      <w:r w:rsidR="00F74636">
        <w:t>(Fig.</w:t>
      </w:r>
      <w:r w:rsidR="002E1D77">
        <w:t xml:space="preserve"> 7)</w:t>
      </w:r>
      <w:r w:rsidRPr="000F0E25">
        <w:t>.</w:t>
      </w:r>
      <w:r w:rsidR="002239BC" w:rsidRPr="000F0E25">
        <w:t xml:space="preserve"> After 24 hours </w:t>
      </w:r>
      <w:r w:rsidR="00737169">
        <w:rPr>
          <w:rFonts w:cs="Times"/>
          <w:b/>
        </w:rPr>
        <w:t>7</w:t>
      </w:r>
      <w:r w:rsidR="00737169" w:rsidRPr="003D3B0D">
        <w:rPr>
          <w:rFonts w:cs="Times"/>
        </w:rPr>
        <w:t xml:space="preserve"> &amp; </w:t>
      </w:r>
      <w:r w:rsidR="00737169">
        <w:rPr>
          <w:rFonts w:cs="Times"/>
          <w:b/>
        </w:rPr>
        <w:t>9</w:t>
      </w:r>
      <w:r w:rsidR="002239BC" w:rsidRPr="000F0E25">
        <w:t xml:space="preserve">, </w:t>
      </w:r>
      <w:r w:rsidR="0019574A">
        <w:t xml:space="preserve">the </w:t>
      </w:r>
      <w:r w:rsidR="002239BC" w:rsidRPr="000F0E25">
        <w:t>more potent</w:t>
      </w:r>
      <w:r w:rsidR="00953B08">
        <w:t xml:space="preserve"> HDAC1</w:t>
      </w:r>
      <w:r w:rsidR="0034427A">
        <w:t>/2</w:t>
      </w:r>
      <w:r w:rsidR="00953B08">
        <w:t xml:space="preserve"> </w:t>
      </w:r>
      <w:r w:rsidR="002239BC" w:rsidRPr="000F0E25">
        <w:t>degraders</w:t>
      </w:r>
      <w:r w:rsidR="002573FC">
        <w:t>, had the highe</w:t>
      </w:r>
      <w:r w:rsidR="0019574A">
        <w:t xml:space="preserve">st </w:t>
      </w:r>
      <w:r w:rsidR="002573FC">
        <w:t>percentage of cell</w:t>
      </w:r>
      <w:r w:rsidR="0019574A">
        <w:t>s</w:t>
      </w:r>
      <w:r w:rsidR="002573FC">
        <w:t xml:space="preserve"> in</w:t>
      </w:r>
      <w:r w:rsidR="00C04085" w:rsidRPr="000F0E25">
        <w:t xml:space="preserve"> sub-G1 phase,</w:t>
      </w:r>
      <w:r w:rsidR="0019574A">
        <w:t xml:space="preserve"> indicating substantial cell death when treated with PROTACs. </w:t>
      </w:r>
      <w:r w:rsidR="00A047BB" w:rsidRPr="000F0E25">
        <w:t xml:space="preserve">After 48 hours </w:t>
      </w:r>
      <w:r w:rsidR="00270B46">
        <w:rPr>
          <w:rFonts w:cs="Times"/>
          <w:b/>
        </w:rPr>
        <w:t>9</w:t>
      </w:r>
      <w:r w:rsidR="00270B46" w:rsidRPr="003D3B0D">
        <w:rPr>
          <w:rFonts w:cs="Times"/>
        </w:rPr>
        <w:t xml:space="preserve"> </w:t>
      </w:r>
      <w:r w:rsidR="002573FC">
        <w:rPr>
          <w:rFonts w:cs="Times"/>
        </w:rPr>
        <w:t>had the highest</w:t>
      </w:r>
      <w:r w:rsidR="002573FC" w:rsidRPr="002573FC">
        <w:rPr>
          <w:rFonts w:cs="Times"/>
        </w:rPr>
        <w:t xml:space="preserve"> percentage of cell</w:t>
      </w:r>
      <w:r w:rsidR="0019574A">
        <w:rPr>
          <w:rFonts w:cs="Times"/>
        </w:rPr>
        <w:t>s</w:t>
      </w:r>
      <w:r w:rsidR="002573FC" w:rsidRPr="002573FC">
        <w:rPr>
          <w:rFonts w:cs="Times"/>
        </w:rPr>
        <w:t xml:space="preserve"> </w:t>
      </w:r>
      <w:r w:rsidR="00555A49">
        <w:t>in sub-G1 phase</w:t>
      </w:r>
      <w:r w:rsidR="002573FC">
        <w:t>,</w:t>
      </w:r>
      <w:r w:rsidR="00555A49">
        <w:t xml:space="preserve"> followed</w:t>
      </w:r>
      <w:r w:rsidR="00012B99">
        <w:t xml:space="preserve"> equally</w:t>
      </w:r>
      <w:r w:rsidR="00555A49">
        <w:t xml:space="preserve"> by</w:t>
      </w:r>
      <w:r w:rsidR="000F1A76" w:rsidRPr="000F0E25">
        <w:t xml:space="preserve"> </w:t>
      </w:r>
      <w:r w:rsidR="00A56260" w:rsidRPr="000F0E25">
        <w:rPr>
          <w:b/>
        </w:rPr>
        <w:t>1</w:t>
      </w:r>
      <w:r w:rsidR="000F1A76" w:rsidRPr="000F0E25">
        <w:t xml:space="preserve">, </w:t>
      </w:r>
      <w:r w:rsidR="00270B46">
        <w:rPr>
          <w:b/>
        </w:rPr>
        <w:t>7</w:t>
      </w:r>
      <w:r w:rsidR="000F1A76" w:rsidRPr="000F0E25">
        <w:t xml:space="preserve"> and </w:t>
      </w:r>
      <w:r w:rsidR="000F1A76" w:rsidRPr="00B70CB0">
        <w:t>Cl-994</w:t>
      </w:r>
      <w:r w:rsidR="0019574A">
        <w:t>.</w:t>
      </w:r>
      <w:r w:rsidR="000F1A76" w:rsidRPr="000F0E25">
        <w:t xml:space="preserve"> </w:t>
      </w:r>
      <w:r w:rsidR="00A56260" w:rsidRPr="000F0E25">
        <w:t xml:space="preserve">A </w:t>
      </w:r>
      <w:r w:rsidR="000F1A76" w:rsidRPr="000F0E25">
        <w:t>similar trend was observed in the CellTiter-Glo™ assay</w:t>
      </w:r>
      <w:r w:rsidR="00953B08">
        <w:t xml:space="preserve"> </w:t>
      </w:r>
      <w:r w:rsidR="00953B08">
        <w:lastRenderedPageBreak/>
        <w:t>after 48 hours</w:t>
      </w:r>
      <w:r w:rsidR="000F1A76" w:rsidRPr="000F0E25">
        <w:t xml:space="preserve"> with</w:t>
      </w:r>
      <w:r w:rsidR="0019574A">
        <w:t xml:space="preserve"> cells showing the greatest sensitivity to treatment with</w:t>
      </w:r>
      <w:r w:rsidR="000F1A76" w:rsidRPr="000F0E25">
        <w:t xml:space="preserve"> </w:t>
      </w:r>
      <w:r w:rsidR="00270B46">
        <w:rPr>
          <w:b/>
        </w:rPr>
        <w:t>9</w:t>
      </w:r>
      <w:r w:rsidR="00FA50B6">
        <w:t>,</w:t>
      </w:r>
      <w:r w:rsidR="000F1A76" w:rsidRPr="000F0E25">
        <w:t xml:space="preserve"> </w:t>
      </w:r>
      <w:r w:rsidR="000F1A76" w:rsidRPr="000F0E25">
        <w:rPr>
          <w:b/>
        </w:rPr>
        <w:t>1</w:t>
      </w:r>
      <w:r w:rsidR="00FA50B6">
        <w:t xml:space="preserve">, and </w:t>
      </w:r>
      <w:r w:rsidR="00FA50B6" w:rsidRPr="00FA50B6">
        <w:rPr>
          <w:b/>
        </w:rPr>
        <w:t>7</w:t>
      </w:r>
      <w:r w:rsidR="008B5761">
        <w:t xml:space="preserve"> </w:t>
      </w:r>
      <w:r w:rsidR="00347103">
        <w:t>exhibiting</w:t>
      </w:r>
      <w:r w:rsidR="00A56260" w:rsidRPr="000F0E25">
        <w:t xml:space="preserve"> </w:t>
      </w:r>
      <w:r w:rsidR="0027799A">
        <w:t>EC</w:t>
      </w:r>
      <w:r w:rsidR="0027799A" w:rsidRPr="0027799A">
        <w:rPr>
          <w:vertAlign w:val="subscript"/>
        </w:rPr>
        <w:t>50</w:t>
      </w:r>
      <w:r w:rsidR="00AD3771">
        <w:t xml:space="preserve"> values of 5.2</w:t>
      </w:r>
      <w:r w:rsidR="00FA50B6">
        <w:t xml:space="preserve"> </w:t>
      </w:r>
      <w:r w:rsidR="00FA50B6">
        <w:rPr>
          <w:rFonts w:cs="Times"/>
        </w:rPr>
        <w:t>±</w:t>
      </w:r>
      <w:r w:rsidR="00AD3771">
        <w:rPr>
          <w:rFonts w:cs="Times"/>
        </w:rPr>
        <w:t xml:space="preserve"> 0.6</w:t>
      </w:r>
      <w:r w:rsidR="00FA50B6">
        <w:t xml:space="preserve"> </w:t>
      </w:r>
      <w:r w:rsidR="00E02924">
        <w:rPr>
          <w:rFonts w:cs="Times"/>
        </w:rPr>
        <w:t>µ</w:t>
      </w:r>
      <w:r w:rsidR="00AD3771">
        <w:t>M, 4.3 ± 0.5</w:t>
      </w:r>
      <w:r w:rsidR="00AD3771" w:rsidRPr="00AD3771">
        <w:t xml:space="preserve"> µM</w:t>
      </w:r>
      <w:r w:rsidR="00AD3771">
        <w:t xml:space="preserve"> and 7</w:t>
      </w:r>
      <w:r w:rsidR="00AD3771" w:rsidRPr="00AD3771">
        <w:t xml:space="preserve">.3 ± 0.5 µM </w:t>
      </w:r>
      <w:r w:rsidR="00E02924">
        <w:t xml:space="preserve">respectively, </w:t>
      </w:r>
      <w:r w:rsidR="00AD3771">
        <w:t>with</w:t>
      </w:r>
      <w:r w:rsidR="0078021C">
        <w:t xml:space="preserve"> the</w:t>
      </w:r>
      <w:r w:rsidR="00AD3771">
        <w:t xml:space="preserve"> </w:t>
      </w:r>
      <w:r w:rsidR="000F1A76" w:rsidRPr="000F0E25">
        <w:t>inhibitor CI-994</w:t>
      </w:r>
      <w:r w:rsidR="006E3155">
        <w:t xml:space="preserve"> exhibiting an</w:t>
      </w:r>
      <w:r w:rsidR="00AD3771">
        <w:t xml:space="preserve"> EC</w:t>
      </w:r>
      <w:r w:rsidR="00AD3771" w:rsidRPr="00AD3771">
        <w:rPr>
          <w:vertAlign w:val="subscript"/>
        </w:rPr>
        <w:t>50</w:t>
      </w:r>
      <w:r w:rsidR="00AD3771">
        <w:t xml:space="preserve"> value of 8.4 ± 0.8</w:t>
      </w:r>
      <w:r w:rsidR="00AD3771" w:rsidRPr="00AD3771">
        <w:t xml:space="preserve"> µM</w:t>
      </w:r>
      <w:r w:rsidR="000F1A76" w:rsidRPr="000F0E25">
        <w:t>.</w:t>
      </w:r>
      <w:r w:rsidR="000F0E25">
        <w:t xml:space="preserve"> </w:t>
      </w:r>
      <w:r w:rsidR="00176FFE">
        <w:t xml:space="preserve">Interestingly, the HDAC3 selective </w:t>
      </w:r>
      <w:r w:rsidR="000F0E25">
        <w:t xml:space="preserve">PROTAC </w:t>
      </w:r>
      <w:r w:rsidR="00270B46">
        <w:rPr>
          <w:b/>
        </w:rPr>
        <w:t>2</w:t>
      </w:r>
      <w:r w:rsidR="00F04C5E">
        <w:rPr>
          <w:b/>
        </w:rPr>
        <w:t>2</w:t>
      </w:r>
      <w:r w:rsidR="00116C9F" w:rsidRPr="00116C9F">
        <w:t>,</w:t>
      </w:r>
      <w:r w:rsidR="00910381" w:rsidRPr="00116C9F">
        <w:t xml:space="preserve"> </w:t>
      </w:r>
      <w:r w:rsidR="00066FF6">
        <w:t>DC</w:t>
      </w:r>
      <w:r w:rsidR="00066FF6" w:rsidRPr="00066FF6">
        <w:rPr>
          <w:vertAlign w:val="subscript"/>
        </w:rPr>
        <w:t>50</w:t>
      </w:r>
      <w:r w:rsidR="00066FF6">
        <w:t xml:space="preserve"> </w:t>
      </w:r>
      <w:r w:rsidR="00E31AF3" w:rsidRPr="00E31AF3">
        <w:t xml:space="preserve">0.44 ± 0.03 µM </w:t>
      </w:r>
      <w:r w:rsidR="00910381" w:rsidRPr="00910381">
        <w:t xml:space="preserve">and Dmax </w:t>
      </w:r>
      <w:r w:rsidR="00910381">
        <w:t xml:space="preserve">= </w:t>
      </w:r>
      <w:r w:rsidR="00910381" w:rsidRPr="00910381">
        <w:t>77% for HDAC3</w:t>
      </w:r>
      <w:r w:rsidR="00910381">
        <w:t>,</w:t>
      </w:r>
      <w:r w:rsidR="000F0E25">
        <w:t xml:space="preserve"> </w:t>
      </w:r>
      <w:r w:rsidR="007501EA">
        <w:t>and PROTAC</w:t>
      </w:r>
      <w:r w:rsidR="00555A49">
        <w:t xml:space="preserve"> </w:t>
      </w:r>
      <w:r w:rsidR="00270B46">
        <w:rPr>
          <w:b/>
        </w:rPr>
        <w:t>2</w:t>
      </w:r>
      <w:r w:rsidR="00F04C5E">
        <w:rPr>
          <w:b/>
        </w:rPr>
        <w:t>1</w:t>
      </w:r>
      <w:r w:rsidR="00834E54">
        <w:t xml:space="preserve"> had little</w:t>
      </w:r>
      <w:r w:rsidR="00E555DE">
        <w:t xml:space="preserve"> effects on cell viability</w:t>
      </w:r>
      <w:r w:rsidR="009730AB">
        <w:t xml:space="preserve"> (Fig</w:t>
      </w:r>
      <w:r w:rsidR="00312C11">
        <w:t>.</w:t>
      </w:r>
      <w:r w:rsidR="009730AB">
        <w:t xml:space="preserve"> 7</w:t>
      </w:r>
      <w:r w:rsidR="00176FFE">
        <w:t>)</w:t>
      </w:r>
      <w:r w:rsidR="000D1576">
        <w:t xml:space="preserve">. </w:t>
      </w:r>
      <w:r w:rsidR="00834E54">
        <w:t>T</w:t>
      </w:r>
      <w:r w:rsidR="001219C2">
        <w:t>his implies that targeting</w:t>
      </w:r>
      <w:r w:rsidR="000D1576">
        <w:t xml:space="preserve"> </w:t>
      </w:r>
      <w:r w:rsidR="000D1576" w:rsidRPr="00EC44FD">
        <w:t>HDAC1/2 is more</w:t>
      </w:r>
      <w:r w:rsidR="00DC73C2" w:rsidRPr="00EC44FD">
        <w:t xml:space="preserve"> important towards compromising</w:t>
      </w:r>
      <w:r w:rsidR="00176FFE" w:rsidRPr="00EC44FD">
        <w:t xml:space="preserve"> </w:t>
      </w:r>
      <w:r w:rsidR="000D1576" w:rsidRPr="00EC44FD">
        <w:t>cell viability in HCT116</w:t>
      </w:r>
      <w:r w:rsidR="001219C2" w:rsidRPr="00EC44FD">
        <w:t xml:space="preserve"> cells than HDAC3</w:t>
      </w:r>
      <w:r w:rsidR="000D1576" w:rsidRPr="00EC44FD">
        <w:t>.</w:t>
      </w:r>
      <w:r w:rsidR="007F2F17" w:rsidRPr="00EC44FD">
        <w:t xml:space="preserve"> We also noted that at 10 </w:t>
      </w:r>
      <w:r w:rsidR="007F2F17" w:rsidRPr="00EC44FD">
        <w:rPr>
          <w:rFonts w:cs="Times"/>
        </w:rPr>
        <w:t>µ</w:t>
      </w:r>
      <w:r w:rsidR="007F2F17" w:rsidRPr="00EC44FD">
        <w:t xml:space="preserve">M </w:t>
      </w:r>
      <w:r w:rsidR="007F2F17" w:rsidRPr="00EC44FD">
        <w:rPr>
          <w:b/>
        </w:rPr>
        <w:t>21</w:t>
      </w:r>
      <w:r w:rsidR="007F2F17" w:rsidRPr="00EC44FD">
        <w:t xml:space="preserve"> exhibits effective HDAC1/2 &amp; 3 degradation at the 24 hour time point (Fig. 5) but does not compromise cell viability. However, in terms of DC</w:t>
      </w:r>
      <w:r w:rsidR="007F2F17" w:rsidRPr="00EC44FD">
        <w:rPr>
          <w:vertAlign w:val="subscript"/>
        </w:rPr>
        <w:t>50,</w:t>
      </w:r>
      <w:r w:rsidR="007F2F17" w:rsidRPr="00EC44FD">
        <w:t xml:space="preserve"> </w:t>
      </w:r>
      <w:r w:rsidR="007F2F17" w:rsidRPr="00EC44FD">
        <w:rPr>
          <w:b/>
        </w:rPr>
        <w:t>21</w:t>
      </w:r>
      <w:r w:rsidR="007F2F17" w:rsidRPr="00EC44FD">
        <w:t xml:space="preserve"> is approximately a 7- and 4-fold less potent degrader of HDAC1 (</w:t>
      </w:r>
      <w:r w:rsidR="007F2F17" w:rsidRPr="00EC44FD">
        <w:rPr>
          <w:b/>
        </w:rPr>
        <w:t>20</w:t>
      </w:r>
      <w:r w:rsidR="007F2F17" w:rsidRPr="00EC44FD">
        <w:t xml:space="preserve"> DC</w:t>
      </w:r>
      <w:r w:rsidR="007F2F17" w:rsidRPr="00EC44FD">
        <w:rPr>
          <w:vertAlign w:val="subscript"/>
        </w:rPr>
        <w:t xml:space="preserve">50 </w:t>
      </w:r>
      <w:r w:rsidR="007F2F17" w:rsidRPr="00EC44FD">
        <w:t>= 3.51</w:t>
      </w:r>
      <w:r w:rsidR="007F2F17" w:rsidRPr="00EC44FD">
        <w:rPr>
          <w:rFonts w:cs="Times"/>
        </w:rPr>
        <w:t>µM, HDAC1)</w:t>
      </w:r>
      <w:r w:rsidR="007F2F17" w:rsidRPr="00EC44FD">
        <w:t xml:space="preserve"> than </w:t>
      </w:r>
      <w:r w:rsidR="007F2F17" w:rsidRPr="00EC44FD">
        <w:rPr>
          <w:b/>
        </w:rPr>
        <w:t xml:space="preserve">9 </w:t>
      </w:r>
      <w:r w:rsidR="007F2F17" w:rsidRPr="00EC44FD">
        <w:t xml:space="preserve">and </w:t>
      </w:r>
      <w:r w:rsidR="007F2F17" w:rsidRPr="00EC44FD">
        <w:rPr>
          <w:b/>
        </w:rPr>
        <w:t xml:space="preserve">7 </w:t>
      </w:r>
      <w:r w:rsidR="007F2F17" w:rsidRPr="00EC44FD">
        <w:t>respectively.</w:t>
      </w:r>
      <w:r w:rsidR="007F2F17">
        <w:t xml:space="preserve"> </w:t>
      </w:r>
      <w:r w:rsidR="001219C2" w:rsidRPr="006B4A6D">
        <w:t xml:space="preserve">We screened the </w:t>
      </w:r>
      <w:r w:rsidR="007F2F17" w:rsidRPr="006B4A6D">
        <w:t xml:space="preserve">inactive VHL diasterosiomer of </w:t>
      </w:r>
      <w:r w:rsidR="007F2F17" w:rsidRPr="006B4A6D">
        <w:rPr>
          <w:b/>
        </w:rPr>
        <w:t>9</w:t>
      </w:r>
      <w:r w:rsidR="007F2F17" w:rsidRPr="006B4A6D">
        <w:t xml:space="preserve"> </w:t>
      </w:r>
      <w:r w:rsidR="001219C2" w:rsidRPr="006B4A6D">
        <w:t>in</w:t>
      </w:r>
      <w:r w:rsidR="007F2F17" w:rsidRPr="006B4A6D">
        <w:t xml:space="preserve"> flow cytometry</w:t>
      </w:r>
      <w:r w:rsidR="001219C2" w:rsidRPr="006B4A6D">
        <w:t xml:space="preserve"> with </w:t>
      </w:r>
      <w:r w:rsidR="001219C2" w:rsidRPr="006B4A6D">
        <w:rPr>
          <w:b/>
        </w:rPr>
        <w:t>9</w:t>
      </w:r>
      <w:r w:rsidR="001219C2" w:rsidRPr="006B4A6D">
        <w:t xml:space="preserve"> and CI-994</w:t>
      </w:r>
      <w:r w:rsidR="007F2F17" w:rsidRPr="006B4A6D">
        <w:t xml:space="preserve"> (Fig.</w:t>
      </w:r>
      <w:r w:rsidR="008F690F" w:rsidRPr="006B4A6D">
        <w:t xml:space="preserve"> S9</w:t>
      </w:r>
      <w:r w:rsidR="001951F4" w:rsidRPr="006B4A6D">
        <w:t>)</w:t>
      </w:r>
      <w:r w:rsidR="007F2F17" w:rsidRPr="006B4A6D">
        <w:t xml:space="preserve"> to further probe the differences between inhibition and degradation</w:t>
      </w:r>
      <w:r w:rsidR="001219C2" w:rsidRPr="006B4A6D">
        <w:t xml:space="preserve">. </w:t>
      </w:r>
      <w:r w:rsidR="00226D50" w:rsidRPr="006B4A6D">
        <w:t>T</w:t>
      </w:r>
      <w:r w:rsidR="00066FF6" w:rsidRPr="006B4A6D">
        <w:t xml:space="preserve">he </w:t>
      </w:r>
      <w:r w:rsidR="00094223" w:rsidRPr="006B4A6D">
        <w:t>population of cells in</w:t>
      </w:r>
      <w:r w:rsidR="00DE7BE2" w:rsidRPr="006B4A6D">
        <w:t xml:space="preserve"> the</w:t>
      </w:r>
      <w:r w:rsidR="00094223" w:rsidRPr="006B4A6D">
        <w:t xml:space="preserve"> sub-G1 phase</w:t>
      </w:r>
      <w:r w:rsidR="00DE6346" w:rsidRPr="006B4A6D">
        <w:t xml:space="preserve"> were</w:t>
      </w:r>
      <w:r w:rsidR="00066FF6" w:rsidRPr="006B4A6D">
        <w:t xml:space="preserve"> equal</w:t>
      </w:r>
      <w:r w:rsidR="00DE6346" w:rsidRPr="006B4A6D">
        <w:t xml:space="preserve"> between</w:t>
      </w:r>
      <w:r w:rsidR="00094223" w:rsidRPr="006B4A6D">
        <w:t xml:space="preserve"> </w:t>
      </w:r>
      <w:r w:rsidR="00094223" w:rsidRPr="006B4A6D">
        <w:rPr>
          <w:b/>
        </w:rPr>
        <w:t>9</w:t>
      </w:r>
      <w:r w:rsidR="00EA271E" w:rsidRPr="006B4A6D">
        <w:t xml:space="preserve"> and the inactive VHL diasteroisomer of </w:t>
      </w:r>
      <w:r w:rsidR="00EA271E" w:rsidRPr="006B4A6D">
        <w:rPr>
          <w:b/>
        </w:rPr>
        <w:t xml:space="preserve">9 </w:t>
      </w:r>
      <w:r w:rsidR="007F2F17" w:rsidRPr="006B4A6D">
        <w:t xml:space="preserve">after 24 hours and 48 </w:t>
      </w:r>
      <w:r w:rsidR="00EA271E" w:rsidRPr="006B4A6D">
        <w:t>hours</w:t>
      </w:r>
      <w:r w:rsidR="007F2F17" w:rsidRPr="006B4A6D">
        <w:t xml:space="preserve">. </w:t>
      </w:r>
      <w:r w:rsidR="00742D3F" w:rsidRPr="006B4A6D">
        <w:t>This suggests</w:t>
      </w:r>
      <w:r w:rsidR="00DE6346" w:rsidRPr="006B4A6D">
        <w:t xml:space="preserve"> </w:t>
      </w:r>
      <w:r w:rsidR="00742D3F" w:rsidRPr="006B4A6D">
        <w:t>that inhibition</w:t>
      </w:r>
      <w:r w:rsidR="00F1196E" w:rsidRPr="006B4A6D">
        <w:t xml:space="preserve"> with </w:t>
      </w:r>
      <w:r w:rsidR="00F1196E" w:rsidRPr="006B4A6D">
        <w:rPr>
          <w:b/>
        </w:rPr>
        <w:t>9</w:t>
      </w:r>
      <w:r w:rsidR="00742D3F" w:rsidRPr="006B4A6D">
        <w:t xml:space="preserve"> </w:t>
      </w:r>
      <w:r w:rsidR="00DE6346" w:rsidRPr="006B4A6D">
        <w:t>is</w:t>
      </w:r>
      <w:r w:rsidR="00742D3F" w:rsidRPr="006B4A6D">
        <w:t xml:space="preserve"> as effective in compromising cell viability, and </w:t>
      </w:r>
      <w:r w:rsidR="007F2F17" w:rsidRPr="006B4A6D">
        <w:t xml:space="preserve">likely reflects that </w:t>
      </w:r>
      <w:r w:rsidR="007F2F17" w:rsidRPr="006B4A6D">
        <w:rPr>
          <w:b/>
        </w:rPr>
        <w:t>9</w:t>
      </w:r>
      <w:r w:rsidR="007F2F17" w:rsidRPr="006B4A6D">
        <w:t>, and presumably</w:t>
      </w:r>
      <w:r w:rsidR="00EC44FD" w:rsidRPr="006B4A6D">
        <w:t xml:space="preserve"> the </w:t>
      </w:r>
      <w:r w:rsidR="005C5AAB" w:rsidRPr="006B4A6D">
        <w:t>inactive VHL diastereoisomer</w:t>
      </w:r>
      <w:r w:rsidR="00EC44FD" w:rsidRPr="006B4A6D">
        <w:t xml:space="preserve"> of </w:t>
      </w:r>
      <w:r w:rsidR="00EC44FD" w:rsidRPr="006B4A6D">
        <w:rPr>
          <w:b/>
        </w:rPr>
        <w:t>9</w:t>
      </w:r>
      <w:r w:rsidR="007F2F17" w:rsidRPr="006B4A6D">
        <w:t>, are also effective submicromolar inhibitors of HDAC1, HDAC2 and HDAC3 (Fig. 5)</w:t>
      </w:r>
      <w:r w:rsidR="00EA271E" w:rsidRPr="006B4A6D">
        <w:t xml:space="preserve">. </w:t>
      </w:r>
    </w:p>
    <w:p w14:paraId="6781C7F9" w14:textId="285CE814" w:rsidR="003F4919" w:rsidRDefault="00705243" w:rsidP="004C6E7E">
      <w:pPr>
        <w:pStyle w:val="BGKeywords"/>
      </w:pPr>
      <w:r>
        <w:rPr>
          <w:noProof/>
          <w:lang w:val="en-GB" w:eastAsia="en-GB"/>
        </w:rPr>
        <w:drawing>
          <wp:inline distT="0" distB="0" distL="0" distR="0" wp14:anchorId="02FF452F" wp14:editId="17154F8C">
            <wp:extent cx="5958111" cy="195602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14822" cy="1974639"/>
                    </a:xfrm>
                    <a:prstGeom prst="rect">
                      <a:avLst/>
                    </a:prstGeom>
                    <a:noFill/>
                  </pic:spPr>
                </pic:pic>
              </a:graphicData>
            </a:graphic>
          </wp:inline>
        </w:drawing>
      </w:r>
    </w:p>
    <w:p w14:paraId="53E8F6D4" w14:textId="2AB98E1C" w:rsidR="007E0D27" w:rsidRDefault="007E0D27" w:rsidP="00BE4012">
      <w:pPr>
        <w:pStyle w:val="VAFigureCaption"/>
      </w:pPr>
      <w:r>
        <w:rPr>
          <w:b/>
        </w:rPr>
        <w:t>Figure 7</w:t>
      </w:r>
      <w:r w:rsidRPr="00F04324">
        <w:rPr>
          <w:b/>
        </w:rPr>
        <w:t>.</w:t>
      </w:r>
      <w:r>
        <w:t xml:space="preserve">  </w:t>
      </w:r>
      <w:r w:rsidRPr="007E0D27">
        <w:t>CellTiter-Glo™ and flow cytometry</w:t>
      </w:r>
      <w:r w:rsidR="0012375B">
        <w:t xml:space="preserve"> with CI-994, </w:t>
      </w:r>
      <w:r w:rsidR="0012375B" w:rsidRPr="0012375B">
        <w:rPr>
          <w:b/>
        </w:rPr>
        <w:t>1</w:t>
      </w:r>
      <w:r w:rsidR="00270B46">
        <w:rPr>
          <w:b/>
        </w:rPr>
        <w:t xml:space="preserve"> </w:t>
      </w:r>
      <w:r w:rsidR="00270B46" w:rsidRPr="00270B46">
        <w:t>(JPS004)</w:t>
      </w:r>
      <w:r w:rsidR="0012375B">
        <w:t xml:space="preserve">, </w:t>
      </w:r>
      <w:r w:rsidR="00270B46">
        <w:rPr>
          <w:b/>
        </w:rPr>
        <w:t>7</w:t>
      </w:r>
      <w:r w:rsidR="00270B46">
        <w:t xml:space="preserve"> (JPS014</w:t>
      </w:r>
      <w:r w:rsidR="0012375B">
        <w:t xml:space="preserve">), </w:t>
      </w:r>
      <w:r w:rsidR="00270B46">
        <w:rPr>
          <w:b/>
        </w:rPr>
        <w:t>9</w:t>
      </w:r>
      <w:r w:rsidR="00270B46">
        <w:t xml:space="preserve"> (JPS016</w:t>
      </w:r>
      <w:r w:rsidR="0012375B">
        <w:t xml:space="preserve">), </w:t>
      </w:r>
      <w:r w:rsidR="0012375B" w:rsidRPr="0012375B">
        <w:rPr>
          <w:b/>
        </w:rPr>
        <w:t>2</w:t>
      </w:r>
      <w:r w:rsidR="003F408B">
        <w:rPr>
          <w:b/>
        </w:rPr>
        <w:t>1</w:t>
      </w:r>
      <w:r w:rsidR="00270B46">
        <w:rPr>
          <w:b/>
        </w:rPr>
        <w:t xml:space="preserve"> </w:t>
      </w:r>
      <w:r w:rsidR="00270B46" w:rsidRPr="00270B46">
        <w:t>(JPS035)</w:t>
      </w:r>
      <w:r w:rsidR="0012375B">
        <w:t xml:space="preserve"> &amp; </w:t>
      </w:r>
      <w:r w:rsidR="003F408B">
        <w:rPr>
          <w:b/>
        </w:rPr>
        <w:t>22</w:t>
      </w:r>
      <w:r w:rsidR="0012375B">
        <w:rPr>
          <w:b/>
        </w:rPr>
        <w:t xml:space="preserve"> </w:t>
      </w:r>
      <w:r w:rsidR="00270B46">
        <w:t>(JPS036</w:t>
      </w:r>
      <w:r w:rsidR="0012375B" w:rsidRPr="0012375B">
        <w:t>)</w:t>
      </w:r>
      <w:r w:rsidR="0012375B">
        <w:t>.</w:t>
      </w:r>
      <w:r w:rsidR="0012375B" w:rsidRPr="0012375B">
        <w:rPr>
          <w:b/>
        </w:rPr>
        <w:t xml:space="preserve"> </w:t>
      </w:r>
      <w:r w:rsidR="0012375B" w:rsidRPr="006B4A6D">
        <w:t>CellTiter-Glo experiment</w:t>
      </w:r>
      <w:r w:rsidR="00910381" w:rsidRPr="006B4A6D">
        <w:t>s</w:t>
      </w:r>
      <w:r w:rsidR="005E66D0" w:rsidRPr="006B4A6D">
        <w:t xml:space="preserve"> </w:t>
      </w:r>
      <w:r w:rsidR="00981EB6" w:rsidRPr="006B4A6D">
        <w:t xml:space="preserve">were performed with four independent </w:t>
      </w:r>
      <w:r w:rsidR="00981EB6" w:rsidRPr="006B4A6D">
        <w:lastRenderedPageBreak/>
        <w:t xml:space="preserve">biological replicates and </w:t>
      </w:r>
      <w:r w:rsidR="005E66D0" w:rsidRPr="006B4A6D">
        <w:t>EC</w:t>
      </w:r>
      <w:r w:rsidR="005E66D0" w:rsidRPr="006B4A6D">
        <w:rPr>
          <w:vertAlign w:val="subscript"/>
        </w:rPr>
        <w:t>50</w:t>
      </w:r>
      <w:r w:rsidR="005E66D0" w:rsidRPr="006B4A6D">
        <w:t xml:space="preserve"> values</w:t>
      </w:r>
      <w:r w:rsidR="00981EB6" w:rsidRPr="006B4A6D">
        <w:t xml:space="preserve"> represent the average of the four replicates. Error bars in the </w:t>
      </w:r>
      <w:r w:rsidR="0012375B" w:rsidRPr="006B4A6D">
        <w:t>flow cytometry</w:t>
      </w:r>
      <w:r w:rsidR="00981EB6" w:rsidRPr="006B4A6D">
        <w:t xml:space="preserve"> experiments</w:t>
      </w:r>
      <w:r w:rsidR="0012375B" w:rsidRPr="006B4A6D">
        <w:t xml:space="preserve"> </w:t>
      </w:r>
      <w:r w:rsidR="00981EB6" w:rsidRPr="006B4A6D">
        <w:t>represent the standard deviation</w:t>
      </w:r>
      <w:r w:rsidR="0012375B" w:rsidRPr="006B4A6D">
        <w:t xml:space="preserve"> of two independent biological replicates.</w:t>
      </w:r>
    </w:p>
    <w:p w14:paraId="774AD629" w14:textId="06658D0F" w:rsidR="002E5F8C" w:rsidRPr="009C0B00" w:rsidRDefault="009C0B00" w:rsidP="009C0B00">
      <w:pPr>
        <w:spacing w:line="480" w:lineRule="auto"/>
        <w:ind w:firstLine="720"/>
      </w:pPr>
      <w:r w:rsidRPr="009C0B00">
        <w:t>HDAC1/2 and 3 regulate global gene expression by manipulating histone acetylation levels across the genome. To examine the impact of PROTAC mediated degradation on the HCT116 transcriptome we p</w:t>
      </w:r>
      <w:r w:rsidR="00834E54">
        <w:t>erformed RNA-seq with CI-994,</w:t>
      </w:r>
      <w:r w:rsidRPr="009C0B00">
        <w:t xml:space="preserve"> </w:t>
      </w:r>
      <w:r w:rsidR="00B00151" w:rsidRPr="00DE23FB">
        <w:rPr>
          <w:b/>
        </w:rPr>
        <w:t>1</w:t>
      </w:r>
      <w:r w:rsidR="00B00151" w:rsidRPr="00942922">
        <w:t>,</w:t>
      </w:r>
      <w:r w:rsidR="00B00151" w:rsidRPr="000F0E25">
        <w:t xml:space="preserve"> </w:t>
      </w:r>
      <w:r w:rsidR="00B00151">
        <w:rPr>
          <w:b/>
        </w:rPr>
        <w:t>7</w:t>
      </w:r>
      <w:r w:rsidR="00B00151" w:rsidRPr="000F0E25">
        <w:t xml:space="preserve">, </w:t>
      </w:r>
      <w:r w:rsidR="00B00151">
        <w:rPr>
          <w:b/>
        </w:rPr>
        <w:t>9</w:t>
      </w:r>
      <w:r w:rsidR="00B00151" w:rsidRPr="000F0E25">
        <w:rPr>
          <w:b/>
        </w:rPr>
        <w:t>, 2</w:t>
      </w:r>
      <w:r w:rsidR="003F408B">
        <w:rPr>
          <w:b/>
        </w:rPr>
        <w:t>1</w:t>
      </w:r>
      <w:r w:rsidR="00B00151" w:rsidRPr="00942922">
        <w:t>,</w:t>
      </w:r>
      <w:r w:rsidR="00B00151" w:rsidRPr="000F0E25">
        <w:t xml:space="preserve"> &amp; </w:t>
      </w:r>
      <w:r w:rsidR="00B00151">
        <w:rPr>
          <w:b/>
        </w:rPr>
        <w:t>2</w:t>
      </w:r>
      <w:r w:rsidR="003F408B">
        <w:rPr>
          <w:b/>
        </w:rPr>
        <w:t>2</w:t>
      </w:r>
      <w:r w:rsidRPr="009C0B00">
        <w:t>. Di</w:t>
      </w:r>
      <w:r w:rsidR="00BD62AB">
        <w:t>fferential gene analysis (Fig.</w:t>
      </w:r>
      <w:r w:rsidRPr="009C0B00">
        <w:t xml:space="preserve"> 8A) revealed substantial transcriptional changes resulting from the majority of the PROTACs used (p-adjusted value &lt; 0.01 and a log2 fold change of 1). PROTACs </w:t>
      </w:r>
      <w:r w:rsidRPr="009C0B00">
        <w:rPr>
          <w:b/>
        </w:rPr>
        <w:t>1</w:t>
      </w:r>
      <w:r w:rsidRPr="009C0B00">
        <w:t xml:space="preserve">, </w:t>
      </w:r>
      <w:r w:rsidRPr="009C0B00">
        <w:rPr>
          <w:b/>
        </w:rPr>
        <w:t>7</w:t>
      </w:r>
      <w:r w:rsidRPr="009C0B00">
        <w:t xml:space="preserve"> and </w:t>
      </w:r>
      <w:r w:rsidRPr="009C0B00">
        <w:rPr>
          <w:b/>
        </w:rPr>
        <w:t>9</w:t>
      </w:r>
      <w:r w:rsidRPr="009C0B00">
        <w:t xml:space="preserve">, all displayed a striking phenotype, akin to CI-994. </w:t>
      </w:r>
      <w:r w:rsidR="007A2121" w:rsidRPr="007A2121">
        <w:t xml:space="preserve">Differentially expressed gene </w:t>
      </w:r>
      <w:r w:rsidR="007A2121">
        <w:t>(</w:t>
      </w:r>
      <w:r w:rsidRPr="009C0B00">
        <w:t>DEG</w:t>
      </w:r>
      <w:r w:rsidR="007A2121">
        <w:t>)</w:t>
      </w:r>
      <w:r w:rsidRPr="009C0B00">
        <w:t xml:space="preserve"> sets were subjected to gene ontology (GO) analysis. PROTAC treatment elicits a range of transcriptional changes to key cellular processes, including enrichment in cell cycle, apoptosis, and histo</w:t>
      </w:r>
      <w:r w:rsidR="00BD62AB">
        <w:t>ne modification pathways (Fig.</w:t>
      </w:r>
      <w:r w:rsidRPr="009C0B00">
        <w:t xml:space="preserve"> 8B). The pronounced change in cell cycle related genes is highlighted by the prominent downregulation of core regulatory factors, such as E2F1, CDK1 and Cyclin E1, while there was upregulation of cell cycle inhibitors including p21 (CDKN1A) and p15 (CDKN2B) shown in Figure 8C. These changes are consistent between CI994, </w:t>
      </w:r>
      <w:r w:rsidRPr="009C0B00">
        <w:rPr>
          <w:b/>
        </w:rPr>
        <w:t>1</w:t>
      </w:r>
      <w:r w:rsidRPr="009C0B00">
        <w:t xml:space="preserve">, </w:t>
      </w:r>
      <w:r w:rsidRPr="009C0B00">
        <w:rPr>
          <w:b/>
        </w:rPr>
        <w:t>7</w:t>
      </w:r>
      <w:r w:rsidRPr="009C0B00">
        <w:t xml:space="preserve"> and </w:t>
      </w:r>
      <w:r w:rsidRPr="009C0B00">
        <w:rPr>
          <w:b/>
        </w:rPr>
        <w:t>9</w:t>
      </w:r>
      <w:r w:rsidRPr="00BD62AB">
        <w:t>,</w:t>
      </w:r>
      <w:r w:rsidRPr="009C0B00">
        <w:t xml:space="preserve"> showing that both inhibition and degradation produces a strong anti-proliferati</w:t>
      </w:r>
      <w:r w:rsidR="00B90151">
        <w:t xml:space="preserve">ve phenotype in cancer cells. </w:t>
      </w:r>
      <w:r w:rsidRPr="009C0B00">
        <w:t>In addition, genes associated with apoptosis were also found to be significantly enriched (</w:t>
      </w:r>
      <w:r w:rsidR="00BD62AB">
        <w:rPr>
          <w:bCs/>
        </w:rPr>
        <w:t>Fig.</w:t>
      </w:r>
      <w:r w:rsidR="00A25D3D">
        <w:rPr>
          <w:bCs/>
        </w:rPr>
        <w:t xml:space="preserve"> S10</w:t>
      </w:r>
      <w:r w:rsidR="00BD62AB">
        <w:rPr>
          <w:bCs/>
        </w:rPr>
        <w:t xml:space="preserve"> see supporting info</w:t>
      </w:r>
      <w:r w:rsidRPr="009C0B00">
        <w:t xml:space="preserve">), including pro-apoptotic TP63 and PMAIP1, as well as DHSRS2, which has been previously </w:t>
      </w:r>
      <w:r w:rsidR="00DB53E0" w:rsidRPr="009C0B00">
        <w:t>characterized</w:t>
      </w:r>
      <w:r w:rsidRPr="009C0B00">
        <w:t xml:space="preserve"> in the promotion of HDAC inhibitor (HDACi) mediated apoptosis through the atten</w:t>
      </w:r>
      <w:r w:rsidR="00344A4C">
        <w:t>uation of MDM2</w:t>
      </w:r>
      <w:r w:rsidR="005511B9">
        <w:t>-dependent</w:t>
      </w:r>
      <w:r w:rsidR="00344A4C">
        <w:t xml:space="preserve"> p53 degradation</w:t>
      </w:r>
      <w:r w:rsidRPr="009C0B00">
        <w:t>.</w:t>
      </w:r>
      <w:r w:rsidR="00344A4C" w:rsidRPr="00344A4C">
        <w:rPr>
          <w:vertAlign w:val="superscript"/>
        </w:rPr>
        <w:t>3</w:t>
      </w:r>
      <w:r w:rsidR="00F4624E">
        <w:rPr>
          <w:vertAlign w:val="superscript"/>
        </w:rPr>
        <w:t>4</w:t>
      </w:r>
      <w:r w:rsidR="00344A4C" w:rsidRPr="00116C9F">
        <w:rPr>
          <w:vertAlign w:val="superscript"/>
        </w:rPr>
        <w:t>,</w:t>
      </w:r>
      <w:r w:rsidR="00344A4C" w:rsidRPr="00344A4C">
        <w:rPr>
          <w:vertAlign w:val="superscript"/>
        </w:rPr>
        <w:t>3</w:t>
      </w:r>
      <w:r w:rsidR="00F4624E">
        <w:rPr>
          <w:vertAlign w:val="superscript"/>
        </w:rPr>
        <w:t>5</w:t>
      </w:r>
      <w:r w:rsidRPr="009C0B00">
        <w:t xml:space="preserve"> There was a distinct correlation between the potency of degradation and the number of DEGs (compare Fig</w:t>
      </w:r>
      <w:r w:rsidR="00BD62AB">
        <w:t>.</w:t>
      </w:r>
      <w:r w:rsidRPr="009C0B00">
        <w:t xml:space="preserve"> 5A with Fig</w:t>
      </w:r>
      <w:r w:rsidR="00BD62AB">
        <w:t>.</w:t>
      </w:r>
      <w:r w:rsidRPr="009C0B00">
        <w:t xml:space="preserve"> 8D). PROTAC </w:t>
      </w:r>
      <w:r w:rsidRPr="009C0B00">
        <w:rPr>
          <w:b/>
        </w:rPr>
        <w:t>9</w:t>
      </w:r>
      <w:r w:rsidRPr="009C0B00">
        <w:t>, identified as the most potent</w:t>
      </w:r>
      <w:r w:rsidR="005C0709">
        <w:t xml:space="preserve"> HDAC1/2</w:t>
      </w:r>
      <w:r w:rsidRPr="009C0B00">
        <w:t xml:space="preserve"> degrader and cytotoxic compound</w:t>
      </w:r>
      <w:r w:rsidR="00F33305">
        <w:t xml:space="preserve"> by flow cytometry</w:t>
      </w:r>
      <w:r w:rsidRPr="009C0B00">
        <w:t xml:space="preserve">, exhibited the greatest level of differential gene expression with 2464 and 1477 up-and </w:t>
      </w:r>
      <w:r w:rsidRPr="009C0B00">
        <w:lastRenderedPageBreak/>
        <w:t xml:space="preserve">downregulated DEGs, respectively. Compared to CI-994, both </w:t>
      </w:r>
      <w:r w:rsidRPr="009C0B00">
        <w:rPr>
          <w:b/>
        </w:rPr>
        <w:t>7</w:t>
      </w:r>
      <w:r w:rsidRPr="009C0B00">
        <w:t xml:space="preserve"> and </w:t>
      </w:r>
      <w:r w:rsidRPr="009C0B00">
        <w:rPr>
          <w:b/>
        </w:rPr>
        <w:t xml:space="preserve">9 </w:t>
      </w:r>
      <w:r w:rsidRPr="009C0B00">
        <w:t xml:space="preserve">appear </w:t>
      </w:r>
      <w:r w:rsidR="00DD3E50">
        <w:t xml:space="preserve">to </w:t>
      </w:r>
      <w:r w:rsidRPr="009C0B00">
        <w:t>show an increased number of DEGs, consistent with their abi</w:t>
      </w:r>
      <w:r w:rsidR="00380C89">
        <w:t>lity to promote apoptosis (Fig</w:t>
      </w:r>
      <w:r w:rsidR="00A618B8">
        <w:t>.</w:t>
      </w:r>
      <w:r w:rsidR="00380C89">
        <w:t xml:space="preserve"> 8D</w:t>
      </w:r>
      <w:r w:rsidRPr="009C0B00">
        <w:t>). In contrast,</w:t>
      </w:r>
      <w:r w:rsidR="00F33305">
        <w:t xml:space="preserve"> the less potent HDAC1/2 and 3 degrader </w:t>
      </w:r>
      <w:r w:rsidR="00F33305" w:rsidRPr="00F33305">
        <w:rPr>
          <w:b/>
        </w:rPr>
        <w:t>2</w:t>
      </w:r>
      <w:r w:rsidR="003F408B">
        <w:rPr>
          <w:b/>
        </w:rPr>
        <w:t>1</w:t>
      </w:r>
      <w:r w:rsidR="00B00151">
        <w:t xml:space="preserve"> </w:t>
      </w:r>
      <w:r w:rsidR="00B00151" w:rsidRPr="009C0B00">
        <w:t>showed approximately 10-fold less DEGs</w:t>
      </w:r>
      <w:r w:rsidR="00F33305">
        <w:t xml:space="preserve">. </w:t>
      </w:r>
      <w:r w:rsidR="00DD3E50">
        <w:t>However, p</w:t>
      </w:r>
      <w:r w:rsidR="00F33305">
        <w:t xml:space="preserve">erhaps even more interestingly the </w:t>
      </w:r>
      <w:r w:rsidRPr="009C0B00">
        <w:t>HDAC3</w:t>
      </w:r>
      <w:r w:rsidR="00F33305">
        <w:t xml:space="preserve"> selective</w:t>
      </w:r>
      <w:r w:rsidRPr="009C0B00">
        <w:t xml:space="preserve"> PROTAC</w:t>
      </w:r>
      <w:r w:rsidR="00F33305">
        <w:t xml:space="preserve"> </w:t>
      </w:r>
      <w:r w:rsidR="003F408B">
        <w:rPr>
          <w:b/>
        </w:rPr>
        <w:t>22</w:t>
      </w:r>
      <w:r w:rsidR="00B90151">
        <w:rPr>
          <w:b/>
        </w:rPr>
        <w:t xml:space="preserve"> </w:t>
      </w:r>
      <w:r w:rsidR="00B90151" w:rsidRPr="00B90151">
        <w:t>(</w:t>
      </w:r>
      <w:r w:rsidR="00B90151">
        <w:t>Fig. 5A)</w:t>
      </w:r>
      <w:r w:rsidRPr="009C0B00">
        <w:t xml:space="preserve"> showed </w:t>
      </w:r>
      <w:r w:rsidR="00B00151">
        <w:t xml:space="preserve">the least effects on </w:t>
      </w:r>
      <w:r w:rsidRPr="009C0B00">
        <w:t>DEGs (Fig</w:t>
      </w:r>
      <w:r w:rsidR="00A618B8">
        <w:t>.</w:t>
      </w:r>
      <w:r w:rsidRPr="009C0B00">
        <w:t xml:space="preserve"> 8D</w:t>
      </w:r>
      <w:r w:rsidR="00AD2C22">
        <w:t xml:space="preserve"> and</w:t>
      </w:r>
      <w:r w:rsidR="00A25D3D">
        <w:t xml:space="preserve"> Fig. S10</w:t>
      </w:r>
      <w:r w:rsidRPr="009C0B00">
        <w:t xml:space="preserve">), indicating that HDAC1/2 are the dominant HDAC isoforms in this cell type. Although relatively few, the majority of DEGs for </w:t>
      </w:r>
      <w:r w:rsidR="003F408B">
        <w:rPr>
          <w:b/>
        </w:rPr>
        <w:t>22</w:t>
      </w:r>
      <w:r w:rsidR="00F33305">
        <w:rPr>
          <w:b/>
        </w:rPr>
        <w:t xml:space="preserve"> </w:t>
      </w:r>
      <w:r w:rsidRPr="009C0B00">
        <w:t>are upregulated, suggesting that HDAC3, as part of the NCoR/SMRT complex, operates as a classical co-repressor complex, while HDAC1/2 containing complexes play roles in both gene repression and active gene transcription.</w:t>
      </w:r>
    </w:p>
    <w:p w14:paraId="365FB242" w14:textId="07CF52D0" w:rsidR="005F4730" w:rsidRPr="00716365" w:rsidRDefault="00C4236B" w:rsidP="00AD2C22">
      <w:pPr>
        <w:pStyle w:val="BGKeywords"/>
        <w:rPr>
          <w:rStyle w:val="SubtleEmphasis"/>
          <w:i w:val="0"/>
          <w:iCs w:val="0"/>
          <w:color w:val="auto"/>
        </w:rPr>
      </w:pPr>
      <w:r>
        <w:rPr>
          <w:b/>
          <w:noProof/>
          <w:lang w:val="en-GB" w:eastAsia="en-GB"/>
        </w:rPr>
        <w:lastRenderedPageBreak/>
        <w:drawing>
          <wp:inline distT="0" distB="0" distL="0" distR="0" wp14:anchorId="2C067B71" wp14:editId="757937C3">
            <wp:extent cx="5766816" cy="6016752"/>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 8.tif"/>
                    <pic:cNvPicPr/>
                  </pic:nvPicPr>
                  <pic:blipFill>
                    <a:blip r:embed="rId24">
                      <a:extLst>
                        <a:ext uri="{28A0092B-C50C-407E-A947-70E740481C1C}">
                          <a14:useLocalDpi xmlns:a14="http://schemas.microsoft.com/office/drawing/2010/main" val="0"/>
                        </a:ext>
                      </a:extLst>
                    </a:blip>
                    <a:stretch>
                      <a:fillRect/>
                    </a:stretch>
                  </pic:blipFill>
                  <pic:spPr>
                    <a:xfrm>
                      <a:off x="0" y="0"/>
                      <a:ext cx="5766816" cy="6016752"/>
                    </a:xfrm>
                    <a:prstGeom prst="rect">
                      <a:avLst/>
                    </a:prstGeom>
                  </pic:spPr>
                </pic:pic>
              </a:graphicData>
            </a:graphic>
          </wp:inline>
        </w:drawing>
      </w:r>
      <w:r w:rsidR="00D059EE" w:rsidRPr="00D059EE">
        <w:rPr>
          <w:b/>
        </w:rPr>
        <w:t>Figure 8:</w:t>
      </w:r>
      <w:r w:rsidR="00D059EE" w:rsidRPr="00212611">
        <w:t xml:space="preserve"> </w:t>
      </w:r>
      <w:r w:rsidR="00716365" w:rsidRPr="00212611">
        <w:t>RNA-sequencing analysis</w:t>
      </w:r>
      <w:r w:rsidR="00716365">
        <w:t xml:space="preserve"> in HCT116 cells</w:t>
      </w:r>
      <w:r w:rsidR="00716365" w:rsidRPr="00212611">
        <w:t xml:space="preserve"> reveals notable </w:t>
      </w:r>
      <w:r w:rsidR="00716365" w:rsidRPr="008070EC">
        <w:t xml:space="preserve">changes in </w:t>
      </w:r>
      <w:r w:rsidR="00716365" w:rsidRPr="00212611">
        <w:t xml:space="preserve">gene expression </w:t>
      </w:r>
      <w:r w:rsidR="00716365">
        <w:t>following CI-994 or</w:t>
      </w:r>
      <w:r w:rsidR="00716365" w:rsidRPr="00212611">
        <w:t xml:space="preserve"> PROTAC treatment. (A) Volcano plots characterising DEG patterns observed </w:t>
      </w:r>
      <w:r w:rsidR="00716365">
        <w:t xml:space="preserve">in HCT116 cells treated with the indicated </w:t>
      </w:r>
      <w:r w:rsidR="00B90151">
        <w:t>PR</w:t>
      </w:r>
      <w:r w:rsidR="00716365" w:rsidRPr="00212611">
        <w:t>OTAC</w:t>
      </w:r>
      <w:r w:rsidR="00716365">
        <w:t>s</w:t>
      </w:r>
      <w:r w:rsidR="00716365" w:rsidRPr="00212611">
        <w:t xml:space="preserve"> </w:t>
      </w:r>
      <w:r w:rsidR="00716365" w:rsidRPr="008070EC">
        <w:t>for 24-hours</w:t>
      </w:r>
      <w:r w:rsidR="00882001">
        <w:t xml:space="preserve">. </w:t>
      </w:r>
      <w:r w:rsidR="00882001" w:rsidRPr="006B4A6D">
        <w:t>Performed with three independent biological replicates for each PROTAC or control</w:t>
      </w:r>
      <w:r w:rsidR="00716365" w:rsidRPr="006B4A6D">
        <w:t>.</w:t>
      </w:r>
      <w:r w:rsidR="00716365" w:rsidRPr="00212611">
        <w:t xml:space="preserve"> Significant DEGs were distinguished as exhibiting a p-adjusted value &lt;0.01 and a log</w:t>
      </w:r>
      <w:r w:rsidR="00716365" w:rsidRPr="00212611">
        <w:rPr>
          <w:vertAlign w:val="subscript"/>
        </w:rPr>
        <w:t>2</w:t>
      </w:r>
      <w:r w:rsidR="00716365" w:rsidRPr="00212611">
        <w:t xml:space="preserve"> fold change &gt; 1 (fold change &gt;2). (B) </w:t>
      </w:r>
      <w:r w:rsidR="00716365" w:rsidRPr="00EA32D6">
        <w:t>Enrichment of key gene ontology (GO) terms resulting from PROTAC treatment.</w:t>
      </w:r>
      <w:r w:rsidR="00716365" w:rsidRPr="00212611">
        <w:t xml:space="preserve"> (C) </w:t>
      </w:r>
      <w:r w:rsidR="00716365" w:rsidRPr="00EA32D6">
        <w:t xml:space="preserve">Heatmap </w:t>
      </w:r>
      <w:r w:rsidR="00716365" w:rsidRPr="00EA32D6">
        <w:lastRenderedPageBreak/>
        <w:t>of inte</w:t>
      </w:r>
      <w:r w:rsidR="00716365">
        <w:t>gral cell cycle regulator genes</w:t>
      </w:r>
      <w:r w:rsidR="00716365" w:rsidRPr="00212611">
        <w:t xml:space="preserve">. (D) </w:t>
      </w:r>
      <w:r w:rsidR="00716365">
        <w:t>Number of significant DEGs following treatment with indicated PROTAC.</w:t>
      </w:r>
    </w:p>
    <w:p w14:paraId="6C40AE99" w14:textId="6E0E3E4F" w:rsidR="003E2138" w:rsidRDefault="00535800" w:rsidP="00B163B1">
      <w:pPr>
        <w:pStyle w:val="BGKeywords"/>
      </w:pPr>
      <w:r w:rsidRPr="00535800">
        <w:rPr>
          <w:b/>
        </w:rPr>
        <w:t>Discussion</w:t>
      </w:r>
      <w:r>
        <w:rPr>
          <w:b/>
        </w:rPr>
        <w:t xml:space="preserve">: </w:t>
      </w:r>
      <w:r w:rsidR="00B163B1" w:rsidRPr="00B163B1">
        <w:t xml:space="preserve">Through modifications to the linker and VHL </w:t>
      </w:r>
      <w:r w:rsidR="004B3263">
        <w:t xml:space="preserve">ligand of benzamide based Class </w:t>
      </w:r>
      <w:r w:rsidR="00B163B1" w:rsidRPr="00B163B1">
        <w:t xml:space="preserve">I HDAC PROTACS we have discovered </w:t>
      </w:r>
      <w:r w:rsidR="00B163B1" w:rsidRPr="00B163B1">
        <w:rPr>
          <w:b/>
        </w:rPr>
        <w:t>7</w:t>
      </w:r>
      <w:r w:rsidR="00B163B1" w:rsidRPr="00B163B1">
        <w:t xml:space="preserve"> (JPS014), </w:t>
      </w:r>
      <w:r w:rsidR="00B163B1" w:rsidRPr="00B163B1">
        <w:rPr>
          <w:b/>
        </w:rPr>
        <w:t>9</w:t>
      </w:r>
      <w:r w:rsidR="00B163B1" w:rsidRPr="00B163B1">
        <w:t xml:space="preserve"> (JPS016) and </w:t>
      </w:r>
      <w:r w:rsidR="00B163B1" w:rsidRPr="00B163B1">
        <w:rPr>
          <w:b/>
        </w:rPr>
        <w:t>2</w:t>
      </w:r>
      <w:r w:rsidR="004E4AA9">
        <w:rPr>
          <w:b/>
        </w:rPr>
        <w:t>2</w:t>
      </w:r>
      <w:r w:rsidR="00721C0F">
        <w:t xml:space="preserve"> (JPS036</w:t>
      </w:r>
      <w:bookmarkStart w:id="3" w:name="_GoBack"/>
      <w:bookmarkEnd w:id="3"/>
      <w:r w:rsidR="00B163B1" w:rsidRPr="00B163B1">
        <w:t xml:space="preserve">) submicromolar degraders of HDAC1 and/or HDAC3. Subtle alterations in the VHL ligand and attachment to the linker can have significant effects on the degradation profile of these PROTACs. For example, </w:t>
      </w:r>
      <w:r w:rsidR="00B163B1" w:rsidRPr="00B163B1">
        <w:rPr>
          <w:b/>
        </w:rPr>
        <w:t>7</w:t>
      </w:r>
      <w:r w:rsidR="00B163B1" w:rsidRPr="00B163B1">
        <w:t xml:space="preserve"> and </w:t>
      </w:r>
      <w:r w:rsidR="00B163B1" w:rsidRPr="00B163B1">
        <w:rPr>
          <w:b/>
        </w:rPr>
        <w:t>9</w:t>
      </w:r>
      <w:r w:rsidR="00116C9F">
        <w:t xml:space="preserve"> </w:t>
      </w:r>
      <w:r w:rsidR="00B163B1" w:rsidRPr="00B163B1">
        <w:t xml:space="preserve">exhibit the hook effect for HDAC3, while </w:t>
      </w:r>
      <w:r w:rsidR="00B163B1" w:rsidRPr="00B163B1">
        <w:rPr>
          <w:b/>
        </w:rPr>
        <w:t>2</w:t>
      </w:r>
      <w:r w:rsidR="004E4AA9">
        <w:rPr>
          <w:b/>
        </w:rPr>
        <w:t>1</w:t>
      </w:r>
      <w:r w:rsidR="00B163B1" w:rsidRPr="00B163B1">
        <w:t xml:space="preserve"> and </w:t>
      </w:r>
      <w:r w:rsidR="00B163B1" w:rsidRPr="00B163B1">
        <w:rPr>
          <w:b/>
        </w:rPr>
        <w:t>2</w:t>
      </w:r>
      <w:r w:rsidR="004E4AA9">
        <w:rPr>
          <w:b/>
        </w:rPr>
        <w:t>2</w:t>
      </w:r>
      <w:r w:rsidR="00B163B1" w:rsidRPr="00B163B1">
        <w:t xml:space="preserve"> exhibit a standard dose response curve for HDAC3. We unexpectedly found that substitution of the acetyl group for</w:t>
      </w:r>
      <w:r w:rsidR="00DE0709">
        <w:t xml:space="preserve"> a</w:t>
      </w:r>
      <w:r w:rsidR="00B163B1" w:rsidRPr="00B163B1">
        <w:t xml:space="preserve"> fluorinated cyclopropane ring</w:t>
      </w:r>
      <w:r w:rsidR="00611B5C">
        <w:t xml:space="preserve"> in VHL led to a</w:t>
      </w:r>
      <w:r w:rsidR="0043140E">
        <w:t>n</w:t>
      </w:r>
      <w:r w:rsidR="00611B5C">
        <w:t xml:space="preserve"> </w:t>
      </w:r>
      <w:r w:rsidR="00B163B1" w:rsidRPr="00B163B1">
        <w:t xml:space="preserve">HDAC3 selective degrader </w:t>
      </w:r>
      <w:r w:rsidR="00B163B1" w:rsidRPr="00B163B1">
        <w:rPr>
          <w:b/>
        </w:rPr>
        <w:t>2</w:t>
      </w:r>
      <w:r w:rsidR="004E4AA9">
        <w:rPr>
          <w:b/>
        </w:rPr>
        <w:t>2</w:t>
      </w:r>
      <w:r w:rsidR="00B163B1" w:rsidRPr="00B163B1">
        <w:t xml:space="preserve">, although loss of HDAC3 alone did not cause significant cell death or changes in the transcriptome. </w:t>
      </w:r>
    </w:p>
    <w:p w14:paraId="694B647F" w14:textId="3D4C1C1A" w:rsidR="001E2017" w:rsidRDefault="00B163B1" w:rsidP="00B163B1">
      <w:pPr>
        <w:pStyle w:val="BGKeywords"/>
      </w:pPr>
      <w:r w:rsidRPr="00B163B1">
        <w:t xml:space="preserve">The more potent HDAC1/2 degraders </w:t>
      </w:r>
      <w:r w:rsidRPr="00B163B1">
        <w:rPr>
          <w:b/>
        </w:rPr>
        <w:t>7</w:t>
      </w:r>
      <w:r w:rsidRPr="00B163B1">
        <w:t xml:space="preserve"> and </w:t>
      </w:r>
      <w:r w:rsidRPr="00B163B1">
        <w:rPr>
          <w:b/>
        </w:rPr>
        <w:t>9</w:t>
      </w:r>
      <w:r w:rsidRPr="00B163B1">
        <w:t xml:space="preserve"> compromise LSD1 stability as part of the CoREST complex, highlighting a potenti</w:t>
      </w:r>
      <w:r w:rsidR="004B3263">
        <w:t xml:space="preserve">al advantage to degrading Class </w:t>
      </w:r>
      <w:r w:rsidRPr="00B163B1">
        <w:t>I HDACs</w:t>
      </w:r>
      <w:r>
        <w:t>, in addition to</w:t>
      </w:r>
      <w:r w:rsidRPr="00B163B1">
        <w:t xml:space="preserve"> inhibition </w:t>
      </w:r>
      <w:r w:rsidRPr="00B163B1">
        <w:rPr>
          <w:i/>
        </w:rPr>
        <w:t>in situ</w:t>
      </w:r>
      <w:r w:rsidRPr="00B163B1">
        <w:t>. We also observed a strong correlation between HDAC1/2</w:t>
      </w:r>
      <w:r w:rsidR="000B3869">
        <w:t xml:space="preserve"> degradation</w:t>
      </w:r>
      <w:r w:rsidRPr="00B163B1">
        <w:t>, induced cell-death and differ</w:t>
      </w:r>
      <w:r w:rsidR="00F3244D">
        <w:t xml:space="preserve">ential gene expression. </w:t>
      </w:r>
      <w:r w:rsidR="001E2017">
        <w:t>PROTAC</w:t>
      </w:r>
      <w:r w:rsidRPr="00B163B1">
        <w:t xml:space="preserve"> </w:t>
      </w:r>
      <w:r w:rsidRPr="00B163B1">
        <w:rPr>
          <w:b/>
        </w:rPr>
        <w:t>9</w:t>
      </w:r>
      <w:r w:rsidR="001E2017">
        <w:rPr>
          <w:b/>
        </w:rPr>
        <w:t xml:space="preserve"> </w:t>
      </w:r>
      <w:r w:rsidRPr="00B163B1">
        <w:t>appear</w:t>
      </w:r>
      <w:r w:rsidR="001E2017">
        <w:t>s</w:t>
      </w:r>
      <w:r w:rsidRPr="00B163B1">
        <w:t xml:space="preserve"> to be improved </w:t>
      </w:r>
      <w:r w:rsidR="00611B5C">
        <w:t xml:space="preserve">in </w:t>
      </w:r>
      <w:r w:rsidR="006B7B6E">
        <w:t xml:space="preserve">comparison to </w:t>
      </w:r>
      <w:r w:rsidR="006B7B6E" w:rsidRPr="006B7B6E">
        <w:rPr>
          <w:b/>
        </w:rPr>
        <w:t>1</w:t>
      </w:r>
      <w:r w:rsidR="006B7B6E">
        <w:t xml:space="preserve"> with regards to </w:t>
      </w:r>
      <w:r w:rsidRPr="00B163B1">
        <w:t>changes in the transcriptome</w:t>
      </w:r>
      <w:r w:rsidR="001E2017">
        <w:t xml:space="preserve"> and apoptosis</w:t>
      </w:r>
      <w:r w:rsidR="00F86F3A">
        <w:t xml:space="preserve"> (Fig 7</w:t>
      </w:r>
      <w:r w:rsidRPr="00B163B1">
        <w:t xml:space="preserve"> and Fig 8D). Both </w:t>
      </w:r>
      <w:r w:rsidRPr="00B163B1">
        <w:rPr>
          <w:b/>
        </w:rPr>
        <w:t xml:space="preserve">7 </w:t>
      </w:r>
      <w:r w:rsidRPr="00B163B1">
        <w:t xml:space="preserve">and </w:t>
      </w:r>
      <w:r w:rsidRPr="00B163B1">
        <w:rPr>
          <w:b/>
        </w:rPr>
        <w:t>9</w:t>
      </w:r>
      <w:r w:rsidR="001E2017">
        <w:rPr>
          <w:b/>
        </w:rPr>
        <w:t xml:space="preserve"> </w:t>
      </w:r>
      <w:r w:rsidRPr="00B163B1">
        <w:t xml:space="preserve">showed a striking cell arrest phenotype when added to HCT116 cells with a significant reduction in proteins that promote G1/S transition, such E2F1, Cyclin E1 and CDK2, with a concomitant increase in p21 (CDKN1A) and p15 (CDKN2B), similar to CI-994. </w:t>
      </w:r>
    </w:p>
    <w:p w14:paraId="47C809B8" w14:textId="7D2FD712" w:rsidR="009A6A7E" w:rsidRDefault="001E2017" w:rsidP="00B163B1">
      <w:pPr>
        <w:pStyle w:val="BGKeywords"/>
      </w:pPr>
      <w:r>
        <w:tab/>
      </w:r>
      <w:r w:rsidR="00B163B1" w:rsidRPr="00B163B1">
        <w:t>While HDAC3</w:t>
      </w:r>
      <w:r w:rsidR="0010683A">
        <w:t xml:space="preserve"> and HDAC6</w:t>
      </w:r>
      <w:r w:rsidR="00B163B1" w:rsidRPr="00B163B1">
        <w:t xml:space="preserve"> degraders have previously b</w:t>
      </w:r>
      <w:r w:rsidR="0010683A">
        <w:t>een reported in the literature</w:t>
      </w:r>
      <w:r w:rsidR="006671FD">
        <w:t>,</w:t>
      </w:r>
      <w:r w:rsidR="00F4624E">
        <w:rPr>
          <w:vertAlign w:val="superscript"/>
        </w:rPr>
        <w:t xml:space="preserve"> 23, 36</w:t>
      </w:r>
      <w:r w:rsidR="00E26B38">
        <w:rPr>
          <w:vertAlign w:val="superscript"/>
        </w:rPr>
        <w:t>-3</w:t>
      </w:r>
      <w:r w:rsidR="00F4624E">
        <w:rPr>
          <w:vertAlign w:val="superscript"/>
        </w:rPr>
        <w:t>9</w:t>
      </w:r>
      <w:r w:rsidR="0010683A" w:rsidRPr="00B163B1">
        <w:t xml:space="preserve"> </w:t>
      </w:r>
      <w:r w:rsidR="00B163B1" w:rsidRPr="00B163B1">
        <w:t>deg</w:t>
      </w:r>
      <w:r w:rsidR="0010683A">
        <w:t>raders of HDAC1 are less common.</w:t>
      </w:r>
      <w:r w:rsidR="00B163B1" w:rsidRPr="00B163B1">
        <w:t xml:space="preserve"> As far as</w:t>
      </w:r>
      <w:r w:rsidR="006E3CBB">
        <w:t xml:space="preserve"> we are</w:t>
      </w:r>
      <w:r w:rsidR="00B163B1" w:rsidRPr="00B163B1">
        <w:t xml:space="preserve"> aware, </w:t>
      </w:r>
      <w:r w:rsidR="00B163B1" w:rsidRPr="00B163B1">
        <w:rPr>
          <w:b/>
        </w:rPr>
        <w:t>7</w:t>
      </w:r>
      <w:r w:rsidR="00B163B1" w:rsidRPr="00B163B1">
        <w:t xml:space="preserve"> and </w:t>
      </w:r>
      <w:r w:rsidR="00B163B1" w:rsidRPr="00B163B1">
        <w:rPr>
          <w:b/>
        </w:rPr>
        <w:t>9</w:t>
      </w:r>
      <w:r w:rsidR="00B163B1" w:rsidRPr="00B163B1">
        <w:t xml:space="preserve"> are the first submicromolar degraders of HDAC1 reported. In a recent chemo-proteomic study reported by</w:t>
      </w:r>
      <w:r w:rsidR="006E3CBB">
        <w:t xml:space="preserve"> Xiong et al. with PROTAC design </w:t>
      </w:r>
      <w:r w:rsidR="00B163B1" w:rsidRPr="00B163B1">
        <w:t>based on pan-HDAC inhibitors</w:t>
      </w:r>
      <w:r w:rsidR="006E3CBB">
        <w:t>,</w:t>
      </w:r>
      <w:r w:rsidR="00B163B1" w:rsidRPr="00B163B1">
        <w:t xml:space="preserve"> HDAC3 &amp; HDAC6 were</w:t>
      </w:r>
      <w:r w:rsidR="006E3CBB">
        <w:t xml:space="preserve"> found </w:t>
      </w:r>
      <w:r w:rsidR="006E3CBB">
        <w:lastRenderedPageBreak/>
        <w:t>to be</w:t>
      </w:r>
      <w:r w:rsidR="00B163B1" w:rsidRPr="00B163B1">
        <w:t xml:space="preserve"> the most commonly degraded HDAC enzymes, with HDAC1/2 and HDAC9 the least.</w:t>
      </w:r>
      <w:r w:rsidR="0010683A">
        <w:rPr>
          <w:vertAlign w:val="superscript"/>
        </w:rPr>
        <w:t>3</w:t>
      </w:r>
      <w:r w:rsidR="009A6A7E">
        <w:rPr>
          <w:vertAlign w:val="superscript"/>
        </w:rPr>
        <w:t>6</w:t>
      </w:r>
      <w:r w:rsidR="00B163B1" w:rsidRPr="00B163B1">
        <w:t xml:space="preserve"> Complementary to this study, we have demonstrated through a focused </w:t>
      </w:r>
      <w:r w:rsidR="00CB0EAB">
        <w:t xml:space="preserve">VHL-recruiting </w:t>
      </w:r>
      <w:r w:rsidR="00B163B1" w:rsidRPr="00B163B1">
        <w:t>benzamide PROTAC library that effective HDAC1/2 degraders can be obtained. We anticipate that there will be great interest in more potent HDAC1/2 degraders as potential therapeutics and as reagents to unlock the diverse function of different co-repressor complexes. We are optimistic that a degradation strategy can be harne</w:t>
      </w:r>
      <w:r w:rsidR="004B3263">
        <w:t xml:space="preserve">ssed to target individual Class </w:t>
      </w:r>
      <w:r w:rsidR="00B163B1" w:rsidRPr="00B163B1">
        <w:t xml:space="preserve">I HDAC complexes selectively and thus generate improved therapeutics that retain the benefits of HDACi activity, but with much reduced side-effects. </w:t>
      </w:r>
    </w:p>
    <w:p w14:paraId="48E93E3D" w14:textId="0544024C" w:rsidR="00B163B1" w:rsidRPr="000923C9" w:rsidRDefault="009A6A7E" w:rsidP="00B163B1">
      <w:pPr>
        <w:pStyle w:val="BGKeywords"/>
        <w:rPr>
          <w:bCs/>
        </w:rPr>
      </w:pPr>
      <w:r w:rsidRPr="006B4A6D">
        <w:rPr>
          <w:b/>
        </w:rPr>
        <w:t>Chemistry</w:t>
      </w:r>
      <w:r w:rsidRPr="006B4A6D">
        <w:rPr>
          <w:b/>
          <w:bCs/>
        </w:rPr>
        <w:t>:</w:t>
      </w:r>
      <w:r w:rsidR="00B163B1" w:rsidRPr="006B4A6D">
        <w:rPr>
          <w:b/>
          <w:bCs/>
        </w:rPr>
        <w:t xml:space="preserve"> </w:t>
      </w:r>
      <w:r w:rsidR="00C02A29" w:rsidRPr="006B4A6D">
        <w:rPr>
          <w:bCs/>
        </w:rPr>
        <w:t xml:space="preserve">Heterobifunctional molecules </w:t>
      </w:r>
      <w:r w:rsidR="00C02A29" w:rsidRPr="006B4A6D">
        <w:rPr>
          <w:b/>
          <w:bCs/>
        </w:rPr>
        <w:t>1</w:t>
      </w:r>
      <w:r w:rsidR="00C02A29" w:rsidRPr="006B4A6D">
        <w:rPr>
          <w:bCs/>
        </w:rPr>
        <w:t>-</w:t>
      </w:r>
      <w:r w:rsidR="00C02A29" w:rsidRPr="006B4A6D">
        <w:rPr>
          <w:b/>
          <w:bCs/>
        </w:rPr>
        <w:t>20</w:t>
      </w:r>
      <w:r w:rsidR="00C02A29" w:rsidRPr="006B4A6D">
        <w:rPr>
          <w:bCs/>
        </w:rPr>
        <w:t xml:space="preserve"> were prepared in five steps</w:t>
      </w:r>
      <w:r w:rsidR="00F46432" w:rsidRPr="006B4A6D">
        <w:rPr>
          <w:bCs/>
        </w:rPr>
        <w:t xml:space="preserve"> (Scheme 1)</w:t>
      </w:r>
      <w:r w:rsidR="00C02A29" w:rsidRPr="006B4A6D">
        <w:rPr>
          <w:bCs/>
        </w:rPr>
        <w:t xml:space="preserve">. Mono-protected linkers </w:t>
      </w:r>
      <w:r w:rsidR="000C098A" w:rsidRPr="006B4A6D">
        <w:rPr>
          <w:bCs/>
        </w:rPr>
        <w:t>(</w:t>
      </w:r>
      <w:r w:rsidR="00BD0522" w:rsidRPr="006B4A6D">
        <w:rPr>
          <w:b/>
          <w:bCs/>
        </w:rPr>
        <w:t>37a-e</w:t>
      </w:r>
      <w:r w:rsidR="000C098A" w:rsidRPr="006B4A6D">
        <w:t>,</w:t>
      </w:r>
      <w:r w:rsidR="000C098A" w:rsidRPr="006B4A6D">
        <w:rPr>
          <w:b/>
          <w:bCs/>
        </w:rPr>
        <w:t xml:space="preserve"> 39a-c</w:t>
      </w:r>
      <w:r w:rsidR="000C098A" w:rsidRPr="006B4A6D">
        <w:t xml:space="preserve">, </w:t>
      </w:r>
      <w:r w:rsidR="00EC6377">
        <w:rPr>
          <w:b/>
          <w:bCs/>
        </w:rPr>
        <w:t>44</w:t>
      </w:r>
      <w:r w:rsidR="000C098A" w:rsidRPr="006B4A6D">
        <w:rPr>
          <w:b/>
          <w:bCs/>
        </w:rPr>
        <w:t>a-b</w:t>
      </w:r>
      <w:r w:rsidR="000C098A" w:rsidRPr="006B4A6D">
        <w:t xml:space="preserve">, </w:t>
      </w:r>
      <w:r w:rsidR="000C098A" w:rsidRPr="006B4A6D">
        <w:rPr>
          <w:b/>
          <w:bCs/>
        </w:rPr>
        <w:t>45</w:t>
      </w:r>
      <w:r w:rsidR="000C098A" w:rsidRPr="006B4A6D">
        <w:t xml:space="preserve">, </w:t>
      </w:r>
      <w:r w:rsidR="000C098A" w:rsidRPr="006B4A6D">
        <w:rPr>
          <w:b/>
          <w:bCs/>
        </w:rPr>
        <w:t>47</w:t>
      </w:r>
      <w:r w:rsidR="000C098A" w:rsidRPr="006B4A6D">
        <w:t xml:space="preserve">, </w:t>
      </w:r>
      <w:r w:rsidR="000C098A" w:rsidRPr="006B4A6D">
        <w:rPr>
          <w:b/>
          <w:bCs/>
        </w:rPr>
        <w:t>51</w:t>
      </w:r>
      <w:r w:rsidR="000C098A" w:rsidRPr="006B4A6D">
        <w:t>)</w:t>
      </w:r>
      <w:r w:rsidR="00C02A29" w:rsidRPr="006B4A6D">
        <w:rPr>
          <w:bCs/>
        </w:rPr>
        <w:t xml:space="preserve"> were conjugated to substituted benazmides </w:t>
      </w:r>
      <w:r w:rsidR="00B96F2B" w:rsidRPr="006B4A6D">
        <w:rPr>
          <w:b/>
          <w:bCs/>
        </w:rPr>
        <w:t>35a-c</w:t>
      </w:r>
      <w:r w:rsidR="00C02A29" w:rsidRPr="006B4A6D">
        <w:rPr>
          <w:bCs/>
        </w:rPr>
        <w:t xml:space="preserve"> by amide coupling with HATU. For the full synthesis and characterization of linkers and substituted benzmaides see the supporting information. The carboxyl protecting group in intermediates</w:t>
      </w:r>
      <w:r w:rsidR="00F35431" w:rsidRPr="006B4A6D">
        <w:rPr>
          <w:bCs/>
        </w:rPr>
        <w:t xml:space="preserve"> </w:t>
      </w:r>
      <w:r w:rsidR="00160296" w:rsidRPr="006B4A6D">
        <w:rPr>
          <w:b/>
          <w:bCs/>
        </w:rPr>
        <w:t>52a-t</w:t>
      </w:r>
      <w:r w:rsidR="00C02A29" w:rsidRPr="006B4A6D">
        <w:rPr>
          <w:bCs/>
        </w:rPr>
        <w:t xml:space="preserve"> were removed by base saponification or hydrogenolysis to yield intermediates </w:t>
      </w:r>
      <w:r w:rsidR="00160296" w:rsidRPr="006B4A6D">
        <w:rPr>
          <w:b/>
          <w:bCs/>
        </w:rPr>
        <w:t>53a-t</w:t>
      </w:r>
      <w:r w:rsidR="00DC7B93" w:rsidRPr="006B4A6D">
        <w:rPr>
          <w:bCs/>
        </w:rPr>
        <w:t>, which</w:t>
      </w:r>
      <w:r w:rsidR="00F35431" w:rsidRPr="006B4A6D">
        <w:rPr>
          <w:bCs/>
        </w:rPr>
        <w:t xml:space="preserve"> were</w:t>
      </w:r>
      <w:r w:rsidR="00F46432" w:rsidRPr="006B4A6D">
        <w:rPr>
          <w:bCs/>
        </w:rPr>
        <w:t xml:space="preserve"> </w:t>
      </w:r>
      <w:r w:rsidR="00C02A29" w:rsidRPr="006B4A6D">
        <w:rPr>
          <w:bCs/>
        </w:rPr>
        <w:t xml:space="preserve">conjugated to commercially available </w:t>
      </w:r>
      <w:r w:rsidR="00C02A29" w:rsidRPr="006B4A6D">
        <w:rPr>
          <w:b/>
          <w:bCs/>
        </w:rPr>
        <w:t>VH_032 amine</w:t>
      </w:r>
      <w:r w:rsidR="00C02A29" w:rsidRPr="006B4A6D">
        <w:rPr>
          <w:bCs/>
        </w:rPr>
        <w:t xml:space="preserve"> </w:t>
      </w:r>
      <w:r w:rsidR="00F35431" w:rsidRPr="006B4A6D">
        <w:rPr>
          <w:bCs/>
        </w:rPr>
        <w:t xml:space="preserve">via HATU mediated amide coupling </w:t>
      </w:r>
      <w:r w:rsidR="00C02A29" w:rsidRPr="006B4A6D">
        <w:rPr>
          <w:bCs/>
        </w:rPr>
        <w:t xml:space="preserve">to give </w:t>
      </w:r>
      <w:r w:rsidR="00DC7B93" w:rsidRPr="006B4A6D">
        <w:rPr>
          <w:b/>
          <w:bCs/>
        </w:rPr>
        <w:t>54a-t</w:t>
      </w:r>
      <w:r w:rsidR="00C02A29" w:rsidRPr="006B4A6D">
        <w:rPr>
          <w:bCs/>
        </w:rPr>
        <w:t>.</w:t>
      </w:r>
      <w:r w:rsidR="00F35431" w:rsidRPr="006B4A6D">
        <w:rPr>
          <w:bCs/>
        </w:rPr>
        <w:t xml:space="preserve"> The Boc protecting group</w:t>
      </w:r>
      <w:r w:rsidR="00F46432" w:rsidRPr="006B4A6D">
        <w:rPr>
          <w:bCs/>
        </w:rPr>
        <w:t>s</w:t>
      </w:r>
      <w:r w:rsidR="00F35431" w:rsidRPr="006B4A6D">
        <w:rPr>
          <w:bCs/>
        </w:rPr>
        <w:t xml:space="preserve"> in intermediates </w:t>
      </w:r>
      <w:r w:rsidR="00A80E1C" w:rsidRPr="006B4A6D">
        <w:rPr>
          <w:b/>
          <w:bCs/>
        </w:rPr>
        <w:t>54a-t</w:t>
      </w:r>
      <w:r w:rsidR="00F46432" w:rsidRPr="006B4A6D">
        <w:rPr>
          <w:bCs/>
        </w:rPr>
        <w:t xml:space="preserve"> were</w:t>
      </w:r>
      <w:r w:rsidR="000923C9" w:rsidRPr="006B4A6D">
        <w:rPr>
          <w:bCs/>
        </w:rPr>
        <w:t xml:space="preserve"> removed in </w:t>
      </w:r>
      <w:r w:rsidR="00F35431" w:rsidRPr="006B4A6D">
        <w:rPr>
          <w:bCs/>
        </w:rPr>
        <w:t>TFA</w:t>
      </w:r>
      <w:r w:rsidR="000923C9" w:rsidRPr="006B4A6D">
        <w:rPr>
          <w:bCs/>
        </w:rPr>
        <w:t>/</w:t>
      </w:r>
      <w:r w:rsidR="00F35431" w:rsidRPr="006B4A6D">
        <w:rPr>
          <w:bCs/>
        </w:rPr>
        <w:t xml:space="preserve">DCM, and after work-up residual TFA was removed using a carbonate based solid support resin and final compounds </w:t>
      </w:r>
      <w:r w:rsidR="00F35431" w:rsidRPr="006B4A6D">
        <w:rPr>
          <w:b/>
          <w:bCs/>
        </w:rPr>
        <w:t>1</w:t>
      </w:r>
      <w:r w:rsidR="00F35431" w:rsidRPr="006B4A6D">
        <w:rPr>
          <w:bCs/>
        </w:rPr>
        <w:t>-</w:t>
      </w:r>
      <w:r w:rsidR="00F35431" w:rsidRPr="006B4A6D">
        <w:rPr>
          <w:b/>
          <w:bCs/>
        </w:rPr>
        <w:t>20</w:t>
      </w:r>
      <w:r w:rsidR="00F35431" w:rsidRPr="006B4A6D">
        <w:rPr>
          <w:bCs/>
        </w:rPr>
        <w:t xml:space="preserve"> were purified by semi-prep HPLC or column chromatography.</w:t>
      </w:r>
      <w:r w:rsidR="00F46432" w:rsidRPr="006B4A6D">
        <w:rPr>
          <w:bCs/>
        </w:rPr>
        <w:t xml:space="preserve"> Heterobifunctional molecules </w:t>
      </w:r>
      <w:r w:rsidR="00F46432" w:rsidRPr="006B4A6D">
        <w:rPr>
          <w:b/>
          <w:bCs/>
        </w:rPr>
        <w:t xml:space="preserve">21 </w:t>
      </w:r>
      <w:r w:rsidR="00F46432" w:rsidRPr="006B4A6D">
        <w:rPr>
          <w:bCs/>
        </w:rPr>
        <w:t xml:space="preserve">and </w:t>
      </w:r>
      <w:r w:rsidR="00F46432" w:rsidRPr="006B4A6D">
        <w:rPr>
          <w:b/>
          <w:bCs/>
        </w:rPr>
        <w:t>22</w:t>
      </w:r>
      <w:r w:rsidR="00F46432" w:rsidRPr="006B4A6D">
        <w:rPr>
          <w:bCs/>
        </w:rPr>
        <w:t xml:space="preserve"> were prepared in four steps (Scheme 2), the main</w:t>
      </w:r>
      <w:r w:rsidR="005A2CF6" w:rsidRPr="006B4A6D">
        <w:rPr>
          <w:bCs/>
        </w:rPr>
        <w:t xml:space="preserve"> difference to the preparation of </w:t>
      </w:r>
      <w:r w:rsidR="005A2CF6" w:rsidRPr="006B4A6D">
        <w:rPr>
          <w:b/>
          <w:bCs/>
        </w:rPr>
        <w:t>1</w:t>
      </w:r>
      <w:r w:rsidR="005A2CF6" w:rsidRPr="006B4A6D">
        <w:rPr>
          <w:bCs/>
        </w:rPr>
        <w:t>-</w:t>
      </w:r>
      <w:r w:rsidR="005A2CF6" w:rsidRPr="006B4A6D">
        <w:rPr>
          <w:b/>
          <w:bCs/>
        </w:rPr>
        <w:t>20</w:t>
      </w:r>
      <w:r w:rsidR="00F46432" w:rsidRPr="006B4A6D">
        <w:rPr>
          <w:b/>
          <w:bCs/>
        </w:rPr>
        <w:t xml:space="preserve"> </w:t>
      </w:r>
      <w:r w:rsidR="00F46432" w:rsidRPr="006B4A6D">
        <w:rPr>
          <w:bCs/>
        </w:rPr>
        <w:t xml:space="preserve">being a substitution reaction between </w:t>
      </w:r>
      <w:r w:rsidR="00C31FA7" w:rsidRPr="006B4A6D">
        <w:rPr>
          <w:b/>
        </w:rPr>
        <w:t>56</w:t>
      </w:r>
      <w:r w:rsidR="00F46432" w:rsidRPr="006B4A6D">
        <w:rPr>
          <w:bCs/>
        </w:rPr>
        <w:t xml:space="preserve"> and </w:t>
      </w:r>
      <w:r w:rsidR="00F46432" w:rsidRPr="006B4A6D">
        <w:rPr>
          <w:b/>
          <w:bCs/>
        </w:rPr>
        <w:t xml:space="preserve">VH_032 phenol </w:t>
      </w:r>
      <w:r w:rsidR="000923C9" w:rsidRPr="006B4A6D">
        <w:rPr>
          <w:bCs/>
        </w:rPr>
        <w:t>in the preparation of</w:t>
      </w:r>
      <w:r w:rsidR="00F46432" w:rsidRPr="006B4A6D">
        <w:rPr>
          <w:bCs/>
        </w:rPr>
        <w:t xml:space="preserve"> </w:t>
      </w:r>
      <w:r w:rsidR="00F46432" w:rsidRPr="006B4A6D">
        <w:rPr>
          <w:b/>
          <w:bCs/>
        </w:rPr>
        <w:t>21</w:t>
      </w:r>
      <w:r w:rsidR="00F46432" w:rsidRPr="006B4A6D">
        <w:rPr>
          <w:bCs/>
        </w:rPr>
        <w:t xml:space="preserve">, and </w:t>
      </w:r>
      <w:r w:rsidR="00752AF6" w:rsidRPr="006B4A6D">
        <w:rPr>
          <w:b/>
          <w:bCs/>
        </w:rPr>
        <w:t>56</w:t>
      </w:r>
      <w:r w:rsidR="00F46432" w:rsidRPr="006B4A6D">
        <w:rPr>
          <w:bCs/>
        </w:rPr>
        <w:t xml:space="preserve"> and </w:t>
      </w:r>
      <w:r w:rsidR="00F46432" w:rsidRPr="006B4A6D">
        <w:rPr>
          <w:b/>
          <w:bCs/>
        </w:rPr>
        <w:t xml:space="preserve">VH_101 phenol </w:t>
      </w:r>
      <w:r w:rsidR="000923C9" w:rsidRPr="006B4A6D">
        <w:rPr>
          <w:bCs/>
        </w:rPr>
        <w:t xml:space="preserve">in the preparation of </w:t>
      </w:r>
      <w:r w:rsidR="00F46432" w:rsidRPr="006B4A6D">
        <w:rPr>
          <w:b/>
          <w:bCs/>
        </w:rPr>
        <w:t>22</w:t>
      </w:r>
      <w:r w:rsidR="00F46432" w:rsidRPr="006B4A6D">
        <w:rPr>
          <w:bCs/>
        </w:rPr>
        <w:t>.</w:t>
      </w:r>
      <w:r w:rsidR="000923C9" w:rsidRPr="006B4A6D">
        <w:rPr>
          <w:bCs/>
        </w:rPr>
        <w:t xml:space="preserve"> </w:t>
      </w:r>
      <w:r w:rsidR="00752AF6" w:rsidRPr="006B4A6D">
        <w:rPr>
          <w:bCs/>
        </w:rPr>
        <w:t xml:space="preserve"> Compounds </w:t>
      </w:r>
      <w:r w:rsidR="000923C9" w:rsidRPr="006B4A6D">
        <w:rPr>
          <w:b/>
          <w:bCs/>
        </w:rPr>
        <w:t>2</w:t>
      </w:r>
      <w:r w:rsidR="00752AF6" w:rsidRPr="006B4A6D">
        <w:rPr>
          <w:b/>
          <w:bCs/>
        </w:rPr>
        <w:t>3</w:t>
      </w:r>
      <w:r w:rsidR="000923C9" w:rsidRPr="006B4A6D">
        <w:rPr>
          <w:bCs/>
        </w:rPr>
        <w:t xml:space="preserve"> and </w:t>
      </w:r>
      <w:r w:rsidR="000923C9" w:rsidRPr="006B4A6D">
        <w:rPr>
          <w:b/>
          <w:bCs/>
        </w:rPr>
        <w:t>24</w:t>
      </w:r>
      <w:r w:rsidR="000923C9" w:rsidRPr="006B4A6D">
        <w:rPr>
          <w:bCs/>
        </w:rPr>
        <w:t xml:space="preserve"> were prepared by amide coupling via HATU with </w:t>
      </w:r>
      <w:r w:rsidR="000923C9" w:rsidRPr="006B4A6D">
        <w:rPr>
          <w:b/>
          <w:szCs w:val="22"/>
        </w:rPr>
        <w:t xml:space="preserve">VH_032 phenol-alkylC4-amine </w:t>
      </w:r>
      <w:r w:rsidR="000923C9" w:rsidRPr="006B4A6D">
        <w:rPr>
          <w:szCs w:val="22"/>
        </w:rPr>
        <w:t xml:space="preserve">and </w:t>
      </w:r>
      <w:r w:rsidR="00C31FA7" w:rsidRPr="006B4A6D">
        <w:rPr>
          <w:b/>
          <w:szCs w:val="22"/>
        </w:rPr>
        <w:t>58</w:t>
      </w:r>
      <w:r w:rsidR="000923C9" w:rsidRPr="006B4A6D">
        <w:rPr>
          <w:szCs w:val="22"/>
        </w:rPr>
        <w:t xml:space="preserve"> and </w:t>
      </w:r>
      <w:r w:rsidR="00C31FA7" w:rsidRPr="006B4A6D">
        <w:rPr>
          <w:b/>
          <w:szCs w:val="22"/>
        </w:rPr>
        <w:t>49b</w:t>
      </w:r>
      <w:r w:rsidR="000923C9" w:rsidRPr="006B4A6D">
        <w:rPr>
          <w:szCs w:val="22"/>
        </w:rPr>
        <w:t xml:space="preserve"> respectively followed by Boc removal.</w:t>
      </w:r>
    </w:p>
    <w:p w14:paraId="4845F60B" w14:textId="05984B29" w:rsidR="004C3B70" w:rsidRPr="00AB353B" w:rsidRDefault="004C3B70" w:rsidP="004C3B70">
      <w:pPr>
        <w:rPr>
          <w:b/>
          <w:bCs/>
          <w:i/>
          <w:iCs/>
          <w:vertAlign w:val="superscript"/>
        </w:rPr>
      </w:pPr>
      <w:r w:rsidRPr="00AB353B">
        <w:rPr>
          <w:b/>
          <w:bCs/>
        </w:rPr>
        <w:t>Scheme 1. Compounds 1-</w:t>
      </w:r>
      <w:r w:rsidR="00BD0522">
        <w:rPr>
          <w:b/>
          <w:bCs/>
        </w:rPr>
        <w:t>20</w:t>
      </w:r>
      <w:r w:rsidRPr="00AB353B">
        <w:rPr>
          <w:b/>
          <w:bCs/>
          <w:i/>
          <w:iCs/>
          <w:vertAlign w:val="superscript"/>
        </w:rPr>
        <w:t>a</w:t>
      </w:r>
    </w:p>
    <w:p w14:paraId="3EFCCE40" w14:textId="0B3BC265" w:rsidR="004C3B70" w:rsidRPr="004172C1" w:rsidRDefault="00990A56" w:rsidP="004C3B70">
      <w:pPr>
        <w:jc w:val="center"/>
      </w:pPr>
      <w:r w:rsidRPr="00942F4F">
        <w:object w:dxaOrig="17822" w:dyaOrig="9693" w14:anchorId="3AC99AA5">
          <v:shape id="_x0000_i1031" type="#_x0000_t75" style="width:467.85pt;height:254.45pt" o:ole="">
            <v:imagedata r:id="rId25" o:title=""/>
          </v:shape>
          <o:OLEObject Type="Embed" ProgID="ChemDraw.Document.6.0" ShapeID="_x0000_i1031" DrawAspect="Content" ObjectID="_1709029638" r:id="rId26"/>
        </w:object>
      </w:r>
    </w:p>
    <w:p w14:paraId="03814751" w14:textId="77777777" w:rsidR="004C3B70" w:rsidRDefault="004C3B70" w:rsidP="004C3B70">
      <w:pPr>
        <w:pStyle w:val="FDSchemeFootnote"/>
        <w:ind w:firstLine="0"/>
      </w:pPr>
      <w:r w:rsidRPr="0002507A">
        <w:rPr>
          <w:i/>
          <w:vertAlign w:val="superscript"/>
        </w:rPr>
        <w:t>a</w:t>
      </w:r>
      <w:r w:rsidRPr="004172C1">
        <w:t xml:space="preserve">Reagents and conditions: (a) HATU, </w:t>
      </w:r>
      <w:r w:rsidRPr="004172C1">
        <w:rPr>
          <w:i/>
          <w:iCs/>
        </w:rPr>
        <w:t>N,N</w:t>
      </w:r>
      <w:r w:rsidRPr="004172C1">
        <w:t>-diisopropylethylamine (DIPEA), dimethylformamide (DMF), r.t., overnight; (b) H</w:t>
      </w:r>
      <w:r w:rsidRPr="004172C1">
        <w:rPr>
          <w:vertAlign w:val="subscript"/>
        </w:rPr>
        <w:t>2</w:t>
      </w:r>
      <w:r w:rsidRPr="004172C1">
        <w:t xml:space="preserve">, Pd/C (10% weight), </w:t>
      </w:r>
      <w:r>
        <w:t>Methanol</w:t>
      </w:r>
      <w:r w:rsidRPr="004172C1">
        <w:t xml:space="preserve"> (MeOH) or tetrahydrofuran (THF), r.t., overnight; (c) NaOH (0.4 M), MeOH or MeOH:dichloromethane (DCM) = 1:9, r.t., 4-16 h; (d) </w:t>
      </w:r>
      <w:r w:rsidRPr="00632867">
        <w:rPr>
          <w:b/>
          <w:bCs/>
          <w:szCs w:val="22"/>
        </w:rPr>
        <w:t>VH_032 amine</w:t>
      </w:r>
      <w:r>
        <w:rPr>
          <w:szCs w:val="22"/>
        </w:rPr>
        <w:t>,</w:t>
      </w:r>
      <w:r w:rsidRPr="00632867">
        <w:rPr>
          <w:szCs w:val="22"/>
        </w:rPr>
        <w:t xml:space="preserve"> </w:t>
      </w:r>
      <w:r w:rsidRPr="004172C1">
        <w:t>HATU, DIPEA, DMF, r.t., overnight; (e) trifluoroacetic acid (TFA), DCM, r.t., 4 h; (f) MP-carbonate resin, MeOH, r.t., 2 h.</w:t>
      </w:r>
    </w:p>
    <w:p w14:paraId="1199AEA4" w14:textId="4324142F" w:rsidR="004C3B70" w:rsidRPr="00AB353B" w:rsidRDefault="004C3B70" w:rsidP="004C3B70">
      <w:pPr>
        <w:rPr>
          <w:b/>
          <w:bCs/>
          <w:i/>
          <w:iCs/>
          <w:vertAlign w:val="superscript"/>
        </w:rPr>
      </w:pPr>
      <w:r w:rsidRPr="00AB353B">
        <w:rPr>
          <w:b/>
          <w:bCs/>
        </w:rPr>
        <w:t>Scheme 2. Compounds 2</w:t>
      </w:r>
      <w:r w:rsidR="00BD0522">
        <w:rPr>
          <w:b/>
          <w:bCs/>
        </w:rPr>
        <w:t>1</w:t>
      </w:r>
      <w:r w:rsidRPr="00AB353B">
        <w:rPr>
          <w:b/>
          <w:bCs/>
        </w:rPr>
        <w:t>-2</w:t>
      </w:r>
      <w:r w:rsidR="00BD0522">
        <w:rPr>
          <w:b/>
          <w:bCs/>
        </w:rPr>
        <w:t>4</w:t>
      </w:r>
      <w:r w:rsidRPr="00AB353B">
        <w:rPr>
          <w:b/>
          <w:bCs/>
          <w:i/>
          <w:iCs/>
          <w:vertAlign w:val="superscript"/>
        </w:rPr>
        <w:t>a</w:t>
      </w:r>
    </w:p>
    <w:p w14:paraId="4FCD969B" w14:textId="28058CD7" w:rsidR="004C3B70" w:rsidRDefault="00347056" w:rsidP="004C3B70">
      <w:pPr>
        <w:jc w:val="center"/>
      </w:pPr>
      <w:r w:rsidRPr="00942F4F">
        <w:object w:dxaOrig="15713" w:dyaOrig="11481" w14:anchorId="55ED0B98">
          <v:shape id="_x0000_i1032" type="#_x0000_t75" style="width:467.45pt;height:341.55pt" o:ole="">
            <v:imagedata r:id="rId27" o:title=""/>
          </v:shape>
          <o:OLEObject Type="Embed" ProgID="ChemDraw.Document.6.0" ShapeID="_x0000_i1032" DrawAspect="Content" ObjectID="_1709029639" r:id="rId28"/>
        </w:object>
      </w:r>
    </w:p>
    <w:p w14:paraId="1D1787A9" w14:textId="77777777" w:rsidR="004C3B70" w:rsidRPr="005A0E8A" w:rsidRDefault="004C3B70" w:rsidP="004C3B70">
      <w:r>
        <w:rPr>
          <w:i/>
          <w:iCs/>
          <w:vertAlign w:val="superscript"/>
        </w:rPr>
        <w:t>a</w:t>
      </w:r>
      <w:r w:rsidRPr="004172C1">
        <w:t xml:space="preserve">Reagents and conditions: (a) HATU, DIPEA, DMF, r.t., overnight; (b) </w:t>
      </w:r>
      <w:r>
        <w:rPr>
          <w:b/>
          <w:bCs/>
        </w:rPr>
        <w:t xml:space="preserve">VH_032 phenol </w:t>
      </w:r>
      <w:r>
        <w:t xml:space="preserve">or </w:t>
      </w:r>
      <w:r>
        <w:rPr>
          <w:b/>
          <w:bCs/>
        </w:rPr>
        <w:t>VH_101 phenol</w:t>
      </w:r>
      <w:r>
        <w:t>, K</w:t>
      </w:r>
      <w:r>
        <w:rPr>
          <w:vertAlign w:val="subscript"/>
        </w:rPr>
        <w:t>2</w:t>
      </w:r>
      <w:r>
        <w:t>CO</w:t>
      </w:r>
      <w:r>
        <w:rPr>
          <w:vertAlign w:val="subscript"/>
        </w:rPr>
        <w:t>3</w:t>
      </w:r>
      <w:r>
        <w:t>, DMF, 70 ºC, overnight; (c)</w:t>
      </w:r>
      <w:r w:rsidRPr="00C401AA">
        <w:t xml:space="preserve"> </w:t>
      </w:r>
      <w:r w:rsidRPr="004172C1">
        <w:t>trifluoroacetic acid (TFA), DCM, r.t., 4 h; (</w:t>
      </w:r>
      <w:r>
        <w:t>d</w:t>
      </w:r>
      <w:r w:rsidRPr="004172C1">
        <w:t>) MP-carbonate resin, MeOH, r.t., 2 h</w:t>
      </w:r>
      <w:r>
        <w:t>; (e)</w:t>
      </w:r>
      <w:r w:rsidRPr="002F19E3">
        <w:rPr>
          <w:b/>
          <w:szCs w:val="22"/>
        </w:rPr>
        <w:t xml:space="preserve"> </w:t>
      </w:r>
      <w:r w:rsidRPr="00C9768A">
        <w:rPr>
          <w:b/>
          <w:szCs w:val="22"/>
        </w:rPr>
        <w:t>VH</w:t>
      </w:r>
      <w:r>
        <w:rPr>
          <w:b/>
          <w:szCs w:val="22"/>
        </w:rPr>
        <w:t>_</w:t>
      </w:r>
      <w:r w:rsidRPr="00C9768A">
        <w:rPr>
          <w:b/>
          <w:szCs w:val="22"/>
        </w:rPr>
        <w:t>032 phenol-alkylC4-amine</w:t>
      </w:r>
      <w:r>
        <w:rPr>
          <w:bCs/>
          <w:szCs w:val="22"/>
        </w:rPr>
        <w:t>,</w:t>
      </w:r>
      <w:r>
        <w:t xml:space="preserve"> </w:t>
      </w:r>
      <w:r w:rsidRPr="004172C1">
        <w:t>HATU, DIPEA, DMF, r.t., overnight</w:t>
      </w:r>
      <w:r>
        <w:t>; (f)</w:t>
      </w:r>
      <w:r w:rsidRPr="00C401AA">
        <w:t xml:space="preserve"> </w:t>
      </w:r>
      <w:r w:rsidRPr="004172C1">
        <w:t>trifluoroacetic acid (TFA), DCM, r.t., 4 h; (</w:t>
      </w:r>
      <w:r>
        <w:t>g</w:t>
      </w:r>
      <w:r w:rsidRPr="004172C1">
        <w:t>) MP-carbonate resin, MeOH, r.t., 2 h</w:t>
      </w:r>
      <w:r>
        <w:t>.</w:t>
      </w:r>
    </w:p>
    <w:p w14:paraId="0BB4873B" w14:textId="77777777" w:rsidR="004C3B70" w:rsidRPr="00B163B1" w:rsidRDefault="004C3B70" w:rsidP="00B163B1">
      <w:pPr>
        <w:pStyle w:val="BGKeywords"/>
      </w:pPr>
    </w:p>
    <w:p w14:paraId="242D0DF3" w14:textId="5E64DD16" w:rsidR="00116F08" w:rsidRDefault="00116F08" w:rsidP="00116F08">
      <w:pPr>
        <w:pStyle w:val="BGKeywords"/>
        <w:rPr>
          <w:szCs w:val="24"/>
        </w:rPr>
      </w:pPr>
      <w:r>
        <w:rPr>
          <w:szCs w:val="24"/>
        </w:rPr>
        <w:t>EXPERIMENTAL</w:t>
      </w:r>
      <w:r w:rsidRPr="00116F08">
        <w:rPr>
          <w:szCs w:val="24"/>
        </w:rPr>
        <w:t xml:space="preserve"> </w:t>
      </w:r>
    </w:p>
    <w:p w14:paraId="6E01F05F" w14:textId="1D8BD359" w:rsidR="00822CE6" w:rsidRPr="00026558" w:rsidRDefault="00822CE6" w:rsidP="00822CE6">
      <w:pPr>
        <w:pStyle w:val="TAMainText"/>
        <w:rPr>
          <w:b/>
          <w:bCs/>
          <w:iCs/>
        </w:rPr>
      </w:pPr>
      <w:r w:rsidRPr="003A69D1">
        <w:rPr>
          <w:b/>
          <w:bCs/>
          <w:iCs/>
        </w:rPr>
        <w:t>General Chemical Methods.</w:t>
      </w:r>
      <w:r>
        <w:rPr>
          <w:b/>
          <w:bCs/>
          <w:iCs/>
        </w:rPr>
        <w:t xml:space="preserve"> </w:t>
      </w:r>
      <w:r>
        <w:t>All reagents</w:t>
      </w:r>
      <w:r w:rsidRPr="003A69D1">
        <w:t xml:space="preserve"> were purchased from commercially available sources and used without further purification. </w:t>
      </w:r>
      <w:r w:rsidR="00016A3D" w:rsidRPr="00016A3D">
        <w:rPr>
          <w:b/>
        </w:rPr>
        <w:t>VH_032 amine</w:t>
      </w:r>
      <w:r w:rsidR="00016A3D">
        <w:t xml:space="preserve">, </w:t>
      </w:r>
      <w:r w:rsidR="00016A3D" w:rsidRPr="00016A3D">
        <w:rPr>
          <w:b/>
        </w:rPr>
        <w:t>VH_032 phenol</w:t>
      </w:r>
      <w:r w:rsidR="00016A3D" w:rsidRPr="00016A3D">
        <w:t xml:space="preserve">, </w:t>
      </w:r>
      <w:r w:rsidR="00016A3D" w:rsidRPr="00016A3D">
        <w:rPr>
          <w:b/>
        </w:rPr>
        <w:t>VH_101 phenol</w:t>
      </w:r>
      <w:r w:rsidR="00016A3D" w:rsidRPr="00016A3D">
        <w:t xml:space="preserve"> and </w:t>
      </w:r>
      <w:r w:rsidR="00016A3D" w:rsidRPr="00016A3D">
        <w:rPr>
          <w:b/>
        </w:rPr>
        <w:t>VH_032 phenol-alkylC4-amine</w:t>
      </w:r>
      <w:r w:rsidR="00016A3D">
        <w:rPr>
          <w:b/>
        </w:rPr>
        <w:t xml:space="preserve"> </w:t>
      </w:r>
      <w:r w:rsidR="00016A3D">
        <w:t xml:space="preserve">where purchased from </w:t>
      </w:r>
      <w:r w:rsidR="00FF6D7C" w:rsidRPr="00FF6D7C">
        <w:t>Tocris Bioscience</w:t>
      </w:r>
      <w:r w:rsidR="00FF6D7C">
        <w:t>.</w:t>
      </w:r>
      <w:r w:rsidR="00016A3D">
        <w:rPr>
          <w:b/>
        </w:rPr>
        <w:t xml:space="preserve"> </w:t>
      </w:r>
      <w:r w:rsidRPr="003A69D1">
        <w:t>Preparative column chromatography and flash column chromatography using a Biotage Isolera purification system w</w:t>
      </w:r>
      <w:r>
        <w:t>ere both</w:t>
      </w:r>
      <w:r w:rsidRPr="003A69D1">
        <w:t xml:space="preserve"> performed using silica gel 60 </w:t>
      </w:r>
      <w:r w:rsidRPr="00857B13">
        <w:t>(230-400 mesh). Semi-preparative HPLC w</w:t>
      </w:r>
      <w:r>
        <w:t>as</w:t>
      </w:r>
      <w:r w:rsidRPr="00857B13">
        <w:t xml:space="preserve"> performed </w:t>
      </w:r>
      <w:r w:rsidRPr="00857B13">
        <w:lastRenderedPageBreak/>
        <w:t>on a ThermoFisher Ultimate 3000 system with Chromeleon software on a Phenomenex Luna C18 column. The mobile phases were water and acetonitrile with a flow rate of 10 mL/min, 45 min gradient. NMR spectra were acquired using a Bruker 400 (</w:t>
      </w:r>
      <w:r w:rsidRPr="00857B13">
        <w:rPr>
          <w:vertAlign w:val="superscript"/>
        </w:rPr>
        <w:t>1</w:t>
      </w:r>
      <w:r w:rsidRPr="00857B13">
        <w:t xml:space="preserve">H, 400 MHz; </w:t>
      </w:r>
      <w:r w:rsidRPr="00857B13">
        <w:rPr>
          <w:vertAlign w:val="superscript"/>
        </w:rPr>
        <w:t>13</w:t>
      </w:r>
      <w:r w:rsidRPr="00857B13">
        <w:t>C 101 MHz) instrument at ambient temperature using deuterated solvent as reference. High resolution mass spectra (HRMS) were recorded on a Water Aquity XEVO Q ToF machine and measured in m/z.</w:t>
      </w:r>
      <w:r>
        <w:t xml:space="preserve"> </w:t>
      </w:r>
      <w:r>
        <w:rPr>
          <w:color w:val="201F1E"/>
          <w:shd w:val="clear" w:color="auto" w:fill="FFFFFF"/>
        </w:rPr>
        <w:t>Analytical</w:t>
      </w:r>
      <w:r w:rsidRPr="00857B13">
        <w:rPr>
          <w:color w:val="201F1E"/>
          <w:shd w:val="clear" w:color="auto" w:fill="FFFFFF"/>
        </w:rPr>
        <w:t xml:space="preserve"> UPLC-MS </w:t>
      </w:r>
      <w:r>
        <w:rPr>
          <w:color w:val="201F1E"/>
          <w:shd w:val="clear" w:color="auto" w:fill="FFFFFF"/>
        </w:rPr>
        <w:t>were collected on a</w:t>
      </w:r>
      <w:r w:rsidRPr="00857B13">
        <w:rPr>
          <w:color w:val="201F1E"/>
          <w:shd w:val="clear" w:color="auto" w:fill="FFFFFF"/>
        </w:rPr>
        <w:t xml:space="preserve"> Xevo G2-XS QToF mass spectrometer (Waters) coupled to an Acquity LC system (Waters) </w:t>
      </w:r>
      <w:r>
        <w:rPr>
          <w:color w:val="201F1E"/>
          <w:shd w:val="clear" w:color="auto" w:fill="FFFFFF"/>
        </w:rPr>
        <w:t>using</w:t>
      </w:r>
      <w:r w:rsidRPr="00857B13">
        <w:rPr>
          <w:color w:val="201F1E"/>
          <w:shd w:val="clear" w:color="auto" w:fill="FFFFFF"/>
        </w:rPr>
        <w:t xml:space="preserve"> an Acquity UPLC BEH C18 column (</w:t>
      </w:r>
      <w:r w:rsidRPr="00857B13">
        <w:t xml:space="preserve">130Å, 1.7 μm, </w:t>
      </w:r>
      <w:r w:rsidRPr="00857B13">
        <w:rPr>
          <w:color w:val="201F1E"/>
          <w:shd w:val="clear" w:color="auto" w:fill="FFFFFF"/>
        </w:rPr>
        <w:t xml:space="preserve">2.1 x 50 mm, Waters). </w:t>
      </w:r>
      <w:r w:rsidRPr="00857B13">
        <w:t xml:space="preserve">The mobile phases were water and acetonitrile with a flow rate of 0.6 mL/min, 10 min gradient. </w:t>
      </w:r>
      <w:r>
        <w:t>The purities of all final compounds were over 95% as determined by LC-MS analysis</w:t>
      </w:r>
      <w:r w:rsidR="00645CEB">
        <w:t xml:space="preserve"> monitored at 260 nm and 310 nm. HPLC traces for </w:t>
      </w:r>
      <w:r w:rsidR="00645CEB" w:rsidRPr="00645CEB">
        <w:rPr>
          <w:b/>
        </w:rPr>
        <w:t>1</w:t>
      </w:r>
      <w:r w:rsidR="00645CEB">
        <w:t xml:space="preserve"> (JPS004), </w:t>
      </w:r>
      <w:r w:rsidR="00645CEB" w:rsidRPr="00645CEB">
        <w:rPr>
          <w:b/>
        </w:rPr>
        <w:t>7</w:t>
      </w:r>
      <w:r w:rsidR="00645CEB">
        <w:t xml:space="preserve"> (JPS014), 9 (JPS016), </w:t>
      </w:r>
      <w:r w:rsidR="00645CEB" w:rsidRPr="00645CEB">
        <w:rPr>
          <w:b/>
        </w:rPr>
        <w:t>2</w:t>
      </w:r>
      <w:r w:rsidR="00ED3EF6">
        <w:rPr>
          <w:b/>
        </w:rPr>
        <w:t>1</w:t>
      </w:r>
      <w:r w:rsidR="00645CEB">
        <w:t xml:space="preserve"> (JPS035</w:t>
      </w:r>
      <w:r w:rsidR="00645CEB" w:rsidRPr="00645CEB">
        <w:t>),</w:t>
      </w:r>
      <w:r w:rsidR="00645CEB">
        <w:t xml:space="preserve"> and </w:t>
      </w:r>
      <w:r w:rsidR="00645CEB" w:rsidRPr="00645CEB">
        <w:rPr>
          <w:b/>
        </w:rPr>
        <w:t>2</w:t>
      </w:r>
      <w:r w:rsidR="00ED3EF6">
        <w:rPr>
          <w:b/>
        </w:rPr>
        <w:t>2</w:t>
      </w:r>
      <w:r w:rsidR="00645CEB" w:rsidRPr="00645CEB">
        <w:t xml:space="preserve"> </w:t>
      </w:r>
      <w:r w:rsidR="00645CEB">
        <w:t>(JPS036</w:t>
      </w:r>
      <w:r w:rsidR="00645CEB" w:rsidRPr="00645CEB">
        <w:t>)</w:t>
      </w:r>
      <w:r w:rsidR="00645CEB">
        <w:t xml:space="preserve"> are included in the supporting information.  </w:t>
      </w:r>
      <w:r w:rsidRPr="00822C90">
        <w:t xml:space="preserve">All intermediates and final compounds were fully assigned by </w:t>
      </w:r>
      <w:r w:rsidRPr="00822C90">
        <w:rPr>
          <w:vertAlign w:val="superscript"/>
        </w:rPr>
        <w:t>1</w:t>
      </w:r>
      <w:r w:rsidRPr="00822C90">
        <w:t xml:space="preserve">H and </w:t>
      </w:r>
      <w:r w:rsidRPr="00822C90">
        <w:rPr>
          <w:vertAlign w:val="superscript"/>
        </w:rPr>
        <w:t>13</w:t>
      </w:r>
      <w:r w:rsidRPr="00822C90">
        <w:t>C NMR using 2D NMR spectra (see Supporting Information for full analysis). See Supporting Information for synthetic schemes and general procedures for preparation of carboxylic acid linker intermediates (</w:t>
      </w:r>
      <w:r w:rsidRPr="00822C90">
        <w:rPr>
          <w:b/>
          <w:bCs/>
        </w:rPr>
        <w:t>37a-e</w:t>
      </w:r>
      <w:r w:rsidRPr="00822C90">
        <w:t xml:space="preserve">, </w:t>
      </w:r>
      <w:r w:rsidRPr="00822C90">
        <w:rPr>
          <w:b/>
          <w:bCs/>
        </w:rPr>
        <w:t>39a-c</w:t>
      </w:r>
      <w:r w:rsidRPr="00822C90">
        <w:t xml:space="preserve">, </w:t>
      </w:r>
      <w:r w:rsidR="00EC6377">
        <w:rPr>
          <w:b/>
          <w:bCs/>
        </w:rPr>
        <w:t>44</w:t>
      </w:r>
      <w:r w:rsidRPr="00822C90">
        <w:rPr>
          <w:b/>
          <w:bCs/>
        </w:rPr>
        <w:t>a-b</w:t>
      </w:r>
      <w:r w:rsidRPr="00822C90">
        <w:t xml:space="preserve">, </w:t>
      </w:r>
      <w:r w:rsidRPr="00822C90">
        <w:rPr>
          <w:b/>
          <w:bCs/>
        </w:rPr>
        <w:t>45</w:t>
      </w:r>
      <w:r w:rsidRPr="00822C90">
        <w:t xml:space="preserve">, </w:t>
      </w:r>
      <w:r w:rsidRPr="00822C90">
        <w:rPr>
          <w:b/>
          <w:bCs/>
        </w:rPr>
        <w:t>47</w:t>
      </w:r>
      <w:r w:rsidR="00A1405D">
        <w:t xml:space="preserve">, </w:t>
      </w:r>
      <w:r w:rsidR="00A1405D">
        <w:rPr>
          <w:b/>
          <w:bCs/>
        </w:rPr>
        <w:t>51</w:t>
      </w:r>
      <w:r w:rsidRPr="00822C90">
        <w:t xml:space="preserve">) and HDACi intermediates </w:t>
      </w:r>
      <w:r w:rsidRPr="00822C90">
        <w:rPr>
          <w:b/>
          <w:bCs/>
        </w:rPr>
        <w:t>(35a-c</w:t>
      </w:r>
      <w:r w:rsidRPr="00822C90">
        <w:t>).</w:t>
      </w:r>
    </w:p>
    <w:p w14:paraId="5B6F6F43" w14:textId="1A3E278E" w:rsidR="00822CE6" w:rsidRDefault="00822CE6" w:rsidP="00822CE6">
      <w:pPr>
        <w:pStyle w:val="TAMainText"/>
        <w:rPr>
          <w:bCs/>
          <w:lang w:val="it-IT"/>
        </w:rPr>
      </w:pPr>
      <w:r>
        <w:rPr>
          <w:b/>
          <w:bCs/>
        </w:rPr>
        <w:t>General Procedure for Preparing Compounds 1-</w:t>
      </w:r>
      <w:r w:rsidR="004359B0">
        <w:rPr>
          <w:b/>
          <w:bCs/>
        </w:rPr>
        <w:t>20</w:t>
      </w:r>
      <w:r>
        <w:rPr>
          <w:b/>
          <w:bCs/>
        </w:rPr>
        <w:t xml:space="preserve"> as Described in Scheme 1, Showing Synthesis of 7 (JPS014) as an Example. </w:t>
      </w:r>
      <w:r w:rsidRPr="00585ADF">
        <w:t xml:space="preserve">To a solution of </w:t>
      </w:r>
      <w:r>
        <w:rPr>
          <w:b/>
        </w:rPr>
        <w:t>47</w:t>
      </w:r>
      <w:r w:rsidRPr="00585ADF">
        <w:t xml:space="preserve"> </w:t>
      </w:r>
      <w:r w:rsidRPr="00632867">
        <w:t>(130.0 mg, 0.4</w:t>
      </w:r>
      <w:r w:rsidRPr="007F0EC2">
        <w:t>03 mmol) in dry DMF (4 mL) at 0 °C, DIPEA (0.18 mL, 1.03 mmol) and HATU (183.9 mg, 0.484 mmol) were added</w:t>
      </w:r>
      <w:r w:rsidRPr="00585ADF">
        <w:t xml:space="preserve">. The reaction mixture was stirred for 15 minutes, after which a solution of </w:t>
      </w:r>
      <w:r>
        <w:rPr>
          <w:bCs/>
        </w:rPr>
        <w:t>amine</w:t>
      </w:r>
      <w:r w:rsidRPr="00585ADF">
        <w:t xml:space="preserve"> </w:t>
      </w:r>
      <w:r w:rsidRPr="00632867">
        <w:rPr>
          <w:b/>
          <w:bCs/>
        </w:rPr>
        <w:t>35a</w:t>
      </w:r>
      <w:r w:rsidRPr="00632867">
        <w:t xml:space="preserve"> (110.0 mg, 0.336 mmol)</w:t>
      </w:r>
      <w:r>
        <w:t xml:space="preserve"> in </w:t>
      </w:r>
      <w:r w:rsidRPr="00585ADF">
        <w:t xml:space="preserve">DMF </w:t>
      </w:r>
      <w:r>
        <w:t xml:space="preserve">(2 mL) </w:t>
      </w:r>
      <w:r w:rsidRPr="00585ADF">
        <w:t>was added slowly and the resultant solution stirred at room temperature</w:t>
      </w:r>
      <w:r>
        <w:t xml:space="preserve"> overnight</w:t>
      </w:r>
      <w:r w:rsidRPr="00585ADF">
        <w:t>.</w:t>
      </w:r>
      <w:r>
        <w:rPr>
          <w:b/>
          <w:bCs/>
          <w:iCs/>
        </w:rPr>
        <w:t xml:space="preserve"> </w:t>
      </w:r>
      <w:r w:rsidRPr="00585ADF">
        <w:t>The reaction mixture was diluted in EtOAc</w:t>
      </w:r>
      <w:r>
        <w:t xml:space="preserve"> (30 mL)</w:t>
      </w:r>
      <w:r w:rsidRPr="00585ADF">
        <w:t>, then washed with sat</w:t>
      </w:r>
      <w:r>
        <w:t>.</w:t>
      </w:r>
      <w:r w:rsidRPr="00585ADF">
        <w:t xml:space="preserve"> NaHCO</w:t>
      </w:r>
      <w:r w:rsidRPr="00585ADF">
        <w:rPr>
          <w:vertAlign w:val="subscript"/>
        </w:rPr>
        <w:t>3</w:t>
      </w:r>
      <w:r w:rsidRPr="00585ADF">
        <w:t xml:space="preserve"> </w:t>
      </w:r>
      <w:r>
        <w:t xml:space="preserve">(2 x 15 mL) </w:t>
      </w:r>
      <w:r w:rsidRPr="00585ADF">
        <w:t xml:space="preserve">and </w:t>
      </w:r>
      <w:r>
        <w:t xml:space="preserve">sat. NaCl (2 x 15 mL). </w:t>
      </w:r>
      <w:r w:rsidRPr="00585ADF">
        <w:t>The organic layer was dried over MgSO</w:t>
      </w:r>
      <w:r w:rsidRPr="00585ADF">
        <w:rPr>
          <w:vertAlign w:val="subscript"/>
        </w:rPr>
        <w:t>4</w:t>
      </w:r>
      <w:r w:rsidRPr="00585ADF">
        <w:t xml:space="preserve">, filtered and concentrated </w:t>
      </w:r>
      <w:r w:rsidRPr="00585ADF">
        <w:rPr>
          <w:i/>
        </w:rPr>
        <w:t>in vacuo</w:t>
      </w:r>
      <w:r w:rsidRPr="00585ADF">
        <w:t xml:space="preserve"> to </w:t>
      </w:r>
      <w:r w:rsidRPr="00F54F3D">
        <w:t xml:space="preserve">give </w:t>
      </w:r>
      <w:r>
        <w:t xml:space="preserve">the </w:t>
      </w:r>
      <w:r w:rsidRPr="00F54F3D">
        <w:t xml:space="preserve">corresponding crude, which was chromatographically </w:t>
      </w:r>
      <w:r w:rsidRPr="00F54F3D">
        <w:lastRenderedPageBreak/>
        <w:t xml:space="preserve">purified </w:t>
      </w:r>
      <w:r w:rsidRPr="00632867">
        <w:t xml:space="preserve">(0-100% EtOAc in hexane) to afford </w:t>
      </w:r>
      <w:r w:rsidR="00447351">
        <w:rPr>
          <w:b/>
          <w:bCs/>
        </w:rPr>
        <w:t>52</w:t>
      </w:r>
      <w:r w:rsidRPr="00632867">
        <w:rPr>
          <w:b/>
          <w:bCs/>
        </w:rPr>
        <w:t>g</w:t>
      </w:r>
      <w:r>
        <w:rPr>
          <w:b/>
          <w:bCs/>
        </w:rPr>
        <w:t xml:space="preserve"> </w:t>
      </w:r>
      <w:r w:rsidRPr="00632867">
        <w:t>(157.4 mg, 0.247 mmol, 73% yield)</w:t>
      </w:r>
      <w:r>
        <w:t xml:space="preserve"> </w:t>
      </w:r>
      <w:r w:rsidRPr="006B4A6D">
        <w:t xml:space="preserve">as a </w:t>
      </w:r>
      <w:r w:rsidR="00E503DD" w:rsidRPr="006B4A6D">
        <w:t>colorless</w:t>
      </w:r>
      <w:r w:rsidRPr="006B4A6D">
        <w:t xml:space="preserve"> tar.</w:t>
      </w:r>
      <w:r>
        <w:t xml:space="preserve"> </w:t>
      </w:r>
    </w:p>
    <w:p w14:paraId="5D0C35D4" w14:textId="13D990A6" w:rsidR="00822CE6" w:rsidRDefault="00822CE6" w:rsidP="00822CE6">
      <w:pPr>
        <w:pStyle w:val="TAMainText"/>
        <w:rPr>
          <w:lang w:val="it-IT"/>
        </w:rPr>
      </w:pPr>
      <w:r w:rsidRPr="00A43DAE">
        <w:rPr>
          <w:lang w:val="it-IT"/>
        </w:rPr>
        <w:t xml:space="preserve">To a solution of </w:t>
      </w:r>
      <w:r>
        <w:rPr>
          <w:lang w:val="it-IT"/>
        </w:rPr>
        <w:t xml:space="preserve">the </w:t>
      </w:r>
      <w:r>
        <w:rPr>
          <w:bCs/>
          <w:lang w:val="it-IT"/>
        </w:rPr>
        <w:t>benzyl ester protected HDACi-linker conjugate</w:t>
      </w:r>
      <w:r w:rsidRPr="00A43DAE">
        <w:rPr>
          <w:b/>
          <w:lang w:val="it-IT"/>
        </w:rPr>
        <w:t xml:space="preserve"> </w:t>
      </w:r>
      <w:r w:rsidR="00447351">
        <w:rPr>
          <w:b/>
          <w:bCs/>
          <w:lang w:val="it-IT"/>
        </w:rPr>
        <w:t>52</w:t>
      </w:r>
      <w:r>
        <w:rPr>
          <w:b/>
          <w:bCs/>
          <w:lang w:val="it-IT"/>
        </w:rPr>
        <w:t xml:space="preserve">g </w:t>
      </w:r>
      <w:r>
        <w:rPr>
          <w:lang w:val="it-IT"/>
        </w:rPr>
        <w:t>(</w:t>
      </w:r>
      <w:r w:rsidRPr="00632867">
        <w:rPr>
          <w:lang w:val="it-IT"/>
        </w:rPr>
        <w:t>120.2 mg, 0.190 mmol</w:t>
      </w:r>
      <w:r>
        <w:rPr>
          <w:lang w:val="it-IT"/>
        </w:rPr>
        <w:t>)</w:t>
      </w:r>
      <w:r w:rsidRPr="00A43DAE">
        <w:rPr>
          <w:lang w:val="it-IT"/>
        </w:rPr>
        <w:t xml:space="preserve"> </w:t>
      </w:r>
      <w:r>
        <w:rPr>
          <w:lang w:val="it-IT"/>
        </w:rPr>
        <w:t xml:space="preserve"> </w:t>
      </w:r>
      <w:r w:rsidRPr="00A43DAE">
        <w:rPr>
          <w:lang w:val="it-IT"/>
        </w:rPr>
        <w:t xml:space="preserve">in </w:t>
      </w:r>
      <w:r>
        <w:rPr>
          <w:lang w:val="it-IT"/>
        </w:rPr>
        <w:t>THF</w:t>
      </w:r>
      <w:r w:rsidRPr="00A43DAE">
        <w:rPr>
          <w:lang w:val="it-IT"/>
        </w:rPr>
        <w:t>, Pd/C (</w:t>
      </w:r>
      <w:r>
        <w:rPr>
          <w:lang w:val="it-IT"/>
        </w:rPr>
        <w:t>10% wt</w:t>
      </w:r>
      <w:r w:rsidRPr="00A43DAE">
        <w:rPr>
          <w:lang w:val="it-IT"/>
        </w:rPr>
        <w:t xml:space="preserve">) was added. The reaction flask was filled with nitrogen and evacuated 3 times using a Shlenk line, before a balloon of hydrogen was added and the resultant mixture stirred vigorously </w:t>
      </w:r>
      <w:r>
        <w:rPr>
          <w:lang w:val="it-IT"/>
        </w:rPr>
        <w:t>overnight</w:t>
      </w:r>
      <w:r w:rsidRPr="00A43DAE">
        <w:rPr>
          <w:lang w:val="it-IT"/>
        </w:rPr>
        <w:t>.</w:t>
      </w:r>
      <w:r w:rsidRPr="007B0C63">
        <w:rPr>
          <w:lang w:val="it-IT"/>
        </w:rPr>
        <w:t xml:space="preserve"> </w:t>
      </w:r>
      <w:r w:rsidRPr="00A43DAE">
        <w:rPr>
          <w:lang w:val="it-IT"/>
        </w:rPr>
        <w:t xml:space="preserve">The reaction mixture was </w:t>
      </w:r>
      <w:r w:rsidRPr="00A43DAE">
        <w:t xml:space="preserve">filtered through a glass microfiber filter paper, and the filtrate concentrated </w:t>
      </w:r>
      <w:r w:rsidRPr="00A43DAE">
        <w:rPr>
          <w:i/>
        </w:rPr>
        <w:t>in vacuo</w:t>
      </w:r>
      <w:r w:rsidRPr="00A43DAE">
        <w:t xml:space="preserve"> to afford</w:t>
      </w:r>
      <w:r>
        <w:rPr>
          <w:bCs/>
        </w:rPr>
        <w:t xml:space="preserve"> </w:t>
      </w:r>
      <w:r w:rsidR="00447351">
        <w:rPr>
          <w:b/>
          <w:bCs/>
        </w:rPr>
        <w:t>53</w:t>
      </w:r>
      <w:r w:rsidRPr="00B46619">
        <w:rPr>
          <w:b/>
          <w:bCs/>
        </w:rPr>
        <w:t>g</w:t>
      </w:r>
      <w:r>
        <w:t xml:space="preserve"> (</w:t>
      </w:r>
      <w:r w:rsidRPr="00632867">
        <w:t>105.6 mg, 0.189 mmol, 99% yield)</w:t>
      </w:r>
      <w:r>
        <w:t xml:space="preserve"> </w:t>
      </w:r>
      <w:r w:rsidRPr="006B4A6D">
        <w:t xml:space="preserve">as a </w:t>
      </w:r>
      <w:r w:rsidR="00E64B49" w:rsidRPr="006B4A6D">
        <w:t>white solid</w:t>
      </w:r>
      <w:r w:rsidRPr="006B4A6D">
        <w:t>.</w:t>
      </w:r>
      <w:r>
        <w:t xml:space="preserve"> </w:t>
      </w:r>
    </w:p>
    <w:p w14:paraId="3879F3B6" w14:textId="5537920D" w:rsidR="00822CE6" w:rsidRDefault="00822CE6" w:rsidP="00822CE6">
      <w:pPr>
        <w:pStyle w:val="TAMainText"/>
        <w:rPr>
          <w:bCs/>
          <w:lang w:val="it-IT"/>
        </w:rPr>
      </w:pPr>
      <w:r w:rsidRPr="00F6107C">
        <w:t>To</w:t>
      </w:r>
      <w:r w:rsidRPr="00F9081A">
        <w:t xml:space="preserve"> a solution of </w:t>
      </w:r>
      <w:r>
        <w:rPr>
          <w:bCs/>
          <w:lang w:val="it-IT"/>
        </w:rPr>
        <w:t xml:space="preserve">HDACi-linker acid </w:t>
      </w:r>
      <w:r w:rsidR="00447351">
        <w:rPr>
          <w:b/>
          <w:lang w:val="it-IT"/>
        </w:rPr>
        <w:t>53</w:t>
      </w:r>
      <w:r>
        <w:rPr>
          <w:b/>
          <w:lang w:val="it-IT"/>
        </w:rPr>
        <w:t>g</w:t>
      </w:r>
      <w:r>
        <w:rPr>
          <w:bCs/>
          <w:lang w:val="it-IT"/>
        </w:rPr>
        <w:t xml:space="preserve"> </w:t>
      </w:r>
      <w:r w:rsidRPr="00F9081A">
        <w:t>(</w:t>
      </w:r>
      <w:r w:rsidRPr="00632867">
        <w:t>52.8 mg, 0.097 mmol</w:t>
      </w:r>
      <w:r w:rsidRPr="00F9081A">
        <w:t>) in dry DMF (</w:t>
      </w:r>
      <w:r>
        <w:t>1 mL</w:t>
      </w:r>
      <w:r w:rsidRPr="00F9081A">
        <w:t xml:space="preserve">) </w:t>
      </w:r>
      <w:r w:rsidRPr="004A5F67">
        <w:t>at 0 °C, DIPEA (0.042 mL, 0.239 mmol) and HATU (44.4 mg, 0.117 mmol) were</w:t>
      </w:r>
      <w:r w:rsidRPr="00F9081A">
        <w:t xml:space="preserve"> added. The reaction mixture was stirred for 15 min</w:t>
      </w:r>
      <w:r>
        <w:t xml:space="preserve">utes, after which a solution </w:t>
      </w:r>
      <w:r w:rsidRPr="00C0785F">
        <w:t xml:space="preserve">of </w:t>
      </w:r>
      <w:r w:rsidRPr="00C0785F">
        <w:rPr>
          <w:lang w:eastAsia="zh-CN"/>
        </w:rPr>
        <w:t>(4R)-3-Methyl-L-valyl-4-hydroxy-N-[[4-(4-methyl-5-thiazolyl)phenyl]methyl]-L-prolinamide hydrochloride</w:t>
      </w:r>
      <w:r w:rsidRPr="00C0785F">
        <w:t xml:space="preserve"> (</w:t>
      </w:r>
      <w:r>
        <w:rPr>
          <w:b/>
          <w:bCs/>
        </w:rPr>
        <w:t>VH_</w:t>
      </w:r>
      <w:r w:rsidRPr="00D14415">
        <w:rPr>
          <w:b/>
          <w:bCs/>
        </w:rPr>
        <w:t>032 amine</w:t>
      </w:r>
      <w:r>
        <w:t xml:space="preserve">, </w:t>
      </w:r>
      <w:r w:rsidRPr="00632867">
        <w:t>40.0 mg, 0.080 mmol</w:t>
      </w:r>
      <w:r w:rsidRPr="00F9081A">
        <w:t>) in DMF (1 mL) was added slowly and the resultant solution stirred at room temperature for 16 hours.</w:t>
      </w:r>
      <w:r>
        <w:rPr>
          <w:b/>
          <w:bCs/>
          <w:iCs/>
          <w:sz w:val="32"/>
        </w:rPr>
        <w:t xml:space="preserve"> </w:t>
      </w:r>
      <w:r w:rsidRPr="00F9081A">
        <w:t>The reaction mixture was diluted in EtOAc (10 mL), then washed with sat</w:t>
      </w:r>
      <w:r>
        <w:t>.</w:t>
      </w:r>
      <w:r w:rsidRPr="00F9081A">
        <w:t xml:space="preserve"> NaHCO</w:t>
      </w:r>
      <w:r w:rsidRPr="00F9081A">
        <w:rPr>
          <w:vertAlign w:val="subscript"/>
        </w:rPr>
        <w:t>3</w:t>
      </w:r>
      <w:r w:rsidRPr="00F9081A">
        <w:t xml:space="preserve"> (2 x 5 mL) and </w:t>
      </w:r>
      <w:r>
        <w:t>sat. NaCl</w:t>
      </w:r>
      <w:r w:rsidRPr="00F9081A">
        <w:t xml:space="preserve"> (2 x 5 mL). The organic layer was dried over MgSO</w:t>
      </w:r>
      <w:r w:rsidRPr="00F9081A">
        <w:rPr>
          <w:vertAlign w:val="subscript"/>
        </w:rPr>
        <w:t>4</w:t>
      </w:r>
      <w:r w:rsidRPr="00F9081A">
        <w:t xml:space="preserve">, filtered, and concentrated </w:t>
      </w:r>
      <w:r w:rsidRPr="00F9081A">
        <w:rPr>
          <w:i/>
        </w:rPr>
        <w:t>in vacuo</w:t>
      </w:r>
      <w:r w:rsidRPr="00F9081A">
        <w:t xml:space="preserve"> to </w:t>
      </w:r>
      <w:r w:rsidRPr="00F54F3D">
        <w:t xml:space="preserve">give </w:t>
      </w:r>
      <w:r>
        <w:t xml:space="preserve">the </w:t>
      </w:r>
      <w:r w:rsidRPr="00F54F3D">
        <w:t xml:space="preserve">corresponding crude, which was chromatographically purified </w:t>
      </w:r>
      <w:r w:rsidRPr="00632867">
        <w:t>(0-10% MeOH in DCM) to afford</w:t>
      </w:r>
      <w:r>
        <w:t xml:space="preserve"> </w:t>
      </w:r>
      <w:r w:rsidRPr="00632867">
        <w:rPr>
          <w:b/>
        </w:rPr>
        <w:t>5</w:t>
      </w:r>
      <w:r w:rsidR="00447351">
        <w:rPr>
          <w:b/>
        </w:rPr>
        <w:t>4</w:t>
      </w:r>
      <w:r w:rsidRPr="00632867">
        <w:rPr>
          <w:b/>
        </w:rPr>
        <w:t>g</w:t>
      </w:r>
      <w:r w:rsidRPr="00632867">
        <w:t xml:space="preserve"> </w:t>
      </w:r>
      <w:r w:rsidRPr="006B4A6D">
        <w:t>(72.9</w:t>
      </w:r>
      <w:r w:rsidR="00CD368A" w:rsidRPr="006B4A6D">
        <w:t xml:space="preserve"> mg</w:t>
      </w:r>
      <w:r w:rsidRPr="006B4A6D">
        <w:t>,</w:t>
      </w:r>
      <w:r w:rsidRPr="00632867">
        <w:t xml:space="preserve"> 0.076 mmol, 95% yield)</w:t>
      </w:r>
      <w:r>
        <w:t xml:space="preserve"> </w:t>
      </w:r>
      <w:r w:rsidRPr="00632867">
        <w:t>as a pale yellow/white solid</w:t>
      </w:r>
      <w:r>
        <w:t xml:space="preserve">. </w:t>
      </w:r>
    </w:p>
    <w:p w14:paraId="398763F6" w14:textId="593E46D9" w:rsidR="00822CE6" w:rsidRDefault="00822CE6" w:rsidP="00822CE6">
      <w:pPr>
        <w:pStyle w:val="TAMainText"/>
      </w:pPr>
      <w:r w:rsidRPr="00FB05CB">
        <w:t>TFA (0.</w:t>
      </w:r>
      <w:r>
        <w:t>4</w:t>
      </w:r>
      <w:r w:rsidRPr="00FB05CB">
        <w:t xml:space="preserve"> mL) was added to a stirring solution of </w:t>
      </w:r>
      <w:r>
        <w:rPr>
          <w:bCs/>
        </w:rPr>
        <w:t>Boc-protected PROTAC</w:t>
      </w:r>
      <w:r w:rsidRPr="00FB05CB">
        <w:t xml:space="preserve"> </w:t>
      </w:r>
      <w:r w:rsidR="00A30D19">
        <w:rPr>
          <w:b/>
        </w:rPr>
        <w:t>54</w:t>
      </w:r>
      <w:r w:rsidRPr="00632867">
        <w:rPr>
          <w:b/>
        </w:rPr>
        <w:t>g</w:t>
      </w:r>
      <w:r w:rsidRPr="00632867">
        <w:t xml:space="preserve"> (52.8 mg, 0.097 mmol) </w:t>
      </w:r>
      <w:r w:rsidRPr="00FB05CB">
        <w:t xml:space="preserve">in DCM (2 mL) and the resulting reaction mixture stirred at room temperature for </w:t>
      </w:r>
      <w:r>
        <w:t>4</w:t>
      </w:r>
      <w:r w:rsidRPr="00FB05CB">
        <w:t xml:space="preserve"> hours. The reaction mixture was concentrated </w:t>
      </w:r>
      <w:r w:rsidRPr="00FB05CB">
        <w:rPr>
          <w:i/>
        </w:rPr>
        <w:t>in vacuo</w:t>
      </w:r>
      <w:r>
        <w:rPr>
          <w:iCs/>
        </w:rPr>
        <w:t xml:space="preserve">, </w:t>
      </w:r>
      <w:r w:rsidRPr="00FB05CB">
        <w:t xml:space="preserve">dissolved in MeOH (2 mL), agitated </w:t>
      </w:r>
      <w:r w:rsidRPr="00AD70D6">
        <w:t>in MP-carbonate resin (3</w:t>
      </w:r>
      <w:r w:rsidRPr="00FB05CB">
        <w:t xml:space="preserve">.02 mmol/g loading capacity) for </w:t>
      </w:r>
      <w:r>
        <w:t>3</w:t>
      </w:r>
      <w:r w:rsidRPr="00FB05CB">
        <w:t xml:space="preserve"> hours and then </w:t>
      </w:r>
      <w:r w:rsidRPr="00C0785F">
        <w:t xml:space="preserve">filtered. The filtrate was concentrated </w:t>
      </w:r>
      <w:r w:rsidRPr="00C0785F">
        <w:rPr>
          <w:i/>
        </w:rPr>
        <w:t>in vacu</w:t>
      </w:r>
      <w:r>
        <w:rPr>
          <w:i/>
        </w:rPr>
        <w:t>o</w:t>
      </w:r>
      <w:r>
        <w:rPr>
          <w:iCs/>
        </w:rPr>
        <w:t xml:space="preserve"> and</w:t>
      </w:r>
      <w:r>
        <w:t xml:space="preserve"> the resulting solid </w:t>
      </w:r>
      <w:r w:rsidRPr="009F2403">
        <w:t>dissolved in MeCN:H</w:t>
      </w:r>
      <w:r w:rsidRPr="009F2403">
        <w:rPr>
          <w:vertAlign w:val="subscript"/>
        </w:rPr>
        <w:t>2</w:t>
      </w:r>
      <w:r w:rsidRPr="009F2403">
        <w:t xml:space="preserve">O (1:1) and lyophilised to </w:t>
      </w:r>
      <w:r w:rsidRPr="009F2403">
        <w:lastRenderedPageBreak/>
        <w:t>remove residual TFA impurities</w:t>
      </w:r>
      <w:r>
        <w:t xml:space="preserve">, affording </w:t>
      </w:r>
      <w:r w:rsidRPr="00B03BEA">
        <w:rPr>
          <w:b/>
          <w:bCs/>
        </w:rPr>
        <w:t>7</w:t>
      </w:r>
      <w:r>
        <w:t xml:space="preserve"> (</w:t>
      </w:r>
      <w:r w:rsidRPr="00632867">
        <w:rPr>
          <w:bCs/>
        </w:rPr>
        <w:t>50.6 mg, 0.059 mmol, 93% yield)</w:t>
      </w:r>
      <w:r>
        <w:rPr>
          <w:bCs/>
        </w:rPr>
        <w:t xml:space="preserve"> </w:t>
      </w:r>
      <w:r>
        <w:t>as a pale yellow solid</w:t>
      </w:r>
      <w:r>
        <w:rPr>
          <w:bCs/>
        </w:rPr>
        <w:t xml:space="preserve">. </w:t>
      </w:r>
      <w:r w:rsidRPr="00632867">
        <w:t>Prior to biological evaluation the PROTAC was further purified by semi-preparative HPLC (5-95% MeCN in H</w:t>
      </w:r>
      <w:r w:rsidRPr="00632867">
        <w:rPr>
          <w:vertAlign w:val="subscript"/>
        </w:rPr>
        <w:t>2</w:t>
      </w:r>
      <w:r w:rsidRPr="00632867">
        <w:t>O, 260 nm, 45 min gradient).</w:t>
      </w:r>
    </w:p>
    <w:p w14:paraId="1A129BDA" w14:textId="32B10BF8" w:rsidR="00822CE6" w:rsidRPr="001B775D" w:rsidRDefault="00822CE6" w:rsidP="00E20146">
      <w:pPr>
        <w:pStyle w:val="TAMainText"/>
        <w:rPr>
          <w:bCs/>
          <w:lang w:val="en-GB"/>
        </w:rPr>
      </w:pPr>
      <w:r w:rsidRPr="003D4E63">
        <w:rPr>
          <w:i/>
          <w:iCs/>
        </w:rPr>
        <w:t>(2S,4R)-1-((S)-2-(9-(2-((4-((2-aminophenyl)carbamoyl)phenyl)amino)-2-oxoethoxy)nonanamido)-3,3-dimethylbutanoyl)-4-hydroxy-N-(4-(4-methylthiazol-5-yl)benzyl)pyrrolidine-2-carboxamide</w:t>
      </w:r>
      <w:r w:rsidRPr="00632867">
        <w:rPr>
          <w:b/>
          <w:bCs/>
        </w:rPr>
        <w:t xml:space="preserve"> </w:t>
      </w:r>
      <w:r w:rsidRPr="0026635F">
        <w:rPr>
          <w:i/>
          <w:iCs/>
        </w:rPr>
        <w:t>(</w:t>
      </w:r>
      <w:r w:rsidRPr="0026635F">
        <w:rPr>
          <w:b/>
          <w:bCs/>
          <w:i/>
          <w:iCs/>
        </w:rPr>
        <w:t>7</w:t>
      </w:r>
      <w:r w:rsidRPr="0026635F">
        <w:rPr>
          <w:i/>
          <w:iCs/>
        </w:rPr>
        <w:t>)</w:t>
      </w:r>
      <w:r>
        <w:rPr>
          <w:i/>
          <w:iCs/>
        </w:rPr>
        <w:t xml:space="preserve">. </w:t>
      </w:r>
      <w:r w:rsidRPr="007E2FA9">
        <w:rPr>
          <w:bCs/>
          <w:vertAlign w:val="superscript"/>
        </w:rPr>
        <w:t>1</w:t>
      </w:r>
      <w:r w:rsidR="0006443C">
        <w:rPr>
          <w:bCs/>
        </w:rPr>
        <w:t>H NMR (400 MHz, CD</w:t>
      </w:r>
      <w:r w:rsidR="0006443C" w:rsidRPr="006D3641">
        <w:rPr>
          <w:bCs/>
          <w:vertAlign w:val="subscript"/>
        </w:rPr>
        <w:t>3</w:t>
      </w:r>
      <w:r w:rsidR="0006443C">
        <w:rPr>
          <w:bCs/>
        </w:rPr>
        <w:t>OD</w:t>
      </w:r>
      <w:r w:rsidRPr="007E2FA9">
        <w:rPr>
          <w:bCs/>
        </w:rPr>
        <w:t>) δ</w:t>
      </w:r>
      <w:r w:rsidRPr="007E2FA9">
        <w:rPr>
          <w:bCs/>
          <w:vertAlign w:val="subscript"/>
        </w:rPr>
        <w:t>H</w:t>
      </w:r>
      <w:r w:rsidRPr="007E2FA9">
        <w:rPr>
          <w:bCs/>
        </w:rPr>
        <w:t xml:space="preserve"> ppm 8.87 (s, 1 H), 8.64 (t, </w:t>
      </w:r>
      <w:r w:rsidRPr="007E2FA9">
        <w:rPr>
          <w:bCs/>
          <w:i/>
          <w:iCs/>
        </w:rPr>
        <w:t>J</w:t>
      </w:r>
      <w:r w:rsidRPr="007E2FA9">
        <w:rPr>
          <w:bCs/>
        </w:rPr>
        <w:t xml:space="preserve">=5.9 Hz, 1 H),7.98 (d, </w:t>
      </w:r>
      <w:r w:rsidRPr="007E2FA9">
        <w:rPr>
          <w:bCs/>
          <w:i/>
          <w:iCs/>
        </w:rPr>
        <w:t>J</w:t>
      </w:r>
      <w:r w:rsidRPr="007E2FA9">
        <w:rPr>
          <w:bCs/>
        </w:rPr>
        <w:t xml:space="preserve">=8.7 Hz, 2 H), 7.75 - 7.83 (m, 3H), 7.46 (d, </w:t>
      </w:r>
      <w:r w:rsidRPr="007E2FA9">
        <w:rPr>
          <w:bCs/>
          <w:i/>
          <w:iCs/>
        </w:rPr>
        <w:t>J</w:t>
      </w:r>
      <w:r w:rsidRPr="007E2FA9">
        <w:rPr>
          <w:bCs/>
        </w:rPr>
        <w:t xml:space="preserve">=8.3 Hz, 2 H), 7.41 (d, </w:t>
      </w:r>
      <w:r w:rsidRPr="007E2FA9">
        <w:rPr>
          <w:bCs/>
          <w:i/>
          <w:iCs/>
        </w:rPr>
        <w:t>J</w:t>
      </w:r>
      <w:r w:rsidRPr="007E2FA9">
        <w:rPr>
          <w:bCs/>
        </w:rPr>
        <w:t xml:space="preserve">=8.3 Hz, 2 H), 7.18 (dd, </w:t>
      </w:r>
      <w:r w:rsidRPr="007E2FA9">
        <w:rPr>
          <w:bCs/>
          <w:i/>
          <w:iCs/>
        </w:rPr>
        <w:t>J</w:t>
      </w:r>
      <w:r w:rsidRPr="007E2FA9">
        <w:rPr>
          <w:bCs/>
        </w:rPr>
        <w:t>=7.7, 1.3 Hz, 1 H), 7.08 (</w:t>
      </w:r>
      <w:r w:rsidRPr="00EC5E83">
        <w:rPr>
          <w:bCs/>
        </w:rPr>
        <w:t>app</w:t>
      </w:r>
      <w:r>
        <w:rPr>
          <w:bCs/>
        </w:rPr>
        <w:t>arent (app.)</w:t>
      </w:r>
      <w:r w:rsidRPr="00EC5E83">
        <w:rPr>
          <w:bCs/>
        </w:rPr>
        <w:t xml:space="preserve"> td, </w:t>
      </w:r>
      <w:r w:rsidRPr="00EC5E83">
        <w:rPr>
          <w:bCs/>
          <w:i/>
          <w:iCs/>
        </w:rPr>
        <w:t>J</w:t>
      </w:r>
      <w:r w:rsidRPr="00EC5E83">
        <w:rPr>
          <w:bCs/>
        </w:rPr>
        <w:t xml:space="preserve">=7.7, 1.3 Hz, 1 H), 6.91 (dd, </w:t>
      </w:r>
      <w:r w:rsidRPr="00EC5E83">
        <w:rPr>
          <w:bCs/>
          <w:i/>
          <w:iCs/>
        </w:rPr>
        <w:t>J</w:t>
      </w:r>
      <w:r w:rsidRPr="00EC5E83">
        <w:rPr>
          <w:bCs/>
        </w:rPr>
        <w:t xml:space="preserve">=7.7, 1.3 Hz, 1 H), 6.77 (app. td, </w:t>
      </w:r>
      <w:r w:rsidRPr="00EC5E83">
        <w:rPr>
          <w:bCs/>
          <w:i/>
          <w:iCs/>
        </w:rPr>
        <w:t>J</w:t>
      </w:r>
      <w:r w:rsidRPr="00EC5E83">
        <w:rPr>
          <w:bCs/>
        </w:rPr>
        <w:t xml:space="preserve">=7.7, 1.3 Hz, 1 H), 4.62 - 4.65 (m, 1 H), 4.55 - 4.60 (m, 1 H), 4.47 - 4.54 (m, 2 H), 4.32 - 4.38 (m, 1 H), 4.10 (s, 2 H), 3.87 - 3.92 (m, 1 H), 3.77 - 3.82 (m, 1 H), 3.60 (t, </w:t>
      </w:r>
      <w:r w:rsidRPr="00EC5E83">
        <w:rPr>
          <w:bCs/>
          <w:i/>
          <w:iCs/>
        </w:rPr>
        <w:t>J</w:t>
      </w:r>
      <w:r w:rsidRPr="00EC5E83">
        <w:rPr>
          <w:bCs/>
        </w:rPr>
        <w:t>=6.6 Hz, 2 H), 2.47 (s, 3 H), 2.19 - 2.32 (m, 3 H), 2.04 - 2.11 (m, 1 H), 1.66 - 1.72 (m, 2 H), 1.58 - 1.65 (m, 2 H), 1.33 - 1.44 (m, 8 H), 1.03 (s, 9 H).</w:t>
      </w:r>
      <w:r w:rsidRPr="00134D26">
        <w:rPr>
          <w:bCs/>
          <w:lang w:val="it-IT"/>
        </w:rPr>
        <w:t xml:space="preserve"> </w:t>
      </w:r>
      <w:r w:rsidR="00E20146" w:rsidRPr="006B4A6D">
        <w:rPr>
          <w:bCs/>
          <w:vertAlign w:val="superscript"/>
          <w:lang w:val="en-GB"/>
        </w:rPr>
        <w:t>13</w:t>
      </w:r>
      <w:r w:rsidR="00E20146" w:rsidRPr="006B4A6D">
        <w:rPr>
          <w:bCs/>
          <w:lang w:val="en-GB"/>
        </w:rPr>
        <w:t>C NMR (101 MHz, CD</w:t>
      </w:r>
      <w:r w:rsidR="00E20146" w:rsidRPr="006B4A6D">
        <w:rPr>
          <w:bCs/>
          <w:vertAlign w:val="subscript"/>
          <w:lang w:val="en-GB"/>
        </w:rPr>
        <w:t>3</w:t>
      </w:r>
      <w:r w:rsidR="00E20146" w:rsidRPr="006B4A6D">
        <w:rPr>
          <w:bCs/>
          <w:lang w:val="en-GB"/>
        </w:rPr>
        <w:t xml:space="preserve">OD) </w:t>
      </w:r>
      <w:r w:rsidR="00E20146" w:rsidRPr="006B4A6D">
        <w:rPr>
          <w:bCs/>
          <w:lang w:val="it-IT"/>
        </w:rPr>
        <w:t>δ</w:t>
      </w:r>
      <w:r w:rsidR="00E20146" w:rsidRPr="006B4A6D">
        <w:rPr>
          <w:bCs/>
          <w:vertAlign w:val="subscript"/>
          <w:lang w:val="it-IT"/>
        </w:rPr>
        <w:t>C</w:t>
      </w:r>
      <w:r w:rsidR="00E20146" w:rsidRPr="006B4A6D">
        <w:rPr>
          <w:bCs/>
          <w:lang w:val="en-GB"/>
        </w:rPr>
        <w:t xml:space="preserve"> ppm δ ppm 176.1, 174.6, 172.5, 171.4, 168.3, 153.0, 149.2, 143.9, 142.5, 140.4, 133.5, 131.6, 131.1, 130.5, 130.0, 129.1, 128.6, 127.8, 125.5, 120.9, 119.8, 118.9, 73.1, 71.5, 71.2, 61.0, 59.1, 58.2, 43.8, 39.1, 36.8, 36.7, 30.6, 30.5,</w:t>
      </w:r>
      <w:r w:rsidR="000B1891" w:rsidRPr="006B4A6D">
        <w:rPr>
          <w:bCs/>
          <w:lang w:val="en-GB"/>
        </w:rPr>
        <w:t xml:space="preserve"> 30.45,</w:t>
      </w:r>
      <w:r w:rsidR="00E20146" w:rsidRPr="006B4A6D">
        <w:rPr>
          <w:bCs/>
          <w:lang w:val="en-GB"/>
        </w:rPr>
        <w:t xml:space="preserve"> 30.4, 27.2 (2 C), 27.1, 16.0.</w:t>
      </w:r>
      <w:r w:rsidR="00E20146">
        <w:rPr>
          <w:bCs/>
          <w:lang w:val="en-GB"/>
        </w:rPr>
        <w:t xml:space="preserve"> </w:t>
      </w:r>
      <w:r w:rsidRPr="00632867">
        <w:rPr>
          <w:bCs/>
          <w:lang w:val="it-IT"/>
        </w:rPr>
        <w:t>HRMS (ESI) m/z: [M+H]</w:t>
      </w:r>
      <w:r w:rsidRPr="00632867">
        <w:rPr>
          <w:bCs/>
          <w:vertAlign w:val="superscript"/>
          <w:lang w:val="it-IT"/>
        </w:rPr>
        <w:t>+</w:t>
      </w:r>
      <w:r w:rsidRPr="00632867">
        <w:rPr>
          <w:bCs/>
          <w:lang w:val="it-IT"/>
        </w:rPr>
        <w:t xml:space="preserve"> calculated for </w:t>
      </w:r>
      <w:r w:rsidRPr="00632867">
        <w:rPr>
          <w:bCs/>
        </w:rPr>
        <w:t>C</w:t>
      </w:r>
      <w:r w:rsidRPr="00632867">
        <w:rPr>
          <w:bCs/>
          <w:vertAlign w:val="subscript"/>
        </w:rPr>
        <w:t>46</w:t>
      </w:r>
      <w:r w:rsidRPr="00632867">
        <w:rPr>
          <w:bCs/>
        </w:rPr>
        <w:t>H</w:t>
      </w:r>
      <w:r w:rsidRPr="00632867">
        <w:rPr>
          <w:bCs/>
          <w:vertAlign w:val="subscript"/>
        </w:rPr>
        <w:t>60</w:t>
      </w:r>
      <w:r w:rsidRPr="00632867">
        <w:rPr>
          <w:bCs/>
        </w:rPr>
        <w:t>N</w:t>
      </w:r>
      <w:r w:rsidRPr="00632867">
        <w:rPr>
          <w:bCs/>
          <w:vertAlign w:val="subscript"/>
        </w:rPr>
        <w:t>7</w:t>
      </w:r>
      <w:r w:rsidRPr="00632867">
        <w:rPr>
          <w:bCs/>
        </w:rPr>
        <w:t>O</w:t>
      </w:r>
      <w:r w:rsidRPr="00632867">
        <w:rPr>
          <w:bCs/>
          <w:vertAlign w:val="subscript"/>
        </w:rPr>
        <w:t>7</w:t>
      </w:r>
      <w:r w:rsidRPr="00632867">
        <w:rPr>
          <w:bCs/>
        </w:rPr>
        <w:t xml:space="preserve">S: 854.4275, found 854.4268. </w:t>
      </w:r>
    </w:p>
    <w:p w14:paraId="56F1B89C" w14:textId="6C134C87" w:rsidR="00822CE6" w:rsidRPr="001B775D" w:rsidRDefault="00822CE6" w:rsidP="007638F4">
      <w:pPr>
        <w:pStyle w:val="TAMainText"/>
        <w:rPr>
          <w:bCs/>
          <w:color w:val="000000"/>
          <w:lang w:val="it-IT"/>
        </w:rPr>
      </w:pPr>
      <w:r>
        <w:rPr>
          <w:b/>
          <w:bCs/>
        </w:rPr>
        <w:t>Compounds Prepared As Described in Scheme 1: 1, 2, 3, 4, 5, 6, 8, 9, 10, 11, 12, 13, 14, 15, 16, 17, 18</w:t>
      </w:r>
      <w:r w:rsidR="003E3B51">
        <w:rPr>
          <w:b/>
          <w:bCs/>
        </w:rPr>
        <w:t>, 19</w:t>
      </w:r>
      <w:r>
        <w:rPr>
          <w:b/>
          <w:bCs/>
        </w:rPr>
        <w:t xml:space="preserve"> and </w:t>
      </w:r>
      <w:r w:rsidR="003E3B51">
        <w:rPr>
          <w:b/>
          <w:bCs/>
        </w:rPr>
        <w:t>20</w:t>
      </w:r>
      <w:r>
        <w:t xml:space="preserve">. </w:t>
      </w:r>
      <w:r w:rsidRPr="00FD6858">
        <w:rPr>
          <w:i/>
        </w:rPr>
        <w:t>N1-(4-((2-aminophenyl)carbamoyl)phenyl)-N12-((S)-1-((2S,4R)-4-hydroxy-2-((4-(4-methylthiazol-5-yl)benzyl)carbamoyl)pyrrolidin-1-yl)-3,3-dimethyl-1-oxobutan-2-yl)dodecanediamide</w:t>
      </w:r>
      <w:r>
        <w:rPr>
          <w:b/>
          <w:bCs/>
          <w:iCs/>
        </w:rPr>
        <w:t xml:space="preserve"> </w:t>
      </w:r>
      <w:r w:rsidRPr="00E12460">
        <w:rPr>
          <w:i/>
        </w:rPr>
        <w:t>(</w:t>
      </w:r>
      <w:r w:rsidRPr="00E12460">
        <w:rPr>
          <w:b/>
          <w:bCs/>
          <w:i/>
        </w:rPr>
        <w:t>1</w:t>
      </w:r>
      <w:r w:rsidRPr="00E12460">
        <w:rPr>
          <w:i/>
        </w:rPr>
        <w:t>).</w:t>
      </w:r>
      <w:r>
        <w:rPr>
          <w:b/>
          <w:bCs/>
          <w:iCs/>
        </w:rPr>
        <w:t xml:space="preserve"> </w:t>
      </w:r>
      <w:r w:rsidRPr="00632867">
        <w:rPr>
          <w:bCs/>
          <w:vertAlign w:val="superscript"/>
        </w:rPr>
        <w:t>1</w:t>
      </w:r>
      <w:r w:rsidRPr="00632867">
        <w:rPr>
          <w:bCs/>
        </w:rPr>
        <w:t xml:space="preserve">H NMR (400 MHz, </w:t>
      </w:r>
      <w:r w:rsidR="006D3641">
        <w:rPr>
          <w:bCs/>
        </w:rPr>
        <w:t>CD</w:t>
      </w:r>
      <w:r w:rsidR="006D3641" w:rsidRPr="006D3641">
        <w:rPr>
          <w:bCs/>
          <w:vertAlign w:val="subscript"/>
        </w:rPr>
        <w:t>3</w:t>
      </w:r>
      <w:r w:rsidR="006D3641">
        <w:rPr>
          <w:bCs/>
        </w:rPr>
        <w:t>OD</w:t>
      </w:r>
      <w:r w:rsidRPr="00632867">
        <w:rPr>
          <w:bCs/>
        </w:rPr>
        <w:t xml:space="preserve">) </w:t>
      </w:r>
      <w:r w:rsidRPr="00632867">
        <w:rPr>
          <w:bCs/>
          <w:color w:val="000000"/>
        </w:rPr>
        <w:t>δ</w:t>
      </w:r>
      <w:r w:rsidRPr="00632867">
        <w:rPr>
          <w:bCs/>
          <w:color w:val="000000"/>
          <w:vertAlign w:val="subscript"/>
        </w:rPr>
        <w:t>H</w:t>
      </w:r>
      <w:r w:rsidRPr="00632867">
        <w:rPr>
          <w:bCs/>
        </w:rPr>
        <w:t xml:space="preserve"> ppm </w:t>
      </w:r>
      <w:r w:rsidRPr="00632867">
        <w:rPr>
          <w:bCs/>
          <w:color w:val="000000"/>
        </w:rPr>
        <w:t>8.8</w:t>
      </w:r>
      <w:r>
        <w:rPr>
          <w:bCs/>
          <w:color w:val="000000"/>
        </w:rPr>
        <w:t>7</w:t>
      </w:r>
      <w:r w:rsidRPr="00632867">
        <w:rPr>
          <w:bCs/>
          <w:color w:val="000000"/>
        </w:rPr>
        <w:t xml:space="preserve"> (s, 1 H), 7.95 (d, </w:t>
      </w:r>
      <w:r w:rsidRPr="00632867">
        <w:rPr>
          <w:bCs/>
          <w:i/>
          <w:iCs/>
          <w:color w:val="000000"/>
        </w:rPr>
        <w:t>J</w:t>
      </w:r>
      <w:r w:rsidRPr="00632867">
        <w:rPr>
          <w:bCs/>
          <w:color w:val="000000"/>
        </w:rPr>
        <w:t xml:space="preserve">=8.8 Hz, 2 H), 7.72 (d, </w:t>
      </w:r>
      <w:r w:rsidRPr="00632867">
        <w:rPr>
          <w:bCs/>
          <w:i/>
          <w:iCs/>
          <w:color w:val="000000"/>
        </w:rPr>
        <w:t>J</w:t>
      </w:r>
      <w:r w:rsidRPr="00632867">
        <w:rPr>
          <w:bCs/>
          <w:color w:val="000000"/>
        </w:rPr>
        <w:t xml:space="preserve">=8.8 Hz, 2 H), 7.43 - 7.48 (m, 2 H), 7.38 - 7.42 (m, 2 H), 7.18 (dd, </w:t>
      </w:r>
      <w:r w:rsidRPr="00632867">
        <w:rPr>
          <w:bCs/>
          <w:i/>
          <w:iCs/>
          <w:color w:val="000000"/>
        </w:rPr>
        <w:t>J</w:t>
      </w:r>
      <w:r w:rsidRPr="00632867">
        <w:rPr>
          <w:bCs/>
          <w:color w:val="000000"/>
        </w:rPr>
        <w:t xml:space="preserve">=7.8, 1.3 Hz, 1 H), 7.07 (app. td, </w:t>
      </w:r>
      <w:r w:rsidRPr="00632867">
        <w:rPr>
          <w:bCs/>
          <w:i/>
          <w:iCs/>
          <w:color w:val="000000"/>
        </w:rPr>
        <w:t>J</w:t>
      </w:r>
      <w:r w:rsidRPr="00632867">
        <w:rPr>
          <w:bCs/>
          <w:color w:val="000000"/>
        </w:rPr>
        <w:t xml:space="preserve">=7.8, 1.3 Hz, 1 H), 6.90 (dd, </w:t>
      </w:r>
      <w:r w:rsidRPr="00632867">
        <w:rPr>
          <w:bCs/>
          <w:i/>
          <w:iCs/>
          <w:color w:val="000000"/>
        </w:rPr>
        <w:t>J</w:t>
      </w:r>
      <w:r w:rsidRPr="00632867">
        <w:rPr>
          <w:bCs/>
          <w:color w:val="000000"/>
        </w:rPr>
        <w:t xml:space="preserve">=7.8, 1.3 Hz, 1 H), 6.76 (app. td, </w:t>
      </w:r>
      <w:r w:rsidRPr="00632867">
        <w:rPr>
          <w:bCs/>
          <w:i/>
          <w:iCs/>
          <w:color w:val="000000"/>
        </w:rPr>
        <w:t>J</w:t>
      </w:r>
      <w:r w:rsidRPr="00632867">
        <w:rPr>
          <w:bCs/>
          <w:color w:val="000000"/>
        </w:rPr>
        <w:t xml:space="preserve">=7.8, 1.3 Hz, 1 H), 4.60 - 4.66 (m, 1 H), 4.55 - 4.60 (m, 1 H), 4.50 - 4.55 (m, 1 H), 4.47 - 4.50 (m, 1 H), </w:t>
      </w:r>
      <w:r w:rsidRPr="00632867">
        <w:rPr>
          <w:bCs/>
          <w:color w:val="000000"/>
        </w:rPr>
        <w:lastRenderedPageBreak/>
        <w:t xml:space="preserve">4.31 - 4.39 (m, 1 H), 3.86 - 3.93 (m, 1 H), 3.76 - 3.83 (m, 1 H), 2.47 (s, 3 H), 2.40 (t, </w:t>
      </w:r>
      <w:r w:rsidRPr="00632867">
        <w:rPr>
          <w:bCs/>
          <w:i/>
          <w:iCs/>
          <w:color w:val="000000"/>
        </w:rPr>
        <w:t>J</w:t>
      </w:r>
      <w:r w:rsidRPr="00632867">
        <w:rPr>
          <w:bCs/>
          <w:color w:val="000000"/>
        </w:rPr>
        <w:t xml:space="preserve">=7.5 Hz, 2 H), 2.18 - 2.33 (m, 3 H), 2.03 - 2.12 (m, 1 H), 1.70 (quin, </w:t>
      </w:r>
      <w:r w:rsidRPr="00632867">
        <w:rPr>
          <w:bCs/>
          <w:i/>
          <w:iCs/>
          <w:color w:val="000000"/>
        </w:rPr>
        <w:t>J</w:t>
      </w:r>
      <w:r w:rsidRPr="00632867">
        <w:rPr>
          <w:bCs/>
          <w:color w:val="000000"/>
        </w:rPr>
        <w:t>=7.5 Hz, 2 H), 1.53 - 1.64 (m, 2 H), 1.28 - 1.41 (m, 12 H), 1.03 (s, 9 H).</w:t>
      </w:r>
      <w:r w:rsidR="007638F4" w:rsidRPr="007638F4">
        <w:rPr>
          <w:rFonts w:ascii="Times New Roman" w:eastAsiaTheme="minorHAnsi" w:hAnsi="Times New Roman"/>
          <w:bCs/>
          <w:sz w:val="22"/>
          <w:szCs w:val="22"/>
          <w:vertAlign w:val="superscript"/>
          <w:lang w:val="en-GB"/>
        </w:rPr>
        <w:t xml:space="preserve"> </w:t>
      </w:r>
      <w:r w:rsidR="007638F4" w:rsidRPr="006B4A6D">
        <w:rPr>
          <w:bCs/>
          <w:color w:val="000000"/>
          <w:vertAlign w:val="superscript"/>
          <w:lang w:val="en-GB"/>
        </w:rPr>
        <w:t>13</w:t>
      </w:r>
      <w:r w:rsidR="007638F4" w:rsidRPr="006B4A6D">
        <w:rPr>
          <w:bCs/>
          <w:color w:val="000000"/>
          <w:lang w:val="en-GB"/>
        </w:rPr>
        <w:t>C NMR (101 MHz, CD</w:t>
      </w:r>
      <w:r w:rsidR="007638F4" w:rsidRPr="006B4A6D">
        <w:rPr>
          <w:bCs/>
          <w:color w:val="000000"/>
          <w:vertAlign w:val="subscript"/>
          <w:lang w:val="en-GB"/>
        </w:rPr>
        <w:t>3</w:t>
      </w:r>
      <w:r w:rsidR="007638F4" w:rsidRPr="006B4A6D">
        <w:rPr>
          <w:bCs/>
          <w:color w:val="000000"/>
          <w:lang w:val="en-GB"/>
        </w:rPr>
        <w:t xml:space="preserve">OD) </w:t>
      </w:r>
      <w:r w:rsidR="007638F4" w:rsidRPr="006B4A6D">
        <w:rPr>
          <w:bCs/>
          <w:color w:val="000000"/>
          <w:lang w:val="it-IT"/>
        </w:rPr>
        <w:t>δ</w:t>
      </w:r>
      <w:r w:rsidR="007638F4" w:rsidRPr="006B4A6D">
        <w:rPr>
          <w:bCs/>
          <w:color w:val="000000"/>
          <w:vertAlign w:val="subscript"/>
          <w:lang w:val="it-IT"/>
        </w:rPr>
        <w:t>C</w:t>
      </w:r>
      <w:r w:rsidR="007638F4" w:rsidRPr="006B4A6D">
        <w:rPr>
          <w:bCs/>
          <w:color w:val="000000"/>
          <w:lang w:val="en-GB"/>
        </w:rPr>
        <w:t xml:space="preserve"> ppm 176.2, 175.1, 174.6, 172.5, 168.4, 153.0, 149.2, 144.0, 143.7, 140.4, 133.6, 131.7, 130.6, 130.5, 129.9, 129.1, 128.6, 127.8, 125.6, 120.4, 119.8, 118.9, 71.2, 61.0, 59.1, 58.2, 43.8, 39.1, 38.2, 36.8, 36.7, 30.7, 30.6, 30.55, 30.5, 30.4 (2 C), 27.2, 27.1, 26.9, 16.0.</w:t>
      </w:r>
      <w:r w:rsidR="007638F4">
        <w:rPr>
          <w:bCs/>
          <w:color w:val="000000"/>
        </w:rPr>
        <w:t xml:space="preserve"> </w:t>
      </w:r>
      <w:r w:rsidRPr="00632867">
        <w:rPr>
          <w:color w:val="000000"/>
          <w:lang w:val="it-IT"/>
        </w:rPr>
        <w:t>HRMS (ESI) m/z: [M+H]</w:t>
      </w:r>
      <w:r w:rsidRPr="00632867">
        <w:rPr>
          <w:color w:val="000000"/>
          <w:vertAlign w:val="superscript"/>
          <w:lang w:val="it-IT"/>
        </w:rPr>
        <w:t>+</w:t>
      </w:r>
      <w:r w:rsidRPr="00632867">
        <w:rPr>
          <w:color w:val="000000"/>
          <w:lang w:val="it-IT"/>
        </w:rPr>
        <w:t xml:space="preserve"> calculated for </w:t>
      </w:r>
      <w:r w:rsidRPr="00632867">
        <w:t>C</w:t>
      </w:r>
      <w:r w:rsidRPr="00632867">
        <w:rPr>
          <w:vertAlign w:val="subscript"/>
        </w:rPr>
        <w:t>47</w:t>
      </w:r>
      <w:r w:rsidRPr="00632867">
        <w:t>H</w:t>
      </w:r>
      <w:r w:rsidRPr="00632867">
        <w:rPr>
          <w:vertAlign w:val="subscript"/>
        </w:rPr>
        <w:t>62</w:t>
      </w:r>
      <w:r w:rsidRPr="00632867">
        <w:t>N</w:t>
      </w:r>
      <w:r w:rsidRPr="00632867">
        <w:rPr>
          <w:vertAlign w:val="subscript"/>
        </w:rPr>
        <w:t>7</w:t>
      </w:r>
      <w:r w:rsidRPr="00632867">
        <w:t>O</w:t>
      </w:r>
      <w:r w:rsidRPr="00632867">
        <w:rPr>
          <w:vertAlign w:val="subscript"/>
        </w:rPr>
        <w:t>6</w:t>
      </w:r>
      <w:r w:rsidRPr="00632867">
        <w:t xml:space="preserve">S: 852.4476, found 852.4482. </w:t>
      </w:r>
    </w:p>
    <w:p w14:paraId="12441E47" w14:textId="4DCC95EF" w:rsidR="00822CE6" w:rsidRPr="001B775D" w:rsidRDefault="00822CE6" w:rsidP="00094414">
      <w:pPr>
        <w:pStyle w:val="TAMainText"/>
        <w:rPr>
          <w:bCs/>
          <w:color w:val="000000"/>
          <w:lang w:val="en-GB"/>
        </w:rPr>
      </w:pPr>
      <w:r w:rsidRPr="00E12460">
        <w:rPr>
          <w:i/>
          <w:iCs/>
        </w:rPr>
        <w:t>N1-(4-((2-aminophenyl)carbamoyl)phenyl)-N9-((S)-1-((2S,4R)-4-hydroxy-2-((4-(4-methylthiazol-5-yl)benzyl)carbamoyl)pyrrolidin-1-yl)-3,3-dimethyl-1-oxobutan-2-yl)nonanediamide (</w:t>
      </w:r>
      <w:r w:rsidRPr="00E12460">
        <w:rPr>
          <w:b/>
          <w:bCs/>
          <w:i/>
          <w:iCs/>
        </w:rPr>
        <w:t>2</w:t>
      </w:r>
      <w:r w:rsidRPr="00E12460">
        <w:rPr>
          <w:i/>
          <w:iCs/>
        </w:rPr>
        <w:t>).</w:t>
      </w:r>
      <w:r w:rsidRPr="00632867">
        <w:rPr>
          <w:b/>
          <w:bCs/>
        </w:rPr>
        <w:t xml:space="preserve"> </w:t>
      </w:r>
      <w:r w:rsidRPr="00632867">
        <w:rPr>
          <w:bCs/>
          <w:vertAlign w:val="superscript"/>
        </w:rPr>
        <w:t>1</w:t>
      </w:r>
      <w:r w:rsidRPr="00632867">
        <w:rPr>
          <w:bCs/>
        </w:rPr>
        <w:t xml:space="preserve">H NMR (400 MHz, </w:t>
      </w:r>
      <w:r w:rsidR="006D3641">
        <w:rPr>
          <w:bCs/>
        </w:rPr>
        <w:t>CD</w:t>
      </w:r>
      <w:r w:rsidR="006D3641" w:rsidRPr="006D3641">
        <w:rPr>
          <w:bCs/>
          <w:vertAlign w:val="subscript"/>
        </w:rPr>
        <w:t>3</w:t>
      </w:r>
      <w:r w:rsidR="006D3641">
        <w:rPr>
          <w:bCs/>
        </w:rPr>
        <w:t>OD</w:t>
      </w:r>
      <w:r w:rsidRPr="00632867">
        <w:rPr>
          <w:bCs/>
        </w:rPr>
        <w:t xml:space="preserve">) </w:t>
      </w:r>
      <w:r w:rsidRPr="00632867">
        <w:rPr>
          <w:bCs/>
          <w:color w:val="000000"/>
        </w:rPr>
        <w:t>δ</w:t>
      </w:r>
      <w:r w:rsidRPr="00632867">
        <w:rPr>
          <w:bCs/>
          <w:color w:val="000000"/>
          <w:vertAlign w:val="subscript"/>
        </w:rPr>
        <w:t>H</w:t>
      </w:r>
      <w:r w:rsidRPr="00632867">
        <w:rPr>
          <w:bCs/>
        </w:rPr>
        <w:t xml:space="preserve"> </w:t>
      </w:r>
      <w:r w:rsidRPr="00333053">
        <w:rPr>
          <w:bCs/>
        </w:rPr>
        <w:t xml:space="preserve">ppm </w:t>
      </w:r>
      <w:r w:rsidRPr="00333053">
        <w:rPr>
          <w:bCs/>
          <w:color w:val="000000"/>
        </w:rPr>
        <w:t xml:space="preserve">8.87 (s, 1 H), 7.95 (d, </w:t>
      </w:r>
      <w:r w:rsidRPr="00333053">
        <w:rPr>
          <w:bCs/>
          <w:i/>
          <w:iCs/>
          <w:color w:val="000000"/>
        </w:rPr>
        <w:t>J</w:t>
      </w:r>
      <w:r w:rsidRPr="00333053">
        <w:rPr>
          <w:bCs/>
          <w:color w:val="000000"/>
        </w:rPr>
        <w:t xml:space="preserve">=8.7 Hz, 2 H), 7.81 (d, </w:t>
      </w:r>
      <w:r w:rsidRPr="00333053">
        <w:rPr>
          <w:bCs/>
          <w:i/>
          <w:iCs/>
          <w:color w:val="000000"/>
        </w:rPr>
        <w:t>J</w:t>
      </w:r>
      <w:r w:rsidRPr="00333053">
        <w:rPr>
          <w:bCs/>
          <w:color w:val="000000"/>
        </w:rPr>
        <w:t xml:space="preserve">=8.9 Hz, 1 H), 7.72 (d, </w:t>
      </w:r>
      <w:r w:rsidRPr="00333053">
        <w:rPr>
          <w:bCs/>
          <w:i/>
          <w:iCs/>
          <w:color w:val="000000"/>
        </w:rPr>
        <w:t>J</w:t>
      </w:r>
      <w:r w:rsidRPr="00333053">
        <w:rPr>
          <w:bCs/>
          <w:color w:val="000000"/>
        </w:rPr>
        <w:t xml:space="preserve">=8.7 Hz, 2 H), 7.45 (d, </w:t>
      </w:r>
      <w:r w:rsidRPr="00333053">
        <w:rPr>
          <w:bCs/>
          <w:i/>
          <w:iCs/>
          <w:color w:val="000000"/>
        </w:rPr>
        <w:t>J</w:t>
      </w:r>
      <w:r w:rsidRPr="00333053">
        <w:rPr>
          <w:bCs/>
          <w:color w:val="000000"/>
        </w:rPr>
        <w:t xml:space="preserve">=8.4 Hz, 2 H), 7.40 (d, </w:t>
      </w:r>
      <w:r w:rsidRPr="00333053">
        <w:rPr>
          <w:bCs/>
          <w:i/>
          <w:iCs/>
          <w:color w:val="000000"/>
        </w:rPr>
        <w:t>J</w:t>
      </w:r>
      <w:r w:rsidRPr="00333053">
        <w:rPr>
          <w:bCs/>
          <w:color w:val="000000"/>
        </w:rPr>
        <w:t xml:space="preserve">=8.4 Hz, 2 H), 7.18 (app. dd, </w:t>
      </w:r>
      <w:r w:rsidRPr="00333053">
        <w:rPr>
          <w:bCs/>
          <w:i/>
          <w:iCs/>
          <w:color w:val="000000"/>
        </w:rPr>
        <w:t>J</w:t>
      </w:r>
      <w:r w:rsidRPr="00333053">
        <w:rPr>
          <w:bCs/>
          <w:color w:val="000000"/>
        </w:rPr>
        <w:t xml:space="preserve">=7.8, 1.3 Hz, 1 H), 7.07 (app. td, </w:t>
      </w:r>
      <w:r w:rsidRPr="00333053">
        <w:rPr>
          <w:bCs/>
          <w:i/>
          <w:iCs/>
          <w:color w:val="000000"/>
        </w:rPr>
        <w:t>J</w:t>
      </w:r>
      <w:r w:rsidRPr="00333053">
        <w:rPr>
          <w:bCs/>
          <w:color w:val="000000"/>
        </w:rPr>
        <w:t xml:space="preserve">=7.8, 1.3 Hz, 1 H), 6.90 (app. dd, </w:t>
      </w:r>
      <w:r w:rsidRPr="00333053">
        <w:rPr>
          <w:bCs/>
          <w:i/>
          <w:iCs/>
          <w:color w:val="000000"/>
        </w:rPr>
        <w:t>J</w:t>
      </w:r>
      <w:r w:rsidRPr="00333053">
        <w:rPr>
          <w:bCs/>
          <w:color w:val="000000"/>
        </w:rPr>
        <w:t xml:space="preserve">=7.8, 1.3 Hz, 1 H), 6.76 (app. td, </w:t>
      </w:r>
      <w:r w:rsidRPr="00333053">
        <w:rPr>
          <w:bCs/>
          <w:i/>
          <w:iCs/>
          <w:color w:val="000000"/>
        </w:rPr>
        <w:t>J</w:t>
      </w:r>
      <w:r w:rsidRPr="00333053">
        <w:rPr>
          <w:bCs/>
          <w:color w:val="000000"/>
        </w:rPr>
        <w:t>=7.8, 1.3 Hz, 1 H), 4.6</w:t>
      </w:r>
      <w:r>
        <w:rPr>
          <w:bCs/>
          <w:color w:val="000000"/>
        </w:rPr>
        <w:t>2 - 4.66</w:t>
      </w:r>
      <w:r w:rsidRPr="00333053">
        <w:rPr>
          <w:bCs/>
          <w:color w:val="000000"/>
        </w:rPr>
        <w:t xml:space="preserve"> (</w:t>
      </w:r>
      <w:r>
        <w:rPr>
          <w:bCs/>
          <w:color w:val="000000"/>
        </w:rPr>
        <w:t>m</w:t>
      </w:r>
      <w:r w:rsidRPr="00333053">
        <w:rPr>
          <w:bCs/>
          <w:color w:val="000000"/>
        </w:rPr>
        <w:t>, 1 H), 4.55 - 4.6</w:t>
      </w:r>
      <w:r>
        <w:rPr>
          <w:bCs/>
          <w:color w:val="000000"/>
        </w:rPr>
        <w:t>0</w:t>
      </w:r>
      <w:r w:rsidRPr="00333053">
        <w:rPr>
          <w:bCs/>
          <w:color w:val="000000"/>
        </w:rPr>
        <w:t xml:space="preserve"> (m, 1 H), 4.5</w:t>
      </w:r>
      <w:r>
        <w:rPr>
          <w:bCs/>
          <w:color w:val="000000"/>
        </w:rPr>
        <w:t>1</w:t>
      </w:r>
      <w:r w:rsidRPr="00333053">
        <w:rPr>
          <w:bCs/>
          <w:color w:val="000000"/>
        </w:rPr>
        <w:t xml:space="preserve"> - 4.55 (m, 1 H), 4.4</w:t>
      </w:r>
      <w:r>
        <w:rPr>
          <w:bCs/>
          <w:color w:val="000000"/>
        </w:rPr>
        <w:t>8</w:t>
      </w:r>
      <w:r w:rsidRPr="00333053">
        <w:rPr>
          <w:bCs/>
          <w:color w:val="000000"/>
        </w:rPr>
        <w:t xml:space="preserve"> - 4.50 (m, 1 H), 4.3</w:t>
      </w:r>
      <w:r>
        <w:rPr>
          <w:bCs/>
          <w:color w:val="000000"/>
        </w:rPr>
        <w:t>3</w:t>
      </w:r>
      <w:r w:rsidRPr="00333053">
        <w:rPr>
          <w:bCs/>
          <w:color w:val="000000"/>
        </w:rPr>
        <w:t xml:space="preserve"> - 4.38 (m, 1 H), 3.87 - 3.94 (m, 1 H), 3.7</w:t>
      </w:r>
      <w:r>
        <w:rPr>
          <w:bCs/>
          <w:color w:val="000000"/>
        </w:rPr>
        <w:t>7</w:t>
      </w:r>
      <w:r w:rsidRPr="00333053">
        <w:rPr>
          <w:bCs/>
          <w:color w:val="000000"/>
        </w:rPr>
        <w:t xml:space="preserve"> - 3.83 (m, 1 H), 2.47 (s, 3 H), 2.</w:t>
      </w:r>
      <w:r>
        <w:rPr>
          <w:bCs/>
          <w:color w:val="000000"/>
        </w:rPr>
        <w:t>39</w:t>
      </w:r>
      <w:r w:rsidRPr="00333053">
        <w:rPr>
          <w:bCs/>
          <w:color w:val="000000"/>
        </w:rPr>
        <w:t xml:space="preserve"> (t, </w:t>
      </w:r>
      <w:r w:rsidRPr="00333053">
        <w:rPr>
          <w:bCs/>
          <w:i/>
          <w:iCs/>
          <w:color w:val="000000"/>
        </w:rPr>
        <w:t>J</w:t>
      </w:r>
      <w:r w:rsidRPr="00333053">
        <w:rPr>
          <w:bCs/>
          <w:color w:val="000000"/>
        </w:rPr>
        <w:t>=7.5 Hz, 2 H), 2.1</w:t>
      </w:r>
      <w:r>
        <w:rPr>
          <w:bCs/>
          <w:color w:val="000000"/>
        </w:rPr>
        <w:t>8</w:t>
      </w:r>
      <w:r w:rsidRPr="00333053">
        <w:rPr>
          <w:bCs/>
          <w:color w:val="000000"/>
        </w:rPr>
        <w:t xml:space="preserve"> - 2.3</w:t>
      </w:r>
      <w:r>
        <w:rPr>
          <w:bCs/>
          <w:color w:val="000000"/>
        </w:rPr>
        <w:t>2</w:t>
      </w:r>
      <w:r w:rsidRPr="00333053">
        <w:rPr>
          <w:bCs/>
          <w:color w:val="000000"/>
        </w:rPr>
        <w:t xml:space="preserve"> (m, 3 H), 2.03 - 2.11 (m, 1 H), 1.7</w:t>
      </w:r>
      <w:r>
        <w:rPr>
          <w:bCs/>
          <w:color w:val="000000"/>
        </w:rPr>
        <w:t>1</w:t>
      </w:r>
      <w:r w:rsidRPr="00333053">
        <w:rPr>
          <w:bCs/>
          <w:color w:val="000000"/>
        </w:rPr>
        <w:t xml:space="preserve"> (quin, </w:t>
      </w:r>
      <w:r w:rsidRPr="00333053">
        <w:rPr>
          <w:bCs/>
          <w:i/>
          <w:iCs/>
          <w:color w:val="000000"/>
        </w:rPr>
        <w:t>J</w:t>
      </w:r>
      <w:r w:rsidRPr="00333053">
        <w:rPr>
          <w:bCs/>
          <w:color w:val="000000"/>
        </w:rPr>
        <w:t>=7.5 Hz, 2 H), 1.6</w:t>
      </w:r>
      <w:r>
        <w:rPr>
          <w:bCs/>
          <w:color w:val="000000"/>
        </w:rPr>
        <w:t>2</w:t>
      </w:r>
      <w:r w:rsidRPr="00333053">
        <w:rPr>
          <w:bCs/>
          <w:color w:val="000000"/>
        </w:rPr>
        <w:t xml:space="preserve"> (quin, </w:t>
      </w:r>
      <w:r w:rsidRPr="00333053">
        <w:rPr>
          <w:bCs/>
          <w:i/>
          <w:iCs/>
          <w:color w:val="000000"/>
        </w:rPr>
        <w:t>J</w:t>
      </w:r>
      <w:r w:rsidRPr="00333053">
        <w:rPr>
          <w:bCs/>
          <w:color w:val="000000"/>
        </w:rPr>
        <w:t>=6.9 Hz, 2 H), 1.</w:t>
      </w:r>
      <w:r>
        <w:rPr>
          <w:bCs/>
          <w:color w:val="000000"/>
        </w:rPr>
        <w:t>33</w:t>
      </w:r>
      <w:r w:rsidRPr="00333053">
        <w:rPr>
          <w:bCs/>
          <w:color w:val="000000"/>
        </w:rPr>
        <w:t xml:space="preserve"> - 1.4</w:t>
      </w:r>
      <w:r>
        <w:rPr>
          <w:bCs/>
          <w:color w:val="000000"/>
        </w:rPr>
        <w:t>2</w:t>
      </w:r>
      <w:r w:rsidRPr="00333053">
        <w:rPr>
          <w:bCs/>
          <w:color w:val="000000"/>
        </w:rPr>
        <w:t xml:space="preserve"> (m, 6 H), 1.03 (s, 9 H</w:t>
      </w:r>
      <w:r w:rsidRPr="006B4A6D">
        <w:rPr>
          <w:bCs/>
          <w:color w:val="000000"/>
        </w:rPr>
        <w:t>).</w:t>
      </w:r>
      <w:r w:rsidR="00094414" w:rsidRPr="006B4A6D">
        <w:rPr>
          <w:bCs/>
          <w:color w:val="000000"/>
        </w:rPr>
        <w:t xml:space="preserve"> </w:t>
      </w:r>
      <w:r w:rsidR="00094414" w:rsidRPr="006B4A6D">
        <w:rPr>
          <w:bCs/>
          <w:color w:val="000000"/>
          <w:vertAlign w:val="superscript"/>
          <w:lang w:val="en-GB"/>
        </w:rPr>
        <w:t>13</w:t>
      </w:r>
      <w:r w:rsidR="00094414" w:rsidRPr="006B4A6D">
        <w:rPr>
          <w:bCs/>
          <w:color w:val="000000"/>
          <w:lang w:val="en-GB"/>
        </w:rPr>
        <w:t>C NMR (101 MHz, CD</w:t>
      </w:r>
      <w:r w:rsidR="00094414" w:rsidRPr="006B4A6D">
        <w:rPr>
          <w:bCs/>
          <w:color w:val="000000"/>
          <w:vertAlign w:val="subscript"/>
          <w:lang w:val="en-GB"/>
        </w:rPr>
        <w:t>3</w:t>
      </w:r>
      <w:r w:rsidR="00094414" w:rsidRPr="006B4A6D">
        <w:rPr>
          <w:bCs/>
          <w:color w:val="000000"/>
          <w:lang w:val="en-GB"/>
        </w:rPr>
        <w:t xml:space="preserve">OD) </w:t>
      </w:r>
      <w:r w:rsidR="00094414" w:rsidRPr="006B4A6D">
        <w:rPr>
          <w:bCs/>
          <w:color w:val="000000"/>
          <w:lang w:val="it-IT"/>
        </w:rPr>
        <w:t>δ</w:t>
      </w:r>
      <w:r w:rsidR="00094414" w:rsidRPr="006B4A6D">
        <w:rPr>
          <w:bCs/>
          <w:color w:val="000000"/>
          <w:vertAlign w:val="subscript"/>
          <w:lang w:val="it-IT"/>
        </w:rPr>
        <w:t>C</w:t>
      </w:r>
      <w:r w:rsidR="00094414" w:rsidRPr="006B4A6D">
        <w:rPr>
          <w:bCs/>
          <w:color w:val="000000"/>
          <w:lang w:val="en-GB"/>
        </w:rPr>
        <w:t xml:space="preserve"> ppm 176.2, 175.1, 174.6, 172.5, 168.4, 153.0, 149.2, 143.9, 143.6, 140.4, 133.6, 131.6, 130.6, 130.5, 129.9, 129.1, 128.6, 127.8, 125.5, 120.4, 119.8, 118.9, 71.2, 61.0, 59.1, 58.2, 43.8, 39.1, 38.2, 36.75, 36.7, 30.3, 30.25, 30.2, 27.2, 27.1, 26.8, 16.0.</w:t>
      </w:r>
      <w:r w:rsidR="00094414">
        <w:rPr>
          <w:bCs/>
        </w:rPr>
        <w:t xml:space="preserve"> </w:t>
      </w:r>
      <w:r w:rsidRPr="00632867">
        <w:rPr>
          <w:bCs/>
          <w:color w:val="000000"/>
          <w:lang w:val="it-IT"/>
        </w:rPr>
        <w:t>HRMS (ESI</w:t>
      </w:r>
      <w:r w:rsidRPr="00632867">
        <w:rPr>
          <w:color w:val="000000"/>
          <w:lang w:val="it-IT"/>
        </w:rPr>
        <w:t>) m/z: [M+H]</w:t>
      </w:r>
      <w:r w:rsidRPr="00632867">
        <w:rPr>
          <w:color w:val="000000"/>
          <w:vertAlign w:val="superscript"/>
          <w:lang w:val="it-IT"/>
        </w:rPr>
        <w:t>+</w:t>
      </w:r>
      <w:r w:rsidRPr="00632867">
        <w:rPr>
          <w:color w:val="000000"/>
          <w:lang w:val="it-IT"/>
        </w:rPr>
        <w:t xml:space="preserve"> calculated for </w:t>
      </w:r>
      <w:r w:rsidRPr="00632867">
        <w:t>C</w:t>
      </w:r>
      <w:r w:rsidRPr="00632867">
        <w:rPr>
          <w:vertAlign w:val="subscript"/>
        </w:rPr>
        <w:t>44</w:t>
      </w:r>
      <w:r w:rsidRPr="00632867">
        <w:t>H</w:t>
      </w:r>
      <w:r w:rsidRPr="00632867">
        <w:rPr>
          <w:vertAlign w:val="subscript"/>
        </w:rPr>
        <w:t>56</w:t>
      </w:r>
      <w:r w:rsidRPr="00632867">
        <w:t>N</w:t>
      </w:r>
      <w:r w:rsidRPr="00632867">
        <w:rPr>
          <w:vertAlign w:val="subscript"/>
        </w:rPr>
        <w:t>7</w:t>
      </w:r>
      <w:r w:rsidRPr="00632867">
        <w:t>O</w:t>
      </w:r>
      <w:r w:rsidRPr="00632867">
        <w:rPr>
          <w:vertAlign w:val="subscript"/>
        </w:rPr>
        <w:t>6</w:t>
      </w:r>
      <w:r w:rsidRPr="00632867">
        <w:t>S: 810.4013, found 810.4005.</w:t>
      </w:r>
    </w:p>
    <w:p w14:paraId="5A4A48F5" w14:textId="7A418037" w:rsidR="00822CE6" w:rsidRPr="001B775D" w:rsidRDefault="00822CE6" w:rsidP="00856386">
      <w:pPr>
        <w:pStyle w:val="TAMainText"/>
        <w:rPr>
          <w:lang w:val="en-GB"/>
        </w:rPr>
      </w:pPr>
      <w:r w:rsidRPr="00E12460">
        <w:rPr>
          <w:i/>
          <w:iCs/>
        </w:rPr>
        <w:t>N1-(4-((2-aminophenyl)carbamoyl)phenyl)-N10-((S)-1-((2S,4R)-4-hydroxy-2-((4-(4-methylthiazol5-yl)benzyl)carbamoyl)pyrrolidin-1-yl)-3,3-dimethyl-1-oxobutan-2-yl)decanediamide (</w:t>
      </w:r>
      <w:r w:rsidRPr="00E12460">
        <w:rPr>
          <w:b/>
          <w:bCs/>
          <w:i/>
          <w:iCs/>
        </w:rPr>
        <w:t>3</w:t>
      </w:r>
      <w:r w:rsidRPr="00E12460">
        <w:rPr>
          <w:i/>
          <w:iCs/>
        </w:rPr>
        <w:t>).</w:t>
      </w:r>
      <w:r w:rsidRPr="00632867">
        <w:rPr>
          <w:b/>
          <w:bCs/>
        </w:rPr>
        <w:t xml:space="preserve"> </w:t>
      </w:r>
      <w:r w:rsidRPr="00632867">
        <w:rPr>
          <w:vertAlign w:val="superscript"/>
          <w:lang w:eastAsia="en-GB"/>
        </w:rPr>
        <w:t>1</w:t>
      </w:r>
      <w:r w:rsidRPr="00632867">
        <w:rPr>
          <w:lang w:eastAsia="en-GB"/>
        </w:rPr>
        <w:t xml:space="preserve">H NMR (400 MHz, </w:t>
      </w:r>
      <w:r w:rsidR="006D3641">
        <w:rPr>
          <w:lang w:eastAsia="en-GB"/>
        </w:rPr>
        <w:t>CD</w:t>
      </w:r>
      <w:r w:rsidR="006D3641" w:rsidRPr="006D3641">
        <w:rPr>
          <w:vertAlign w:val="subscript"/>
          <w:lang w:eastAsia="en-GB"/>
        </w:rPr>
        <w:t>3</w:t>
      </w:r>
      <w:r w:rsidR="006D3641">
        <w:rPr>
          <w:lang w:eastAsia="en-GB"/>
        </w:rPr>
        <w:t>OD</w:t>
      </w:r>
      <w:r w:rsidRPr="00632867">
        <w:rPr>
          <w:lang w:eastAsia="en-GB"/>
        </w:rPr>
        <w:t>) δ</w:t>
      </w:r>
      <w:r w:rsidRPr="00632867">
        <w:rPr>
          <w:vertAlign w:val="subscript"/>
          <w:lang w:eastAsia="en-GB"/>
        </w:rPr>
        <w:t>H</w:t>
      </w:r>
      <w:r w:rsidRPr="00632867">
        <w:rPr>
          <w:lang w:eastAsia="en-GB"/>
        </w:rPr>
        <w:t xml:space="preserve"> </w:t>
      </w:r>
      <w:r w:rsidRPr="00AA0F04">
        <w:rPr>
          <w:lang w:eastAsia="en-GB"/>
        </w:rPr>
        <w:t xml:space="preserve">ppm 8.87 (s, 1 H), 7.95 (d, </w:t>
      </w:r>
      <w:r w:rsidRPr="00AA0F04">
        <w:rPr>
          <w:i/>
          <w:iCs/>
          <w:lang w:eastAsia="en-GB"/>
        </w:rPr>
        <w:t>J</w:t>
      </w:r>
      <w:r w:rsidRPr="00AA0F04">
        <w:rPr>
          <w:lang w:eastAsia="en-GB"/>
        </w:rPr>
        <w:t xml:space="preserve">=8.7 Hz, 2 </w:t>
      </w:r>
      <w:r w:rsidRPr="00AA0F04">
        <w:rPr>
          <w:lang w:eastAsia="en-GB"/>
        </w:rPr>
        <w:lastRenderedPageBreak/>
        <w:t xml:space="preserve">H), 7.72 (d, </w:t>
      </w:r>
      <w:r w:rsidRPr="00AA0F04">
        <w:rPr>
          <w:i/>
          <w:iCs/>
          <w:lang w:eastAsia="en-GB"/>
        </w:rPr>
        <w:t>J</w:t>
      </w:r>
      <w:r w:rsidRPr="00AA0F04">
        <w:rPr>
          <w:lang w:eastAsia="en-GB"/>
        </w:rPr>
        <w:t xml:space="preserve">=8.7 Hz, 2 H), 7.44 - 7.48 (m, 2 H), 7.39 - 7.43 (m, 2 H), 7.18 (dd, </w:t>
      </w:r>
      <w:r w:rsidRPr="00AA0F04">
        <w:rPr>
          <w:i/>
          <w:iCs/>
          <w:lang w:eastAsia="en-GB"/>
        </w:rPr>
        <w:t>J</w:t>
      </w:r>
      <w:r w:rsidRPr="00AA0F04">
        <w:rPr>
          <w:lang w:eastAsia="en-GB"/>
        </w:rPr>
        <w:t xml:space="preserve">=7.7, 1.4 Hz, 1 H), 7.08 (app. td, </w:t>
      </w:r>
      <w:r w:rsidRPr="00AA0F04">
        <w:rPr>
          <w:i/>
          <w:iCs/>
          <w:lang w:eastAsia="en-GB"/>
        </w:rPr>
        <w:t>J</w:t>
      </w:r>
      <w:r w:rsidRPr="00AA0F04">
        <w:rPr>
          <w:lang w:eastAsia="en-GB"/>
        </w:rPr>
        <w:t xml:space="preserve">=7.7, 1.4 Hz, 1 H), 6.90 (dd, </w:t>
      </w:r>
      <w:r w:rsidRPr="00AA0F04">
        <w:rPr>
          <w:i/>
          <w:iCs/>
          <w:lang w:eastAsia="en-GB"/>
        </w:rPr>
        <w:t>J</w:t>
      </w:r>
      <w:r w:rsidRPr="00AA0F04">
        <w:rPr>
          <w:lang w:eastAsia="en-GB"/>
        </w:rPr>
        <w:t xml:space="preserve">=7.7, 1.4 Hz, 1 H), 6.77 (app. td, </w:t>
      </w:r>
      <w:r w:rsidRPr="00AA0F04">
        <w:rPr>
          <w:i/>
          <w:iCs/>
          <w:lang w:eastAsia="en-GB"/>
        </w:rPr>
        <w:t>J</w:t>
      </w:r>
      <w:r w:rsidRPr="00AA0F04">
        <w:rPr>
          <w:lang w:eastAsia="en-GB"/>
        </w:rPr>
        <w:t xml:space="preserve">=7.7, 1.4 Hz, 1 H), 4.64 (s, 1 H), 4.56 - 4.60 (m, 1 H), 4.53 (d, </w:t>
      </w:r>
      <w:r w:rsidRPr="00AA0F04">
        <w:rPr>
          <w:i/>
          <w:iCs/>
          <w:lang w:eastAsia="en-GB"/>
        </w:rPr>
        <w:t>J</w:t>
      </w:r>
      <w:r w:rsidRPr="00AA0F04">
        <w:rPr>
          <w:lang w:eastAsia="en-GB"/>
        </w:rPr>
        <w:t xml:space="preserve">=15.1 Hz, 1 H), 4.47 - 4.50 (m, 1 H), 4.35 (d, </w:t>
      </w:r>
      <w:r w:rsidRPr="00AA0F04">
        <w:rPr>
          <w:i/>
          <w:iCs/>
          <w:lang w:eastAsia="en-GB"/>
        </w:rPr>
        <w:t>J</w:t>
      </w:r>
      <w:r w:rsidRPr="00AA0F04">
        <w:rPr>
          <w:lang w:eastAsia="en-GB"/>
        </w:rPr>
        <w:t xml:space="preserve">=15.5 Hz, 1 H), 3.86 - 3.94 (m, 1 H), 3.76 - 3.84 (m, 1 H), 2.47 (s, 3 H), 2.40 (t, </w:t>
      </w:r>
      <w:r w:rsidRPr="00AA0F04">
        <w:rPr>
          <w:i/>
          <w:iCs/>
          <w:lang w:eastAsia="en-GB"/>
        </w:rPr>
        <w:t>J</w:t>
      </w:r>
      <w:r w:rsidRPr="00AA0F04">
        <w:rPr>
          <w:lang w:eastAsia="en-GB"/>
        </w:rPr>
        <w:t>=7.4 Hz, 2 H), 2.19 - 2.32 (m, 3 H), 2.04 - 2.12 (m, 1 H), 1.67 - 1.76 (m, 2 H), 1.55 - 1.65 (m, 2 H), 1.33 - 1.39 (m, 8 H), 1.03 (s, 9 H)</w:t>
      </w:r>
      <w:r w:rsidRPr="00AA0F04">
        <w:t>.</w:t>
      </w:r>
      <w:r w:rsidR="00856386">
        <w:t xml:space="preserve"> </w:t>
      </w:r>
      <w:r w:rsidR="00856386" w:rsidRPr="006B4A6D">
        <w:rPr>
          <w:vertAlign w:val="superscript"/>
          <w:lang w:val="en-GB"/>
        </w:rPr>
        <w:t>13</w:t>
      </w:r>
      <w:r w:rsidR="00856386" w:rsidRPr="006B4A6D">
        <w:rPr>
          <w:lang w:val="en-GB"/>
        </w:rPr>
        <w:t>C NMR (101 MHz, CD</w:t>
      </w:r>
      <w:r w:rsidR="00856386" w:rsidRPr="006B4A6D">
        <w:rPr>
          <w:vertAlign w:val="subscript"/>
          <w:lang w:val="en-GB"/>
        </w:rPr>
        <w:t>3</w:t>
      </w:r>
      <w:r w:rsidR="00856386" w:rsidRPr="006B4A6D">
        <w:rPr>
          <w:lang w:val="en-GB"/>
        </w:rPr>
        <w:t>OD) δ</w:t>
      </w:r>
      <w:r w:rsidR="00856386" w:rsidRPr="006B4A6D">
        <w:rPr>
          <w:vertAlign w:val="subscript"/>
          <w:lang w:val="en-GB"/>
        </w:rPr>
        <w:t>C</w:t>
      </w:r>
      <w:r w:rsidR="00856386" w:rsidRPr="006B4A6D">
        <w:rPr>
          <w:lang w:val="en-GB"/>
        </w:rPr>
        <w:t xml:space="preserve"> ppm 176.2, 175.1, 174.6, 172.5, 168.3, 153.0, 149.1, 143.8, 143.6, 140.4, 133.7, 131.6, 130.6, 130.5, 129.9, 129.1, 128.6, 127.8, 125.6, 120.4, 119.9, 118.9, 71.2, 61.0, 59.1, 58.2, 43.8, 39.1, 38.2, 36.8, 36.7, 30.4, 30.35, 30.3, 30.25, 27.2, 27.1, 26.9, 16.0.</w:t>
      </w:r>
      <w:r w:rsidR="00856386">
        <w:rPr>
          <w:lang w:val="en-GB"/>
        </w:rPr>
        <w:t xml:space="preserve"> </w:t>
      </w:r>
      <w:r w:rsidRPr="00632867">
        <w:rPr>
          <w:color w:val="000000"/>
        </w:rPr>
        <w:t>HRMS (ESI) m/z: [M+H]</w:t>
      </w:r>
      <w:r w:rsidRPr="00632867">
        <w:rPr>
          <w:color w:val="000000"/>
          <w:vertAlign w:val="superscript"/>
        </w:rPr>
        <w:t>+</w:t>
      </w:r>
      <w:r w:rsidRPr="00632867">
        <w:rPr>
          <w:color w:val="000000"/>
        </w:rPr>
        <w:t xml:space="preserve"> calculated for</w:t>
      </w:r>
      <w:r w:rsidRPr="00632867">
        <w:t xml:space="preserve"> C</w:t>
      </w:r>
      <w:r w:rsidRPr="00632867">
        <w:rPr>
          <w:vertAlign w:val="subscript"/>
        </w:rPr>
        <w:t>45</w:t>
      </w:r>
      <w:r w:rsidRPr="00632867">
        <w:t>H</w:t>
      </w:r>
      <w:r w:rsidRPr="00632867">
        <w:rPr>
          <w:vertAlign w:val="subscript"/>
        </w:rPr>
        <w:t>58</w:t>
      </w:r>
      <w:r w:rsidRPr="00632867">
        <w:t>N</w:t>
      </w:r>
      <w:r w:rsidRPr="00632867">
        <w:rPr>
          <w:vertAlign w:val="subscript"/>
        </w:rPr>
        <w:t>7</w:t>
      </w:r>
      <w:r w:rsidRPr="00632867">
        <w:t>O</w:t>
      </w:r>
      <w:r w:rsidRPr="00632867">
        <w:rPr>
          <w:vertAlign w:val="subscript"/>
        </w:rPr>
        <w:t>6</w:t>
      </w:r>
      <w:r w:rsidRPr="00632867">
        <w:t xml:space="preserve">S: 824.4169, found 824.4160. </w:t>
      </w:r>
    </w:p>
    <w:p w14:paraId="6EDDBD90" w14:textId="0D56D45F" w:rsidR="00822CE6" w:rsidRPr="001B775D" w:rsidRDefault="00822CE6" w:rsidP="001B775D">
      <w:pPr>
        <w:pStyle w:val="TAMainText"/>
        <w:rPr>
          <w:lang w:val="en-GB" w:eastAsia="en-GB"/>
        </w:rPr>
      </w:pPr>
      <w:r w:rsidRPr="00E12460">
        <w:rPr>
          <w:i/>
          <w:iCs/>
        </w:rPr>
        <w:t>N1-(4-((2-aminophenyl)carbamoyl)phenyl)-N11-((S)-1-((2S,4R)-4-hydroxy-2-((4-(4-methylthiazol5-yl)benzyl)carbamoyl)pyrrolidin-1-yl)-3,3-dimethyl-1-oxobutan-2-yl)undecanediamide (</w:t>
      </w:r>
      <w:r w:rsidRPr="00E12460">
        <w:rPr>
          <w:b/>
          <w:bCs/>
          <w:i/>
          <w:iCs/>
        </w:rPr>
        <w:t>4</w:t>
      </w:r>
      <w:r w:rsidRPr="00E12460">
        <w:rPr>
          <w:i/>
          <w:iCs/>
        </w:rPr>
        <w:t>).</w:t>
      </w:r>
      <w:r w:rsidRPr="00632867">
        <w:rPr>
          <w:b/>
          <w:bCs/>
        </w:rPr>
        <w:t xml:space="preserve"> </w:t>
      </w:r>
      <w:r w:rsidRPr="00632867">
        <w:rPr>
          <w:vertAlign w:val="superscript"/>
          <w:lang w:eastAsia="en-GB"/>
        </w:rPr>
        <w:t>1</w:t>
      </w:r>
      <w:r w:rsidR="006D3641">
        <w:rPr>
          <w:lang w:eastAsia="en-GB"/>
        </w:rPr>
        <w:t>H NMR (400 MHz, CD</w:t>
      </w:r>
      <w:r w:rsidR="006D3641" w:rsidRPr="006D3641">
        <w:rPr>
          <w:vertAlign w:val="subscript"/>
          <w:lang w:eastAsia="en-GB"/>
        </w:rPr>
        <w:t>3</w:t>
      </w:r>
      <w:r w:rsidR="006D3641">
        <w:rPr>
          <w:lang w:eastAsia="en-GB"/>
        </w:rPr>
        <w:t>OD</w:t>
      </w:r>
      <w:r w:rsidRPr="00632867">
        <w:rPr>
          <w:lang w:eastAsia="en-GB"/>
        </w:rPr>
        <w:t>) δ</w:t>
      </w:r>
      <w:r w:rsidRPr="00632867">
        <w:rPr>
          <w:vertAlign w:val="subscript"/>
          <w:lang w:eastAsia="en-GB"/>
        </w:rPr>
        <w:t>H</w:t>
      </w:r>
      <w:r w:rsidRPr="00632867">
        <w:rPr>
          <w:lang w:eastAsia="en-GB"/>
        </w:rPr>
        <w:t xml:space="preserve"> ppm 8.86 (s, 1 H), 7.95 (d, </w:t>
      </w:r>
      <w:r w:rsidRPr="00632867">
        <w:rPr>
          <w:i/>
          <w:iCs/>
          <w:lang w:eastAsia="en-GB"/>
        </w:rPr>
        <w:t>J</w:t>
      </w:r>
      <w:r w:rsidRPr="00632867">
        <w:rPr>
          <w:lang w:eastAsia="en-GB"/>
        </w:rPr>
        <w:t xml:space="preserve">=8.7 Hz, 2 H), 7.80 (d, </w:t>
      </w:r>
      <w:r w:rsidRPr="00632867">
        <w:rPr>
          <w:i/>
          <w:iCs/>
          <w:lang w:eastAsia="en-GB"/>
        </w:rPr>
        <w:t>J</w:t>
      </w:r>
      <w:r w:rsidRPr="00632867">
        <w:rPr>
          <w:lang w:eastAsia="en-GB"/>
        </w:rPr>
        <w:t xml:space="preserve">=9.0 Hz, 1 H), 7.72 (d, </w:t>
      </w:r>
      <w:r w:rsidRPr="00632867">
        <w:rPr>
          <w:i/>
          <w:iCs/>
          <w:lang w:eastAsia="en-GB"/>
        </w:rPr>
        <w:t>J</w:t>
      </w:r>
      <w:r w:rsidRPr="00632867">
        <w:rPr>
          <w:lang w:eastAsia="en-GB"/>
        </w:rPr>
        <w:t xml:space="preserve">=8.7 Hz, 2 H), 7.43 - 7.47 (m, 2 H), 7.38 - 7.42 (m, 2 H), 7.18 (dd, </w:t>
      </w:r>
      <w:r w:rsidRPr="00632867">
        <w:rPr>
          <w:i/>
          <w:iCs/>
          <w:lang w:eastAsia="en-GB"/>
        </w:rPr>
        <w:t>J</w:t>
      </w:r>
      <w:r w:rsidRPr="00632867">
        <w:rPr>
          <w:lang w:eastAsia="en-GB"/>
        </w:rPr>
        <w:t xml:space="preserve">=7.8, 1.3 Hz, 1 H), 7.07 (app. td, </w:t>
      </w:r>
      <w:r w:rsidRPr="00632867">
        <w:rPr>
          <w:i/>
          <w:iCs/>
          <w:lang w:eastAsia="en-GB"/>
        </w:rPr>
        <w:t>J</w:t>
      </w:r>
      <w:r w:rsidRPr="00632867">
        <w:rPr>
          <w:lang w:eastAsia="en-GB"/>
        </w:rPr>
        <w:t xml:space="preserve">=7.8, 1.3 Hz, 1 H), 6.90 (dd, </w:t>
      </w:r>
      <w:r w:rsidRPr="00632867">
        <w:rPr>
          <w:i/>
          <w:iCs/>
          <w:lang w:eastAsia="en-GB"/>
        </w:rPr>
        <w:t>J</w:t>
      </w:r>
      <w:r w:rsidRPr="00632867">
        <w:rPr>
          <w:lang w:eastAsia="en-GB"/>
        </w:rPr>
        <w:t xml:space="preserve">=7.8, 1.3 Hz, 1 H), 6.77 (app. td, </w:t>
      </w:r>
      <w:r w:rsidRPr="00632867">
        <w:rPr>
          <w:i/>
          <w:iCs/>
          <w:lang w:eastAsia="en-GB"/>
        </w:rPr>
        <w:t>J</w:t>
      </w:r>
      <w:r w:rsidRPr="00632867">
        <w:rPr>
          <w:lang w:eastAsia="en-GB"/>
        </w:rPr>
        <w:t xml:space="preserve">=7.8, 1.3 Hz, 1 H), 4.64 (d, </w:t>
      </w:r>
      <w:r w:rsidRPr="00632867">
        <w:rPr>
          <w:i/>
          <w:iCs/>
          <w:lang w:eastAsia="en-GB"/>
        </w:rPr>
        <w:t>J</w:t>
      </w:r>
      <w:r w:rsidRPr="00632867">
        <w:rPr>
          <w:lang w:eastAsia="en-GB"/>
        </w:rPr>
        <w:t xml:space="preserve">=9.0 Hz, 1 H), 4.55 - 4.60 (m, 1 H), 4.52 (d, </w:t>
      </w:r>
      <w:r w:rsidRPr="00632867">
        <w:rPr>
          <w:i/>
          <w:iCs/>
          <w:lang w:eastAsia="en-GB"/>
        </w:rPr>
        <w:t>J</w:t>
      </w:r>
      <w:r w:rsidRPr="00632867">
        <w:rPr>
          <w:lang w:eastAsia="en-GB"/>
        </w:rPr>
        <w:t xml:space="preserve">=15.5 Hz, 1 H), 4.46 - 4.50 (m, 1 H), 4.35 (d, </w:t>
      </w:r>
      <w:r w:rsidRPr="00632867">
        <w:rPr>
          <w:i/>
          <w:iCs/>
          <w:lang w:eastAsia="en-GB"/>
        </w:rPr>
        <w:t>J</w:t>
      </w:r>
      <w:r w:rsidRPr="00632867">
        <w:rPr>
          <w:lang w:eastAsia="en-GB"/>
        </w:rPr>
        <w:t xml:space="preserve">=15.5 Hz, 1 H), 3.86 - 3.93 (m, 1 H), 3.75 - 3.82 (m, 1 H), 2.46 (s, 3 H), 2.39 (t, </w:t>
      </w:r>
      <w:r w:rsidRPr="00632867">
        <w:rPr>
          <w:i/>
          <w:iCs/>
          <w:lang w:eastAsia="en-GB"/>
        </w:rPr>
        <w:t>J</w:t>
      </w:r>
      <w:r w:rsidRPr="00632867">
        <w:rPr>
          <w:lang w:eastAsia="en-GB"/>
        </w:rPr>
        <w:t xml:space="preserve">=7.5 Hz, 2 H), 2.17 - 2.31 (m, 3 H), 2.03 - 2.11 (m, 1 H), 1.70 (quin, </w:t>
      </w:r>
      <w:r w:rsidRPr="00632867">
        <w:rPr>
          <w:i/>
          <w:iCs/>
          <w:lang w:eastAsia="en-GB"/>
        </w:rPr>
        <w:t>J</w:t>
      </w:r>
      <w:r w:rsidRPr="00632867">
        <w:rPr>
          <w:lang w:eastAsia="en-GB"/>
        </w:rPr>
        <w:t>=7.5 Hz, 2 H), 1.55 - 1.64 (m, 2 H), 1.30 - 1.39 (m, 10 H), 1.03 (s, 9 H).</w:t>
      </w:r>
      <w:r w:rsidR="00165523">
        <w:rPr>
          <w:lang w:eastAsia="en-GB"/>
        </w:rPr>
        <w:t xml:space="preserve"> </w:t>
      </w:r>
      <w:r w:rsidR="00165523" w:rsidRPr="006B4A6D">
        <w:rPr>
          <w:vertAlign w:val="superscript"/>
          <w:lang w:val="en-GB" w:eastAsia="en-GB"/>
        </w:rPr>
        <w:t>13</w:t>
      </w:r>
      <w:r w:rsidR="00165523" w:rsidRPr="006B4A6D">
        <w:rPr>
          <w:lang w:val="en-GB" w:eastAsia="en-GB"/>
        </w:rPr>
        <w:t>C NMR (101 MHz, CD</w:t>
      </w:r>
      <w:r w:rsidR="00165523" w:rsidRPr="006B4A6D">
        <w:rPr>
          <w:vertAlign w:val="subscript"/>
          <w:lang w:val="en-GB" w:eastAsia="en-GB"/>
        </w:rPr>
        <w:t>3</w:t>
      </w:r>
      <w:r w:rsidR="00165523" w:rsidRPr="006B4A6D">
        <w:rPr>
          <w:lang w:val="en-GB" w:eastAsia="en-GB"/>
        </w:rPr>
        <w:t>OD) δ</w:t>
      </w:r>
      <w:r w:rsidR="00165523" w:rsidRPr="006B4A6D">
        <w:rPr>
          <w:vertAlign w:val="subscript"/>
          <w:lang w:val="en-GB" w:eastAsia="en-GB"/>
        </w:rPr>
        <w:t>C</w:t>
      </w:r>
      <w:r w:rsidR="00165523" w:rsidRPr="006B4A6D">
        <w:rPr>
          <w:lang w:val="en-GB" w:eastAsia="en-GB"/>
        </w:rPr>
        <w:t xml:space="preserve"> ppm 176.2, 175.1, 174.6, 172.5, 168.4, 153.0, 149.2, 143.9, 143.6, 140.4, 133.6, 131.6, 130.6, 130.5, 129.9, 129.1, 128.6, 127.8, 125.6, 120.4, 119.8, 118.9, 71.2, 61.0, 59.1, 58.2, 43.8, 39.1, 38.2, 36.8, 36.7, 30.5, 30.45 (2 C), 30.4 (2 C), 27.2, 27.1, 26.9, 16.0.</w:t>
      </w:r>
      <w:r w:rsidR="00165523">
        <w:rPr>
          <w:lang w:val="en-GB" w:eastAsia="en-GB"/>
        </w:rPr>
        <w:t xml:space="preserve"> </w:t>
      </w:r>
      <w:r w:rsidRPr="00632867">
        <w:rPr>
          <w:color w:val="000000"/>
        </w:rPr>
        <w:t>HRMS (ESI) m/z: [M+H]</w:t>
      </w:r>
      <w:r w:rsidRPr="00632867">
        <w:rPr>
          <w:color w:val="000000"/>
          <w:vertAlign w:val="superscript"/>
        </w:rPr>
        <w:t>+</w:t>
      </w:r>
      <w:r w:rsidRPr="00632867">
        <w:rPr>
          <w:color w:val="000000"/>
        </w:rPr>
        <w:t xml:space="preserve"> calculated for </w:t>
      </w:r>
      <w:r w:rsidRPr="00632867">
        <w:t>C</w:t>
      </w:r>
      <w:r w:rsidRPr="00632867">
        <w:rPr>
          <w:vertAlign w:val="subscript"/>
        </w:rPr>
        <w:t>46</w:t>
      </w:r>
      <w:r w:rsidRPr="00632867">
        <w:t>H</w:t>
      </w:r>
      <w:r w:rsidRPr="00632867">
        <w:rPr>
          <w:vertAlign w:val="subscript"/>
        </w:rPr>
        <w:t>60</w:t>
      </w:r>
      <w:r w:rsidRPr="00632867">
        <w:t>N</w:t>
      </w:r>
      <w:r w:rsidRPr="00632867">
        <w:rPr>
          <w:vertAlign w:val="subscript"/>
        </w:rPr>
        <w:t>7</w:t>
      </w:r>
      <w:r w:rsidRPr="00632867">
        <w:t>O</w:t>
      </w:r>
      <w:r w:rsidRPr="00632867">
        <w:rPr>
          <w:vertAlign w:val="subscript"/>
        </w:rPr>
        <w:t>6</w:t>
      </w:r>
      <w:r w:rsidRPr="00632867">
        <w:t>S: 838.4326, found 838.4329.</w:t>
      </w:r>
    </w:p>
    <w:p w14:paraId="2E2F896E" w14:textId="0FB77B36" w:rsidR="00E43D86" w:rsidRPr="001B775D" w:rsidRDefault="00822CE6" w:rsidP="009342DB">
      <w:pPr>
        <w:pStyle w:val="TAMainText"/>
        <w:rPr>
          <w:lang w:val="en-GB"/>
        </w:rPr>
      </w:pPr>
      <w:r w:rsidRPr="00E12460">
        <w:rPr>
          <w:i/>
        </w:rPr>
        <w:lastRenderedPageBreak/>
        <w:t>N1-(4-((2-aminophenyl)carbamoyl)phenyl)-N14-((S)-1-((2S,4R)-4-hydroxy-2-((4-(4-methylthiazol-5-yl)benzyl)carbamoyl)pyrrolidin-1-yl)-3,3-dimethyl-1-oxobutan-2-yl)tetradecanediamide (</w:t>
      </w:r>
      <w:r w:rsidRPr="00E12460">
        <w:rPr>
          <w:b/>
          <w:bCs/>
          <w:i/>
        </w:rPr>
        <w:t>5</w:t>
      </w:r>
      <w:r w:rsidRPr="00E12460">
        <w:rPr>
          <w:i/>
        </w:rPr>
        <w:t>).</w:t>
      </w:r>
      <w:r w:rsidRPr="00632867">
        <w:rPr>
          <w:b/>
          <w:bCs/>
          <w:iCs/>
        </w:rPr>
        <w:t xml:space="preserve"> </w:t>
      </w:r>
      <w:r w:rsidRPr="00632867">
        <w:rPr>
          <w:bCs/>
          <w:vertAlign w:val="superscript"/>
        </w:rPr>
        <w:t>1</w:t>
      </w:r>
      <w:r w:rsidRPr="00632867">
        <w:rPr>
          <w:bCs/>
        </w:rPr>
        <w:t>H NMR (400 MHz,</w:t>
      </w:r>
      <w:r w:rsidR="005A0078">
        <w:rPr>
          <w:bCs/>
        </w:rPr>
        <w:t>CD</w:t>
      </w:r>
      <w:r w:rsidR="005A0078" w:rsidRPr="005A0078">
        <w:rPr>
          <w:bCs/>
          <w:vertAlign w:val="subscript"/>
        </w:rPr>
        <w:t>3</w:t>
      </w:r>
      <w:r w:rsidR="005A0078">
        <w:rPr>
          <w:bCs/>
        </w:rPr>
        <w:t>OD</w:t>
      </w:r>
      <w:r w:rsidRPr="00632867">
        <w:rPr>
          <w:bCs/>
        </w:rPr>
        <w:t xml:space="preserve">) </w:t>
      </w:r>
      <w:r w:rsidRPr="00632867">
        <w:rPr>
          <w:bCs/>
          <w:color w:val="000000"/>
        </w:rPr>
        <w:t>δ</w:t>
      </w:r>
      <w:r w:rsidRPr="00632867">
        <w:rPr>
          <w:bCs/>
          <w:color w:val="000000"/>
          <w:vertAlign w:val="subscript"/>
        </w:rPr>
        <w:t>H</w:t>
      </w:r>
      <w:r w:rsidRPr="00632867">
        <w:rPr>
          <w:bCs/>
        </w:rPr>
        <w:t xml:space="preserve"> ppm 8.86 (s, 1 H), 7.95 (d, </w:t>
      </w:r>
      <w:r w:rsidRPr="00632867">
        <w:rPr>
          <w:bCs/>
          <w:i/>
          <w:iCs/>
        </w:rPr>
        <w:t>J</w:t>
      </w:r>
      <w:r w:rsidRPr="00632867">
        <w:rPr>
          <w:bCs/>
        </w:rPr>
        <w:t xml:space="preserve">=8.7 Hz, 2 H), 7.72 (d, </w:t>
      </w:r>
      <w:r w:rsidRPr="00632867">
        <w:rPr>
          <w:bCs/>
          <w:i/>
          <w:iCs/>
        </w:rPr>
        <w:t>J</w:t>
      </w:r>
      <w:r w:rsidRPr="00632867">
        <w:rPr>
          <w:bCs/>
        </w:rPr>
        <w:t xml:space="preserve">=8.7 Hz, 2 H), 7.43 - 7.47 (m, 2 H), 7.38 - 7.43 (m, 2 H), 7.18 (dd, </w:t>
      </w:r>
      <w:r w:rsidRPr="00632867">
        <w:rPr>
          <w:bCs/>
          <w:i/>
          <w:iCs/>
        </w:rPr>
        <w:t>J</w:t>
      </w:r>
      <w:r w:rsidRPr="00632867">
        <w:rPr>
          <w:bCs/>
        </w:rPr>
        <w:t xml:space="preserve">=7.8, 1.3 Hz, 1 H), 7.06 (app. td, </w:t>
      </w:r>
      <w:r w:rsidRPr="00632867">
        <w:rPr>
          <w:bCs/>
          <w:i/>
          <w:iCs/>
        </w:rPr>
        <w:t>J</w:t>
      </w:r>
      <w:r w:rsidRPr="00632867">
        <w:rPr>
          <w:bCs/>
        </w:rPr>
        <w:t xml:space="preserve">=7.8, 1.3 Hz, 1 H), 6.90 (dd, </w:t>
      </w:r>
      <w:r w:rsidRPr="00632867">
        <w:rPr>
          <w:bCs/>
          <w:i/>
          <w:iCs/>
        </w:rPr>
        <w:t>J</w:t>
      </w:r>
      <w:r w:rsidRPr="00632867">
        <w:rPr>
          <w:bCs/>
        </w:rPr>
        <w:t xml:space="preserve">=7.8, 1.3 Hz, 1 H), 6.76 (app. td, </w:t>
      </w:r>
      <w:r w:rsidRPr="00632867">
        <w:rPr>
          <w:bCs/>
          <w:i/>
          <w:iCs/>
        </w:rPr>
        <w:t>J</w:t>
      </w:r>
      <w:r w:rsidRPr="00632867">
        <w:rPr>
          <w:bCs/>
        </w:rPr>
        <w:t xml:space="preserve">=7.8, 1.3 Hz, 1 H), 4.63 (s, 1 H), 4.55 - 4.60 (m, 1 H), 4.52 (d, </w:t>
      </w:r>
      <w:r w:rsidRPr="00632867">
        <w:rPr>
          <w:bCs/>
          <w:i/>
          <w:iCs/>
        </w:rPr>
        <w:t>J</w:t>
      </w:r>
      <w:r w:rsidRPr="00632867">
        <w:rPr>
          <w:bCs/>
        </w:rPr>
        <w:t xml:space="preserve">=15.5 Hz, 1 H), 4.46 - 4.50 (m, 1 H), 4.34 (d, </w:t>
      </w:r>
      <w:r w:rsidRPr="00632867">
        <w:rPr>
          <w:bCs/>
          <w:i/>
          <w:iCs/>
        </w:rPr>
        <w:t>J</w:t>
      </w:r>
      <w:r w:rsidRPr="00632867">
        <w:rPr>
          <w:bCs/>
        </w:rPr>
        <w:t xml:space="preserve">=15.5 Hz, 1 H), 3.86 - 3.93 (m, 1 H), 3.75 - 3.82 (m, 1 H), 2.46 (s, 3 H), 2.39 (t, J=7.4 Hz, 2 H), 2.17 - 2.32 (m, 3 H), 2.03 - 2.11 (m, 1 H), 1.70 (quin, </w:t>
      </w:r>
      <w:r w:rsidRPr="00632867">
        <w:rPr>
          <w:bCs/>
          <w:i/>
          <w:iCs/>
        </w:rPr>
        <w:t>J</w:t>
      </w:r>
      <w:r w:rsidRPr="00632867">
        <w:rPr>
          <w:bCs/>
        </w:rPr>
        <w:t>=7.4 Hz, 2 H), 1.52 - 1.65 (m, 2 H), 1.27 - 1.39 (m, 16 H), 1.03 (s, 9 H).</w:t>
      </w:r>
      <w:r w:rsidRPr="00632867">
        <w:t xml:space="preserve"> </w:t>
      </w:r>
      <w:r w:rsidR="009342DB" w:rsidRPr="006B4A6D">
        <w:rPr>
          <w:bCs/>
          <w:vertAlign w:val="superscript"/>
          <w:lang w:val="en-GB"/>
        </w:rPr>
        <w:t>13</w:t>
      </w:r>
      <w:r w:rsidR="009342DB" w:rsidRPr="006B4A6D">
        <w:rPr>
          <w:bCs/>
          <w:lang w:val="en-GB"/>
        </w:rPr>
        <w:t xml:space="preserve">C NMR (101 MHz, </w:t>
      </w:r>
      <w:r w:rsidR="009342DB" w:rsidRPr="006B4A6D">
        <w:rPr>
          <w:lang w:val="en-GB"/>
        </w:rPr>
        <w:t>CD</w:t>
      </w:r>
      <w:r w:rsidR="009342DB" w:rsidRPr="006B4A6D">
        <w:rPr>
          <w:vertAlign w:val="subscript"/>
          <w:lang w:val="en-GB"/>
        </w:rPr>
        <w:t>3</w:t>
      </w:r>
      <w:r w:rsidR="009342DB" w:rsidRPr="006B4A6D">
        <w:rPr>
          <w:lang w:val="en-GB"/>
        </w:rPr>
        <w:t>OD</w:t>
      </w:r>
      <w:r w:rsidR="009342DB" w:rsidRPr="006B4A6D">
        <w:rPr>
          <w:bCs/>
          <w:lang w:val="en-GB"/>
        </w:rPr>
        <w:t xml:space="preserve">) </w:t>
      </w:r>
      <w:r w:rsidR="009342DB" w:rsidRPr="006B4A6D">
        <w:rPr>
          <w:bCs/>
          <w:lang w:val="it-IT"/>
        </w:rPr>
        <w:t>δ</w:t>
      </w:r>
      <w:r w:rsidR="009342DB" w:rsidRPr="006B4A6D">
        <w:rPr>
          <w:bCs/>
          <w:vertAlign w:val="subscript"/>
          <w:lang w:val="it-IT"/>
        </w:rPr>
        <w:t>C</w:t>
      </w:r>
      <w:r w:rsidR="009342DB" w:rsidRPr="006B4A6D">
        <w:rPr>
          <w:bCs/>
          <w:lang w:val="en-GB"/>
        </w:rPr>
        <w:t xml:space="preserve"> ppm 176.2, 175.1, 174.6, 172.5, 168.4, 153.0, 149.2, 143.9, 143.6, 140.4, 133.6, 131.6, 130.6, 130.5, 129.9, 129.1, 128.6, 127.8, 125.6, 120.4, 119.8, 118.9, 71.2, 61.0, 59.1, 58.2, 43.8, 39.0, 38.2, 36.8, 36.7, 30.8 (2 C), 30.75, 30.7, 30.6 (2 C), 30.5, 30.4, 27.2, 27.15, 26.9, 16.0</w:t>
      </w:r>
      <w:r w:rsidR="009342DB" w:rsidRPr="006B4A6D">
        <w:rPr>
          <w:lang w:val="en-GB"/>
        </w:rPr>
        <w:t>.</w:t>
      </w:r>
      <w:r w:rsidR="009342DB">
        <w:rPr>
          <w:lang w:val="en-GB"/>
        </w:rPr>
        <w:t xml:space="preserve"> </w:t>
      </w:r>
      <w:r w:rsidRPr="00632867">
        <w:rPr>
          <w:bCs/>
          <w:color w:val="000000"/>
          <w:lang w:val="it-IT"/>
        </w:rPr>
        <w:t>HRMS (ESI) m/z: [M+H]</w:t>
      </w:r>
      <w:r w:rsidRPr="00632867">
        <w:rPr>
          <w:bCs/>
          <w:color w:val="000000"/>
          <w:vertAlign w:val="superscript"/>
          <w:lang w:val="it-IT"/>
        </w:rPr>
        <w:t>+</w:t>
      </w:r>
      <w:r w:rsidRPr="00632867">
        <w:rPr>
          <w:color w:val="000000"/>
          <w:lang w:val="it-IT"/>
        </w:rPr>
        <w:t xml:space="preserve"> calculated for C</w:t>
      </w:r>
      <w:r w:rsidRPr="00632867">
        <w:rPr>
          <w:color w:val="000000"/>
          <w:vertAlign w:val="subscript"/>
          <w:lang w:val="it-IT"/>
        </w:rPr>
        <w:t>49</w:t>
      </w:r>
      <w:r w:rsidRPr="00632867">
        <w:rPr>
          <w:color w:val="000000"/>
          <w:lang w:val="it-IT"/>
        </w:rPr>
        <w:t>H</w:t>
      </w:r>
      <w:r w:rsidRPr="00632867">
        <w:rPr>
          <w:color w:val="000000"/>
          <w:vertAlign w:val="subscript"/>
          <w:lang w:val="it-IT"/>
        </w:rPr>
        <w:t>66</w:t>
      </w:r>
      <w:r w:rsidRPr="00632867">
        <w:rPr>
          <w:color w:val="000000"/>
          <w:lang w:val="it-IT"/>
        </w:rPr>
        <w:t>N</w:t>
      </w:r>
      <w:r w:rsidRPr="00632867">
        <w:rPr>
          <w:color w:val="000000"/>
          <w:vertAlign w:val="subscript"/>
          <w:lang w:val="it-IT"/>
        </w:rPr>
        <w:t>7</w:t>
      </w:r>
      <w:r w:rsidRPr="00632867">
        <w:rPr>
          <w:color w:val="000000"/>
          <w:lang w:val="it-IT"/>
        </w:rPr>
        <w:t>O</w:t>
      </w:r>
      <w:r w:rsidRPr="00632867">
        <w:rPr>
          <w:color w:val="000000"/>
          <w:vertAlign w:val="subscript"/>
          <w:lang w:val="it-IT"/>
        </w:rPr>
        <w:t>6</w:t>
      </w:r>
      <w:r w:rsidRPr="00632867">
        <w:rPr>
          <w:color w:val="000000"/>
          <w:lang w:val="it-IT"/>
        </w:rPr>
        <w:t xml:space="preserve">S: </w:t>
      </w:r>
      <w:r w:rsidRPr="00632867">
        <w:t>880.4795, found 880.4762.</w:t>
      </w:r>
    </w:p>
    <w:p w14:paraId="57DE35A7" w14:textId="5CD6EEDC" w:rsidR="00822CE6" w:rsidRPr="001B775D" w:rsidRDefault="00822CE6" w:rsidP="00C10291">
      <w:pPr>
        <w:pStyle w:val="TAMainText"/>
        <w:rPr>
          <w:bCs/>
          <w:lang w:val="en-GB"/>
        </w:rPr>
      </w:pPr>
      <w:r w:rsidRPr="00E12460">
        <w:rPr>
          <w:i/>
          <w:iCs/>
        </w:rPr>
        <w:t>(2S,4R)-1-((S)-2-(2-((9-((4-((2-aminophenyl)carbamoyl)phenyl</w:t>
      </w:r>
      <w:r w:rsidR="00E43D86">
        <w:rPr>
          <w:i/>
          <w:iCs/>
        </w:rPr>
        <w:t>)amino)-9-oxononyl)oxy)acetamid</w:t>
      </w:r>
      <w:r w:rsidRPr="00E12460">
        <w:rPr>
          <w:i/>
          <w:iCs/>
        </w:rPr>
        <w:t>o)-3,3-dimethylbutanoyl)-4-hydroxy-N-(4-(4-methylthiazol-5-yl)benzyl)pyrrolidine-2-carboxamide (</w:t>
      </w:r>
      <w:r w:rsidRPr="00E12460">
        <w:rPr>
          <w:b/>
          <w:bCs/>
          <w:i/>
          <w:iCs/>
        </w:rPr>
        <w:t>6</w:t>
      </w:r>
      <w:r w:rsidRPr="00E12460">
        <w:rPr>
          <w:i/>
          <w:iCs/>
        </w:rPr>
        <w:t>).</w:t>
      </w:r>
      <w:r w:rsidRPr="00632867">
        <w:t xml:space="preserve"> </w:t>
      </w:r>
      <w:r w:rsidRPr="00632867">
        <w:rPr>
          <w:bCs/>
          <w:vertAlign w:val="superscript"/>
        </w:rPr>
        <w:t>1</w:t>
      </w:r>
      <w:r w:rsidRPr="00632867">
        <w:rPr>
          <w:bCs/>
        </w:rPr>
        <w:t xml:space="preserve">H NMR (400 MHz, </w:t>
      </w:r>
      <w:r w:rsidR="005A0078">
        <w:rPr>
          <w:bCs/>
        </w:rPr>
        <w:t>CD</w:t>
      </w:r>
      <w:r w:rsidR="005A0078" w:rsidRPr="005A0078">
        <w:rPr>
          <w:bCs/>
          <w:vertAlign w:val="subscript"/>
        </w:rPr>
        <w:t>3</w:t>
      </w:r>
      <w:r w:rsidR="005A0078">
        <w:rPr>
          <w:bCs/>
        </w:rPr>
        <w:t>OD</w:t>
      </w:r>
      <w:r w:rsidRPr="00632867">
        <w:rPr>
          <w:bCs/>
        </w:rPr>
        <w:t>) δ</w:t>
      </w:r>
      <w:r w:rsidRPr="00632867">
        <w:rPr>
          <w:bCs/>
          <w:vertAlign w:val="subscript"/>
        </w:rPr>
        <w:t>H</w:t>
      </w:r>
      <w:r w:rsidRPr="00632867">
        <w:rPr>
          <w:bCs/>
        </w:rPr>
        <w:t xml:space="preserve"> </w:t>
      </w:r>
      <w:r w:rsidRPr="00C11AD0">
        <w:rPr>
          <w:bCs/>
        </w:rPr>
        <w:t xml:space="preserve">ppm 8.86 (s, 1 H), 7.95 (d, </w:t>
      </w:r>
      <w:r w:rsidRPr="00C11AD0">
        <w:rPr>
          <w:bCs/>
          <w:i/>
          <w:iCs/>
        </w:rPr>
        <w:t>J</w:t>
      </w:r>
      <w:r w:rsidRPr="00C11AD0">
        <w:rPr>
          <w:bCs/>
        </w:rPr>
        <w:t xml:space="preserve">=8.7 Hz, 2 H), 7.72 (d, </w:t>
      </w:r>
      <w:r w:rsidRPr="00C11AD0">
        <w:rPr>
          <w:bCs/>
          <w:i/>
          <w:iCs/>
        </w:rPr>
        <w:t>J</w:t>
      </w:r>
      <w:r w:rsidRPr="00C11AD0">
        <w:rPr>
          <w:bCs/>
        </w:rPr>
        <w:t xml:space="preserve">=8.7 Hz, 2 H), 7.44 - 7.47 (m, 2 H), 7.39 - 7.43 (m, 2 H), 7.18 (dd, </w:t>
      </w:r>
      <w:r w:rsidRPr="00C11AD0">
        <w:rPr>
          <w:bCs/>
          <w:i/>
          <w:iCs/>
        </w:rPr>
        <w:t>J</w:t>
      </w:r>
      <w:r w:rsidRPr="00C11AD0">
        <w:rPr>
          <w:bCs/>
        </w:rPr>
        <w:t xml:space="preserve">=7.7, 1.1 Hz, 1 H), 7.07 (app. td, </w:t>
      </w:r>
      <w:r w:rsidRPr="00C11AD0">
        <w:rPr>
          <w:bCs/>
          <w:i/>
          <w:iCs/>
        </w:rPr>
        <w:t>J</w:t>
      </w:r>
      <w:r w:rsidRPr="00C11AD0">
        <w:rPr>
          <w:bCs/>
        </w:rPr>
        <w:t xml:space="preserve">=7.7, 1.1 Hz, 1 H), 6.90 (dd, </w:t>
      </w:r>
      <w:r w:rsidRPr="00C11AD0">
        <w:rPr>
          <w:bCs/>
          <w:i/>
          <w:iCs/>
        </w:rPr>
        <w:t>J</w:t>
      </w:r>
      <w:r w:rsidRPr="00C11AD0">
        <w:rPr>
          <w:bCs/>
        </w:rPr>
        <w:t xml:space="preserve">=7.7, 1.1 Hz, 1 H), 6.77 (app. td, </w:t>
      </w:r>
      <w:r w:rsidRPr="00C11AD0">
        <w:rPr>
          <w:bCs/>
          <w:i/>
          <w:iCs/>
        </w:rPr>
        <w:t>J</w:t>
      </w:r>
      <w:r w:rsidRPr="00C11AD0">
        <w:rPr>
          <w:bCs/>
        </w:rPr>
        <w:t xml:space="preserve">=7.7, 1.1 Hz, 1 H), 4.69 (s, 1 H), 4.56 - 4.63 (m, 1 H), 4.47 - 4.55 (m, 2 H), 4.36 (d, </w:t>
      </w:r>
      <w:r w:rsidRPr="00C11AD0">
        <w:rPr>
          <w:bCs/>
          <w:i/>
          <w:iCs/>
        </w:rPr>
        <w:t>J</w:t>
      </w:r>
      <w:r w:rsidRPr="00C11AD0">
        <w:rPr>
          <w:bCs/>
        </w:rPr>
        <w:t xml:space="preserve">=15.5 Hz, 1 H), 3.96 – 4.00 (m, 1 H), 3.91 - 3.95 (m, 1 H), 3.85 - 3.90 (m, 1 H), 3.76 - 3.82 (m, 1 H), 3.55 (t, </w:t>
      </w:r>
      <w:r w:rsidRPr="00C11AD0">
        <w:rPr>
          <w:bCs/>
          <w:i/>
          <w:iCs/>
        </w:rPr>
        <w:t>J</w:t>
      </w:r>
      <w:r w:rsidRPr="00C11AD0">
        <w:rPr>
          <w:bCs/>
        </w:rPr>
        <w:t xml:space="preserve">=6.3 Hz, 2 H), 2.47 (s, 3 H), 2.38 (t, </w:t>
      </w:r>
      <w:r w:rsidRPr="00C11AD0">
        <w:rPr>
          <w:bCs/>
          <w:i/>
          <w:iCs/>
        </w:rPr>
        <w:t>J</w:t>
      </w:r>
      <w:r w:rsidRPr="00C11AD0">
        <w:rPr>
          <w:bCs/>
        </w:rPr>
        <w:t>=7.5 Hz, 2 H), 2.20 - 2.26 (m, 1 H), 2.04 - 2.12 (m, 1 H), 1.62 - 1.72 (m, 4 H), 1.36 - 1.46 (m, 8 H), 1.03 (s, 9 H).</w:t>
      </w:r>
      <w:r w:rsidR="00C10291" w:rsidRPr="00C10291">
        <w:rPr>
          <w:rFonts w:ascii="Times New Roman" w:eastAsiaTheme="minorHAnsi" w:hAnsi="Times New Roman"/>
          <w:bCs/>
          <w:sz w:val="22"/>
          <w:szCs w:val="22"/>
          <w:vertAlign w:val="superscript"/>
          <w:lang w:val="en-GB"/>
        </w:rPr>
        <w:t xml:space="preserve"> </w:t>
      </w:r>
      <w:r w:rsidR="00C10291" w:rsidRPr="006B4A6D">
        <w:rPr>
          <w:bCs/>
          <w:vertAlign w:val="superscript"/>
          <w:lang w:val="en-GB"/>
        </w:rPr>
        <w:t>13</w:t>
      </w:r>
      <w:r w:rsidR="00C10291" w:rsidRPr="006B4A6D">
        <w:rPr>
          <w:bCs/>
          <w:lang w:val="en-GB"/>
        </w:rPr>
        <w:t>C NMR (101 MHz, CD</w:t>
      </w:r>
      <w:r w:rsidR="00C10291" w:rsidRPr="006B4A6D">
        <w:rPr>
          <w:bCs/>
          <w:vertAlign w:val="subscript"/>
          <w:lang w:val="en-GB"/>
        </w:rPr>
        <w:t>3</w:t>
      </w:r>
      <w:r w:rsidR="00C10291" w:rsidRPr="006B4A6D">
        <w:rPr>
          <w:bCs/>
          <w:lang w:val="en-GB"/>
        </w:rPr>
        <w:t xml:space="preserve">OD) </w:t>
      </w:r>
      <w:r w:rsidR="00C10291" w:rsidRPr="006B4A6D">
        <w:rPr>
          <w:bCs/>
          <w:lang w:val="it-IT"/>
        </w:rPr>
        <w:t>δ</w:t>
      </w:r>
      <w:r w:rsidR="00C10291" w:rsidRPr="006B4A6D">
        <w:rPr>
          <w:bCs/>
          <w:vertAlign w:val="subscript"/>
          <w:lang w:val="it-IT"/>
        </w:rPr>
        <w:t>C</w:t>
      </w:r>
      <w:r w:rsidR="00C10291" w:rsidRPr="006B4A6D">
        <w:rPr>
          <w:bCs/>
          <w:lang w:val="en-GB"/>
        </w:rPr>
        <w:t xml:space="preserve"> ppm 175.0, 174.4, 172.1, 171.8, 168.3, 153.0, 149.1, 143.9, 143.6, 140.3, 133.6, 131.6, 130.6, 130.5, </w:t>
      </w:r>
      <w:r w:rsidR="00C10291" w:rsidRPr="006B4A6D">
        <w:rPr>
          <w:bCs/>
          <w:lang w:val="en-GB"/>
        </w:rPr>
        <w:lastRenderedPageBreak/>
        <w:t>129.9, 129.1, 128.6, 127.8, 125.5, 120.4, 119.8, 118.8, 73.1, 71.2, 70.8, 61.0, 58.3, 58.1, 43.9, 39.1, 38.2, 37.4, 30.7, 30.5 (2 C), 30.3, 27.3, 27.1, 26.9, 16.0.</w:t>
      </w:r>
      <w:r w:rsidR="00C10291">
        <w:rPr>
          <w:bCs/>
          <w:lang w:val="en-GB"/>
        </w:rPr>
        <w:t xml:space="preserve"> </w:t>
      </w:r>
      <w:r w:rsidRPr="00632867">
        <w:rPr>
          <w:bCs/>
          <w:lang w:val="it-IT"/>
        </w:rPr>
        <w:t>HRMS (ESI</w:t>
      </w:r>
      <w:r w:rsidRPr="00632867">
        <w:rPr>
          <w:lang w:val="it-IT"/>
        </w:rPr>
        <w:t>) m/z: [M+H]</w:t>
      </w:r>
      <w:r w:rsidRPr="00632867">
        <w:rPr>
          <w:vertAlign w:val="superscript"/>
          <w:lang w:val="it-IT"/>
        </w:rPr>
        <w:t>+</w:t>
      </w:r>
      <w:r w:rsidRPr="00632867">
        <w:rPr>
          <w:lang w:val="it-IT"/>
        </w:rPr>
        <w:t xml:space="preserve"> calculated for </w:t>
      </w:r>
      <w:r w:rsidRPr="00632867">
        <w:t>C</w:t>
      </w:r>
      <w:r w:rsidRPr="00632867">
        <w:rPr>
          <w:vertAlign w:val="subscript"/>
        </w:rPr>
        <w:t>46</w:t>
      </w:r>
      <w:r w:rsidRPr="00632867">
        <w:t>H</w:t>
      </w:r>
      <w:r w:rsidRPr="00632867">
        <w:rPr>
          <w:vertAlign w:val="subscript"/>
        </w:rPr>
        <w:t>60</w:t>
      </w:r>
      <w:r w:rsidRPr="00632867">
        <w:t>N</w:t>
      </w:r>
      <w:r w:rsidRPr="00632867">
        <w:rPr>
          <w:vertAlign w:val="subscript"/>
        </w:rPr>
        <w:t>7</w:t>
      </w:r>
      <w:r w:rsidRPr="00632867">
        <w:t>O</w:t>
      </w:r>
      <w:r w:rsidRPr="00632867">
        <w:rPr>
          <w:vertAlign w:val="subscript"/>
        </w:rPr>
        <w:t>7</w:t>
      </w:r>
      <w:r w:rsidRPr="00632867">
        <w:t>S: 854.4275, found 854.4277.</w:t>
      </w:r>
    </w:p>
    <w:p w14:paraId="02BD3478" w14:textId="0AC761CA" w:rsidR="00822CE6" w:rsidRPr="001B775D" w:rsidRDefault="00822CE6" w:rsidP="002D6873">
      <w:pPr>
        <w:pStyle w:val="TAMainText"/>
        <w:rPr>
          <w:bCs/>
          <w:iCs/>
          <w:lang w:val="en-GB"/>
        </w:rPr>
      </w:pPr>
      <w:r w:rsidRPr="00E12460">
        <w:rPr>
          <w:i/>
          <w:iCs/>
        </w:rPr>
        <w:t>(2S,4R)-1-((S)-2-(2-((6-(2-((4-((2-aminophenyl)carbamoyl)phenyl)amino)-2-oxoethoxy)hexyl) oxy)acetamido)-3,3-dimethylbutanoyl)-4-hydroxy-N-(4-(4-methylthiazol-5-yl)benzyl)pyrrolidine -2-carboxamide (</w:t>
      </w:r>
      <w:r w:rsidRPr="00E12460">
        <w:rPr>
          <w:b/>
          <w:bCs/>
          <w:i/>
          <w:iCs/>
        </w:rPr>
        <w:t>8</w:t>
      </w:r>
      <w:r w:rsidRPr="00E12460">
        <w:rPr>
          <w:i/>
          <w:iCs/>
        </w:rPr>
        <w:t>).</w:t>
      </w:r>
      <w:r w:rsidRPr="00632867">
        <w:t xml:space="preserve"> </w:t>
      </w:r>
      <w:r w:rsidRPr="00632867">
        <w:rPr>
          <w:bCs/>
          <w:vertAlign w:val="superscript"/>
        </w:rPr>
        <w:t>1</w:t>
      </w:r>
      <w:r w:rsidRPr="00632867">
        <w:rPr>
          <w:bCs/>
        </w:rPr>
        <w:t xml:space="preserve">H NMR (400 MHz, </w:t>
      </w:r>
      <w:r w:rsidR="00BA545A">
        <w:rPr>
          <w:bCs/>
        </w:rPr>
        <w:t>CD</w:t>
      </w:r>
      <w:r w:rsidR="00BA545A" w:rsidRPr="00BA545A">
        <w:rPr>
          <w:bCs/>
          <w:vertAlign w:val="subscript"/>
        </w:rPr>
        <w:t>3</w:t>
      </w:r>
      <w:r w:rsidR="00BA545A">
        <w:rPr>
          <w:bCs/>
        </w:rPr>
        <w:t>OD</w:t>
      </w:r>
      <w:r w:rsidRPr="00F0070A">
        <w:rPr>
          <w:bCs/>
        </w:rPr>
        <w:t>) δ</w:t>
      </w:r>
      <w:r w:rsidRPr="00F0070A">
        <w:rPr>
          <w:bCs/>
          <w:vertAlign w:val="subscript"/>
        </w:rPr>
        <w:t>H</w:t>
      </w:r>
      <w:r w:rsidRPr="00F0070A">
        <w:rPr>
          <w:bCs/>
        </w:rPr>
        <w:t xml:space="preserve"> ppm 8.86 (s, 1 H), 7.97 (d, </w:t>
      </w:r>
      <w:r w:rsidRPr="00F0070A">
        <w:rPr>
          <w:bCs/>
          <w:i/>
          <w:iCs/>
        </w:rPr>
        <w:t>J</w:t>
      </w:r>
      <w:r w:rsidRPr="00F0070A">
        <w:rPr>
          <w:bCs/>
        </w:rPr>
        <w:t xml:space="preserve">=8.6 Hz, 2 H), 7.76 (d, </w:t>
      </w:r>
      <w:r w:rsidRPr="00F0070A">
        <w:rPr>
          <w:bCs/>
          <w:i/>
          <w:iCs/>
        </w:rPr>
        <w:t>J</w:t>
      </w:r>
      <w:r w:rsidRPr="00F0070A">
        <w:rPr>
          <w:bCs/>
        </w:rPr>
        <w:t xml:space="preserve">=8.6 Hz, 2 H), 7.43 - 7.47 (m, 2 H), 7.38 - 7.43 (m, 2 H), 7.18 (dd, </w:t>
      </w:r>
      <w:r w:rsidRPr="00F0070A">
        <w:rPr>
          <w:bCs/>
          <w:i/>
          <w:iCs/>
        </w:rPr>
        <w:t>J</w:t>
      </w:r>
      <w:r w:rsidRPr="00F0070A">
        <w:rPr>
          <w:bCs/>
        </w:rPr>
        <w:t xml:space="preserve">=7.7, 1.1 Hz, 1 H), 7.07 (td, </w:t>
      </w:r>
      <w:r w:rsidRPr="00F0070A">
        <w:rPr>
          <w:bCs/>
          <w:i/>
          <w:iCs/>
        </w:rPr>
        <w:t>J</w:t>
      </w:r>
      <w:r w:rsidRPr="00F0070A">
        <w:rPr>
          <w:bCs/>
        </w:rPr>
        <w:t xml:space="preserve">=7.7, 1.1 Hz, 1 H), 6.90 (dd, </w:t>
      </w:r>
      <w:r w:rsidRPr="00F0070A">
        <w:rPr>
          <w:bCs/>
          <w:i/>
          <w:iCs/>
        </w:rPr>
        <w:t>J</w:t>
      </w:r>
      <w:r w:rsidRPr="00F0070A">
        <w:rPr>
          <w:bCs/>
        </w:rPr>
        <w:t xml:space="preserve">=7.7, 1.1 Hz, 1 H), 6.77 (td, </w:t>
      </w:r>
      <w:r w:rsidRPr="00F0070A">
        <w:rPr>
          <w:bCs/>
          <w:i/>
          <w:iCs/>
        </w:rPr>
        <w:t>J</w:t>
      </w:r>
      <w:r w:rsidRPr="00F0070A">
        <w:rPr>
          <w:bCs/>
        </w:rPr>
        <w:t xml:space="preserve">=7.7, 1.1 Hz, 1 H), 4.69 (s, 1 H), 4.56 - 4.61 (m, 1 H), 4.53 (d, </w:t>
      </w:r>
      <w:r w:rsidRPr="00F0070A">
        <w:rPr>
          <w:bCs/>
          <w:i/>
          <w:iCs/>
        </w:rPr>
        <w:t>J</w:t>
      </w:r>
      <w:r w:rsidRPr="00F0070A">
        <w:rPr>
          <w:bCs/>
        </w:rPr>
        <w:t xml:space="preserve">=15.5 Hz, 1 H), 4.48 - 4.51 (m, 1 H), 4.35 (d, </w:t>
      </w:r>
      <w:r w:rsidRPr="00F0070A">
        <w:rPr>
          <w:bCs/>
          <w:i/>
          <w:iCs/>
        </w:rPr>
        <w:t>J</w:t>
      </w:r>
      <w:r w:rsidRPr="00F0070A">
        <w:rPr>
          <w:bCs/>
        </w:rPr>
        <w:t>=15.5 Hz, 1 H), 4.06 - 4.12 (m, 2 H), 3.99 - 4.01 (m, 1 H), 3.90 - 3.96 (m, 1 H), 3.84 - 3.90 (m, 1 H), 3.77 - 3.83 (m, 1 H), 3.55 - 3.62 (m, 4 H), 2.47 (s, 3 H</w:t>
      </w:r>
      <w:r w:rsidRPr="005536DA">
        <w:rPr>
          <w:bCs/>
        </w:rPr>
        <w:t>), 2.19 - 2.27 (m, 1 H), 2.05 - 2.12 (m, 1 H), 1.65 - 1.75 (m, 4 H), 1.45 - 1.54 (m, 4 H), 1.03 (s, 9 H).</w:t>
      </w:r>
      <w:r w:rsidR="002D6873">
        <w:rPr>
          <w:bCs/>
        </w:rPr>
        <w:t xml:space="preserve"> </w:t>
      </w:r>
      <w:r w:rsidR="002D6873" w:rsidRPr="006B4A6D">
        <w:rPr>
          <w:bCs/>
          <w:vertAlign w:val="superscript"/>
          <w:lang w:val="en-GB"/>
        </w:rPr>
        <w:t>13</w:t>
      </w:r>
      <w:r w:rsidR="002D6873" w:rsidRPr="006B4A6D">
        <w:rPr>
          <w:bCs/>
          <w:lang w:val="en-GB"/>
        </w:rPr>
        <w:t>C NMR (101 MHz, CD</w:t>
      </w:r>
      <w:r w:rsidR="002D6873" w:rsidRPr="006B4A6D">
        <w:rPr>
          <w:bCs/>
          <w:vertAlign w:val="subscript"/>
          <w:lang w:val="en-GB"/>
        </w:rPr>
        <w:t>3</w:t>
      </w:r>
      <w:r w:rsidR="002D6873" w:rsidRPr="006B4A6D">
        <w:rPr>
          <w:bCs/>
          <w:lang w:val="en-GB"/>
        </w:rPr>
        <w:t xml:space="preserve">OD) </w:t>
      </w:r>
      <w:r w:rsidR="002D6873" w:rsidRPr="006B4A6D">
        <w:rPr>
          <w:bCs/>
          <w:lang w:val="it-IT"/>
        </w:rPr>
        <w:t>δ</w:t>
      </w:r>
      <w:r w:rsidR="002D6873" w:rsidRPr="006B4A6D">
        <w:rPr>
          <w:bCs/>
          <w:vertAlign w:val="subscript"/>
          <w:lang w:val="it-IT"/>
        </w:rPr>
        <w:t>C</w:t>
      </w:r>
      <w:r w:rsidR="002D6873" w:rsidRPr="006B4A6D">
        <w:rPr>
          <w:bCs/>
          <w:lang w:val="en-GB"/>
        </w:rPr>
        <w:t xml:space="preserve"> ppm 174.5, 172.1, 171.8, 171.4, 168.2, 153.0, 149.2, 144.0, 142.5, 140.3, 133.5, 131.6, 131.1, 130.5, 130.0, 129.1, 128.6, 127.8, 125.5, 120.9, 119.8, 118.8, 73.05, 73.0, 71.5, 71.2, 70.9, 61.0, 58.3, 58.1, 43.9, 39.1, 37.4, 30.7, 30.5, 27.2, 27.1 (2 C), 16.0.</w:t>
      </w:r>
      <w:r w:rsidRPr="005536DA">
        <w:t xml:space="preserve"> </w:t>
      </w:r>
      <w:r w:rsidRPr="00417F37">
        <w:rPr>
          <w:bCs/>
          <w:lang w:val="it-IT"/>
        </w:rPr>
        <w:t>HRMS (</w:t>
      </w:r>
      <w:r w:rsidRPr="00417F37">
        <w:rPr>
          <w:lang w:val="it-IT"/>
        </w:rPr>
        <w:t>ESI) m/z: [M+H]</w:t>
      </w:r>
      <w:r w:rsidRPr="00417F37">
        <w:rPr>
          <w:vertAlign w:val="superscript"/>
          <w:lang w:val="it-IT"/>
        </w:rPr>
        <w:t>+</w:t>
      </w:r>
      <w:r w:rsidRPr="00417F37">
        <w:rPr>
          <w:lang w:val="it-IT"/>
        </w:rPr>
        <w:t xml:space="preserve"> calculated for C</w:t>
      </w:r>
      <w:r w:rsidRPr="00417F37">
        <w:rPr>
          <w:vertAlign w:val="subscript"/>
          <w:lang w:val="it-IT"/>
        </w:rPr>
        <w:t>45</w:t>
      </w:r>
      <w:r w:rsidRPr="00417F37">
        <w:rPr>
          <w:lang w:val="it-IT"/>
        </w:rPr>
        <w:t>H</w:t>
      </w:r>
      <w:r w:rsidRPr="00417F37">
        <w:rPr>
          <w:vertAlign w:val="subscript"/>
          <w:lang w:val="it-IT"/>
        </w:rPr>
        <w:t>58</w:t>
      </w:r>
      <w:r w:rsidRPr="00417F37">
        <w:rPr>
          <w:lang w:val="it-IT"/>
        </w:rPr>
        <w:t>N</w:t>
      </w:r>
      <w:r w:rsidRPr="00417F37">
        <w:rPr>
          <w:vertAlign w:val="subscript"/>
          <w:lang w:val="it-IT"/>
        </w:rPr>
        <w:t>7</w:t>
      </w:r>
      <w:r w:rsidRPr="00417F37">
        <w:rPr>
          <w:lang w:val="it-IT"/>
        </w:rPr>
        <w:t>O</w:t>
      </w:r>
      <w:r w:rsidRPr="00417F37">
        <w:rPr>
          <w:vertAlign w:val="subscript"/>
          <w:lang w:val="it-IT"/>
        </w:rPr>
        <w:t>8</w:t>
      </w:r>
      <w:r w:rsidRPr="00417F37">
        <w:rPr>
          <w:lang w:val="it-IT"/>
        </w:rPr>
        <w:t>S: 856.4068, found 856.4064.</w:t>
      </w:r>
    </w:p>
    <w:p w14:paraId="2F92892E" w14:textId="62ED51D8" w:rsidR="00822CE6" w:rsidRPr="001B775D" w:rsidRDefault="00822CE6" w:rsidP="00570B0D">
      <w:pPr>
        <w:pStyle w:val="TAMainText"/>
        <w:rPr>
          <w:bCs/>
          <w:lang w:val="en-GB"/>
        </w:rPr>
      </w:pPr>
      <w:r w:rsidRPr="00E12460">
        <w:rPr>
          <w:i/>
          <w:iCs/>
        </w:rPr>
        <w:t>(2S,4R)-1-((S)-2-(2-((9-(2-((4-((2-aminophenyl)carbamoyl)phen</w:t>
      </w:r>
      <w:r w:rsidR="00890C71">
        <w:rPr>
          <w:i/>
          <w:iCs/>
        </w:rPr>
        <w:t>yl)amino)-2-oxoethoxy)nonyl)oxy</w:t>
      </w:r>
      <w:r w:rsidRPr="00E12460">
        <w:rPr>
          <w:i/>
          <w:iCs/>
        </w:rPr>
        <w:t>)acetamido)-3,3-dimethylbutanoyl)-4-hydroxy-N-(4-(4-methylthiazol-5-yl)benzyl)pyrrolidine-2-carboxamide (</w:t>
      </w:r>
      <w:r w:rsidRPr="00E12460">
        <w:rPr>
          <w:b/>
          <w:bCs/>
          <w:i/>
          <w:iCs/>
        </w:rPr>
        <w:t>9</w:t>
      </w:r>
      <w:r w:rsidRPr="00E12460">
        <w:rPr>
          <w:i/>
          <w:iCs/>
        </w:rPr>
        <w:t>).</w:t>
      </w:r>
      <w:r w:rsidRPr="00417F37">
        <w:t xml:space="preserve"> </w:t>
      </w:r>
      <w:r w:rsidRPr="002E18C1">
        <w:rPr>
          <w:bCs/>
          <w:vertAlign w:val="superscript"/>
        </w:rPr>
        <w:t>1</w:t>
      </w:r>
      <w:r w:rsidR="00BA545A">
        <w:rPr>
          <w:bCs/>
        </w:rPr>
        <w:t>H NMR (400 MHz, CD</w:t>
      </w:r>
      <w:r w:rsidR="00BA545A" w:rsidRPr="00BA545A">
        <w:rPr>
          <w:bCs/>
          <w:vertAlign w:val="subscript"/>
        </w:rPr>
        <w:t>3</w:t>
      </w:r>
      <w:r w:rsidR="00BA545A">
        <w:rPr>
          <w:bCs/>
        </w:rPr>
        <w:t>OD</w:t>
      </w:r>
      <w:r w:rsidRPr="002E18C1">
        <w:rPr>
          <w:bCs/>
        </w:rPr>
        <w:t>) δ</w:t>
      </w:r>
      <w:r w:rsidRPr="002E18C1">
        <w:rPr>
          <w:bCs/>
          <w:vertAlign w:val="subscript"/>
        </w:rPr>
        <w:t>H</w:t>
      </w:r>
      <w:r w:rsidRPr="002E18C1">
        <w:rPr>
          <w:bCs/>
        </w:rPr>
        <w:t xml:space="preserve"> ppm 8.87 (s, 1 H), 7.98 (d, </w:t>
      </w:r>
      <w:r w:rsidRPr="002E18C1">
        <w:rPr>
          <w:bCs/>
          <w:i/>
          <w:iCs/>
        </w:rPr>
        <w:t>J</w:t>
      </w:r>
      <w:r w:rsidRPr="002E18C1">
        <w:rPr>
          <w:bCs/>
        </w:rPr>
        <w:t xml:space="preserve">=8.6 Hz, 2 H), 7.77 (d, </w:t>
      </w:r>
      <w:r w:rsidRPr="002E18C1">
        <w:rPr>
          <w:bCs/>
          <w:i/>
          <w:iCs/>
        </w:rPr>
        <w:t>J</w:t>
      </w:r>
      <w:r w:rsidRPr="002E18C1">
        <w:rPr>
          <w:bCs/>
        </w:rPr>
        <w:t xml:space="preserve">=8.6 Hz, 2 H), 7.46 (d, </w:t>
      </w:r>
      <w:r w:rsidRPr="002E18C1">
        <w:rPr>
          <w:bCs/>
          <w:i/>
          <w:iCs/>
        </w:rPr>
        <w:t>J</w:t>
      </w:r>
      <w:r w:rsidRPr="002E18C1">
        <w:rPr>
          <w:bCs/>
        </w:rPr>
        <w:t xml:space="preserve">=8.3 Hz, 2 H), 7.41 (d, </w:t>
      </w:r>
      <w:r w:rsidRPr="002E18C1">
        <w:rPr>
          <w:bCs/>
          <w:i/>
          <w:iCs/>
        </w:rPr>
        <w:t>J</w:t>
      </w:r>
      <w:r w:rsidRPr="002E18C1">
        <w:rPr>
          <w:bCs/>
        </w:rPr>
        <w:t xml:space="preserve">=8.3 Hz, 2 H), 7.18 (dd, </w:t>
      </w:r>
      <w:r w:rsidRPr="002E18C1">
        <w:rPr>
          <w:bCs/>
          <w:i/>
          <w:iCs/>
        </w:rPr>
        <w:t>J</w:t>
      </w:r>
      <w:r w:rsidRPr="002E18C1">
        <w:rPr>
          <w:bCs/>
        </w:rPr>
        <w:t xml:space="preserve">=7.7, 1.1 Hz, 1 H), 7.07 (app. td, </w:t>
      </w:r>
      <w:r w:rsidRPr="002E18C1">
        <w:rPr>
          <w:bCs/>
          <w:i/>
          <w:iCs/>
        </w:rPr>
        <w:t>J</w:t>
      </w:r>
      <w:r w:rsidRPr="002E18C1">
        <w:rPr>
          <w:bCs/>
        </w:rPr>
        <w:t xml:space="preserve">=7.7, 1.1 Hz, 1 H), 6.90 (dd, </w:t>
      </w:r>
      <w:r w:rsidRPr="002E18C1">
        <w:rPr>
          <w:bCs/>
          <w:i/>
          <w:iCs/>
        </w:rPr>
        <w:t>J</w:t>
      </w:r>
      <w:r w:rsidRPr="002E18C1">
        <w:rPr>
          <w:bCs/>
        </w:rPr>
        <w:t xml:space="preserve">=7.7, 1.1 Hz, 1 H), 6.77 (app. td, </w:t>
      </w:r>
      <w:r w:rsidRPr="002E18C1">
        <w:rPr>
          <w:bCs/>
          <w:i/>
          <w:iCs/>
        </w:rPr>
        <w:t>J</w:t>
      </w:r>
      <w:r w:rsidRPr="002E18C1">
        <w:rPr>
          <w:bCs/>
        </w:rPr>
        <w:t>=7.7, 1.1 Hz, 1 H</w:t>
      </w:r>
      <w:r w:rsidRPr="00B11E4D">
        <w:rPr>
          <w:bCs/>
        </w:rPr>
        <w:t>), 4.69 (s</w:t>
      </w:r>
      <w:r w:rsidRPr="002D38F0">
        <w:rPr>
          <w:bCs/>
        </w:rPr>
        <w:t xml:space="preserve">, 1 H), 4.56 - 4.61 (m, 1 H), 4.54 (d, </w:t>
      </w:r>
      <w:r w:rsidRPr="002D38F0">
        <w:rPr>
          <w:bCs/>
          <w:i/>
          <w:iCs/>
        </w:rPr>
        <w:t>J</w:t>
      </w:r>
      <w:r w:rsidRPr="002D38F0">
        <w:rPr>
          <w:bCs/>
        </w:rPr>
        <w:t xml:space="preserve">=15.5 Hz, 1 H), 4.48 - 4.51 (m, 1 H), 4.35 (d, </w:t>
      </w:r>
      <w:r w:rsidRPr="002D38F0">
        <w:rPr>
          <w:bCs/>
          <w:i/>
          <w:iCs/>
        </w:rPr>
        <w:t>J</w:t>
      </w:r>
      <w:r w:rsidRPr="002D38F0">
        <w:rPr>
          <w:bCs/>
        </w:rPr>
        <w:t xml:space="preserve">=15.5 Hz, 1 H), 4.09 (s, 2 H), 3.96 - 4.01 (m, 1 H), 3.91 - 3.96 (m, 1 H), </w:t>
      </w:r>
      <w:r w:rsidRPr="002D38F0">
        <w:rPr>
          <w:bCs/>
        </w:rPr>
        <w:lastRenderedPageBreak/>
        <w:t>3.84 - 3.90 (m, 1 H), 3.76 - 3.82 (m, 1 H), 3.52 - 3.60 (m, 4 H), 2.47 (s, 3 H), 2.19 - 2.26 (m, 1 H), 2.04 - 2.11 (m, 1 H), 1.61 - 1.70 (m, 4 H), 1.33 - 1.44 (m, 10 H), 1.03 (s, 9 H).</w:t>
      </w:r>
      <w:r w:rsidR="00570B0D">
        <w:rPr>
          <w:bCs/>
        </w:rPr>
        <w:t xml:space="preserve"> </w:t>
      </w:r>
      <w:r w:rsidR="00570B0D" w:rsidRPr="006B4A6D">
        <w:rPr>
          <w:bCs/>
          <w:vertAlign w:val="superscript"/>
          <w:lang w:val="en-GB"/>
        </w:rPr>
        <w:t>13</w:t>
      </w:r>
      <w:r w:rsidR="00570B0D" w:rsidRPr="006B4A6D">
        <w:rPr>
          <w:bCs/>
          <w:lang w:val="en-GB"/>
        </w:rPr>
        <w:t>C NMR (101 MHz, CD</w:t>
      </w:r>
      <w:r w:rsidR="00570B0D" w:rsidRPr="006B4A6D">
        <w:rPr>
          <w:bCs/>
          <w:vertAlign w:val="subscript"/>
          <w:lang w:val="en-GB"/>
        </w:rPr>
        <w:t>3</w:t>
      </w:r>
      <w:r w:rsidR="00570B0D" w:rsidRPr="006B4A6D">
        <w:rPr>
          <w:bCs/>
          <w:lang w:val="en-GB"/>
        </w:rPr>
        <w:t xml:space="preserve">OD) </w:t>
      </w:r>
      <w:r w:rsidR="00570B0D" w:rsidRPr="006B4A6D">
        <w:rPr>
          <w:bCs/>
          <w:lang w:val="it-IT"/>
        </w:rPr>
        <w:t>δ</w:t>
      </w:r>
      <w:r w:rsidR="00570B0D" w:rsidRPr="006B4A6D">
        <w:rPr>
          <w:bCs/>
          <w:vertAlign w:val="subscript"/>
          <w:lang w:val="it-IT"/>
        </w:rPr>
        <w:t>C</w:t>
      </w:r>
      <w:r w:rsidR="00570B0D" w:rsidRPr="006B4A6D">
        <w:rPr>
          <w:bCs/>
          <w:lang w:val="en-GB"/>
        </w:rPr>
        <w:t xml:space="preserve"> ppm 174.4, 172.2, 171.8, 171.4, 168.2, 153.0, 149.2, 144.0, 142.5, 140.4, 133.6, 131.6, 131.1, 130.5, 130.0, 129.1, 128.7, 127.8, 125.5, 120.9, 119.8, 118.9, 73.2, 73.1, 71.5, 71.2, 70.9, 61.0, 58.3, 58.1, 43.9, 39.1, 37.4, 30.8, 30.75, 30.65, 30.6, 30.55, 27.4, 27.3, 27.1, 16.0.</w:t>
      </w:r>
      <w:r w:rsidR="00570B0D">
        <w:rPr>
          <w:bCs/>
        </w:rPr>
        <w:t xml:space="preserve"> </w:t>
      </w:r>
      <w:r w:rsidRPr="00417F37">
        <w:rPr>
          <w:bCs/>
          <w:lang w:val="it-IT"/>
        </w:rPr>
        <w:t>HRMS (ESI) m/z: [M+H]</w:t>
      </w:r>
      <w:r w:rsidRPr="00417F37">
        <w:rPr>
          <w:bCs/>
          <w:vertAlign w:val="superscript"/>
          <w:lang w:val="it-IT"/>
        </w:rPr>
        <w:t>+</w:t>
      </w:r>
      <w:r w:rsidRPr="00417F37">
        <w:rPr>
          <w:bCs/>
          <w:lang w:val="it-IT"/>
        </w:rPr>
        <w:t xml:space="preserve"> calculated for </w:t>
      </w:r>
      <w:r w:rsidRPr="00417F37">
        <w:rPr>
          <w:bCs/>
        </w:rPr>
        <w:t>C</w:t>
      </w:r>
      <w:r w:rsidRPr="00417F37">
        <w:rPr>
          <w:bCs/>
          <w:vertAlign w:val="subscript"/>
        </w:rPr>
        <w:t>48</w:t>
      </w:r>
      <w:r w:rsidRPr="00417F37">
        <w:rPr>
          <w:bCs/>
        </w:rPr>
        <w:t>H</w:t>
      </w:r>
      <w:r w:rsidRPr="00417F37">
        <w:rPr>
          <w:bCs/>
          <w:vertAlign w:val="subscript"/>
        </w:rPr>
        <w:t>64</w:t>
      </w:r>
      <w:r w:rsidRPr="00417F37">
        <w:rPr>
          <w:bCs/>
        </w:rPr>
        <w:t>N</w:t>
      </w:r>
      <w:r w:rsidRPr="00417F37">
        <w:rPr>
          <w:bCs/>
          <w:vertAlign w:val="subscript"/>
        </w:rPr>
        <w:t>7</w:t>
      </w:r>
      <w:r w:rsidRPr="00417F37">
        <w:rPr>
          <w:bCs/>
        </w:rPr>
        <w:t>O</w:t>
      </w:r>
      <w:r w:rsidRPr="00417F37">
        <w:rPr>
          <w:bCs/>
          <w:vertAlign w:val="subscript"/>
        </w:rPr>
        <w:t>8</w:t>
      </w:r>
      <w:r w:rsidRPr="00417F37">
        <w:rPr>
          <w:bCs/>
        </w:rPr>
        <w:t>S: 898.4537, found 898.4531</w:t>
      </w:r>
      <w:r>
        <w:rPr>
          <w:bCs/>
        </w:rPr>
        <w:t>.</w:t>
      </w:r>
      <w:bookmarkStart w:id="4" w:name="_Toc61428063"/>
    </w:p>
    <w:p w14:paraId="23A57C49" w14:textId="4E76E906" w:rsidR="00822CE6" w:rsidRPr="001B775D" w:rsidRDefault="00822CE6" w:rsidP="00636471">
      <w:pPr>
        <w:pStyle w:val="TAMainText"/>
        <w:rPr>
          <w:lang w:val="it-IT"/>
        </w:rPr>
      </w:pPr>
      <w:r w:rsidRPr="00E12460">
        <w:rPr>
          <w:bCs/>
          <w:i/>
          <w:iCs/>
        </w:rPr>
        <w:t>(2S,4R)-1-((S)-2-(2-(2-(2-((4-((2-aminophenyl)carbamoyl)phenyl)amino)-2-oxoethoxy)ethoxy) acetamido)-3,3-dimethylbutanoyl)-4-hydroxy-N-(4-(4-methylthiazol-5-yl)benzyl)pyrrolidine-2-carboxamide (</w:t>
      </w:r>
      <w:r w:rsidRPr="00E12460">
        <w:rPr>
          <w:b/>
          <w:i/>
          <w:iCs/>
        </w:rPr>
        <w:t>10</w:t>
      </w:r>
      <w:r w:rsidRPr="00E12460">
        <w:rPr>
          <w:bCs/>
          <w:i/>
          <w:iCs/>
        </w:rPr>
        <w:t>).</w:t>
      </w:r>
      <w:r w:rsidRPr="00454BEA">
        <w:rPr>
          <w:b/>
        </w:rPr>
        <w:t xml:space="preserve"> </w:t>
      </w:r>
      <w:r w:rsidRPr="00454BEA">
        <w:rPr>
          <w:vertAlign w:val="superscript"/>
        </w:rPr>
        <w:t>1</w:t>
      </w:r>
      <w:r w:rsidRPr="00454BEA">
        <w:t xml:space="preserve">H NMR (400 MHz, </w:t>
      </w:r>
      <w:r w:rsidR="00BA545A">
        <w:t>CD</w:t>
      </w:r>
      <w:r w:rsidR="00BA545A" w:rsidRPr="00BA545A">
        <w:rPr>
          <w:vertAlign w:val="subscript"/>
        </w:rPr>
        <w:t>3</w:t>
      </w:r>
      <w:r w:rsidR="00BA545A">
        <w:t>OD</w:t>
      </w:r>
      <w:r w:rsidRPr="00454BEA">
        <w:t xml:space="preserve">) </w:t>
      </w:r>
      <w:r w:rsidRPr="00454BEA">
        <w:rPr>
          <w:color w:val="000000"/>
        </w:rPr>
        <w:t>δ</w:t>
      </w:r>
      <w:r w:rsidRPr="00454BEA">
        <w:rPr>
          <w:color w:val="000000"/>
          <w:vertAlign w:val="subscript"/>
        </w:rPr>
        <w:t>H</w:t>
      </w:r>
      <w:r w:rsidRPr="00454BEA">
        <w:t xml:space="preserve"> ppm </w:t>
      </w:r>
      <w:r w:rsidRPr="003C72A7">
        <w:rPr>
          <w:color w:val="000000"/>
        </w:rPr>
        <w:t xml:space="preserve">8.85 (s, 1 H), 8.58 (t, </w:t>
      </w:r>
      <w:r w:rsidRPr="003C72A7">
        <w:rPr>
          <w:i/>
          <w:iCs/>
          <w:color w:val="000000"/>
        </w:rPr>
        <w:t>J</w:t>
      </w:r>
      <w:r w:rsidRPr="003C72A7">
        <w:rPr>
          <w:color w:val="000000"/>
        </w:rPr>
        <w:t xml:space="preserve">=6.0 Hz, 1 H), 7.95 (d, </w:t>
      </w:r>
      <w:r w:rsidRPr="003C72A7">
        <w:rPr>
          <w:i/>
          <w:iCs/>
          <w:color w:val="000000"/>
        </w:rPr>
        <w:t>J</w:t>
      </w:r>
      <w:r w:rsidRPr="003C72A7">
        <w:rPr>
          <w:color w:val="000000"/>
        </w:rPr>
        <w:t xml:space="preserve">=8.7 Hz, 2H), 7.75 - 7.85 (m, 3 H), 7.40 - 7.45 (m, 2 H), 7.36 - 7.40 (m, 2 H), 7.18 (dd, </w:t>
      </w:r>
      <w:r w:rsidRPr="003C72A7">
        <w:rPr>
          <w:i/>
          <w:iCs/>
          <w:color w:val="000000"/>
        </w:rPr>
        <w:t>J</w:t>
      </w:r>
      <w:r w:rsidRPr="003C72A7">
        <w:rPr>
          <w:color w:val="000000"/>
        </w:rPr>
        <w:t xml:space="preserve">=7.7, 1.3 Hz, 1 H), 7.08 (app. td, </w:t>
      </w:r>
      <w:r w:rsidRPr="003C72A7">
        <w:rPr>
          <w:i/>
          <w:iCs/>
          <w:color w:val="000000"/>
        </w:rPr>
        <w:t>J</w:t>
      </w:r>
      <w:r w:rsidRPr="003C72A7">
        <w:rPr>
          <w:color w:val="000000"/>
        </w:rPr>
        <w:t xml:space="preserve">=7.7, 1.3 Hz, 1 H), 6.91 (dd, </w:t>
      </w:r>
      <w:r w:rsidRPr="003C72A7">
        <w:rPr>
          <w:i/>
          <w:iCs/>
          <w:color w:val="000000"/>
        </w:rPr>
        <w:t>J</w:t>
      </w:r>
      <w:r w:rsidRPr="003C72A7">
        <w:rPr>
          <w:color w:val="000000"/>
        </w:rPr>
        <w:t>=7.7, 1.3 Hz, 1 H</w:t>
      </w:r>
      <w:r w:rsidRPr="001F7FCD">
        <w:rPr>
          <w:color w:val="000000"/>
        </w:rPr>
        <w:t xml:space="preserve">), 6.77 (app. td, </w:t>
      </w:r>
      <w:r w:rsidRPr="001F7FCD">
        <w:rPr>
          <w:i/>
          <w:iCs/>
          <w:color w:val="000000"/>
        </w:rPr>
        <w:t>J</w:t>
      </w:r>
      <w:r w:rsidRPr="001F7FCD">
        <w:rPr>
          <w:color w:val="000000"/>
        </w:rPr>
        <w:t xml:space="preserve">=7.7, 1.3 Hz, 1 H), 4.74 (d, </w:t>
      </w:r>
      <w:r w:rsidRPr="001F7FCD">
        <w:rPr>
          <w:i/>
          <w:iCs/>
          <w:color w:val="000000"/>
        </w:rPr>
        <w:t>J</w:t>
      </w:r>
      <w:r w:rsidRPr="001F7FCD">
        <w:rPr>
          <w:color w:val="000000"/>
        </w:rPr>
        <w:t>=9.4 Hz, 1 H), 4.55 - 4.61 (m, 1 H), 4.49 - 4.52 (m, 1 H), 4.43 - 4.49 (m, 1 H), 4.30 - 4.36 (m, 1 H), 4.22 (s, 2 H</w:t>
      </w:r>
      <w:r w:rsidRPr="001137B9">
        <w:rPr>
          <w:color w:val="000000"/>
        </w:rPr>
        <w:t>), 4.14 - 4.19 (m, 1 H</w:t>
      </w:r>
      <w:r w:rsidRPr="00136AB4">
        <w:rPr>
          <w:color w:val="000000"/>
        </w:rPr>
        <w:t>), 4.05 - 4.11 (m, 1 H), 3.86 - 3.91 (m, 1 H), 3.2 - 3.86 (m, 4 H), 3.77 - 3.81 (m, 1 H), 2.45 (s, 3 H), 2.19 - 2.26 (m, 1 H), 2.05 - 2.12 (m, 1 H), 1.04 (s, 9 H).</w:t>
      </w:r>
      <w:r w:rsidRPr="00136AB4">
        <w:t xml:space="preserve"> </w:t>
      </w:r>
      <w:r w:rsidR="00636471" w:rsidRPr="006B4A6D">
        <w:rPr>
          <w:vertAlign w:val="superscript"/>
          <w:lang w:val="en-GB"/>
        </w:rPr>
        <w:t>13</w:t>
      </w:r>
      <w:r w:rsidR="00636471" w:rsidRPr="006B4A6D">
        <w:rPr>
          <w:lang w:val="en-GB"/>
        </w:rPr>
        <w:t>C NMR (101 MHz, CD</w:t>
      </w:r>
      <w:r w:rsidR="00636471" w:rsidRPr="006B4A6D">
        <w:rPr>
          <w:vertAlign w:val="subscript"/>
          <w:lang w:val="en-GB"/>
        </w:rPr>
        <w:t>3</w:t>
      </w:r>
      <w:r w:rsidR="00636471" w:rsidRPr="006B4A6D">
        <w:rPr>
          <w:lang w:val="en-GB"/>
        </w:rPr>
        <w:t xml:space="preserve">OD) </w:t>
      </w:r>
      <w:r w:rsidR="00636471" w:rsidRPr="006B4A6D">
        <w:rPr>
          <w:lang w:val="it-IT"/>
        </w:rPr>
        <w:t>δ</w:t>
      </w:r>
      <w:r w:rsidR="00636471" w:rsidRPr="006B4A6D">
        <w:rPr>
          <w:vertAlign w:val="subscript"/>
          <w:lang w:val="it-IT"/>
        </w:rPr>
        <w:t>C</w:t>
      </w:r>
      <w:r w:rsidR="00636471" w:rsidRPr="006B4A6D">
        <w:rPr>
          <w:lang w:val="en-GB"/>
        </w:rPr>
        <w:t xml:space="preserve"> ppm 174.4, 172.1, 171.9, 171.2, 168.2, 152.9, 149.1, 144.0, 142.5, 140.3, 133.5, 131.6, 131.1, 130.5, 129.9, 129.0, 128.7, 127.8, 125.5, 121.0, 119.8, 118.8, 72.3, 72.1, 71.9, 71.2, 71.2, 61.0, 58.4, 58.3, 43.8, 39.1, 37.2, 27.1, 16.0.</w:t>
      </w:r>
      <w:r w:rsidR="00636471">
        <w:rPr>
          <w:lang w:val="it-IT"/>
        </w:rPr>
        <w:t xml:space="preserve"> </w:t>
      </w:r>
      <w:r w:rsidRPr="00454BEA">
        <w:rPr>
          <w:color w:val="000000"/>
          <w:lang w:val="it-IT"/>
        </w:rPr>
        <w:t>HRMS (ESI) m/z: [M+H]</w:t>
      </w:r>
      <w:r w:rsidRPr="00454BEA">
        <w:rPr>
          <w:color w:val="000000"/>
          <w:vertAlign w:val="superscript"/>
          <w:lang w:val="it-IT"/>
        </w:rPr>
        <w:t>+</w:t>
      </w:r>
      <w:r w:rsidRPr="00454BEA">
        <w:rPr>
          <w:color w:val="000000"/>
          <w:lang w:val="it-IT"/>
        </w:rPr>
        <w:t xml:space="preserve"> calculated for </w:t>
      </w:r>
      <w:r w:rsidRPr="00454BEA">
        <w:t>C</w:t>
      </w:r>
      <w:r w:rsidRPr="00454BEA">
        <w:rPr>
          <w:vertAlign w:val="subscript"/>
        </w:rPr>
        <w:t>41</w:t>
      </w:r>
      <w:r w:rsidRPr="00454BEA">
        <w:t>H</w:t>
      </w:r>
      <w:r w:rsidRPr="00454BEA">
        <w:rPr>
          <w:vertAlign w:val="subscript"/>
        </w:rPr>
        <w:t>50</w:t>
      </w:r>
      <w:r w:rsidRPr="00454BEA">
        <w:t>N</w:t>
      </w:r>
      <w:r w:rsidRPr="00454BEA">
        <w:rPr>
          <w:vertAlign w:val="subscript"/>
        </w:rPr>
        <w:t>7</w:t>
      </w:r>
      <w:r w:rsidRPr="00454BEA">
        <w:t>O</w:t>
      </w:r>
      <w:r w:rsidRPr="00454BEA">
        <w:rPr>
          <w:vertAlign w:val="subscript"/>
        </w:rPr>
        <w:t>8</w:t>
      </w:r>
      <w:r w:rsidRPr="00454BEA">
        <w:t>S: 800.3442, found 800.3444.</w:t>
      </w:r>
    </w:p>
    <w:p w14:paraId="1E9DCD72" w14:textId="437A7A86" w:rsidR="00822CE6" w:rsidRPr="001B775D" w:rsidRDefault="00822CE6" w:rsidP="00724C40">
      <w:pPr>
        <w:pStyle w:val="TAMainText"/>
        <w:rPr>
          <w:lang w:val="en-GB"/>
        </w:rPr>
      </w:pPr>
      <w:r w:rsidRPr="00E12460">
        <w:rPr>
          <w:bCs/>
          <w:i/>
          <w:iCs/>
        </w:rPr>
        <w:t>(2S,4R)-1-((S)-14-((4-((2-aminophenyl)carbamoyl)phenyl)amino)-2-(tert-butyl)-4,14-dioxo-6,9,12-trioxa-3-azatetradecanoyl)-4-hydroxy-N-(4-(4-methylthiazol-5-yl)benzyl)pyrrolidine-2-carboxamide (</w:t>
      </w:r>
      <w:r w:rsidRPr="00E12460">
        <w:rPr>
          <w:b/>
          <w:i/>
          <w:iCs/>
        </w:rPr>
        <w:t>11</w:t>
      </w:r>
      <w:r w:rsidRPr="00E12460">
        <w:rPr>
          <w:bCs/>
          <w:i/>
          <w:iCs/>
        </w:rPr>
        <w:t>).</w:t>
      </w:r>
      <w:r w:rsidRPr="009F55E9">
        <w:rPr>
          <w:b/>
        </w:rPr>
        <w:t xml:space="preserve"> </w:t>
      </w:r>
      <w:r w:rsidRPr="00353D67">
        <w:rPr>
          <w:vertAlign w:val="superscript"/>
        </w:rPr>
        <w:t>1</w:t>
      </w:r>
      <w:r w:rsidR="00BA545A">
        <w:t>H NMR (400 MHz, CD</w:t>
      </w:r>
      <w:r w:rsidR="00BA545A" w:rsidRPr="00BA545A">
        <w:rPr>
          <w:vertAlign w:val="subscript"/>
        </w:rPr>
        <w:t>3</w:t>
      </w:r>
      <w:r w:rsidR="00BA545A">
        <w:t>OD</w:t>
      </w:r>
      <w:r w:rsidRPr="00353D67">
        <w:t xml:space="preserve">) </w:t>
      </w:r>
      <w:r w:rsidRPr="00353D67">
        <w:rPr>
          <w:color w:val="000000"/>
        </w:rPr>
        <w:t>δ</w:t>
      </w:r>
      <w:r w:rsidRPr="00353D67">
        <w:rPr>
          <w:color w:val="000000"/>
          <w:vertAlign w:val="subscript"/>
        </w:rPr>
        <w:t>H</w:t>
      </w:r>
      <w:r w:rsidRPr="00353D67">
        <w:t xml:space="preserve"> ppm </w:t>
      </w:r>
      <w:r w:rsidRPr="00353D67">
        <w:rPr>
          <w:color w:val="000000"/>
        </w:rPr>
        <w:t>8.8</w:t>
      </w:r>
      <w:r>
        <w:rPr>
          <w:color w:val="000000"/>
        </w:rPr>
        <w:t>6</w:t>
      </w:r>
      <w:r w:rsidRPr="00353D67">
        <w:rPr>
          <w:color w:val="000000"/>
        </w:rPr>
        <w:t xml:space="preserve"> (s, 1 H), 8.6</w:t>
      </w:r>
      <w:r>
        <w:rPr>
          <w:color w:val="000000"/>
        </w:rPr>
        <w:t>2</w:t>
      </w:r>
      <w:r w:rsidRPr="00353D67">
        <w:rPr>
          <w:color w:val="000000"/>
        </w:rPr>
        <w:t xml:space="preserve"> (t, </w:t>
      </w:r>
      <w:r w:rsidRPr="00353D67">
        <w:rPr>
          <w:i/>
          <w:iCs/>
          <w:color w:val="000000"/>
        </w:rPr>
        <w:t>J</w:t>
      </w:r>
      <w:r w:rsidRPr="00353D67">
        <w:rPr>
          <w:color w:val="000000"/>
        </w:rPr>
        <w:t>=6.1 Hz, 1 H), 7.9</w:t>
      </w:r>
      <w:r>
        <w:rPr>
          <w:color w:val="000000"/>
        </w:rPr>
        <w:t>7</w:t>
      </w:r>
      <w:r w:rsidRPr="00353D67">
        <w:rPr>
          <w:color w:val="000000"/>
        </w:rPr>
        <w:t xml:space="preserve"> (d, </w:t>
      </w:r>
      <w:r w:rsidRPr="00353D67">
        <w:rPr>
          <w:i/>
          <w:iCs/>
          <w:color w:val="000000"/>
        </w:rPr>
        <w:t>J</w:t>
      </w:r>
      <w:r w:rsidRPr="00353D67">
        <w:rPr>
          <w:color w:val="000000"/>
        </w:rPr>
        <w:t>=8.7 Hz, 2 H), 7.7</w:t>
      </w:r>
      <w:r>
        <w:rPr>
          <w:color w:val="000000"/>
        </w:rPr>
        <w:t>5</w:t>
      </w:r>
      <w:r w:rsidRPr="00353D67">
        <w:rPr>
          <w:color w:val="000000"/>
        </w:rPr>
        <w:t xml:space="preserve"> (d, </w:t>
      </w:r>
      <w:r w:rsidRPr="00353D67">
        <w:rPr>
          <w:i/>
          <w:iCs/>
          <w:color w:val="000000"/>
        </w:rPr>
        <w:t>J</w:t>
      </w:r>
      <w:r w:rsidRPr="00353D67">
        <w:rPr>
          <w:color w:val="000000"/>
        </w:rPr>
        <w:t>=</w:t>
      </w:r>
      <w:r w:rsidRPr="00961C77">
        <w:rPr>
          <w:color w:val="000000"/>
        </w:rPr>
        <w:t xml:space="preserve">8.7 Hz, 2 H), 7.64 (d, </w:t>
      </w:r>
      <w:r w:rsidRPr="00961C77">
        <w:rPr>
          <w:i/>
          <w:iCs/>
          <w:color w:val="000000"/>
        </w:rPr>
        <w:t>J</w:t>
      </w:r>
      <w:r w:rsidRPr="00961C77">
        <w:rPr>
          <w:color w:val="000000"/>
        </w:rPr>
        <w:t xml:space="preserve">=9.4 </w:t>
      </w:r>
      <w:r w:rsidRPr="005D4CD8">
        <w:rPr>
          <w:color w:val="000000"/>
        </w:rPr>
        <w:t xml:space="preserve">Hz, 1 H), 7.43 - 7.46 (m, 2 H), 7.38 - 7.42 (m, 2 H), 7.19 (dd, </w:t>
      </w:r>
      <w:r w:rsidRPr="005D4CD8">
        <w:rPr>
          <w:i/>
          <w:iCs/>
          <w:color w:val="000000"/>
        </w:rPr>
        <w:t>J</w:t>
      </w:r>
      <w:r w:rsidRPr="005D4CD8">
        <w:rPr>
          <w:color w:val="000000"/>
        </w:rPr>
        <w:t>=7.8, 1.3 Hz, 1 H), 7.09 (app. td,</w:t>
      </w:r>
      <w:r w:rsidRPr="005D4CD8">
        <w:rPr>
          <w:i/>
          <w:iCs/>
          <w:color w:val="000000"/>
        </w:rPr>
        <w:t xml:space="preserve"> J</w:t>
      </w:r>
      <w:r w:rsidRPr="005D4CD8">
        <w:rPr>
          <w:color w:val="000000"/>
        </w:rPr>
        <w:t xml:space="preserve">=7.8, 1.3 Hz, 1 H), 6.92 (dd, </w:t>
      </w:r>
      <w:r w:rsidRPr="005D4CD8">
        <w:rPr>
          <w:i/>
          <w:iCs/>
          <w:color w:val="000000"/>
        </w:rPr>
        <w:t>J</w:t>
      </w:r>
      <w:r w:rsidRPr="005D4CD8">
        <w:rPr>
          <w:color w:val="000000"/>
        </w:rPr>
        <w:t xml:space="preserve">=7.8, </w:t>
      </w:r>
      <w:r w:rsidRPr="005D4CD8">
        <w:rPr>
          <w:color w:val="000000"/>
        </w:rPr>
        <w:lastRenderedPageBreak/>
        <w:t xml:space="preserve">1.3 Hz, 1 H), 6.79 (app. td, </w:t>
      </w:r>
      <w:r w:rsidRPr="005D4CD8">
        <w:rPr>
          <w:i/>
          <w:iCs/>
          <w:color w:val="000000"/>
        </w:rPr>
        <w:t>J</w:t>
      </w:r>
      <w:r w:rsidRPr="005D4CD8">
        <w:rPr>
          <w:color w:val="000000"/>
        </w:rPr>
        <w:t>=7.8, 1.3 Hz, 1 H</w:t>
      </w:r>
      <w:r w:rsidRPr="00FD720A">
        <w:rPr>
          <w:color w:val="000000"/>
        </w:rPr>
        <w:t xml:space="preserve">), 4.69 (d, </w:t>
      </w:r>
      <w:r w:rsidRPr="00FD720A">
        <w:rPr>
          <w:i/>
          <w:iCs/>
          <w:color w:val="000000"/>
        </w:rPr>
        <w:t>J</w:t>
      </w:r>
      <w:r w:rsidRPr="00FD720A">
        <w:rPr>
          <w:color w:val="000000"/>
        </w:rPr>
        <w:t>=9.6 Hz, 1 H), 4.55 - 4.59 (m, 1 H), 4.51 - 4.55 (m, 1 H), 4.47 - 4.51 (m, 1 H), 4.29 - 4.36 (m, 1 H), 4.14 - 4.18 (m, 1 H), 4.08 - 4.14 (m, 1 H), 4.01 - 4.05 (m, 1 H), 3.89 - 3.95 (m, 1 H), 3.84 - 3.87 (m, 1 H), 3.72 - 3.83 (m, 9 H), 2.47 (s, 3 H), 2.16 - 2.25 (m, 1 H), 2.04 - 2.12 (m, 1 H), 1.02 (s, 9 H).</w:t>
      </w:r>
      <w:r w:rsidRPr="00FD720A">
        <w:t xml:space="preserve"> </w:t>
      </w:r>
      <w:r w:rsidR="00724C40" w:rsidRPr="00AB2E84">
        <w:rPr>
          <w:vertAlign w:val="superscript"/>
          <w:lang w:val="en-GB"/>
        </w:rPr>
        <w:t>13</w:t>
      </w:r>
      <w:r w:rsidR="00724C40" w:rsidRPr="00AB2E84">
        <w:rPr>
          <w:lang w:val="en-GB"/>
        </w:rPr>
        <w:t>C NMR (101 MHz, CD</w:t>
      </w:r>
      <w:r w:rsidR="00724C40" w:rsidRPr="00AB2E84">
        <w:rPr>
          <w:vertAlign w:val="subscript"/>
          <w:lang w:val="en-GB"/>
        </w:rPr>
        <w:t>3</w:t>
      </w:r>
      <w:r w:rsidR="00724C40" w:rsidRPr="00AB2E84">
        <w:rPr>
          <w:lang w:val="en-GB"/>
        </w:rPr>
        <w:t xml:space="preserve">OD) </w:t>
      </w:r>
      <w:r w:rsidR="00724C40" w:rsidRPr="00AB2E84">
        <w:rPr>
          <w:lang w:val="it-IT"/>
        </w:rPr>
        <w:t>δ</w:t>
      </w:r>
      <w:r w:rsidR="00724C40" w:rsidRPr="00AB2E84">
        <w:rPr>
          <w:vertAlign w:val="subscript"/>
          <w:lang w:val="it-IT"/>
        </w:rPr>
        <w:t>C</w:t>
      </w:r>
      <w:r w:rsidR="00724C40" w:rsidRPr="00AB2E84">
        <w:rPr>
          <w:lang w:val="en-GB"/>
        </w:rPr>
        <w:t xml:space="preserve"> ppm 174.5, 172.0, 171.7, 171.6, 168.3, 153.0, 149.2, 144.0, 142.4, 140.4, 133.5, 131.7, 131.3, 130.5, 130.0, 129.2, 128.7, 127.9, 125.5, 121.2, 119.8, 118.8, 72.3, 72.2, 71.7, 71.6, 71.5, 71.2, 71.1, 61.0, 58.3, 58.2, 43.9, 39.1, 37.4, 27.1, 16.0.</w:t>
      </w:r>
      <w:r w:rsidR="00724C40">
        <w:rPr>
          <w:lang w:val="en-GB"/>
        </w:rPr>
        <w:t xml:space="preserve"> </w:t>
      </w:r>
      <w:r w:rsidRPr="00B62B52">
        <w:rPr>
          <w:color w:val="000000"/>
          <w:lang w:val="it-IT"/>
        </w:rPr>
        <w:t>HRMS (ESI) m/z: [M+H]</w:t>
      </w:r>
      <w:r w:rsidRPr="00B62B52">
        <w:rPr>
          <w:color w:val="000000"/>
          <w:vertAlign w:val="superscript"/>
          <w:lang w:val="it-IT"/>
        </w:rPr>
        <w:t>+</w:t>
      </w:r>
      <w:r w:rsidRPr="00B62B52">
        <w:rPr>
          <w:color w:val="000000"/>
          <w:lang w:val="it-IT"/>
        </w:rPr>
        <w:t xml:space="preserve"> calculated</w:t>
      </w:r>
      <w:r w:rsidRPr="00454BEA">
        <w:rPr>
          <w:color w:val="000000"/>
          <w:lang w:val="it-IT"/>
        </w:rPr>
        <w:t xml:space="preserve"> for </w:t>
      </w:r>
      <w:r w:rsidRPr="00454BEA">
        <w:t>C</w:t>
      </w:r>
      <w:r w:rsidRPr="00454BEA">
        <w:rPr>
          <w:vertAlign w:val="subscript"/>
        </w:rPr>
        <w:t>43</w:t>
      </w:r>
      <w:r w:rsidRPr="00454BEA">
        <w:t>H</w:t>
      </w:r>
      <w:r w:rsidRPr="00454BEA">
        <w:rPr>
          <w:vertAlign w:val="subscript"/>
        </w:rPr>
        <w:t>54</w:t>
      </w:r>
      <w:r w:rsidRPr="00454BEA">
        <w:t>N</w:t>
      </w:r>
      <w:r w:rsidRPr="00454BEA">
        <w:rPr>
          <w:vertAlign w:val="subscript"/>
        </w:rPr>
        <w:t>7</w:t>
      </w:r>
      <w:r w:rsidRPr="00454BEA">
        <w:t>O</w:t>
      </w:r>
      <w:r w:rsidRPr="00454BEA">
        <w:rPr>
          <w:vertAlign w:val="subscript"/>
        </w:rPr>
        <w:t>9</w:t>
      </w:r>
      <w:r w:rsidRPr="00454BEA">
        <w:t xml:space="preserve">S: 844.3704, found 844.3702. </w:t>
      </w:r>
    </w:p>
    <w:p w14:paraId="00112804" w14:textId="77777777" w:rsidR="005527A3" w:rsidRDefault="00822CE6" w:rsidP="005527A3">
      <w:pPr>
        <w:pStyle w:val="TAMainText"/>
        <w:rPr>
          <w:color w:val="000000"/>
        </w:rPr>
      </w:pPr>
      <w:r w:rsidRPr="00E12460">
        <w:rPr>
          <w:i/>
          <w:color w:val="000000"/>
        </w:rPr>
        <w:t>N1-(4-((2-aminophenyl)carbamoyl)phenyl)-N14-((S)-1-((2S,4S)-4-hydroxy-2-((4-(4-methylthiazol-5-yl)benzyl)carbamoyl)pyrrolidin-1-yl)-3,3-dimethyl-1-oxobutan-2-yl)-3,6,9,12-tetraoxatetradecanediamide (</w:t>
      </w:r>
      <w:r w:rsidRPr="00E12460">
        <w:rPr>
          <w:b/>
          <w:bCs/>
          <w:i/>
          <w:color w:val="000000"/>
        </w:rPr>
        <w:t>12</w:t>
      </w:r>
      <w:r w:rsidRPr="00E12460">
        <w:rPr>
          <w:i/>
          <w:color w:val="000000"/>
        </w:rPr>
        <w:t>).</w:t>
      </w:r>
      <w:r>
        <w:rPr>
          <w:iCs/>
          <w:color w:val="000000" w:themeColor="text1"/>
        </w:rPr>
        <w:t xml:space="preserve"> </w:t>
      </w:r>
      <w:r>
        <w:rPr>
          <w:vertAlign w:val="superscript"/>
          <w:lang w:eastAsia="en-GB"/>
        </w:rPr>
        <w:t>1</w:t>
      </w:r>
      <w:r>
        <w:rPr>
          <w:lang w:eastAsia="en-GB"/>
        </w:rPr>
        <w:t>H NMR (400 MHz</w:t>
      </w:r>
      <w:r w:rsidR="00BA545A">
        <w:rPr>
          <w:lang w:eastAsia="en-GB"/>
        </w:rPr>
        <w:t>, CD</w:t>
      </w:r>
      <w:r w:rsidR="00BA545A" w:rsidRPr="00BA545A">
        <w:rPr>
          <w:vertAlign w:val="subscript"/>
          <w:lang w:eastAsia="en-GB"/>
        </w:rPr>
        <w:t>3</w:t>
      </w:r>
      <w:r w:rsidR="00BA545A">
        <w:rPr>
          <w:lang w:eastAsia="en-GB"/>
        </w:rPr>
        <w:t>OD</w:t>
      </w:r>
      <w:r w:rsidRPr="0099473F">
        <w:rPr>
          <w:lang w:eastAsia="en-GB"/>
        </w:rPr>
        <w:t>) δ</w:t>
      </w:r>
      <w:r w:rsidRPr="0099473F">
        <w:rPr>
          <w:vertAlign w:val="subscript"/>
          <w:lang w:eastAsia="en-GB"/>
        </w:rPr>
        <w:t>H</w:t>
      </w:r>
      <w:r w:rsidRPr="0099473F">
        <w:rPr>
          <w:lang w:eastAsia="en-GB"/>
        </w:rPr>
        <w:t xml:space="preserve"> ppm 8.86 (s, 1 H), 7.98 (d, </w:t>
      </w:r>
      <w:r w:rsidRPr="0099473F">
        <w:rPr>
          <w:i/>
          <w:iCs/>
          <w:lang w:eastAsia="en-GB"/>
        </w:rPr>
        <w:t>J</w:t>
      </w:r>
      <w:r w:rsidRPr="0099473F">
        <w:rPr>
          <w:lang w:eastAsia="en-GB"/>
        </w:rPr>
        <w:t xml:space="preserve">=8.7 Hz, 2 H), 7.79 (d, </w:t>
      </w:r>
      <w:r w:rsidRPr="0099473F">
        <w:rPr>
          <w:i/>
          <w:iCs/>
          <w:lang w:eastAsia="en-GB"/>
        </w:rPr>
        <w:t>J</w:t>
      </w:r>
      <w:r w:rsidRPr="0099473F">
        <w:rPr>
          <w:lang w:eastAsia="en-GB"/>
        </w:rPr>
        <w:t xml:space="preserve">=8.7 Hz, 2 H), 7.43 - 7.46 (m, 2 H), 7.39 - 7.42 (m, 2 H), 7.18 (dd, </w:t>
      </w:r>
      <w:r w:rsidRPr="0099473F">
        <w:rPr>
          <w:i/>
          <w:iCs/>
          <w:lang w:eastAsia="en-GB"/>
        </w:rPr>
        <w:t>J</w:t>
      </w:r>
      <w:r w:rsidRPr="0099473F">
        <w:rPr>
          <w:lang w:eastAsia="en-GB"/>
        </w:rPr>
        <w:t xml:space="preserve">=7.7, 1.4 Hz, 1 H), 7.08 (app. td, </w:t>
      </w:r>
      <w:r w:rsidRPr="0099473F">
        <w:rPr>
          <w:i/>
          <w:iCs/>
          <w:lang w:eastAsia="en-GB"/>
        </w:rPr>
        <w:t>J</w:t>
      </w:r>
      <w:r w:rsidRPr="0099473F">
        <w:rPr>
          <w:lang w:eastAsia="en-GB"/>
        </w:rPr>
        <w:t xml:space="preserve">=7.7, 1.4 Hz, 1 H), 6.90 (dd, </w:t>
      </w:r>
      <w:r w:rsidRPr="0099473F">
        <w:rPr>
          <w:i/>
          <w:iCs/>
          <w:lang w:eastAsia="en-GB"/>
        </w:rPr>
        <w:t>J</w:t>
      </w:r>
      <w:r w:rsidRPr="0099473F">
        <w:rPr>
          <w:lang w:eastAsia="en-GB"/>
        </w:rPr>
        <w:t xml:space="preserve">=7.7, 1.4 Hz, 1 H), 6.77 (app. td, </w:t>
      </w:r>
      <w:r w:rsidRPr="0099473F">
        <w:rPr>
          <w:i/>
          <w:iCs/>
          <w:lang w:eastAsia="en-GB"/>
        </w:rPr>
        <w:t>J</w:t>
      </w:r>
      <w:r w:rsidRPr="0099473F">
        <w:rPr>
          <w:lang w:eastAsia="en-GB"/>
        </w:rPr>
        <w:t xml:space="preserve">=7.7, 1.4 Hz, 1 H), 4.68 (s, 1 H), 4.56 - 4.58 (m, 1 H), 4.50 - 4.54 (m, 1 H), 4.47 - 4.50 (m, 1 H), 4.33 (d, </w:t>
      </w:r>
      <w:r w:rsidRPr="0099473F">
        <w:rPr>
          <w:i/>
          <w:iCs/>
          <w:lang w:eastAsia="en-GB"/>
        </w:rPr>
        <w:t>J</w:t>
      </w:r>
      <w:r w:rsidRPr="0099473F">
        <w:rPr>
          <w:lang w:eastAsia="en-GB"/>
        </w:rPr>
        <w:t>=15.7 Hz, 1 H), 4.14 (s, 2 H), 4.01 - 4.05 (m, 1 H), 3.94 - 3.99 (m, 1 H), 3.84 - 3.88 (m, 1 H), 3.76 - 3.80 (m, 1 H), 3.66 - 3.75 (m, 12 H), 2.47 (s, 3 H), 2.18 - 2.23 (m, 1 H), 2.04 - 2.10 (m, 1 H), 1.03 (s, 9 H</w:t>
      </w:r>
      <w:r w:rsidRPr="00AB2E84">
        <w:rPr>
          <w:lang w:eastAsia="en-GB"/>
        </w:rPr>
        <w:t xml:space="preserve">). </w:t>
      </w:r>
      <w:r w:rsidR="007E69E2" w:rsidRPr="00AB2E84">
        <w:rPr>
          <w:vertAlign w:val="superscript"/>
          <w:lang w:val="en-GB" w:eastAsia="en-GB"/>
        </w:rPr>
        <w:t>13</w:t>
      </w:r>
      <w:r w:rsidR="007E69E2" w:rsidRPr="00AB2E84">
        <w:rPr>
          <w:lang w:val="en-GB" w:eastAsia="en-GB"/>
        </w:rPr>
        <w:t>C NMR (101 MHz, CD</w:t>
      </w:r>
      <w:r w:rsidR="007E69E2" w:rsidRPr="00AB2E84">
        <w:rPr>
          <w:vertAlign w:val="subscript"/>
          <w:lang w:val="en-GB" w:eastAsia="en-GB"/>
        </w:rPr>
        <w:t>3</w:t>
      </w:r>
      <w:r w:rsidR="007E69E2" w:rsidRPr="00AB2E84">
        <w:rPr>
          <w:lang w:val="en-GB" w:eastAsia="en-GB"/>
        </w:rPr>
        <w:t>OD) δ</w:t>
      </w:r>
      <w:r w:rsidR="007E69E2" w:rsidRPr="00AB2E84">
        <w:rPr>
          <w:vertAlign w:val="subscript"/>
          <w:lang w:val="en-GB" w:eastAsia="en-GB"/>
        </w:rPr>
        <w:t>C</w:t>
      </w:r>
      <w:r w:rsidR="007E69E2" w:rsidRPr="00AB2E84">
        <w:rPr>
          <w:lang w:val="en-GB" w:eastAsia="en-GB"/>
        </w:rPr>
        <w:t xml:space="preserve"> ppm 174.5, 172.1, 171.8, 171.5, 168.3, 153.0, 149.2, 144.0, 142.5, 140.4, 133.5, 131.6, 131.2, 130.5, 130.0, 129.1, 128.7, 127.9, 125.5, 121.0, 119.8, 118.8, 72.4, 72.3, 71.8, 71.7, 71.65, 71.6, 71.4, 71.2, 71.2, 60.9, 58.25, 58.2, 43.8, 39.1, 37.3, 27.1, 16.0.</w:t>
      </w:r>
      <w:r w:rsidR="007E69E2">
        <w:rPr>
          <w:lang w:val="en-GB" w:eastAsia="en-GB"/>
        </w:rPr>
        <w:t xml:space="preserve"> </w:t>
      </w:r>
      <w:r w:rsidRPr="000B02F3">
        <w:rPr>
          <w:color w:val="000000"/>
        </w:rPr>
        <w:t>HRMS</w:t>
      </w:r>
      <w:r w:rsidRPr="000B02F3">
        <w:rPr>
          <w:b/>
          <w:color w:val="000000"/>
        </w:rPr>
        <w:t xml:space="preserve"> </w:t>
      </w:r>
      <w:r w:rsidRPr="000B02F3">
        <w:rPr>
          <w:color w:val="000000"/>
        </w:rPr>
        <w:t>(ESI) m/z: [M+H]</w:t>
      </w:r>
      <w:r w:rsidRPr="000B02F3">
        <w:rPr>
          <w:color w:val="000000"/>
          <w:vertAlign w:val="superscript"/>
        </w:rPr>
        <w:t>+</w:t>
      </w:r>
      <w:r w:rsidRPr="000B02F3">
        <w:rPr>
          <w:color w:val="000000"/>
        </w:rPr>
        <w:t xml:space="preserve"> calculated for C</w:t>
      </w:r>
      <w:r w:rsidRPr="000B02F3">
        <w:rPr>
          <w:color w:val="000000"/>
          <w:vertAlign w:val="subscript"/>
        </w:rPr>
        <w:t>45</w:t>
      </w:r>
      <w:r w:rsidRPr="000B02F3">
        <w:rPr>
          <w:color w:val="000000"/>
        </w:rPr>
        <w:t>H</w:t>
      </w:r>
      <w:r w:rsidRPr="000B02F3">
        <w:rPr>
          <w:color w:val="000000"/>
          <w:vertAlign w:val="subscript"/>
        </w:rPr>
        <w:t>58</w:t>
      </w:r>
      <w:r w:rsidRPr="000B02F3">
        <w:rPr>
          <w:color w:val="000000"/>
        </w:rPr>
        <w:t>N</w:t>
      </w:r>
      <w:r w:rsidRPr="000B02F3">
        <w:rPr>
          <w:color w:val="000000"/>
          <w:vertAlign w:val="subscript"/>
        </w:rPr>
        <w:t>7</w:t>
      </w:r>
      <w:r w:rsidRPr="000B02F3">
        <w:rPr>
          <w:color w:val="000000"/>
        </w:rPr>
        <w:t>O</w:t>
      </w:r>
      <w:r w:rsidRPr="000B02F3">
        <w:rPr>
          <w:color w:val="000000"/>
          <w:vertAlign w:val="subscript"/>
        </w:rPr>
        <w:t>10</w:t>
      </w:r>
      <w:r w:rsidRPr="000B02F3">
        <w:rPr>
          <w:color w:val="000000"/>
        </w:rPr>
        <w:t>S: 888.3966, found 888.3962.</w:t>
      </w:r>
    </w:p>
    <w:p w14:paraId="7F0B40F2" w14:textId="07E52BF3" w:rsidR="00A504F1" w:rsidRPr="009008DA" w:rsidRDefault="00A504F1" w:rsidP="005527A3">
      <w:pPr>
        <w:pStyle w:val="TAMainText"/>
        <w:rPr>
          <w:lang w:val="en-GB" w:eastAsia="en-GB"/>
        </w:rPr>
      </w:pPr>
      <w:r w:rsidRPr="00A504F1">
        <w:rPr>
          <w:i/>
          <w:iCs/>
        </w:rPr>
        <w:t>(2S,4R)-1-((S)-2-(4-(4-(4-((4-((2-aminophenyl)carbamoyl)phenyl)amino)-4-oxobutyl)piperazin-1-yl)butanamido)-3,3-dimethylbutanoyl)-4-hydroxy-N-(4-(4-methylthiazol-5-</w:t>
      </w:r>
      <w:r w:rsidRPr="00A504F1">
        <w:rPr>
          <w:i/>
          <w:iCs/>
        </w:rPr>
        <w:lastRenderedPageBreak/>
        <w:t>yl)benzyl)pyrrolidine-2-carboxamide (</w:t>
      </w:r>
      <w:r w:rsidRPr="00A504F1">
        <w:rPr>
          <w:b/>
          <w:bCs/>
          <w:i/>
          <w:iCs/>
        </w:rPr>
        <w:t>13</w:t>
      </w:r>
      <w:r w:rsidRPr="00A504F1">
        <w:rPr>
          <w:i/>
          <w:iCs/>
        </w:rPr>
        <w:t>)</w:t>
      </w:r>
      <w:r>
        <w:rPr>
          <w:i/>
          <w:iCs/>
        </w:rPr>
        <w:t>.</w:t>
      </w:r>
      <w:r w:rsidR="005527A3">
        <w:rPr>
          <w:i/>
          <w:iCs/>
        </w:rPr>
        <w:t xml:space="preserve"> </w:t>
      </w:r>
      <w:r w:rsidR="005527A3" w:rsidRPr="00721A8F">
        <w:rPr>
          <w:bCs/>
          <w:szCs w:val="22"/>
          <w:vertAlign w:val="superscript"/>
        </w:rPr>
        <w:t>1</w:t>
      </w:r>
      <w:r w:rsidR="005527A3" w:rsidRPr="00721A8F">
        <w:rPr>
          <w:bCs/>
          <w:szCs w:val="22"/>
        </w:rPr>
        <w:t>H NMR (400 MHz, CD</w:t>
      </w:r>
      <w:r w:rsidR="005527A3" w:rsidRPr="00721A8F">
        <w:rPr>
          <w:bCs/>
          <w:szCs w:val="22"/>
          <w:vertAlign w:val="subscript"/>
        </w:rPr>
        <w:t>3</w:t>
      </w:r>
      <w:r w:rsidR="005527A3" w:rsidRPr="00721A8F">
        <w:rPr>
          <w:bCs/>
          <w:szCs w:val="22"/>
        </w:rPr>
        <w:t xml:space="preserve">OD) </w:t>
      </w:r>
      <w:r w:rsidR="005527A3" w:rsidRPr="00721A8F">
        <w:rPr>
          <w:bCs/>
          <w:color w:val="000000"/>
          <w:szCs w:val="22"/>
        </w:rPr>
        <w:t>δ</w:t>
      </w:r>
      <w:r w:rsidR="005527A3" w:rsidRPr="00721A8F">
        <w:rPr>
          <w:bCs/>
          <w:color w:val="000000"/>
          <w:szCs w:val="22"/>
          <w:vertAlign w:val="subscript"/>
        </w:rPr>
        <w:t>H</w:t>
      </w:r>
      <w:r w:rsidR="005527A3" w:rsidRPr="00721A8F">
        <w:rPr>
          <w:bCs/>
          <w:szCs w:val="22"/>
        </w:rPr>
        <w:t xml:space="preserve"> 8.87 (s, 1 H), 7.96 (d, </w:t>
      </w:r>
      <w:r w:rsidR="005527A3" w:rsidRPr="00721A8F">
        <w:rPr>
          <w:bCs/>
          <w:i/>
          <w:iCs/>
          <w:szCs w:val="22"/>
        </w:rPr>
        <w:t>J</w:t>
      </w:r>
      <w:r w:rsidR="005527A3" w:rsidRPr="00721A8F">
        <w:rPr>
          <w:bCs/>
          <w:szCs w:val="22"/>
        </w:rPr>
        <w:t xml:space="preserve">=8.7 Hz, 2 H), 7.73 (d, </w:t>
      </w:r>
      <w:r w:rsidR="005527A3" w:rsidRPr="00721A8F">
        <w:rPr>
          <w:bCs/>
          <w:i/>
          <w:iCs/>
          <w:szCs w:val="22"/>
        </w:rPr>
        <w:t>J</w:t>
      </w:r>
      <w:r w:rsidR="005527A3" w:rsidRPr="00721A8F">
        <w:rPr>
          <w:bCs/>
          <w:szCs w:val="22"/>
        </w:rPr>
        <w:t xml:space="preserve">=8.7 Hz, 2 H), 7.45 - 7.50 (m, 2 H), 7.38 - 7.44 (m, 2 H), 7.18 (dd, </w:t>
      </w:r>
      <w:r w:rsidR="005527A3" w:rsidRPr="00721A8F">
        <w:rPr>
          <w:bCs/>
          <w:i/>
          <w:iCs/>
          <w:szCs w:val="22"/>
        </w:rPr>
        <w:t>J</w:t>
      </w:r>
      <w:r w:rsidR="005527A3" w:rsidRPr="00721A8F">
        <w:rPr>
          <w:bCs/>
          <w:szCs w:val="22"/>
        </w:rPr>
        <w:t xml:space="preserve">=7.8, 1.3 Hz, 1 H), 7.07 (app. td, </w:t>
      </w:r>
      <w:r w:rsidR="005527A3" w:rsidRPr="00721A8F">
        <w:rPr>
          <w:bCs/>
          <w:i/>
          <w:iCs/>
          <w:szCs w:val="22"/>
        </w:rPr>
        <w:t>J</w:t>
      </w:r>
      <w:r w:rsidR="005527A3" w:rsidRPr="00721A8F">
        <w:rPr>
          <w:bCs/>
          <w:szCs w:val="22"/>
        </w:rPr>
        <w:t xml:space="preserve">=7.8, 1.3 Hz, 1 H), 6.91 (dd, </w:t>
      </w:r>
      <w:r w:rsidR="005527A3" w:rsidRPr="00721A8F">
        <w:rPr>
          <w:bCs/>
          <w:i/>
          <w:iCs/>
          <w:szCs w:val="22"/>
        </w:rPr>
        <w:t>J</w:t>
      </w:r>
      <w:r w:rsidR="005527A3" w:rsidRPr="00721A8F">
        <w:rPr>
          <w:bCs/>
          <w:szCs w:val="22"/>
        </w:rPr>
        <w:t xml:space="preserve">=7.8, 1.3 Hz, 1 H), 6.77 (app. td, </w:t>
      </w:r>
      <w:r w:rsidR="005527A3" w:rsidRPr="00721A8F">
        <w:rPr>
          <w:bCs/>
          <w:i/>
          <w:iCs/>
          <w:szCs w:val="22"/>
        </w:rPr>
        <w:t>J</w:t>
      </w:r>
      <w:r w:rsidR="005527A3" w:rsidRPr="00721A8F">
        <w:rPr>
          <w:bCs/>
          <w:szCs w:val="22"/>
        </w:rPr>
        <w:t xml:space="preserve">=7.8, 1.3 Hz, 1 H), 4.62 (s, 1 H), 4.52 - 4.58 (m, 2 H), 4.46 - 4.51 (m, 1 H), 4.35 (d, </w:t>
      </w:r>
      <w:r w:rsidR="005527A3" w:rsidRPr="00721A8F">
        <w:rPr>
          <w:bCs/>
          <w:i/>
          <w:iCs/>
          <w:szCs w:val="22"/>
        </w:rPr>
        <w:t>J</w:t>
      </w:r>
      <w:r w:rsidR="005527A3" w:rsidRPr="00721A8F">
        <w:rPr>
          <w:bCs/>
          <w:szCs w:val="22"/>
        </w:rPr>
        <w:t xml:space="preserve">=15.6 Hz, 1 H), 3.86 - 3.92 (m, 1 H), 3.76 - 3.83 (m, 1 H), 2.39 - 2.63 (m, 15 H), 2.32 - 2.37 (m, 2 H), 2.29 (t, </w:t>
      </w:r>
      <w:r w:rsidR="005527A3" w:rsidRPr="00721A8F">
        <w:rPr>
          <w:bCs/>
          <w:i/>
          <w:iCs/>
          <w:szCs w:val="22"/>
        </w:rPr>
        <w:t>J</w:t>
      </w:r>
      <w:r w:rsidR="005527A3" w:rsidRPr="00721A8F">
        <w:rPr>
          <w:bCs/>
          <w:szCs w:val="22"/>
        </w:rPr>
        <w:t xml:space="preserve">=7.5 Hz, 2 H), 2.18 - 2.24 (m, 1 H), 2.04 - 2.11 (m, 1 H), 1.87 - 1.94 (m, 2 H), 1.74 - 1.83 (m, 2 H), 1.03 (s, 9 H). </w:t>
      </w:r>
      <w:r w:rsidR="005527A3" w:rsidRPr="00721A8F">
        <w:rPr>
          <w:bCs/>
          <w:szCs w:val="22"/>
          <w:vertAlign w:val="superscript"/>
        </w:rPr>
        <w:t>13</w:t>
      </w:r>
      <w:r w:rsidR="005527A3" w:rsidRPr="00721A8F">
        <w:rPr>
          <w:bCs/>
          <w:szCs w:val="22"/>
        </w:rPr>
        <w:t>C NMR (101 MHz, CD</w:t>
      </w:r>
      <w:r w:rsidR="005527A3" w:rsidRPr="00721A8F">
        <w:rPr>
          <w:bCs/>
          <w:szCs w:val="22"/>
          <w:vertAlign w:val="subscript"/>
        </w:rPr>
        <w:t>3</w:t>
      </w:r>
      <w:r w:rsidR="005527A3" w:rsidRPr="00721A8F">
        <w:rPr>
          <w:bCs/>
          <w:szCs w:val="22"/>
        </w:rPr>
        <w:t xml:space="preserve">OD) </w:t>
      </w:r>
      <w:r w:rsidR="005527A3" w:rsidRPr="00721A8F">
        <w:rPr>
          <w:bCs/>
          <w:szCs w:val="22"/>
          <w:lang w:val="it-IT"/>
        </w:rPr>
        <w:t>δ</w:t>
      </w:r>
      <w:r w:rsidR="005527A3" w:rsidRPr="00721A8F">
        <w:rPr>
          <w:bCs/>
          <w:szCs w:val="22"/>
          <w:vertAlign w:val="subscript"/>
          <w:lang w:val="it-IT"/>
        </w:rPr>
        <w:t>C</w:t>
      </w:r>
      <w:r w:rsidR="005527A3" w:rsidRPr="00721A8F">
        <w:rPr>
          <w:bCs/>
          <w:szCs w:val="22"/>
        </w:rPr>
        <w:t xml:space="preserve"> ppm 175.6, 174.6, 174.5, 172.4, 168.4, 153.0, 149.2, 143.9, 143.7, 140.4, 133.6, 131.6, 130.6, 130.5, 129.9, 129.1, 128.6, 127.8, 125.6, 120.4, 119.8, 118.9, 71.2, 61.0, 59.2, 59.0, 58.7, 58.2, 53.9, 53.85, 43.8, 39.1, 36.7, 36.2, 34.5, 27.2, 23.8, 23.</w:t>
      </w:r>
      <w:r w:rsidR="005527A3" w:rsidRPr="009008DA">
        <w:rPr>
          <w:bCs/>
          <w:szCs w:val="22"/>
        </w:rPr>
        <w:t xml:space="preserve">6, 16.0. </w:t>
      </w:r>
      <w:r w:rsidR="005527A3" w:rsidRPr="009008DA">
        <w:rPr>
          <w:bCs/>
          <w:color w:val="000000"/>
          <w:szCs w:val="22"/>
          <w:lang w:val="it-IT"/>
        </w:rPr>
        <w:t>HRMS (ESI) m/z: [M+H]</w:t>
      </w:r>
      <w:r w:rsidR="005527A3" w:rsidRPr="009008DA">
        <w:rPr>
          <w:bCs/>
          <w:color w:val="000000"/>
          <w:szCs w:val="22"/>
          <w:vertAlign w:val="superscript"/>
          <w:lang w:val="it-IT"/>
        </w:rPr>
        <w:t>+</w:t>
      </w:r>
      <w:r w:rsidR="005527A3" w:rsidRPr="009008DA">
        <w:rPr>
          <w:bCs/>
          <w:color w:val="000000"/>
          <w:szCs w:val="22"/>
          <w:lang w:val="it-IT"/>
        </w:rPr>
        <w:t xml:space="preserve"> calculated for </w:t>
      </w:r>
      <w:r w:rsidR="005527A3" w:rsidRPr="009008DA">
        <w:rPr>
          <w:bCs/>
          <w:szCs w:val="22"/>
        </w:rPr>
        <w:t>C</w:t>
      </w:r>
      <w:r w:rsidR="005527A3" w:rsidRPr="009008DA">
        <w:rPr>
          <w:bCs/>
          <w:szCs w:val="22"/>
          <w:vertAlign w:val="subscript"/>
        </w:rPr>
        <w:t>47</w:t>
      </w:r>
      <w:r w:rsidR="005527A3" w:rsidRPr="009008DA">
        <w:rPr>
          <w:bCs/>
          <w:szCs w:val="22"/>
        </w:rPr>
        <w:t>H</w:t>
      </w:r>
      <w:r w:rsidR="005527A3" w:rsidRPr="009008DA">
        <w:rPr>
          <w:bCs/>
          <w:szCs w:val="22"/>
          <w:vertAlign w:val="subscript"/>
        </w:rPr>
        <w:t>62</w:t>
      </w:r>
      <w:r w:rsidR="005527A3" w:rsidRPr="009008DA">
        <w:rPr>
          <w:bCs/>
          <w:szCs w:val="22"/>
        </w:rPr>
        <w:t>N</w:t>
      </w:r>
      <w:r w:rsidR="005527A3" w:rsidRPr="009008DA">
        <w:rPr>
          <w:bCs/>
          <w:szCs w:val="22"/>
          <w:vertAlign w:val="subscript"/>
        </w:rPr>
        <w:t>9</w:t>
      </w:r>
      <w:r w:rsidR="005527A3" w:rsidRPr="009008DA">
        <w:rPr>
          <w:bCs/>
          <w:szCs w:val="22"/>
        </w:rPr>
        <w:t>O</w:t>
      </w:r>
      <w:r w:rsidR="005527A3" w:rsidRPr="009008DA">
        <w:rPr>
          <w:bCs/>
          <w:szCs w:val="22"/>
          <w:vertAlign w:val="subscript"/>
        </w:rPr>
        <w:t>6</w:t>
      </w:r>
      <w:r w:rsidR="005527A3" w:rsidRPr="009008DA">
        <w:rPr>
          <w:bCs/>
          <w:szCs w:val="22"/>
        </w:rPr>
        <w:t>S: 880.4544, found 880.4548.</w:t>
      </w:r>
    </w:p>
    <w:p w14:paraId="5EEC8E1E" w14:textId="01D70C9F" w:rsidR="00822CE6" w:rsidRPr="001B775D" w:rsidRDefault="00822CE6" w:rsidP="00BC5272">
      <w:pPr>
        <w:pStyle w:val="TAMainText"/>
        <w:rPr>
          <w:bCs/>
          <w:color w:val="000000"/>
          <w:lang w:val="en-GB"/>
        </w:rPr>
      </w:pPr>
      <w:r w:rsidRPr="009008DA">
        <w:rPr>
          <w:i/>
          <w:iCs/>
        </w:rPr>
        <w:t>N1-(4-((2-amino-4-fluorophenyl)carbamoyl)phenyl)-N9-((S)-1-((2S,4R)-4-hydroxy-2-((4-(4-methylthiazol-5-yl)benzyl)carbamoyl)pyrrolidin-1-yl)-3,3-dimethyl-1-oxobutan-2-yl)nonanediamide (</w:t>
      </w:r>
      <w:r w:rsidRPr="009008DA">
        <w:rPr>
          <w:b/>
          <w:bCs/>
          <w:i/>
          <w:iCs/>
        </w:rPr>
        <w:t>1</w:t>
      </w:r>
      <w:r w:rsidR="009008DA">
        <w:rPr>
          <w:b/>
          <w:bCs/>
          <w:i/>
          <w:iCs/>
        </w:rPr>
        <w:t>4</w:t>
      </w:r>
      <w:r w:rsidRPr="009008DA">
        <w:rPr>
          <w:i/>
          <w:iCs/>
        </w:rPr>
        <w:t>).</w:t>
      </w:r>
      <w:r w:rsidRPr="009008DA">
        <w:t xml:space="preserve"> </w:t>
      </w:r>
      <w:r w:rsidRPr="009008DA">
        <w:rPr>
          <w:bCs/>
          <w:vertAlign w:val="superscript"/>
        </w:rPr>
        <w:t>1</w:t>
      </w:r>
      <w:r w:rsidR="00BA545A" w:rsidRPr="009008DA">
        <w:rPr>
          <w:bCs/>
        </w:rPr>
        <w:t>H</w:t>
      </w:r>
      <w:r w:rsidR="00BA545A">
        <w:rPr>
          <w:bCs/>
        </w:rPr>
        <w:t xml:space="preserve"> NMR (400 MHz, CD</w:t>
      </w:r>
      <w:r w:rsidR="00BA545A" w:rsidRPr="00BA545A">
        <w:rPr>
          <w:bCs/>
          <w:vertAlign w:val="subscript"/>
        </w:rPr>
        <w:t>3</w:t>
      </w:r>
      <w:r w:rsidR="00BA545A">
        <w:rPr>
          <w:bCs/>
        </w:rPr>
        <w:t>OD</w:t>
      </w:r>
      <w:r w:rsidRPr="00197ECA">
        <w:rPr>
          <w:bCs/>
        </w:rPr>
        <w:t xml:space="preserve">) </w:t>
      </w:r>
      <w:r w:rsidRPr="00197ECA">
        <w:rPr>
          <w:bCs/>
          <w:color w:val="000000"/>
        </w:rPr>
        <w:t>δ</w:t>
      </w:r>
      <w:r w:rsidRPr="00197ECA">
        <w:rPr>
          <w:bCs/>
          <w:color w:val="000000"/>
          <w:vertAlign w:val="subscript"/>
        </w:rPr>
        <w:t>H</w:t>
      </w:r>
      <w:r w:rsidRPr="00197ECA">
        <w:rPr>
          <w:bCs/>
        </w:rPr>
        <w:t xml:space="preserve"> ppm </w:t>
      </w:r>
      <w:r w:rsidRPr="00197ECA">
        <w:rPr>
          <w:bCs/>
          <w:color w:val="000000"/>
        </w:rPr>
        <w:t xml:space="preserve">δ ppm 8.86 (s, 1 H), 7.94 (d, </w:t>
      </w:r>
      <w:r w:rsidRPr="00197ECA">
        <w:rPr>
          <w:bCs/>
          <w:i/>
          <w:iCs/>
          <w:color w:val="000000"/>
        </w:rPr>
        <w:t>J</w:t>
      </w:r>
      <w:r w:rsidRPr="00197ECA">
        <w:rPr>
          <w:bCs/>
          <w:color w:val="000000"/>
        </w:rPr>
        <w:t xml:space="preserve">=8.7 Hz, 2 H), 7.71 (d, </w:t>
      </w:r>
      <w:r w:rsidRPr="00197ECA">
        <w:rPr>
          <w:bCs/>
          <w:i/>
          <w:iCs/>
          <w:color w:val="000000"/>
        </w:rPr>
        <w:t>J</w:t>
      </w:r>
      <w:r w:rsidRPr="00197ECA">
        <w:rPr>
          <w:bCs/>
          <w:color w:val="000000"/>
        </w:rPr>
        <w:t xml:space="preserve">=8.7 Hz, 2 H), 7.42 - 7.47 (m, 2 H), 7.37 - 7.42 (m, 2 H), 7.11 (dd, </w:t>
      </w:r>
      <w:r w:rsidRPr="00197ECA">
        <w:rPr>
          <w:bCs/>
          <w:i/>
          <w:iCs/>
          <w:color w:val="000000"/>
        </w:rPr>
        <w:t>J</w:t>
      </w:r>
      <w:r w:rsidRPr="00197ECA">
        <w:rPr>
          <w:bCs/>
          <w:i/>
          <w:iCs/>
          <w:color w:val="000000"/>
          <w:vertAlign w:val="subscript"/>
        </w:rPr>
        <w:t>HH</w:t>
      </w:r>
      <w:r w:rsidRPr="00197ECA">
        <w:rPr>
          <w:bCs/>
          <w:color w:val="000000"/>
        </w:rPr>
        <w:t xml:space="preserve">=8.6, </w:t>
      </w:r>
      <w:r w:rsidRPr="00197ECA">
        <w:rPr>
          <w:bCs/>
          <w:i/>
          <w:iCs/>
          <w:color w:val="000000"/>
        </w:rPr>
        <w:t>J</w:t>
      </w:r>
      <w:r w:rsidRPr="00197ECA">
        <w:rPr>
          <w:bCs/>
          <w:i/>
          <w:iCs/>
          <w:color w:val="000000"/>
          <w:vertAlign w:val="subscript"/>
        </w:rPr>
        <w:t>HF</w:t>
      </w:r>
      <w:r w:rsidRPr="00197ECA">
        <w:rPr>
          <w:bCs/>
          <w:color w:val="000000"/>
        </w:rPr>
        <w:t xml:space="preserve">=6.0 Hz, 1 H), 6.58 (dd, </w:t>
      </w:r>
      <w:r w:rsidRPr="00197ECA">
        <w:rPr>
          <w:bCs/>
          <w:i/>
          <w:iCs/>
          <w:color w:val="000000"/>
        </w:rPr>
        <w:t>J</w:t>
      </w:r>
      <w:r w:rsidRPr="00197ECA">
        <w:rPr>
          <w:bCs/>
          <w:i/>
          <w:iCs/>
          <w:color w:val="000000"/>
          <w:vertAlign w:val="subscript"/>
        </w:rPr>
        <w:t>HF</w:t>
      </w:r>
      <w:r w:rsidRPr="00197ECA">
        <w:rPr>
          <w:bCs/>
          <w:color w:val="000000"/>
        </w:rPr>
        <w:t xml:space="preserve">=10.7, </w:t>
      </w:r>
      <w:r w:rsidRPr="00197ECA">
        <w:rPr>
          <w:bCs/>
          <w:i/>
          <w:iCs/>
          <w:color w:val="000000"/>
        </w:rPr>
        <w:t>J</w:t>
      </w:r>
      <w:r w:rsidRPr="00197ECA">
        <w:rPr>
          <w:bCs/>
          <w:i/>
          <w:iCs/>
          <w:color w:val="000000"/>
          <w:vertAlign w:val="subscript"/>
        </w:rPr>
        <w:t>HH</w:t>
      </w:r>
      <w:r w:rsidRPr="00197ECA">
        <w:rPr>
          <w:bCs/>
          <w:color w:val="000000"/>
        </w:rPr>
        <w:t xml:space="preserve">=2.8 Hz, 1 H), 6.41 (app. td, </w:t>
      </w:r>
      <w:r w:rsidRPr="00197ECA">
        <w:rPr>
          <w:bCs/>
          <w:i/>
          <w:iCs/>
          <w:color w:val="000000"/>
        </w:rPr>
        <w:t>J</w:t>
      </w:r>
      <w:r w:rsidRPr="00197ECA">
        <w:rPr>
          <w:bCs/>
          <w:i/>
          <w:iCs/>
          <w:color w:val="000000"/>
          <w:vertAlign w:val="subscript"/>
        </w:rPr>
        <w:t>HF</w:t>
      </w:r>
      <w:r w:rsidRPr="00197ECA">
        <w:rPr>
          <w:bCs/>
          <w:color w:val="000000"/>
        </w:rPr>
        <w:t>=8.6,</w:t>
      </w:r>
      <w:r w:rsidRPr="00197ECA">
        <w:rPr>
          <w:bCs/>
          <w:i/>
          <w:iCs/>
          <w:color w:val="000000"/>
        </w:rPr>
        <w:t xml:space="preserve"> J</w:t>
      </w:r>
      <w:r w:rsidRPr="00197ECA">
        <w:rPr>
          <w:bCs/>
          <w:i/>
          <w:iCs/>
          <w:color w:val="000000"/>
          <w:vertAlign w:val="subscript"/>
        </w:rPr>
        <w:t>HH</w:t>
      </w:r>
      <w:r w:rsidRPr="00197ECA">
        <w:rPr>
          <w:bCs/>
          <w:color w:val="000000"/>
        </w:rPr>
        <w:t xml:space="preserve">=8.6, 2.8 Hz, 1 H), 4.63 (s, 1 H), 4.55 - 4.60 (m, 1 H), 4.52 (d, </w:t>
      </w:r>
      <w:r w:rsidRPr="00197ECA">
        <w:rPr>
          <w:bCs/>
          <w:i/>
          <w:iCs/>
          <w:color w:val="000000"/>
        </w:rPr>
        <w:t>J</w:t>
      </w:r>
      <w:r w:rsidRPr="00197ECA">
        <w:rPr>
          <w:bCs/>
          <w:color w:val="000000"/>
        </w:rPr>
        <w:t xml:space="preserve">=15.5 Hz, 1 H), 4.46 - 4.50 (m, 1 H), 4.35 (d, </w:t>
      </w:r>
      <w:r w:rsidRPr="00197ECA">
        <w:rPr>
          <w:bCs/>
          <w:i/>
          <w:iCs/>
          <w:color w:val="000000"/>
        </w:rPr>
        <w:t>J</w:t>
      </w:r>
      <w:r w:rsidRPr="00197ECA">
        <w:rPr>
          <w:bCs/>
          <w:color w:val="000000"/>
        </w:rPr>
        <w:t xml:space="preserve">=15.5 Hz, 1 H), 3.87 - 3.94 (m, 1 H), 3.75 - 3.82 (m, 1 H), 2.46 (s, 3 H), 2.39 (t, </w:t>
      </w:r>
      <w:r w:rsidRPr="00197ECA">
        <w:rPr>
          <w:bCs/>
          <w:i/>
          <w:iCs/>
          <w:color w:val="000000"/>
        </w:rPr>
        <w:t>J</w:t>
      </w:r>
      <w:r w:rsidRPr="00197ECA">
        <w:rPr>
          <w:bCs/>
          <w:color w:val="000000"/>
        </w:rPr>
        <w:t xml:space="preserve">=7.5 Hz, 2 H), 2.18 - 2.32 (m, 3 H), 2.03 - 2.12 (m, 1 H), 1.70 (quin, </w:t>
      </w:r>
      <w:r w:rsidRPr="00197ECA">
        <w:rPr>
          <w:bCs/>
          <w:i/>
          <w:iCs/>
          <w:color w:val="000000"/>
        </w:rPr>
        <w:t>J</w:t>
      </w:r>
      <w:r w:rsidRPr="00197ECA">
        <w:rPr>
          <w:bCs/>
          <w:color w:val="000000"/>
        </w:rPr>
        <w:t xml:space="preserve">=7.5 Hz, 2 H), 1.61 (quin, </w:t>
      </w:r>
      <w:r w:rsidRPr="00197ECA">
        <w:rPr>
          <w:bCs/>
          <w:i/>
          <w:iCs/>
          <w:color w:val="000000"/>
        </w:rPr>
        <w:t>J</w:t>
      </w:r>
      <w:r w:rsidRPr="00197ECA">
        <w:rPr>
          <w:bCs/>
          <w:color w:val="000000"/>
        </w:rPr>
        <w:t xml:space="preserve">=7.2 Hz, 2 H), 1.32 - 1.40 (m, 6 H), 1.03 (s, 9 H). </w:t>
      </w:r>
      <w:r w:rsidR="00BC5272" w:rsidRPr="00AB2E84">
        <w:rPr>
          <w:bCs/>
          <w:color w:val="000000"/>
          <w:vertAlign w:val="superscript"/>
          <w:lang w:val="en-GB"/>
        </w:rPr>
        <w:t>13</w:t>
      </w:r>
      <w:r w:rsidR="00BC5272" w:rsidRPr="00AB2E84">
        <w:rPr>
          <w:bCs/>
          <w:color w:val="000000"/>
          <w:lang w:val="en-GB"/>
        </w:rPr>
        <w:t>C NMR (101 MHz, CD</w:t>
      </w:r>
      <w:r w:rsidR="00BC5272" w:rsidRPr="00AB2E84">
        <w:rPr>
          <w:bCs/>
          <w:color w:val="000000"/>
          <w:vertAlign w:val="subscript"/>
          <w:lang w:val="en-GB"/>
        </w:rPr>
        <w:t>3</w:t>
      </w:r>
      <w:r w:rsidR="00BC5272" w:rsidRPr="00AB2E84">
        <w:rPr>
          <w:bCs/>
          <w:color w:val="000000"/>
          <w:lang w:val="en-GB"/>
        </w:rPr>
        <w:t xml:space="preserve">OD) </w:t>
      </w:r>
      <w:r w:rsidR="00BC5272" w:rsidRPr="00AB2E84">
        <w:rPr>
          <w:bCs/>
          <w:color w:val="000000"/>
          <w:lang w:val="it-IT"/>
        </w:rPr>
        <w:t>δ</w:t>
      </w:r>
      <w:r w:rsidR="00BC5272" w:rsidRPr="00AB2E84">
        <w:rPr>
          <w:bCs/>
          <w:color w:val="000000"/>
          <w:vertAlign w:val="subscript"/>
          <w:lang w:val="it-IT"/>
        </w:rPr>
        <w:t>C</w:t>
      </w:r>
      <w:r w:rsidR="00BC5272" w:rsidRPr="00AB2E84">
        <w:rPr>
          <w:bCs/>
          <w:color w:val="000000"/>
          <w:lang w:val="en-GB"/>
        </w:rPr>
        <w:t xml:space="preserve"> ppm 176.2, 175.1, 174.6, 172.5, 168.7, 163.8 (d, </w:t>
      </w:r>
      <w:r w:rsidR="00BC5272" w:rsidRPr="00AB2E84">
        <w:rPr>
          <w:bCs/>
          <w:i/>
          <w:iCs/>
          <w:color w:val="000000"/>
          <w:lang w:val="en-GB"/>
        </w:rPr>
        <w:t>J</w:t>
      </w:r>
      <w:r w:rsidR="00BC5272" w:rsidRPr="00AB2E84">
        <w:rPr>
          <w:bCs/>
          <w:i/>
          <w:iCs/>
          <w:color w:val="000000"/>
          <w:vertAlign w:val="subscript"/>
          <w:lang w:val="en-GB"/>
        </w:rPr>
        <w:t>CF</w:t>
      </w:r>
      <w:r w:rsidR="00BC5272" w:rsidRPr="00AB2E84">
        <w:rPr>
          <w:bCs/>
          <w:color w:val="000000"/>
          <w:lang w:val="en-GB"/>
        </w:rPr>
        <w:t xml:space="preserve">=241.3 Hz), 153.0, 149.1, 146.6 (d, </w:t>
      </w:r>
      <w:r w:rsidR="00BC5272" w:rsidRPr="00AB2E84">
        <w:rPr>
          <w:bCs/>
          <w:i/>
          <w:iCs/>
          <w:color w:val="000000"/>
          <w:lang w:val="en-GB"/>
        </w:rPr>
        <w:t>J</w:t>
      </w:r>
      <w:r w:rsidR="00BC5272" w:rsidRPr="00AB2E84">
        <w:rPr>
          <w:bCs/>
          <w:i/>
          <w:iCs/>
          <w:color w:val="000000"/>
          <w:vertAlign w:val="subscript"/>
          <w:lang w:val="en-GB"/>
        </w:rPr>
        <w:t>CF</w:t>
      </w:r>
      <w:r w:rsidR="00BC5272" w:rsidRPr="00AB2E84">
        <w:rPr>
          <w:bCs/>
          <w:color w:val="000000"/>
          <w:lang w:val="en-GB"/>
        </w:rPr>
        <w:t xml:space="preserve">=11.6 Hz), 143.6, 140.4, 133.6, 131.6, 130.5, 130.4, 129.9, 129.7 (d, </w:t>
      </w:r>
      <w:r w:rsidR="00BC5272" w:rsidRPr="00AB2E84">
        <w:rPr>
          <w:bCs/>
          <w:i/>
          <w:iCs/>
          <w:color w:val="000000"/>
          <w:lang w:val="en-GB"/>
        </w:rPr>
        <w:t>J</w:t>
      </w:r>
      <w:r w:rsidR="00BC5272" w:rsidRPr="00AB2E84">
        <w:rPr>
          <w:bCs/>
          <w:i/>
          <w:iCs/>
          <w:color w:val="000000"/>
          <w:vertAlign w:val="subscript"/>
          <w:lang w:val="en-GB"/>
        </w:rPr>
        <w:t>CF</w:t>
      </w:r>
      <w:r w:rsidR="00BC5272" w:rsidRPr="00AB2E84">
        <w:rPr>
          <w:bCs/>
          <w:color w:val="000000"/>
          <w:lang w:val="en-GB"/>
        </w:rPr>
        <w:t xml:space="preserve">=10.5 Hz), 129.1, 120.8 (d, </w:t>
      </w:r>
      <w:r w:rsidR="00BC5272" w:rsidRPr="00AB2E84">
        <w:rPr>
          <w:bCs/>
          <w:i/>
          <w:iCs/>
          <w:color w:val="000000"/>
          <w:lang w:val="en-GB"/>
        </w:rPr>
        <w:t>J</w:t>
      </w:r>
      <w:r w:rsidR="00BC5272" w:rsidRPr="00AB2E84">
        <w:rPr>
          <w:bCs/>
          <w:i/>
          <w:iCs/>
          <w:color w:val="000000"/>
          <w:vertAlign w:val="subscript"/>
          <w:lang w:val="en-GB"/>
        </w:rPr>
        <w:t>CF</w:t>
      </w:r>
      <w:r w:rsidR="00BC5272" w:rsidRPr="00AB2E84">
        <w:rPr>
          <w:bCs/>
          <w:color w:val="000000"/>
          <w:lang w:val="en-GB"/>
        </w:rPr>
        <w:t xml:space="preserve">=1.7 Hz), 120.4, 105.2 (d, </w:t>
      </w:r>
      <w:r w:rsidR="00BC5272" w:rsidRPr="00AB2E84">
        <w:rPr>
          <w:bCs/>
          <w:i/>
          <w:iCs/>
          <w:color w:val="000000"/>
          <w:lang w:val="en-GB"/>
        </w:rPr>
        <w:t>J</w:t>
      </w:r>
      <w:r w:rsidR="00BC5272" w:rsidRPr="00AB2E84">
        <w:rPr>
          <w:bCs/>
          <w:i/>
          <w:iCs/>
          <w:color w:val="000000"/>
          <w:vertAlign w:val="subscript"/>
          <w:lang w:val="en-GB"/>
        </w:rPr>
        <w:t>CF</w:t>
      </w:r>
      <w:r w:rsidR="00BC5272" w:rsidRPr="00AB2E84">
        <w:rPr>
          <w:bCs/>
          <w:color w:val="000000"/>
          <w:lang w:val="en-GB"/>
        </w:rPr>
        <w:t xml:space="preserve">=23.1 Hz), 104.1 (d, </w:t>
      </w:r>
      <w:r w:rsidR="00BC5272" w:rsidRPr="00AB2E84">
        <w:rPr>
          <w:bCs/>
          <w:i/>
          <w:iCs/>
          <w:color w:val="000000"/>
          <w:lang w:val="en-GB"/>
        </w:rPr>
        <w:t>J</w:t>
      </w:r>
      <w:r w:rsidR="00BC5272" w:rsidRPr="00AB2E84">
        <w:rPr>
          <w:bCs/>
          <w:i/>
          <w:iCs/>
          <w:color w:val="000000"/>
          <w:vertAlign w:val="subscript"/>
          <w:lang w:val="en-GB"/>
        </w:rPr>
        <w:t>CF</w:t>
      </w:r>
      <w:r w:rsidR="00BC5272" w:rsidRPr="00AB2E84">
        <w:rPr>
          <w:bCs/>
          <w:color w:val="000000"/>
          <w:lang w:val="en-GB"/>
        </w:rPr>
        <w:t xml:space="preserve">=25.7 Hz), 71.2, 61.0, 59.1, 58.2, 43.8, 39.1, 38.2, 36.8, 36.7, 30.3, </w:t>
      </w:r>
      <w:r w:rsidR="00BC5272" w:rsidRPr="00AB2E84">
        <w:rPr>
          <w:bCs/>
          <w:color w:val="000000"/>
          <w:lang w:val="en-GB"/>
        </w:rPr>
        <w:lastRenderedPageBreak/>
        <w:t xml:space="preserve">30.2, 30.15, 27.2, 27.1, 26.8, 16.0. </w:t>
      </w:r>
      <w:r w:rsidR="00BC5272" w:rsidRPr="00AB2E84">
        <w:rPr>
          <w:bCs/>
          <w:color w:val="000000"/>
          <w:vertAlign w:val="superscript"/>
          <w:lang w:val="en-GB"/>
        </w:rPr>
        <w:t>19</w:t>
      </w:r>
      <w:r w:rsidR="00BC5272" w:rsidRPr="00AB2E84">
        <w:rPr>
          <w:bCs/>
          <w:color w:val="000000"/>
          <w:lang w:val="en-GB"/>
        </w:rPr>
        <w:t>F NMR (376 MHz, CD</w:t>
      </w:r>
      <w:r w:rsidR="00BC5272" w:rsidRPr="00AB2E84">
        <w:rPr>
          <w:bCs/>
          <w:color w:val="000000"/>
          <w:vertAlign w:val="subscript"/>
          <w:lang w:val="en-GB"/>
        </w:rPr>
        <w:t>3</w:t>
      </w:r>
      <w:r w:rsidR="00BC5272" w:rsidRPr="00AB2E84">
        <w:rPr>
          <w:bCs/>
          <w:color w:val="000000"/>
          <w:lang w:val="en-GB"/>
        </w:rPr>
        <w:t>OD) δ</w:t>
      </w:r>
      <w:r w:rsidR="00BC5272" w:rsidRPr="00AB2E84">
        <w:rPr>
          <w:bCs/>
          <w:color w:val="000000"/>
          <w:vertAlign w:val="subscript"/>
          <w:lang w:val="en-GB"/>
        </w:rPr>
        <w:t>F</w:t>
      </w:r>
      <w:r w:rsidR="00BC5272" w:rsidRPr="00AB2E84">
        <w:rPr>
          <w:bCs/>
          <w:color w:val="000000"/>
          <w:lang w:val="en-GB"/>
        </w:rPr>
        <w:t xml:space="preserve"> ppm -117.5.</w:t>
      </w:r>
      <w:r w:rsidR="00BC5272">
        <w:rPr>
          <w:bCs/>
          <w:color w:val="000000"/>
          <w:lang w:val="en-GB"/>
        </w:rPr>
        <w:t xml:space="preserve"> </w:t>
      </w:r>
      <w:r w:rsidRPr="00197ECA">
        <w:rPr>
          <w:bCs/>
          <w:color w:val="000000"/>
          <w:lang w:val="it-IT"/>
        </w:rPr>
        <w:t>HRMS</w:t>
      </w:r>
      <w:r w:rsidRPr="00197ECA">
        <w:rPr>
          <w:color w:val="000000"/>
          <w:lang w:val="it-IT"/>
        </w:rPr>
        <w:t xml:space="preserve"> (ESI) m/z: [M+H]</w:t>
      </w:r>
      <w:r w:rsidRPr="00197ECA">
        <w:rPr>
          <w:color w:val="000000"/>
          <w:vertAlign w:val="superscript"/>
          <w:lang w:val="it-IT"/>
        </w:rPr>
        <w:t>+</w:t>
      </w:r>
      <w:r w:rsidRPr="00197ECA">
        <w:rPr>
          <w:color w:val="000000"/>
          <w:lang w:val="it-IT"/>
        </w:rPr>
        <w:t xml:space="preserve"> calculated for </w:t>
      </w:r>
      <w:r w:rsidRPr="00197ECA">
        <w:t>C</w:t>
      </w:r>
      <w:r w:rsidRPr="00197ECA">
        <w:rPr>
          <w:vertAlign w:val="subscript"/>
        </w:rPr>
        <w:t>44</w:t>
      </w:r>
      <w:r w:rsidRPr="00197ECA">
        <w:t>H</w:t>
      </w:r>
      <w:r w:rsidRPr="00197ECA">
        <w:rPr>
          <w:vertAlign w:val="subscript"/>
        </w:rPr>
        <w:t>55</w:t>
      </w:r>
      <w:r w:rsidRPr="00197ECA">
        <w:t>FN</w:t>
      </w:r>
      <w:r w:rsidRPr="00197ECA">
        <w:rPr>
          <w:vertAlign w:val="subscript"/>
        </w:rPr>
        <w:t>7</w:t>
      </w:r>
      <w:r w:rsidRPr="00197ECA">
        <w:t>O</w:t>
      </w:r>
      <w:r w:rsidRPr="00197ECA">
        <w:rPr>
          <w:vertAlign w:val="subscript"/>
        </w:rPr>
        <w:t>6</w:t>
      </w:r>
      <w:r w:rsidRPr="00197ECA">
        <w:t xml:space="preserve">S: 828.3919, found 828.3927. </w:t>
      </w:r>
    </w:p>
    <w:p w14:paraId="34150345" w14:textId="0ABDC7FF" w:rsidR="00822CE6" w:rsidRPr="001B775D" w:rsidRDefault="00822CE6" w:rsidP="00E11E1C">
      <w:pPr>
        <w:pStyle w:val="TAMainText"/>
        <w:rPr>
          <w:bCs/>
          <w:color w:val="000000"/>
          <w:lang w:val="en-GB"/>
        </w:rPr>
      </w:pPr>
      <w:r w:rsidRPr="00E12460">
        <w:rPr>
          <w:i/>
        </w:rPr>
        <w:t>N1-(4-((2-amino-4-fluorophenyl)carbamoyl)phenyl)-N12-((S)-1-((2S,4R)-4-hydroxy-2-((4-(4-methylthiazol-5-yl)benzyl)carbamoyl)pyrrolidin-1-yl)-3,3-dimethyl-1-oxobutan-2-yl)dodecanediamide (</w:t>
      </w:r>
      <w:r w:rsidRPr="00E12460">
        <w:rPr>
          <w:b/>
          <w:bCs/>
          <w:i/>
        </w:rPr>
        <w:t>1</w:t>
      </w:r>
      <w:r w:rsidR="009008DA">
        <w:rPr>
          <w:b/>
          <w:bCs/>
          <w:i/>
        </w:rPr>
        <w:t>5</w:t>
      </w:r>
      <w:r w:rsidRPr="00E12460">
        <w:rPr>
          <w:i/>
        </w:rPr>
        <w:t>).</w:t>
      </w:r>
      <w:r w:rsidRPr="0047264D">
        <w:rPr>
          <w:b/>
          <w:bCs/>
          <w:iCs/>
        </w:rPr>
        <w:t xml:space="preserve"> </w:t>
      </w:r>
      <w:r w:rsidRPr="0047264D">
        <w:rPr>
          <w:bCs/>
          <w:vertAlign w:val="superscript"/>
        </w:rPr>
        <w:t>1</w:t>
      </w:r>
      <w:r w:rsidR="00BA545A">
        <w:rPr>
          <w:bCs/>
        </w:rPr>
        <w:t>H NMR (400 MHz, CD</w:t>
      </w:r>
      <w:r w:rsidR="00BA545A" w:rsidRPr="00BA545A">
        <w:rPr>
          <w:bCs/>
          <w:vertAlign w:val="subscript"/>
        </w:rPr>
        <w:t>3</w:t>
      </w:r>
      <w:r w:rsidR="00BA545A">
        <w:rPr>
          <w:bCs/>
        </w:rPr>
        <w:t>OD</w:t>
      </w:r>
      <w:r w:rsidRPr="0047264D">
        <w:rPr>
          <w:bCs/>
        </w:rPr>
        <w:t xml:space="preserve">) </w:t>
      </w:r>
      <w:r w:rsidRPr="0047264D">
        <w:rPr>
          <w:bCs/>
          <w:color w:val="000000"/>
        </w:rPr>
        <w:t>δ</w:t>
      </w:r>
      <w:r w:rsidRPr="0047264D">
        <w:rPr>
          <w:bCs/>
          <w:color w:val="000000"/>
          <w:vertAlign w:val="subscript"/>
        </w:rPr>
        <w:t>H</w:t>
      </w:r>
      <w:r w:rsidRPr="0047264D">
        <w:rPr>
          <w:bCs/>
        </w:rPr>
        <w:t xml:space="preserve"> ppm </w:t>
      </w:r>
      <w:r w:rsidRPr="0047264D">
        <w:rPr>
          <w:bCs/>
          <w:color w:val="000000"/>
        </w:rPr>
        <w:t xml:space="preserve">8.86 (s, 1 H), 7.94 (d, </w:t>
      </w:r>
      <w:r w:rsidRPr="0047264D">
        <w:rPr>
          <w:bCs/>
          <w:i/>
          <w:iCs/>
          <w:color w:val="000000"/>
        </w:rPr>
        <w:t>J</w:t>
      </w:r>
      <w:r w:rsidRPr="0047264D">
        <w:rPr>
          <w:bCs/>
          <w:color w:val="000000"/>
        </w:rPr>
        <w:t xml:space="preserve">=8.7 Hz, 2 H), 7.72 (d, </w:t>
      </w:r>
      <w:r w:rsidRPr="0047264D">
        <w:rPr>
          <w:bCs/>
          <w:i/>
          <w:iCs/>
          <w:color w:val="000000"/>
        </w:rPr>
        <w:t>J</w:t>
      </w:r>
      <w:r w:rsidRPr="0047264D">
        <w:rPr>
          <w:bCs/>
          <w:color w:val="000000"/>
        </w:rPr>
        <w:t xml:space="preserve">=8.7 Hz, 2 H), 7.43 - 7.47 (m, 2 H), 7.37 - 7.42 (m, 2 H), 7.11 (dd, </w:t>
      </w:r>
      <w:r w:rsidRPr="0047264D">
        <w:rPr>
          <w:bCs/>
          <w:i/>
          <w:iCs/>
          <w:color w:val="000000"/>
        </w:rPr>
        <w:t>J</w:t>
      </w:r>
      <w:r w:rsidRPr="0047264D">
        <w:rPr>
          <w:bCs/>
          <w:i/>
          <w:iCs/>
          <w:color w:val="000000"/>
          <w:vertAlign w:val="subscript"/>
        </w:rPr>
        <w:t>HH</w:t>
      </w:r>
      <w:r w:rsidRPr="0047264D">
        <w:rPr>
          <w:bCs/>
          <w:color w:val="000000"/>
        </w:rPr>
        <w:t xml:space="preserve">=8.6, </w:t>
      </w:r>
      <w:r w:rsidRPr="0047264D">
        <w:rPr>
          <w:bCs/>
          <w:i/>
          <w:iCs/>
          <w:color w:val="000000"/>
        </w:rPr>
        <w:t>J</w:t>
      </w:r>
      <w:r w:rsidRPr="0047264D">
        <w:rPr>
          <w:bCs/>
          <w:i/>
          <w:iCs/>
          <w:color w:val="000000"/>
          <w:vertAlign w:val="subscript"/>
        </w:rPr>
        <w:t>HF</w:t>
      </w:r>
      <w:r w:rsidRPr="0047264D">
        <w:rPr>
          <w:bCs/>
          <w:color w:val="000000"/>
        </w:rPr>
        <w:t xml:space="preserve">=6.0 Hz, 1 H), 6.58 (dd, </w:t>
      </w:r>
      <w:r w:rsidRPr="0047264D">
        <w:rPr>
          <w:bCs/>
          <w:i/>
          <w:iCs/>
          <w:color w:val="000000"/>
        </w:rPr>
        <w:t>J</w:t>
      </w:r>
      <w:r w:rsidRPr="0047264D">
        <w:rPr>
          <w:bCs/>
          <w:i/>
          <w:iCs/>
          <w:color w:val="000000"/>
          <w:vertAlign w:val="subscript"/>
        </w:rPr>
        <w:t>HF</w:t>
      </w:r>
      <w:r w:rsidRPr="0047264D">
        <w:rPr>
          <w:bCs/>
          <w:color w:val="000000"/>
        </w:rPr>
        <w:t xml:space="preserve">=10.7, </w:t>
      </w:r>
      <w:r w:rsidRPr="0047264D">
        <w:rPr>
          <w:bCs/>
          <w:i/>
          <w:iCs/>
          <w:color w:val="000000"/>
        </w:rPr>
        <w:t>J</w:t>
      </w:r>
      <w:r w:rsidRPr="0047264D">
        <w:rPr>
          <w:bCs/>
          <w:i/>
          <w:iCs/>
          <w:color w:val="000000"/>
          <w:vertAlign w:val="subscript"/>
        </w:rPr>
        <w:t>HH</w:t>
      </w:r>
      <w:r w:rsidRPr="0047264D">
        <w:rPr>
          <w:bCs/>
          <w:color w:val="000000"/>
        </w:rPr>
        <w:t xml:space="preserve">=2.8 Hz, 1 H), 6.41 (app. td, </w:t>
      </w:r>
      <w:r w:rsidRPr="0047264D">
        <w:rPr>
          <w:bCs/>
          <w:i/>
          <w:iCs/>
          <w:color w:val="000000"/>
        </w:rPr>
        <w:t>J</w:t>
      </w:r>
      <w:r w:rsidRPr="0047264D">
        <w:rPr>
          <w:bCs/>
          <w:i/>
          <w:iCs/>
          <w:color w:val="000000"/>
          <w:vertAlign w:val="subscript"/>
        </w:rPr>
        <w:t>HF</w:t>
      </w:r>
      <w:r w:rsidRPr="0047264D">
        <w:rPr>
          <w:bCs/>
          <w:color w:val="000000"/>
        </w:rPr>
        <w:t>=8.6,</w:t>
      </w:r>
      <w:r w:rsidRPr="0047264D">
        <w:rPr>
          <w:bCs/>
          <w:i/>
          <w:iCs/>
          <w:color w:val="000000"/>
        </w:rPr>
        <w:t xml:space="preserve"> J</w:t>
      </w:r>
      <w:r w:rsidRPr="0047264D">
        <w:rPr>
          <w:bCs/>
          <w:i/>
          <w:iCs/>
          <w:color w:val="000000"/>
          <w:vertAlign w:val="subscript"/>
        </w:rPr>
        <w:t>HH</w:t>
      </w:r>
      <w:r w:rsidRPr="0047264D">
        <w:rPr>
          <w:bCs/>
          <w:color w:val="000000"/>
        </w:rPr>
        <w:t xml:space="preserve"> =8.6, 2.8 Hz, 1 H), 4.63 (s, 1 H), 4.55 - 4.60 (m, 1 H), 4.52 (d, </w:t>
      </w:r>
      <w:r w:rsidRPr="0047264D">
        <w:rPr>
          <w:bCs/>
          <w:i/>
          <w:iCs/>
          <w:color w:val="000000"/>
        </w:rPr>
        <w:t>J</w:t>
      </w:r>
      <w:r w:rsidRPr="0047264D">
        <w:rPr>
          <w:bCs/>
          <w:color w:val="000000"/>
        </w:rPr>
        <w:t xml:space="preserve">=15.5 Hz, 1 H), 4.47 - 4.50 (m, 1 H), 4.35 (d, </w:t>
      </w:r>
      <w:r w:rsidRPr="0047264D">
        <w:rPr>
          <w:bCs/>
          <w:i/>
          <w:iCs/>
          <w:color w:val="000000"/>
        </w:rPr>
        <w:t>J</w:t>
      </w:r>
      <w:r w:rsidRPr="0047264D">
        <w:rPr>
          <w:bCs/>
          <w:color w:val="000000"/>
        </w:rPr>
        <w:t xml:space="preserve">=15.5 Hz, 1 H), 3.86 - 3.93 (m, 1 H), 3.76 - 3.82 (m, 1 H), 2.46 (s, 3 H), 2.39 (t, </w:t>
      </w:r>
      <w:r w:rsidRPr="0047264D">
        <w:rPr>
          <w:bCs/>
          <w:i/>
          <w:iCs/>
          <w:color w:val="000000"/>
        </w:rPr>
        <w:t>J</w:t>
      </w:r>
      <w:r w:rsidRPr="0047264D">
        <w:rPr>
          <w:bCs/>
          <w:color w:val="000000"/>
        </w:rPr>
        <w:t xml:space="preserve">=7.5 Hz, 2 H), 2.17 - 2.31 (m, 3 H), 2.03 - 2.12 (m, 1 H), 1.69 (quin, </w:t>
      </w:r>
      <w:r w:rsidRPr="0047264D">
        <w:rPr>
          <w:bCs/>
          <w:i/>
          <w:iCs/>
          <w:color w:val="000000"/>
        </w:rPr>
        <w:t>J</w:t>
      </w:r>
      <w:r w:rsidRPr="0047264D">
        <w:rPr>
          <w:bCs/>
          <w:color w:val="000000"/>
        </w:rPr>
        <w:t>=7.5 Hz, 2 H), 1.53 - 1.63 (m, 2 H), 1.29 - 1.37 (m, 12 H), 1.03 (s, 9 H).</w:t>
      </w:r>
      <w:r w:rsidR="00E11E1C">
        <w:rPr>
          <w:bCs/>
          <w:color w:val="000000"/>
        </w:rPr>
        <w:t xml:space="preserve"> </w:t>
      </w:r>
      <w:r w:rsidR="00E11E1C" w:rsidRPr="00AB2E84">
        <w:rPr>
          <w:bCs/>
          <w:color w:val="000000"/>
          <w:vertAlign w:val="superscript"/>
          <w:lang w:val="en-GB"/>
        </w:rPr>
        <w:t>13</w:t>
      </w:r>
      <w:r w:rsidR="00E11E1C" w:rsidRPr="00AB2E84">
        <w:rPr>
          <w:bCs/>
          <w:color w:val="000000"/>
          <w:lang w:val="en-GB"/>
        </w:rPr>
        <w:t>C NMR (101 MHz, CD</w:t>
      </w:r>
      <w:r w:rsidR="00E11E1C" w:rsidRPr="00AB2E84">
        <w:rPr>
          <w:bCs/>
          <w:color w:val="000000"/>
          <w:vertAlign w:val="subscript"/>
          <w:lang w:val="en-GB"/>
        </w:rPr>
        <w:t>3</w:t>
      </w:r>
      <w:r w:rsidR="00E11E1C" w:rsidRPr="00AB2E84">
        <w:rPr>
          <w:bCs/>
          <w:color w:val="000000"/>
          <w:lang w:val="en-GB"/>
        </w:rPr>
        <w:t xml:space="preserve">OD) </w:t>
      </w:r>
      <w:r w:rsidR="00E11E1C" w:rsidRPr="00AB2E84">
        <w:rPr>
          <w:bCs/>
          <w:color w:val="000000"/>
          <w:lang w:val="it-IT"/>
        </w:rPr>
        <w:t>δ</w:t>
      </w:r>
      <w:r w:rsidR="00E11E1C" w:rsidRPr="00AB2E84">
        <w:rPr>
          <w:bCs/>
          <w:color w:val="000000"/>
          <w:vertAlign w:val="subscript"/>
          <w:lang w:val="it-IT"/>
        </w:rPr>
        <w:t>C</w:t>
      </w:r>
      <w:r w:rsidR="00E11E1C" w:rsidRPr="00AB2E84">
        <w:rPr>
          <w:bCs/>
          <w:color w:val="000000"/>
          <w:lang w:val="en-GB"/>
        </w:rPr>
        <w:t xml:space="preserve"> ppm 176.2, 175.1, 174.6, 172.5, 168.7, 163.8 (d, </w:t>
      </w:r>
      <w:r w:rsidR="00E11E1C" w:rsidRPr="00AB2E84">
        <w:rPr>
          <w:bCs/>
          <w:i/>
          <w:iCs/>
          <w:color w:val="000000"/>
          <w:lang w:val="en-GB"/>
        </w:rPr>
        <w:t>J</w:t>
      </w:r>
      <w:r w:rsidR="00E11E1C" w:rsidRPr="00AB2E84">
        <w:rPr>
          <w:bCs/>
          <w:i/>
          <w:iCs/>
          <w:color w:val="000000"/>
          <w:vertAlign w:val="subscript"/>
          <w:lang w:val="en-GB"/>
        </w:rPr>
        <w:t>CF</w:t>
      </w:r>
      <w:r w:rsidR="00E11E1C" w:rsidRPr="00AB2E84">
        <w:rPr>
          <w:bCs/>
          <w:color w:val="000000"/>
          <w:lang w:val="en-GB"/>
        </w:rPr>
        <w:t xml:space="preserve">=241.3 Hz), 153.0, 149.1, 146.6 (d, </w:t>
      </w:r>
      <w:r w:rsidR="00E11E1C" w:rsidRPr="00AB2E84">
        <w:rPr>
          <w:bCs/>
          <w:i/>
          <w:iCs/>
          <w:color w:val="000000"/>
          <w:lang w:val="en-GB"/>
        </w:rPr>
        <w:t>J</w:t>
      </w:r>
      <w:r w:rsidR="00E11E1C" w:rsidRPr="00AB2E84">
        <w:rPr>
          <w:bCs/>
          <w:i/>
          <w:iCs/>
          <w:color w:val="000000"/>
          <w:vertAlign w:val="subscript"/>
          <w:lang w:val="en-GB"/>
        </w:rPr>
        <w:t>CF</w:t>
      </w:r>
      <w:r w:rsidR="00E11E1C" w:rsidRPr="00AB2E84">
        <w:rPr>
          <w:bCs/>
          <w:color w:val="000000"/>
          <w:lang w:val="en-GB"/>
        </w:rPr>
        <w:t xml:space="preserve">=11.4 Hz), 143.7, 140.4, 133.5, 131.6, 130.5, 130.4, 129.9, 129.7 (d, </w:t>
      </w:r>
      <w:r w:rsidR="00E11E1C" w:rsidRPr="00AB2E84">
        <w:rPr>
          <w:bCs/>
          <w:i/>
          <w:iCs/>
          <w:color w:val="000000"/>
          <w:lang w:val="en-GB"/>
        </w:rPr>
        <w:t>J</w:t>
      </w:r>
      <w:r w:rsidR="00E11E1C" w:rsidRPr="00AB2E84">
        <w:rPr>
          <w:bCs/>
          <w:i/>
          <w:iCs/>
          <w:color w:val="000000"/>
          <w:vertAlign w:val="subscript"/>
          <w:lang w:val="en-GB"/>
        </w:rPr>
        <w:t>CF</w:t>
      </w:r>
      <w:r w:rsidR="00E11E1C" w:rsidRPr="00AB2E84">
        <w:rPr>
          <w:bCs/>
          <w:color w:val="000000"/>
          <w:lang w:val="en-GB"/>
        </w:rPr>
        <w:t xml:space="preserve">=10.3 Hz), 129.1, 120.8 (d, </w:t>
      </w:r>
      <w:r w:rsidR="00E11E1C" w:rsidRPr="00AB2E84">
        <w:rPr>
          <w:bCs/>
          <w:i/>
          <w:iCs/>
          <w:color w:val="000000"/>
          <w:lang w:val="en-GB"/>
        </w:rPr>
        <w:t>J</w:t>
      </w:r>
      <w:r w:rsidR="00E11E1C" w:rsidRPr="00AB2E84">
        <w:rPr>
          <w:bCs/>
          <w:i/>
          <w:iCs/>
          <w:color w:val="000000"/>
          <w:vertAlign w:val="subscript"/>
          <w:lang w:val="en-GB"/>
        </w:rPr>
        <w:t>CF</w:t>
      </w:r>
      <w:r w:rsidR="00E11E1C" w:rsidRPr="00AB2E84">
        <w:rPr>
          <w:bCs/>
          <w:color w:val="000000"/>
          <w:lang w:val="en-GB"/>
        </w:rPr>
        <w:t xml:space="preserve">=2.3 Hz), 120.4, 105.2 (d, </w:t>
      </w:r>
      <w:r w:rsidR="00E11E1C" w:rsidRPr="00AB2E84">
        <w:rPr>
          <w:bCs/>
          <w:i/>
          <w:iCs/>
          <w:color w:val="000000"/>
          <w:lang w:val="en-GB"/>
        </w:rPr>
        <w:t>J</w:t>
      </w:r>
      <w:r w:rsidR="00E11E1C" w:rsidRPr="00AB2E84">
        <w:rPr>
          <w:bCs/>
          <w:i/>
          <w:iCs/>
          <w:color w:val="000000"/>
          <w:vertAlign w:val="subscript"/>
          <w:lang w:val="en-GB"/>
        </w:rPr>
        <w:t>CF</w:t>
      </w:r>
      <w:r w:rsidR="00E11E1C" w:rsidRPr="00AB2E84">
        <w:rPr>
          <w:bCs/>
          <w:color w:val="000000"/>
          <w:lang w:val="en-GB"/>
        </w:rPr>
        <w:t xml:space="preserve">=23.1 Hz), 104.1 (d, </w:t>
      </w:r>
      <w:r w:rsidR="00E11E1C" w:rsidRPr="00AB2E84">
        <w:rPr>
          <w:bCs/>
          <w:i/>
          <w:iCs/>
          <w:color w:val="000000"/>
          <w:lang w:val="en-GB"/>
        </w:rPr>
        <w:t>J</w:t>
      </w:r>
      <w:r w:rsidR="00E11E1C" w:rsidRPr="00AB2E84">
        <w:rPr>
          <w:bCs/>
          <w:i/>
          <w:iCs/>
          <w:color w:val="000000"/>
          <w:vertAlign w:val="subscript"/>
          <w:lang w:val="en-GB"/>
        </w:rPr>
        <w:t>CF</w:t>
      </w:r>
      <w:r w:rsidR="00E11E1C" w:rsidRPr="00AB2E84">
        <w:rPr>
          <w:bCs/>
          <w:color w:val="000000"/>
          <w:lang w:val="en-GB"/>
        </w:rPr>
        <w:t xml:space="preserve">=25.6 Hz), 71.2, 61.0, 59.1, 58.2, 43.8, 39.1, 38.2, 36.8, 36.7, 30.65, 30.6, 30.5 , 30.45, 30.4 (2 C), 27.2, 27.1, 26.9, 16.0. </w:t>
      </w:r>
      <w:r w:rsidR="00E11E1C" w:rsidRPr="00AB2E84">
        <w:rPr>
          <w:bCs/>
          <w:color w:val="000000"/>
          <w:vertAlign w:val="superscript"/>
          <w:lang w:val="en-GB"/>
        </w:rPr>
        <w:t>19</w:t>
      </w:r>
      <w:r w:rsidR="00E11E1C" w:rsidRPr="00AB2E84">
        <w:rPr>
          <w:bCs/>
          <w:color w:val="000000"/>
          <w:lang w:val="en-GB"/>
        </w:rPr>
        <w:t>F NMR (376 MHz, CD</w:t>
      </w:r>
      <w:r w:rsidR="00E11E1C" w:rsidRPr="00AB2E84">
        <w:rPr>
          <w:bCs/>
          <w:color w:val="000000"/>
          <w:vertAlign w:val="subscript"/>
          <w:lang w:val="en-GB"/>
        </w:rPr>
        <w:t>3</w:t>
      </w:r>
      <w:r w:rsidR="00E11E1C" w:rsidRPr="00AB2E84">
        <w:rPr>
          <w:bCs/>
          <w:color w:val="000000"/>
          <w:lang w:val="en-GB"/>
        </w:rPr>
        <w:t>OD) δ</w:t>
      </w:r>
      <w:r w:rsidR="00E11E1C" w:rsidRPr="00AB2E84">
        <w:rPr>
          <w:bCs/>
          <w:color w:val="000000"/>
          <w:vertAlign w:val="subscript"/>
          <w:lang w:val="en-GB"/>
        </w:rPr>
        <w:t>F</w:t>
      </w:r>
      <w:r w:rsidR="00E11E1C" w:rsidRPr="00AB2E84">
        <w:rPr>
          <w:bCs/>
          <w:color w:val="000000"/>
          <w:lang w:val="en-GB"/>
        </w:rPr>
        <w:t xml:space="preserve"> ppm -117.5.</w:t>
      </w:r>
      <w:r w:rsidR="00E11E1C">
        <w:rPr>
          <w:bCs/>
          <w:color w:val="000000"/>
          <w:lang w:val="en-GB"/>
        </w:rPr>
        <w:t xml:space="preserve"> </w:t>
      </w:r>
      <w:r w:rsidRPr="0047264D">
        <w:rPr>
          <w:bCs/>
          <w:color w:val="000000"/>
          <w:lang w:val="it-IT"/>
        </w:rPr>
        <w:t>HRMS (ESI) m/z: [M+</w:t>
      </w:r>
      <w:r w:rsidRPr="0047264D">
        <w:rPr>
          <w:color w:val="000000"/>
          <w:lang w:val="it-IT"/>
        </w:rPr>
        <w:t>H]</w:t>
      </w:r>
      <w:r w:rsidRPr="0047264D">
        <w:rPr>
          <w:color w:val="000000"/>
          <w:vertAlign w:val="superscript"/>
          <w:lang w:val="it-IT"/>
        </w:rPr>
        <w:t>+</w:t>
      </w:r>
      <w:r w:rsidRPr="0047264D">
        <w:rPr>
          <w:color w:val="000000"/>
          <w:lang w:val="it-IT"/>
        </w:rPr>
        <w:t xml:space="preserve"> calculated for </w:t>
      </w:r>
      <w:r w:rsidRPr="0047264D">
        <w:t>C</w:t>
      </w:r>
      <w:r w:rsidRPr="0047264D">
        <w:rPr>
          <w:vertAlign w:val="subscript"/>
        </w:rPr>
        <w:t>47</w:t>
      </w:r>
      <w:r w:rsidRPr="0047264D">
        <w:t>H</w:t>
      </w:r>
      <w:r w:rsidRPr="0047264D">
        <w:rPr>
          <w:vertAlign w:val="subscript"/>
        </w:rPr>
        <w:t>61</w:t>
      </w:r>
      <w:r w:rsidRPr="0047264D">
        <w:t>FN</w:t>
      </w:r>
      <w:r w:rsidRPr="0047264D">
        <w:rPr>
          <w:vertAlign w:val="subscript"/>
        </w:rPr>
        <w:t>7</w:t>
      </w:r>
      <w:r w:rsidRPr="0047264D">
        <w:t>O</w:t>
      </w:r>
      <w:r w:rsidRPr="0047264D">
        <w:rPr>
          <w:vertAlign w:val="subscript"/>
        </w:rPr>
        <w:t>6</w:t>
      </w:r>
      <w:r w:rsidRPr="0047264D">
        <w:t>S: 870.4388, found 870.4376.</w:t>
      </w:r>
    </w:p>
    <w:p w14:paraId="252B36E6" w14:textId="10100183" w:rsidR="00822CE6" w:rsidRPr="001B775D" w:rsidRDefault="00822CE6" w:rsidP="00A27082">
      <w:pPr>
        <w:pStyle w:val="TAMainText"/>
        <w:rPr>
          <w:bCs/>
          <w:color w:val="000000"/>
          <w:lang w:val="en-GB"/>
        </w:rPr>
      </w:pPr>
      <w:r w:rsidRPr="00E12460">
        <w:rPr>
          <w:i/>
          <w:iCs/>
        </w:rPr>
        <w:t>(2S,4R)-1-((S)-14-((4-((2-amino-4-fluorophenyl)carbamoyl)phenyl)amino)-2-(tert-butyl)-4,14-dioxo-6,9,12-trioxa-3-azatetradecanoyl)-4-hydroxy-N-(4-(4-methylthiazol-5-yl)benzyl)pyrrolidine-2-carboxamide (</w:t>
      </w:r>
      <w:r w:rsidRPr="00E12460">
        <w:rPr>
          <w:b/>
          <w:bCs/>
          <w:i/>
          <w:iCs/>
        </w:rPr>
        <w:t>1</w:t>
      </w:r>
      <w:r w:rsidR="009008DA">
        <w:rPr>
          <w:b/>
          <w:bCs/>
          <w:i/>
          <w:iCs/>
        </w:rPr>
        <w:t>6</w:t>
      </w:r>
      <w:r w:rsidRPr="00E12460">
        <w:rPr>
          <w:i/>
          <w:iCs/>
        </w:rPr>
        <w:t>).</w:t>
      </w:r>
      <w:r w:rsidRPr="00DD0F44">
        <w:rPr>
          <w:b/>
          <w:vertAlign w:val="superscript"/>
        </w:rPr>
        <w:t xml:space="preserve"> </w:t>
      </w:r>
      <w:r w:rsidRPr="00DD0F44">
        <w:rPr>
          <w:bCs/>
          <w:vertAlign w:val="superscript"/>
        </w:rPr>
        <w:t>1</w:t>
      </w:r>
      <w:r w:rsidR="00BA545A">
        <w:rPr>
          <w:bCs/>
        </w:rPr>
        <w:t>H NMR (400 MHz, CD</w:t>
      </w:r>
      <w:r w:rsidR="00BA545A" w:rsidRPr="00BA545A">
        <w:rPr>
          <w:bCs/>
          <w:vertAlign w:val="subscript"/>
        </w:rPr>
        <w:t>3</w:t>
      </w:r>
      <w:r w:rsidR="00BA545A">
        <w:rPr>
          <w:bCs/>
        </w:rPr>
        <w:t>OD</w:t>
      </w:r>
      <w:r w:rsidRPr="00DD0F44">
        <w:rPr>
          <w:bCs/>
        </w:rPr>
        <w:t xml:space="preserve">) </w:t>
      </w:r>
      <w:r w:rsidRPr="00DD0F44">
        <w:rPr>
          <w:bCs/>
          <w:color w:val="000000"/>
        </w:rPr>
        <w:t>δ</w:t>
      </w:r>
      <w:r w:rsidRPr="00DD0F44">
        <w:rPr>
          <w:bCs/>
          <w:color w:val="000000"/>
          <w:vertAlign w:val="subscript"/>
        </w:rPr>
        <w:t>H</w:t>
      </w:r>
      <w:r w:rsidRPr="00DD0F44">
        <w:rPr>
          <w:bCs/>
        </w:rPr>
        <w:t xml:space="preserve"> ppm </w:t>
      </w:r>
      <w:r w:rsidRPr="00DD0F44">
        <w:rPr>
          <w:bCs/>
          <w:color w:val="000000"/>
        </w:rPr>
        <w:t xml:space="preserve">8.85 (s, 1 H), 7.95 (d, </w:t>
      </w:r>
      <w:r w:rsidRPr="00DD0F44">
        <w:rPr>
          <w:bCs/>
          <w:i/>
          <w:iCs/>
          <w:color w:val="000000"/>
        </w:rPr>
        <w:t>J</w:t>
      </w:r>
      <w:r w:rsidRPr="00DD0F44">
        <w:rPr>
          <w:bCs/>
          <w:color w:val="000000"/>
        </w:rPr>
        <w:t xml:space="preserve">=8.7 Hz, 2 H), 7.73 (d, </w:t>
      </w:r>
      <w:r w:rsidRPr="00DD0F44">
        <w:rPr>
          <w:bCs/>
          <w:i/>
          <w:iCs/>
          <w:color w:val="000000"/>
        </w:rPr>
        <w:t>J</w:t>
      </w:r>
      <w:r w:rsidRPr="00DD0F44">
        <w:rPr>
          <w:bCs/>
          <w:color w:val="000000"/>
        </w:rPr>
        <w:t xml:space="preserve">=8.7 Hz, 2 H), 7.41 - 7.45 (m, 2 H), 7.37 - 7.41 (m, 2 H), 7.11 (dd, </w:t>
      </w:r>
      <w:r w:rsidRPr="00DD0F44">
        <w:rPr>
          <w:bCs/>
          <w:i/>
          <w:iCs/>
          <w:color w:val="000000"/>
        </w:rPr>
        <w:t>J</w:t>
      </w:r>
      <w:r w:rsidRPr="00DD0F44">
        <w:rPr>
          <w:bCs/>
          <w:i/>
          <w:iCs/>
          <w:color w:val="000000"/>
          <w:vertAlign w:val="subscript"/>
        </w:rPr>
        <w:t>HH</w:t>
      </w:r>
      <w:r w:rsidRPr="00DD0F44">
        <w:rPr>
          <w:bCs/>
          <w:color w:val="000000"/>
        </w:rPr>
        <w:t xml:space="preserve">=8.6, </w:t>
      </w:r>
      <w:r w:rsidRPr="00DD0F44">
        <w:rPr>
          <w:bCs/>
          <w:i/>
          <w:iCs/>
          <w:color w:val="000000"/>
        </w:rPr>
        <w:t>J</w:t>
      </w:r>
      <w:r w:rsidRPr="00DD0F44">
        <w:rPr>
          <w:bCs/>
          <w:i/>
          <w:iCs/>
          <w:color w:val="000000"/>
          <w:vertAlign w:val="subscript"/>
        </w:rPr>
        <w:t>HF</w:t>
      </w:r>
      <w:r w:rsidRPr="00DD0F44">
        <w:rPr>
          <w:bCs/>
          <w:color w:val="000000"/>
        </w:rPr>
        <w:t xml:space="preserve">=6.1 Hz, 1 H), 6.58 (dd, </w:t>
      </w:r>
      <w:r w:rsidRPr="00DD0F44">
        <w:rPr>
          <w:bCs/>
          <w:i/>
          <w:iCs/>
          <w:color w:val="000000"/>
        </w:rPr>
        <w:t>J</w:t>
      </w:r>
      <w:r w:rsidRPr="00DD0F44">
        <w:rPr>
          <w:bCs/>
          <w:i/>
          <w:iCs/>
          <w:color w:val="000000"/>
          <w:vertAlign w:val="subscript"/>
        </w:rPr>
        <w:t>HF</w:t>
      </w:r>
      <w:r w:rsidRPr="00DD0F44">
        <w:rPr>
          <w:bCs/>
          <w:color w:val="000000"/>
        </w:rPr>
        <w:t xml:space="preserve">=10.7, </w:t>
      </w:r>
      <w:r w:rsidRPr="00DD0F44">
        <w:rPr>
          <w:bCs/>
          <w:i/>
          <w:iCs/>
          <w:color w:val="000000"/>
        </w:rPr>
        <w:t>J</w:t>
      </w:r>
      <w:r w:rsidRPr="00DD0F44">
        <w:rPr>
          <w:bCs/>
          <w:i/>
          <w:iCs/>
          <w:color w:val="000000"/>
          <w:vertAlign w:val="subscript"/>
        </w:rPr>
        <w:t>HH</w:t>
      </w:r>
      <w:r w:rsidRPr="00DD0F44">
        <w:rPr>
          <w:bCs/>
          <w:color w:val="000000"/>
        </w:rPr>
        <w:t xml:space="preserve">=2.8 Hz, 1 H), 6.41 (app. td, </w:t>
      </w:r>
      <w:r w:rsidRPr="00DD0F44">
        <w:rPr>
          <w:bCs/>
          <w:i/>
          <w:iCs/>
          <w:color w:val="000000"/>
        </w:rPr>
        <w:t>J</w:t>
      </w:r>
      <w:r w:rsidRPr="00DD0F44">
        <w:rPr>
          <w:bCs/>
          <w:i/>
          <w:iCs/>
          <w:color w:val="000000"/>
          <w:vertAlign w:val="subscript"/>
        </w:rPr>
        <w:t>HF</w:t>
      </w:r>
      <w:r w:rsidRPr="00DD0F44">
        <w:rPr>
          <w:bCs/>
          <w:color w:val="000000"/>
        </w:rPr>
        <w:t xml:space="preserve">=8.6, </w:t>
      </w:r>
      <w:r w:rsidRPr="00DD0F44">
        <w:rPr>
          <w:bCs/>
          <w:i/>
          <w:iCs/>
          <w:color w:val="000000"/>
        </w:rPr>
        <w:t>J</w:t>
      </w:r>
      <w:r w:rsidRPr="00DD0F44">
        <w:rPr>
          <w:bCs/>
          <w:i/>
          <w:iCs/>
          <w:color w:val="000000"/>
          <w:vertAlign w:val="subscript"/>
        </w:rPr>
        <w:t>HH</w:t>
      </w:r>
      <w:r w:rsidRPr="00DD0F44">
        <w:rPr>
          <w:bCs/>
          <w:color w:val="000000"/>
        </w:rPr>
        <w:t xml:space="preserve">=8.6, 2.8 Hz, 1 H), 4.68 (s, 1 H), 4.56 - 4.60 (m, 1 H), 4.53 (d, </w:t>
      </w:r>
      <w:r w:rsidRPr="00DD0F44">
        <w:rPr>
          <w:bCs/>
          <w:i/>
          <w:iCs/>
          <w:color w:val="000000"/>
        </w:rPr>
        <w:t>J</w:t>
      </w:r>
      <w:r w:rsidRPr="00DD0F44">
        <w:rPr>
          <w:bCs/>
          <w:color w:val="000000"/>
        </w:rPr>
        <w:t xml:space="preserve">=15.5 Hz, 1 H), 4.45 - 4.50 (m, 1 H), 4.32 (d, </w:t>
      </w:r>
      <w:r w:rsidRPr="00DD0F44">
        <w:rPr>
          <w:bCs/>
          <w:i/>
          <w:iCs/>
          <w:color w:val="000000"/>
        </w:rPr>
        <w:t>J</w:t>
      </w:r>
      <w:r w:rsidRPr="00DD0F44">
        <w:rPr>
          <w:bCs/>
          <w:color w:val="000000"/>
        </w:rPr>
        <w:t xml:space="preserve">=15.5 Hz, 1 H), 4.12 - 4.19 (m, 1 H), 4.05 - 4.12 (m, 1 H), 4.02 (d, </w:t>
      </w:r>
      <w:r w:rsidRPr="00DD0F44">
        <w:rPr>
          <w:bCs/>
          <w:i/>
          <w:iCs/>
          <w:color w:val="000000"/>
        </w:rPr>
        <w:t>J</w:t>
      </w:r>
      <w:r w:rsidRPr="00DD0F44">
        <w:rPr>
          <w:bCs/>
          <w:color w:val="000000"/>
        </w:rPr>
        <w:t xml:space="preserve">=15.7 Hz, 1 </w:t>
      </w:r>
      <w:r w:rsidRPr="00DD0F44">
        <w:rPr>
          <w:bCs/>
          <w:color w:val="000000"/>
        </w:rPr>
        <w:lastRenderedPageBreak/>
        <w:t xml:space="preserve">H), 3.91 (d, </w:t>
      </w:r>
      <w:r w:rsidRPr="00DD0F44">
        <w:rPr>
          <w:bCs/>
          <w:i/>
          <w:iCs/>
          <w:color w:val="000000"/>
        </w:rPr>
        <w:t>J</w:t>
      </w:r>
      <w:r w:rsidRPr="00DD0F44">
        <w:rPr>
          <w:bCs/>
          <w:color w:val="000000"/>
        </w:rPr>
        <w:t>=15.6 Hz, 1 H), 3.82 - 3.87 (m, 1 H), 3.70 - 3.81 (m, 9 H), 2.46 (s, 3 H), 2.16 - 2.25 (m, 1 H), 2.03 - 2.12 (m, 1 H), 1.02 (s, 9 H).</w:t>
      </w:r>
      <w:r w:rsidR="00A27082">
        <w:rPr>
          <w:bCs/>
          <w:color w:val="000000"/>
        </w:rPr>
        <w:t xml:space="preserve"> </w:t>
      </w:r>
      <w:r w:rsidR="00A27082" w:rsidRPr="00AB2E84">
        <w:rPr>
          <w:bCs/>
          <w:color w:val="000000"/>
          <w:vertAlign w:val="superscript"/>
          <w:lang w:val="en-GB"/>
        </w:rPr>
        <w:t>13</w:t>
      </w:r>
      <w:r w:rsidR="00A27082" w:rsidRPr="00AB2E84">
        <w:rPr>
          <w:bCs/>
          <w:color w:val="000000"/>
          <w:lang w:val="en-GB"/>
        </w:rPr>
        <w:t>C NMR (101 MHz, CD</w:t>
      </w:r>
      <w:r w:rsidR="00A27082" w:rsidRPr="00AB2E84">
        <w:rPr>
          <w:bCs/>
          <w:color w:val="000000"/>
          <w:vertAlign w:val="subscript"/>
          <w:lang w:val="en-GB"/>
        </w:rPr>
        <w:t>3</w:t>
      </w:r>
      <w:r w:rsidR="00A27082" w:rsidRPr="00AB2E84">
        <w:rPr>
          <w:bCs/>
          <w:color w:val="000000"/>
          <w:lang w:val="en-GB"/>
        </w:rPr>
        <w:t xml:space="preserve">OD) </w:t>
      </w:r>
      <w:r w:rsidR="00A27082" w:rsidRPr="00AB2E84">
        <w:rPr>
          <w:bCs/>
          <w:color w:val="000000"/>
          <w:lang w:val="it-IT"/>
        </w:rPr>
        <w:t>δ</w:t>
      </w:r>
      <w:r w:rsidR="00A27082" w:rsidRPr="00AB2E84">
        <w:rPr>
          <w:bCs/>
          <w:color w:val="000000"/>
          <w:vertAlign w:val="subscript"/>
          <w:lang w:val="it-IT"/>
        </w:rPr>
        <w:t>C</w:t>
      </w:r>
      <w:r w:rsidR="00A27082" w:rsidRPr="00AB2E84">
        <w:rPr>
          <w:bCs/>
          <w:color w:val="000000"/>
          <w:lang w:val="en-GB"/>
        </w:rPr>
        <w:t xml:space="preserve"> ppm 174.5, 172.0, 171.7, 171.6, 168.6, 163.8 (d, </w:t>
      </w:r>
      <w:r w:rsidR="00A27082" w:rsidRPr="00AB2E84">
        <w:rPr>
          <w:bCs/>
          <w:i/>
          <w:iCs/>
          <w:color w:val="000000"/>
          <w:lang w:val="en-GB"/>
        </w:rPr>
        <w:t>J</w:t>
      </w:r>
      <w:r w:rsidR="00A27082" w:rsidRPr="00AB2E84">
        <w:rPr>
          <w:bCs/>
          <w:i/>
          <w:iCs/>
          <w:color w:val="000000"/>
          <w:vertAlign w:val="subscript"/>
          <w:lang w:val="en-GB"/>
        </w:rPr>
        <w:t>CF</w:t>
      </w:r>
      <w:r w:rsidR="00A27082" w:rsidRPr="00AB2E84">
        <w:rPr>
          <w:bCs/>
          <w:color w:val="000000"/>
          <w:lang w:val="en-GB"/>
        </w:rPr>
        <w:t xml:space="preserve">=241.3 Hz), 153.0, 149.2, 146.7 (d, </w:t>
      </w:r>
      <w:r w:rsidR="00A27082" w:rsidRPr="00AB2E84">
        <w:rPr>
          <w:bCs/>
          <w:i/>
          <w:iCs/>
          <w:color w:val="000000"/>
          <w:lang w:val="en-GB"/>
        </w:rPr>
        <w:t>J</w:t>
      </w:r>
      <w:r w:rsidR="00A27082" w:rsidRPr="00AB2E84">
        <w:rPr>
          <w:bCs/>
          <w:i/>
          <w:iCs/>
          <w:color w:val="000000"/>
          <w:vertAlign w:val="subscript"/>
          <w:lang w:val="en-GB"/>
        </w:rPr>
        <w:t>CF</w:t>
      </w:r>
      <w:r w:rsidR="00A27082" w:rsidRPr="00AB2E84">
        <w:rPr>
          <w:bCs/>
          <w:color w:val="000000"/>
          <w:lang w:val="en-GB"/>
        </w:rPr>
        <w:t xml:space="preserve">=11.6 Hz), 142.4, 140.4, 133.5, 131.7, 131.1, 130.5, 129.9, 129.8 (d, </w:t>
      </w:r>
      <w:r w:rsidR="00A27082" w:rsidRPr="00AB2E84">
        <w:rPr>
          <w:bCs/>
          <w:i/>
          <w:iCs/>
          <w:color w:val="000000"/>
          <w:lang w:val="en-GB"/>
        </w:rPr>
        <w:t>J</w:t>
      </w:r>
      <w:r w:rsidR="00A27082" w:rsidRPr="00AB2E84">
        <w:rPr>
          <w:bCs/>
          <w:i/>
          <w:iCs/>
          <w:color w:val="000000"/>
          <w:vertAlign w:val="subscript"/>
          <w:lang w:val="en-GB"/>
        </w:rPr>
        <w:t>CF</w:t>
      </w:r>
      <w:r w:rsidR="00A27082" w:rsidRPr="00AB2E84">
        <w:rPr>
          <w:bCs/>
          <w:color w:val="000000"/>
          <w:lang w:val="en-GB"/>
        </w:rPr>
        <w:t xml:space="preserve">=10.5 Hz), 129.1, 121.2, 120.7 (d, </w:t>
      </w:r>
      <w:r w:rsidR="00A27082" w:rsidRPr="00AB2E84">
        <w:rPr>
          <w:bCs/>
          <w:i/>
          <w:iCs/>
          <w:color w:val="000000"/>
          <w:lang w:val="en-GB"/>
        </w:rPr>
        <w:t>J</w:t>
      </w:r>
      <w:r w:rsidR="00A27082" w:rsidRPr="00AB2E84">
        <w:rPr>
          <w:bCs/>
          <w:i/>
          <w:iCs/>
          <w:color w:val="000000"/>
          <w:vertAlign w:val="subscript"/>
          <w:lang w:val="en-GB"/>
        </w:rPr>
        <w:t>CF</w:t>
      </w:r>
      <w:r w:rsidR="00A27082" w:rsidRPr="00AB2E84">
        <w:rPr>
          <w:bCs/>
          <w:color w:val="000000"/>
          <w:lang w:val="en-GB"/>
        </w:rPr>
        <w:t xml:space="preserve">=2.1 Hz), 105.1 (d, </w:t>
      </w:r>
      <w:r w:rsidR="00A27082" w:rsidRPr="00AB2E84">
        <w:rPr>
          <w:bCs/>
          <w:i/>
          <w:iCs/>
          <w:color w:val="000000"/>
          <w:lang w:val="en-GB"/>
        </w:rPr>
        <w:t>J</w:t>
      </w:r>
      <w:r w:rsidR="00A27082" w:rsidRPr="00AB2E84">
        <w:rPr>
          <w:bCs/>
          <w:i/>
          <w:iCs/>
          <w:color w:val="000000"/>
          <w:vertAlign w:val="subscript"/>
          <w:lang w:val="en-GB"/>
        </w:rPr>
        <w:t>CF</w:t>
      </w:r>
      <w:r w:rsidR="00A27082" w:rsidRPr="00AB2E84">
        <w:rPr>
          <w:bCs/>
          <w:color w:val="000000"/>
          <w:lang w:val="en-GB"/>
        </w:rPr>
        <w:t xml:space="preserve">=23.1 Hz), 104.0 (d, </w:t>
      </w:r>
      <w:r w:rsidR="00A27082" w:rsidRPr="00AB2E84">
        <w:rPr>
          <w:bCs/>
          <w:i/>
          <w:iCs/>
          <w:color w:val="000000"/>
          <w:lang w:val="en-GB"/>
        </w:rPr>
        <w:t>J</w:t>
      </w:r>
      <w:r w:rsidR="00A27082" w:rsidRPr="00AB2E84">
        <w:rPr>
          <w:bCs/>
          <w:i/>
          <w:iCs/>
          <w:color w:val="000000"/>
          <w:vertAlign w:val="subscript"/>
          <w:lang w:val="en-GB"/>
        </w:rPr>
        <w:t>CF</w:t>
      </w:r>
      <w:r w:rsidR="00A27082" w:rsidRPr="00AB2E84">
        <w:rPr>
          <w:bCs/>
          <w:color w:val="000000"/>
          <w:lang w:val="en-GB"/>
        </w:rPr>
        <w:t xml:space="preserve">=25.6 Hz), 72.3, 72.25, 71.7, 71.6, 71.55, 71.2, 71.1, 60.9, 58.3, 58.2, 43.9, 39.1, 37.3, 27.1, 16.0. </w:t>
      </w:r>
      <w:r w:rsidR="00A27082" w:rsidRPr="00AB2E84">
        <w:rPr>
          <w:bCs/>
          <w:color w:val="000000"/>
          <w:vertAlign w:val="superscript"/>
          <w:lang w:val="en-GB"/>
        </w:rPr>
        <w:t>19</w:t>
      </w:r>
      <w:r w:rsidR="00A27082" w:rsidRPr="00AB2E84">
        <w:rPr>
          <w:bCs/>
          <w:color w:val="000000"/>
          <w:lang w:val="en-GB"/>
        </w:rPr>
        <w:t>F NMR (376 MHz, CD</w:t>
      </w:r>
      <w:r w:rsidR="00A27082" w:rsidRPr="00AB2E84">
        <w:rPr>
          <w:bCs/>
          <w:color w:val="000000"/>
          <w:vertAlign w:val="subscript"/>
          <w:lang w:val="en-GB"/>
        </w:rPr>
        <w:t>3</w:t>
      </w:r>
      <w:r w:rsidR="00A27082" w:rsidRPr="00AB2E84">
        <w:rPr>
          <w:bCs/>
          <w:color w:val="000000"/>
          <w:lang w:val="en-GB"/>
        </w:rPr>
        <w:t>OD) δ ppm -117.4.</w:t>
      </w:r>
      <w:r w:rsidR="00A27082">
        <w:rPr>
          <w:bCs/>
          <w:color w:val="000000"/>
          <w:lang w:val="en-GB"/>
        </w:rPr>
        <w:t xml:space="preserve"> </w:t>
      </w:r>
      <w:r w:rsidRPr="00DD0F44">
        <w:rPr>
          <w:bCs/>
          <w:color w:val="000000"/>
          <w:lang w:val="it-IT"/>
        </w:rPr>
        <w:t>HRMS (ESI) m/z: [M+H]</w:t>
      </w:r>
      <w:r w:rsidRPr="00DD0F44">
        <w:rPr>
          <w:bCs/>
          <w:color w:val="000000"/>
          <w:vertAlign w:val="superscript"/>
          <w:lang w:val="it-IT"/>
        </w:rPr>
        <w:t>+</w:t>
      </w:r>
      <w:r w:rsidRPr="00DD0F44">
        <w:rPr>
          <w:bCs/>
          <w:color w:val="000000"/>
          <w:lang w:val="it-IT"/>
        </w:rPr>
        <w:t xml:space="preserve"> calculated for </w:t>
      </w:r>
      <w:r w:rsidRPr="00DD0F44">
        <w:rPr>
          <w:bCs/>
        </w:rPr>
        <w:t>C</w:t>
      </w:r>
      <w:r w:rsidRPr="00DD0F44">
        <w:rPr>
          <w:bCs/>
          <w:vertAlign w:val="subscript"/>
        </w:rPr>
        <w:t>43</w:t>
      </w:r>
      <w:r w:rsidRPr="00DD0F44">
        <w:rPr>
          <w:bCs/>
        </w:rPr>
        <w:t>H</w:t>
      </w:r>
      <w:r w:rsidRPr="00DD0F44">
        <w:rPr>
          <w:bCs/>
          <w:vertAlign w:val="subscript"/>
        </w:rPr>
        <w:t>53</w:t>
      </w:r>
      <w:r w:rsidRPr="00DD0F44">
        <w:rPr>
          <w:bCs/>
        </w:rPr>
        <w:t>FN</w:t>
      </w:r>
      <w:r w:rsidRPr="00DD0F44">
        <w:rPr>
          <w:bCs/>
          <w:vertAlign w:val="subscript"/>
        </w:rPr>
        <w:t>7</w:t>
      </w:r>
      <w:r w:rsidRPr="00DD0F44">
        <w:rPr>
          <w:bCs/>
        </w:rPr>
        <w:t>O</w:t>
      </w:r>
      <w:r w:rsidRPr="00DD0F44">
        <w:rPr>
          <w:bCs/>
          <w:vertAlign w:val="subscript"/>
        </w:rPr>
        <w:t>9</w:t>
      </w:r>
      <w:r w:rsidRPr="00DD0F44">
        <w:rPr>
          <w:bCs/>
        </w:rPr>
        <w:t>S: 862.3610, found 862.3609.</w:t>
      </w:r>
    </w:p>
    <w:p w14:paraId="05E5DE50" w14:textId="6E556C5F" w:rsidR="00822CE6" w:rsidRPr="001B775D" w:rsidRDefault="00822CE6" w:rsidP="007C5BD7">
      <w:pPr>
        <w:pStyle w:val="TAMainText"/>
        <w:rPr>
          <w:bCs/>
          <w:lang w:val="en-GB"/>
        </w:rPr>
      </w:pPr>
      <w:r w:rsidRPr="00E12460">
        <w:rPr>
          <w:i/>
        </w:rPr>
        <w:t>(2S,4R)-1-((S)-2-(2-((9-(2-((4-((2-amino-4-fluorophenyl)carbamoyl)p</w:t>
      </w:r>
      <w:r w:rsidR="00994F64">
        <w:rPr>
          <w:i/>
        </w:rPr>
        <w:t>henyl)amino)-2-oxoethoxy)nonyl)</w:t>
      </w:r>
      <w:r w:rsidRPr="00E12460">
        <w:rPr>
          <w:i/>
        </w:rPr>
        <w:t>oxy)acetamido)-3,3-dimethylbutanoyl)-4-hydroxy-N-(4-(4-methylthiazol-5-yl)benzyl)pyrrolidine-2-carboxamide (</w:t>
      </w:r>
      <w:r w:rsidRPr="00E12460">
        <w:rPr>
          <w:b/>
          <w:bCs/>
          <w:i/>
        </w:rPr>
        <w:t>1</w:t>
      </w:r>
      <w:r w:rsidR="009008DA">
        <w:rPr>
          <w:b/>
          <w:bCs/>
          <w:i/>
        </w:rPr>
        <w:t>7</w:t>
      </w:r>
      <w:r w:rsidRPr="00E12460">
        <w:rPr>
          <w:i/>
        </w:rPr>
        <w:t>).</w:t>
      </w:r>
      <w:r w:rsidRPr="002D6599">
        <w:rPr>
          <w:b/>
          <w:bCs/>
          <w:iCs/>
        </w:rPr>
        <w:t xml:space="preserve"> </w:t>
      </w:r>
      <w:r w:rsidRPr="005E1B5B">
        <w:rPr>
          <w:bCs/>
          <w:vertAlign w:val="superscript"/>
        </w:rPr>
        <w:t>1</w:t>
      </w:r>
      <w:r w:rsidR="00BA545A">
        <w:rPr>
          <w:bCs/>
        </w:rPr>
        <w:t>H NMR (400 MHz, CD</w:t>
      </w:r>
      <w:r w:rsidR="00BA545A" w:rsidRPr="00BA545A">
        <w:rPr>
          <w:bCs/>
          <w:vertAlign w:val="subscript"/>
        </w:rPr>
        <w:t>3</w:t>
      </w:r>
      <w:r w:rsidR="00BA545A">
        <w:rPr>
          <w:bCs/>
        </w:rPr>
        <w:t>OD</w:t>
      </w:r>
      <w:r w:rsidRPr="005E1B5B">
        <w:rPr>
          <w:bCs/>
        </w:rPr>
        <w:t xml:space="preserve">) </w:t>
      </w:r>
      <w:r w:rsidRPr="005E1B5B">
        <w:rPr>
          <w:bCs/>
          <w:color w:val="000000"/>
        </w:rPr>
        <w:t>δ</w:t>
      </w:r>
      <w:r w:rsidRPr="005E1B5B">
        <w:rPr>
          <w:bCs/>
          <w:color w:val="000000"/>
          <w:vertAlign w:val="subscript"/>
        </w:rPr>
        <w:t>H</w:t>
      </w:r>
      <w:r w:rsidRPr="005E1B5B">
        <w:rPr>
          <w:bCs/>
        </w:rPr>
        <w:t xml:space="preserve"> ppm </w:t>
      </w:r>
      <w:r w:rsidRPr="005E1B5B">
        <w:rPr>
          <w:bCs/>
          <w:color w:val="000000"/>
        </w:rPr>
        <w:t xml:space="preserve">8.86 (s, 1 H), 7.96 (d, </w:t>
      </w:r>
      <w:r w:rsidRPr="005E1B5B">
        <w:rPr>
          <w:bCs/>
          <w:i/>
          <w:iCs/>
          <w:color w:val="000000"/>
        </w:rPr>
        <w:t>J</w:t>
      </w:r>
      <w:r w:rsidRPr="005E1B5B">
        <w:rPr>
          <w:bCs/>
          <w:color w:val="000000"/>
        </w:rPr>
        <w:t xml:space="preserve">=8.7 Hz, 2 H), 7.75 (d, </w:t>
      </w:r>
      <w:r w:rsidRPr="005E1B5B">
        <w:rPr>
          <w:bCs/>
          <w:i/>
          <w:iCs/>
          <w:color w:val="000000"/>
        </w:rPr>
        <w:t>J</w:t>
      </w:r>
      <w:r w:rsidRPr="005E1B5B">
        <w:rPr>
          <w:bCs/>
          <w:color w:val="000000"/>
        </w:rPr>
        <w:t xml:space="preserve">=8.7 Hz, 2 H), 7.42 - 7.47 (m, 2 H), 7.37 - 7.42 (m, 2 H), 7.11 (dd, </w:t>
      </w:r>
      <w:r w:rsidRPr="005E1B5B">
        <w:rPr>
          <w:bCs/>
          <w:i/>
          <w:iCs/>
          <w:color w:val="000000"/>
        </w:rPr>
        <w:t>J</w:t>
      </w:r>
      <w:r w:rsidRPr="005E1B5B">
        <w:rPr>
          <w:bCs/>
          <w:i/>
          <w:iCs/>
          <w:color w:val="000000"/>
          <w:vertAlign w:val="subscript"/>
        </w:rPr>
        <w:t>HH</w:t>
      </w:r>
      <w:r w:rsidRPr="005E1B5B">
        <w:rPr>
          <w:bCs/>
          <w:color w:val="000000"/>
        </w:rPr>
        <w:t xml:space="preserve">=8.6, </w:t>
      </w:r>
      <w:r w:rsidRPr="005E1B5B">
        <w:rPr>
          <w:bCs/>
          <w:i/>
          <w:iCs/>
          <w:color w:val="000000"/>
        </w:rPr>
        <w:t>J</w:t>
      </w:r>
      <w:r w:rsidRPr="005E1B5B">
        <w:rPr>
          <w:bCs/>
          <w:i/>
          <w:iCs/>
          <w:color w:val="000000"/>
          <w:vertAlign w:val="subscript"/>
        </w:rPr>
        <w:t>HF</w:t>
      </w:r>
      <w:r w:rsidRPr="005E1B5B">
        <w:rPr>
          <w:bCs/>
          <w:color w:val="000000"/>
        </w:rPr>
        <w:t xml:space="preserve">=6.1 Hz, 1 H), 6.58 (dd, </w:t>
      </w:r>
      <w:r w:rsidRPr="005E1B5B">
        <w:rPr>
          <w:bCs/>
          <w:i/>
          <w:iCs/>
          <w:color w:val="000000"/>
        </w:rPr>
        <w:t>J</w:t>
      </w:r>
      <w:r w:rsidRPr="005E1B5B">
        <w:rPr>
          <w:bCs/>
          <w:i/>
          <w:iCs/>
          <w:color w:val="000000"/>
          <w:vertAlign w:val="subscript"/>
        </w:rPr>
        <w:t>HF</w:t>
      </w:r>
      <w:r w:rsidRPr="005E1B5B">
        <w:rPr>
          <w:bCs/>
          <w:color w:val="000000"/>
        </w:rPr>
        <w:t xml:space="preserve">=10.7, </w:t>
      </w:r>
      <w:r w:rsidRPr="005E1B5B">
        <w:rPr>
          <w:bCs/>
          <w:i/>
          <w:iCs/>
          <w:color w:val="000000"/>
        </w:rPr>
        <w:t>J</w:t>
      </w:r>
      <w:r w:rsidRPr="005E1B5B">
        <w:rPr>
          <w:bCs/>
          <w:i/>
          <w:iCs/>
          <w:color w:val="000000"/>
          <w:vertAlign w:val="subscript"/>
        </w:rPr>
        <w:t>HH</w:t>
      </w:r>
      <w:r w:rsidRPr="005E1B5B">
        <w:rPr>
          <w:bCs/>
          <w:color w:val="000000"/>
        </w:rPr>
        <w:t xml:space="preserve">=2.8 Hz, 1 H), 6.41 (td, </w:t>
      </w:r>
      <w:r w:rsidRPr="005E1B5B">
        <w:rPr>
          <w:bCs/>
          <w:i/>
          <w:iCs/>
          <w:color w:val="000000"/>
        </w:rPr>
        <w:t>J</w:t>
      </w:r>
      <w:r w:rsidRPr="005E1B5B">
        <w:rPr>
          <w:bCs/>
          <w:i/>
          <w:iCs/>
          <w:color w:val="000000"/>
          <w:vertAlign w:val="subscript"/>
        </w:rPr>
        <w:t>HF</w:t>
      </w:r>
      <w:r w:rsidRPr="005E1B5B">
        <w:rPr>
          <w:bCs/>
          <w:color w:val="000000"/>
        </w:rPr>
        <w:t xml:space="preserve">=8.6, </w:t>
      </w:r>
      <w:r w:rsidRPr="005E1B5B">
        <w:rPr>
          <w:bCs/>
          <w:i/>
          <w:iCs/>
          <w:color w:val="000000"/>
        </w:rPr>
        <w:t>J</w:t>
      </w:r>
      <w:r w:rsidRPr="005E1B5B">
        <w:rPr>
          <w:bCs/>
          <w:i/>
          <w:iCs/>
          <w:color w:val="000000"/>
          <w:vertAlign w:val="subscript"/>
        </w:rPr>
        <w:t>HH</w:t>
      </w:r>
      <w:r w:rsidRPr="005E1B5B">
        <w:rPr>
          <w:bCs/>
          <w:color w:val="000000"/>
        </w:rPr>
        <w:t xml:space="preserve">=8.6, 2.8 Hz, 1 H), 4.68 (s, 1 H), 4.59 (dd, </w:t>
      </w:r>
      <w:r w:rsidRPr="005E1B5B">
        <w:rPr>
          <w:bCs/>
          <w:i/>
          <w:iCs/>
          <w:color w:val="000000"/>
        </w:rPr>
        <w:t>J</w:t>
      </w:r>
      <w:r w:rsidRPr="005E1B5B">
        <w:rPr>
          <w:bCs/>
          <w:color w:val="000000"/>
        </w:rPr>
        <w:t xml:space="preserve">=9.0, 7.8 Hz, 1 H), 4.52 (d, </w:t>
      </w:r>
      <w:r w:rsidRPr="005E1B5B">
        <w:rPr>
          <w:bCs/>
          <w:i/>
          <w:iCs/>
          <w:color w:val="000000"/>
        </w:rPr>
        <w:t>J</w:t>
      </w:r>
      <w:r w:rsidRPr="005E1B5B">
        <w:rPr>
          <w:bCs/>
          <w:color w:val="000000"/>
        </w:rPr>
        <w:t xml:space="preserve">=15.6 Hz, 1 H), 4.47 - 4.50 (m, 1 H), 4.34 (d, </w:t>
      </w:r>
      <w:r w:rsidRPr="005E1B5B">
        <w:rPr>
          <w:bCs/>
          <w:i/>
          <w:iCs/>
          <w:color w:val="000000"/>
        </w:rPr>
        <w:t>J</w:t>
      </w:r>
      <w:r w:rsidRPr="005E1B5B">
        <w:rPr>
          <w:bCs/>
          <w:color w:val="000000"/>
        </w:rPr>
        <w:t xml:space="preserve">=15.6 Hz, 1 H), 4.07 (s, 2 H), 3.95 (d, </w:t>
      </w:r>
      <w:r w:rsidRPr="005E1B5B">
        <w:rPr>
          <w:bCs/>
          <w:i/>
          <w:iCs/>
          <w:color w:val="000000"/>
        </w:rPr>
        <w:t>J</w:t>
      </w:r>
      <w:r w:rsidRPr="005E1B5B">
        <w:rPr>
          <w:bCs/>
          <w:color w:val="000000"/>
        </w:rPr>
        <w:t xml:space="preserve">=15.4 Hz, 1 H), 3.94 (d, </w:t>
      </w:r>
      <w:r w:rsidRPr="005E1B5B">
        <w:rPr>
          <w:bCs/>
          <w:i/>
          <w:iCs/>
          <w:color w:val="000000"/>
        </w:rPr>
        <w:t>J</w:t>
      </w:r>
      <w:r w:rsidRPr="005E1B5B">
        <w:rPr>
          <w:bCs/>
          <w:color w:val="000000"/>
        </w:rPr>
        <w:t>=15.4 Hz, 1 H), 3.84 - 3.89 (m, 1 H), 3.74 - 3.82 (m, 1 H), 3.50 - 3.59 (m, 4 H), 2.46 (s, 3 H), 2.18 - 2.27 (m, 1 H), 2.02 - 2.12 (m, 1 H), 1.58 - 1.68 (m, 4 H), 1.32 - 1.43 (m, 10 H), 1.03 (s, 9 H).</w:t>
      </w:r>
      <w:r w:rsidRPr="005E1B5B">
        <w:t xml:space="preserve"> </w:t>
      </w:r>
      <w:r w:rsidR="007C5BD7" w:rsidRPr="00AB2E84">
        <w:rPr>
          <w:bCs/>
          <w:vertAlign w:val="superscript"/>
          <w:lang w:val="en-GB"/>
        </w:rPr>
        <w:t>13</w:t>
      </w:r>
      <w:r w:rsidR="007C5BD7" w:rsidRPr="00AB2E84">
        <w:rPr>
          <w:bCs/>
          <w:lang w:val="en-GB"/>
        </w:rPr>
        <w:t xml:space="preserve">C NMR (101 MHz, </w:t>
      </w:r>
      <w:r w:rsidR="007C5BD7" w:rsidRPr="00AB2E84">
        <w:rPr>
          <w:lang w:val="en-GB"/>
        </w:rPr>
        <w:t>CD</w:t>
      </w:r>
      <w:r w:rsidR="007C5BD7" w:rsidRPr="00AB2E84">
        <w:rPr>
          <w:vertAlign w:val="subscript"/>
          <w:lang w:val="en-GB"/>
        </w:rPr>
        <w:t>3</w:t>
      </w:r>
      <w:r w:rsidR="007C5BD7" w:rsidRPr="00AB2E84">
        <w:rPr>
          <w:lang w:val="en-GB"/>
        </w:rPr>
        <w:t>OD</w:t>
      </w:r>
      <w:r w:rsidR="007C5BD7" w:rsidRPr="00AB2E84">
        <w:rPr>
          <w:bCs/>
          <w:lang w:val="en-GB"/>
        </w:rPr>
        <w:t xml:space="preserve">) </w:t>
      </w:r>
      <w:r w:rsidR="007C5BD7" w:rsidRPr="00AB2E84">
        <w:rPr>
          <w:bCs/>
          <w:lang w:val="it-IT"/>
        </w:rPr>
        <w:t>δ</w:t>
      </w:r>
      <w:r w:rsidR="007C5BD7" w:rsidRPr="00AB2E84">
        <w:rPr>
          <w:bCs/>
          <w:vertAlign w:val="subscript"/>
          <w:lang w:val="it-IT"/>
        </w:rPr>
        <w:t>C</w:t>
      </w:r>
      <w:r w:rsidR="007C5BD7" w:rsidRPr="00AB2E84">
        <w:rPr>
          <w:bCs/>
          <w:lang w:val="en-GB"/>
        </w:rPr>
        <w:t xml:space="preserve"> ppm 174.4, 172.1, 171.8, 171.3, 168.6, 163.8 (d, </w:t>
      </w:r>
      <w:r w:rsidR="007C5BD7" w:rsidRPr="00AB2E84">
        <w:rPr>
          <w:bCs/>
          <w:i/>
          <w:iCs/>
          <w:lang w:val="en-GB"/>
        </w:rPr>
        <w:t>J</w:t>
      </w:r>
      <w:r w:rsidR="007C5BD7" w:rsidRPr="00AB2E84">
        <w:rPr>
          <w:bCs/>
          <w:i/>
          <w:iCs/>
          <w:vertAlign w:val="subscript"/>
          <w:lang w:val="en-GB"/>
        </w:rPr>
        <w:t>CF</w:t>
      </w:r>
      <w:r w:rsidR="007C5BD7" w:rsidRPr="00AB2E84">
        <w:rPr>
          <w:bCs/>
          <w:lang w:val="en-GB"/>
        </w:rPr>
        <w:t xml:space="preserve">=241.7 Hz), 153.0, 149.1, 146.6 (d, </w:t>
      </w:r>
      <w:r w:rsidR="007C5BD7" w:rsidRPr="00AB2E84">
        <w:rPr>
          <w:bCs/>
          <w:i/>
          <w:iCs/>
          <w:lang w:val="en-GB"/>
        </w:rPr>
        <w:t>J</w:t>
      </w:r>
      <w:r w:rsidR="007C5BD7" w:rsidRPr="00AB2E84">
        <w:rPr>
          <w:bCs/>
          <w:i/>
          <w:iCs/>
          <w:vertAlign w:val="subscript"/>
          <w:lang w:val="en-GB"/>
        </w:rPr>
        <w:t>CF</w:t>
      </w:r>
      <w:r w:rsidR="007C5BD7" w:rsidRPr="00AB2E84">
        <w:rPr>
          <w:bCs/>
          <w:lang w:val="en-GB"/>
        </w:rPr>
        <w:t xml:space="preserve">=11.6 Hz), 142.6, 140.3, 133.6, 131.6, 131.0, 130.5, 129.9, 129.7 (d, </w:t>
      </w:r>
      <w:r w:rsidR="007C5BD7" w:rsidRPr="00AB2E84">
        <w:rPr>
          <w:bCs/>
          <w:i/>
          <w:iCs/>
          <w:lang w:val="en-GB"/>
        </w:rPr>
        <w:t>J</w:t>
      </w:r>
      <w:r w:rsidR="007C5BD7" w:rsidRPr="00AB2E84">
        <w:rPr>
          <w:bCs/>
          <w:i/>
          <w:iCs/>
          <w:vertAlign w:val="subscript"/>
          <w:lang w:val="en-GB"/>
        </w:rPr>
        <w:t>CF</w:t>
      </w:r>
      <w:r w:rsidR="007C5BD7" w:rsidRPr="00AB2E84">
        <w:rPr>
          <w:bCs/>
          <w:lang w:val="en-GB"/>
        </w:rPr>
        <w:t xml:space="preserve">=10.3 Hz), 129.1, 120.9, 120.8 (d, </w:t>
      </w:r>
      <w:r w:rsidR="007C5BD7" w:rsidRPr="00AB2E84">
        <w:rPr>
          <w:bCs/>
          <w:i/>
          <w:iCs/>
          <w:lang w:val="en-GB"/>
        </w:rPr>
        <w:t>J</w:t>
      </w:r>
      <w:r w:rsidR="007C5BD7" w:rsidRPr="00AB2E84">
        <w:rPr>
          <w:bCs/>
          <w:i/>
          <w:iCs/>
          <w:vertAlign w:val="subscript"/>
          <w:lang w:val="en-GB"/>
        </w:rPr>
        <w:t>CF</w:t>
      </w:r>
      <w:r w:rsidR="007C5BD7" w:rsidRPr="00AB2E84">
        <w:rPr>
          <w:bCs/>
          <w:lang w:val="en-GB"/>
        </w:rPr>
        <w:t xml:space="preserve">=2.3 Hz), 105.1 (d, </w:t>
      </w:r>
      <w:r w:rsidR="007C5BD7" w:rsidRPr="00AB2E84">
        <w:rPr>
          <w:bCs/>
          <w:i/>
          <w:iCs/>
          <w:lang w:val="en-GB"/>
        </w:rPr>
        <w:t>J</w:t>
      </w:r>
      <w:r w:rsidR="007C5BD7" w:rsidRPr="00AB2E84">
        <w:rPr>
          <w:bCs/>
          <w:i/>
          <w:iCs/>
          <w:vertAlign w:val="subscript"/>
          <w:lang w:val="en-GB"/>
        </w:rPr>
        <w:t>CF</w:t>
      </w:r>
      <w:r w:rsidR="007C5BD7" w:rsidRPr="00AB2E84">
        <w:rPr>
          <w:bCs/>
          <w:lang w:val="en-GB"/>
        </w:rPr>
        <w:t xml:space="preserve">=23.1 Hz), 104.0 (d, </w:t>
      </w:r>
      <w:r w:rsidR="007C5BD7" w:rsidRPr="00AB2E84">
        <w:rPr>
          <w:bCs/>
          <w:i/>
          <w:iCs/>
          <w:lang w:val="en-GB"/>
        </w:rPr>
        <w:t>J</w:t>
      </w:r>
      <w:r w:rsidR="007C5BD7" w:rsidRPr="00AB2E84">
        <w:rPr>
          <w:bCs/>
          <w:i/>
          <w:iCs/>
          <w:vertAlign w:val="subscript"/>
          <w:lang w:val="en-GB"/>
        </w:rPr>
        <w:t>CF</w:t>
      </w:r>
      <w:r w:rsidR="007C5BD7" w:rsidRPr="00AB2E84">
        <w:rPr>
          <w:bCs/>
          <w:lang w:val="en-GB"/>
        </w:rPr>
        <w:t>=25.7 Hz), 73.2, 73.1, 71.5, 71.2, 70.8, 61.0, 58.3, 58.1, 43.9, 39.1, 37.3, 30.8, 30.75, 30.65, 30.6, 30.55, 27.4, 27.2, 27.1, 16.0.</w:t>
      </w:r>
      <w:r w:rsidR="007C5BD7" w:rsidRPr="00AB2E84">
        <w:rPr>
          <w:lang w:val="en-GB"/>
        </w:rPr>
        <w:t xml:space="preserve"> </w:t>
      </w:r>
      <w:r w:rsidR="007C5BD7" w:rsidRPr="00AB2E84">
        <w:rPr>
          <w:bCs/>
          <w:vertAlign w:val="superscript"/>
          <w:lang w:val="en-GB"/>
        </w:rPr>
        <w:t>19</w:t>
      </w:r>
      <w:r w:rsidR="007C5BD7" w:rsidRPr="00AB2E84">
        <w:rPr>
          <w:bCs/>
          <w:lang w:val="en-GB"/>
        </w:rPr>
        <w:t xml:space="preserve">F NMR (376 MHz, </w:t>
      </w:r>
      <w:r w:rsidR="007C5BD7" w:rsidRPr="00AB2E84">
        <w:rPr>
          <w:lang w:val="en-GB"/>
        </w:rPr>
        <w:t>CD</w:t>
      </w:r>
      <w:r w:rsidR="007C5BD7" w:rsidRPr="00AB2E84">
        <w:rPr>
          <w:vertAlign w:val="subscript"/>
          <w:lang w:val="en-GB"/>
        </w:rPr>
        <w:t>3</w:t>
      </w:r>
      <w:r w:rsidR="007C5BD7" w:rsidRPr="00AB2E84">
        <w:rPr>
          <w:lang w:val="en-GB"/>
        </w:rPr>
        <w:t>OD</w:t>
      </w:r>
      <w:r w:rsidR="007C5BD7" w:rsidRPr="00AB2E84">
        <w:rPr>
          <w:bCs/>
          <w:lang w:val="en-GB"/>
        </w:rPr>
        <w:t>) δ</w:t>
      </w:r>
      <w:r w:rsidR="007C5BD7" w:rsidRPr="00AB2E84">
        <w:rPr>
          <w:bCs/>
          <w:vertAlign w:val="subscript"/>
          <w:lang w:val="en-GB"/>
        </w:rPr>
        <w:t>F</w:t>
      </w:r>
      <w:r w:rsidR="007C5BD7" w:rsidRPr="00AB2E84">
        <w:rPr>
          <w:bCs/>
          <w:lang w:val="en-GB"/>
        </w:rPr>
        <w:t xml:space="preserve"> ppm -117.4.</w:t>
      </w:r>
      <w:r w:rsidR="007C5BD7">
        <w:rPr>
          <w:bCs/>
          <w:lang w:val="en-GB"/>
        </w:rPr>
        <w:t xml:space="preserve"> </w:t>
      </w:r>
      <w:r w:rsidRPr="002D6599">
        <w:rPr>
          <w:bCs/>
          <w:color w:val="000000"/>
          <w:lang w:val="it-IT"/>
        </w:rPr>
        <w:t>HRMS (ESI) m/z: [M+H]</w:t>
      </w:r>
      <w:r w:rsidRPr="002D6599">
        <w:rPr>
          <w:bCs/>
          <w:color w:val="000000"/>
          <w:vertAlign w:val="superscript"/>
          <w:lang w:val="it-IT"/>
        </w:rPr>
        <w:t>+</w:t>
      </w:r>
      <w:r w:rsidRPr="002D6599">
        <w:rPr>
          <w:bCs/>
          <w:color w:val="000000"/>
          <w:lang w:val="it-IT"/>
        </w:rPr>
        <w:t xml:space="preserve"> calculated for </w:t>
      </w:r>
      <w:r w:rsidRPr="002D6599">
        <w:rPr>
          <w:bCs/>
        </w:rPr>
        <w:t>C</w:t>
      </w:r>
      <w:r w:rsidRPr="002D6599">
        <w:rPr>
          <w:bCs/>
          <w:vertAlign w:val="subscript"/>
        </w:rPr>
        <w:t>48</w:t>
      </w:r>
      <w:r w:rsidRPr="002D6599">
        <w:rPr>
          <w:bCs/>
        </w:rPr>
        <w:t>H</w:t>
      </w:r>
      <w:r w:rsidRPr="002D6599">
        <w:rPr>
          <w:bCs/>
          <w:vertAlign w:val="subscript"/>
        </w:rPr>
        <w:t>63</w:t>
      </w:r>
      <w:r w:rsidRPr="002D6599">
        <w:rPr>
          <w:bCs/>
        </w:rPr>
        <w:t>FN</w:t>
      </w:r>
      <w:r w:rsidRPr="002D6599">
        <w:rPr>
          <w:bCs/>
          <w:vertAlign w:val="subscript"/>
        </w:rPr>
        <w:t>7</w:t>
      </w:r>
      <w:r w:rsidRPr="002D6599">
        <w:rPr>
          <w:bCs/>
        </w:rPr>
        <w:t>O</w:t>
      </w:r>
      <w:r w:rsidRPr="002D6599">
        <w:rPr>
          <w:bCs/>
          <w:vertAlign w:val="subscript"/>
        </w:rPr>
        <w:t>8</w:t>
      </w:r>
      <w:r w:rsidRPr="002D6599">
        <w:rPr>
          <w:bCs/>
        </w:rPr>
        <w:t>S: 916.4443, found 916.4426.</w:t>
      </w:r>
    </w:p>
    <w:p w14:paraId="5E8E64D9" w14:textId="435006FC" w:rsidR="00822CE6" w:rsidRPr="001B775D" w:rsidRDefault="00822CE6" w:rsidP="00001679">
      <w:pPr>
        <w:pStyle w:val="TAMainText"/>
        <w:rPr>
          <w:bCs/>
          <w:lang w:val="en-GB"/>
        </w:rPr>
      </w:pPr>
      <w:r w:rsidRPr="00E12460">
        <w:rPr>
          <w:i/>
          <w:iCs/>
        </w:rPr>
        <w:lastRenderedPageBreak/>
        <w:t>N1-(4-((2-amino-5-(thiophen-2-yl)phenyl)carbamoyl)phenyl)-N9-((S)-1-((2S,4R)-4-hydroxy-2-((4-(4-methylthiazol-5-yl)benzyl)carbamoyl)pyrrolidin-1-yl)-3,3-dimethyl-1-oxobutan-2-yl)nonanediamide (</w:t>
      </w:r>
      <w:r w:rsidRPr="00E12460">
        <w:rPr>
          <w:b/>
          <w:bCs/>
          <w:i/>
          <w:iCs/>
        </w:rPr>
        <w:t>1</w:t>
      </w:r>
      <w:r w:rsidR="009008DA">
        <w:rPr>
          <w:b/>
          <w:bCs/>
          <w:i/>
          <w:iCs/>
        </w:rPr>
        <w:t>8</w:t>
      </w:r>
      <w:r w:rsidRPr="00E12460">
        <w:rPr>
          <w:i/>
          <w:iCs/>
        </w:rPr>
        <w:t>).</w:t>
      </w:r>
      <w:r w:rsidRPr="00F53B42">
        <w:t xml:space="preserve"> </w:t>
      </w:r>
      <w:r w:rsidRPr="00F53B42">
        <w:rPr>
          <w:bCs/>
          <w:vertAlign w:val="superscript"/>
        </w:rPr>
        <w:t>1</w:t>
      </w:r>
      <w:r w:rsidR="00BA545A">
        <w:rPr>
          <w:bCs/>
        </w:rPr>
        <w:t>H NMR (400 MHz, CD</w:t>
      </w:r>
      <w:r w:rsidR="00BA545A" w:rsidRPr="00BA545A">
        <w:rPr>
          <w:bCs/>
          <w:vertAlign w:val="subscript"/>
        </w:rPr>
        <w:t>3</w:t>
      </w:r>
      <w:r w:rsidR="00BA545A">
        <w:rPr>
          <w:bCs/>
        </w:rPr>
        <w:t>OD</w:t>
      </w:r>
      <w:r w:rsidRPr="00F53B42">
        <w:rPr>
          <w:bCs/>
        </w:rPr>
        <w:t xml:space="preserve">) </w:t>
      </w:r>
      <w:r w:rsidRPr="00F53B42">
        <w:rPr>
          <w:bCs/>
          <w:color w:val="000000"/>
        </w:rPr>
        <w:t>δ</w:t>
      </w:r>
      <w:r w:rsidRPr="00F53B42">
        <w:rPr>
          <w:bCs/>
          <w:color w:val="000000"/>
          <w:vertAlign w:val="subscript"/>
        </w:rPr>
        <w:t>H</w:t>
      </w:r>
      <w:r w:rsidRPr="00F53B42">
        <w:rPr>
          <w:bCs/>
        </w:rPr>
        <w:t xml:space="preserve"> ppm 8.85 (s, 1 H), 7.97 (d, </w:t>
      </w:r>
      <w:r w:rsidRPr="00F53B42">
        <w:rPr>
          <w:bCs/>
          <w:i/>
          <w:iCs/>
        </w:rPr>
        <w:t>J</w:t>
      </w:r>
      <w:r w:rsidRPr="00F53B42">
        <w:rPr>
          <w:bCs/>
        </w:rPr>
        <w:t xml:space="preserve">=8.7 Hz, 2 H), 7.72 (d, </w:t>
      </w:r>
      <w:r w:rsidRPr="00F53B42">
        <w:rPr>
          <w:bCs/>
          <w:i/>
          <w:iCs/>
        </w:rPr>
        <w:t>J</w:t>
      </w:r>
      <w:r w:rsidRPr="00F53B42">
        <w:rPr>
          <w:bCs/>
        </w:rPr>
        <w:t xml:space="preserve">=8.7 Hz, 2 H), 7.49 (d, </w:t>
      </w:r>
      <w:r w:rsidRPr="00F53B42">
        <w:rPr>
          <w:bCs/>
          <w:i/>
          <w:iCs/>
        </w:rPr>
        <w:t>J</w:t>
      </w:r>
      <w:r w:rsidRPr="00F53B42">
        <w:rPr>
          <w:bCs/>
        </w:rPr>
        <w:t xml:space="preserve">=2.2 Hz, 1 H), 7.41 - 7.46 (m, 2 H), 7.37 - 7.41 (m, 2 H), 7.34 (dd, </w:t>
      </w:r>
      <w:r w:rsidRPr="00F53B42">
        <w:rPr>
          <w:bCs/>
          <w:i/>
          <w:iCs/>
        </w:rPr>
        <w:t>J</w:t>
      </w:r>
      <w:r w:rsidRPr="00F53B42">
        <w:rPr>
          <w:bCs/>
        </w:rPr>
        <w:t xml:space="preserve">=8.3, 2.2 Hz, 1 H), 7.22 (dd, </w:t>
      </w:r>
      <w:r w:rsidRPr="00F53B42">
        <w:rPr>
          <w:bCs/>
          <w:i/>
          <w:iCs/>
        </w:rPr>
        <w:t>J</w:t>
      </w:r>
      <w:r w:rsidRPr="00F53B42">
        <w:rPr>
          <w:bCs/>
        </w:rPr>
        <w:t xml:space="preserve">=5.1, 1.0 Hz, 1 H), 7.20 (dd, </w:t>
      </w:r>
      <w:r w:rsidRPr="00F53B42">
        <w:rPr>
          <w:bCs/>
          <w:i/>
          <w:iCs/>
        </w:rPr>
        <w:t>J</w:t>
      </w:r>
      <w:r w:rsidRPr="00F53B42">
        <w:rPr>
          <w:bCs/>
        </w:rPr>
        <w:t>=3.7, 1.0 Hz, 1 H), 7.01 (dd,</w:t>
      </w:r>
      <w:r w:rsidRPr="00F53B42">
        <w:rPr>
          <w:bCs/>
          <w:i/>
          <w:iCs/>
        </w:rPr>
        <w:t xml:space="preserve"> J</w:t>
      </w:r>
      <w:r w:rsidRPr="00F53B42">
        <w:rPr>
          <w:bCs/>
        </w:rPr>
        <w:t xml:space="preserve">=5.1, 3.7 Hz, 1 H), 6.90 (d, </w:t>
      </w:r>
      <w:r w:rsidRPr="00F53B42">
        <w:rPr>
          <w:bCs/>
          <w:i/>
          <w:iCs/>
        </w:rPr>
        <w:t>J</w:t>
      </w:r>
      <w:r w:rsidRPr="00F53B42">
        <w:rPr>
          <w:bCs/>
        </w:rPr>
        <w:t xml:space="preserve">=8.3 Hz, 1 H), 4.63 (s, 1 H), 4.55 - 4.61 (m, 1 H), 4.51 (d, </w:t>
      </w:r>
      <w:r w:rsidRPr="00F53B42">
        <w:rPr>
          <w:bCs/>
          <w:i/>
          <w:iCs/>
        </w:rPr>
        <w:t>J</w:t>
      </w:r>
      <w:r w:rsidRPr="00F53B42">
        <w:rPr>
          <w:bCs/>
        </w:rPr>
        <w:t xml:space="preserve">=15.4 Hz, 1 H), 4.46 - 4.49 (m, 1 H), 4.34 (d, </w:t>
      </w:r>
      <w:r w:rsidRPr="00F53B42">
        <w:rPr>
          <w:bCs/>
          <w:i/>
          <w:iCs/>
        </w:rPr>
        <w:t>J</w:t>
      </w:r>
      <w:r w:rsidRPr="00F53B42">
        <w:rPr>
          <w:bCs/>
        </w:rPr>
        <w:t xml:space="preserve">=15.4 Hz, 1 H), 3.86 - 3.93 (m, 1 H), 3.74 - 3.82 (m, 1 H), 2.45 (s, 3 H), 2.39 (t, </w:t>
      </w:r>
      <w:r w:rsidRPr="00F53B42">
        <w:rPr>
          <w:bCs/>
          <w:i/>
          <w:iCs/>
        </w:rPr>
        <w:t>J</w:t>
      </w:r>
      <w:r w:rsidRPr="00F53B42">
        <w:rPr>
          <w:bCs/>
        </w:rPr>
        <w:t xml:space="preserve">=7.5 Hz, 2 H), 2.16 - 2.31 (m, 3 H), 2.02 - 2.11 (m, 1 H), 1.70 (quin, </w:t>
      </w:r>
      <w:r w:rsidRPr="00F53B42">
        <w:rPr>
          <w:bCs/>
          <w:i/>
          <w:iCs/>
        </w:rPr>
        <w:t>J</w:t>
      </w:r>
      <w:r w:rsidRPr="00F53B42">
        <w:rPr>
          <w:bCs/>
        </w:rPr>
        <w:t xml:space="preserve">=7.5 Hz, 2 H), 1.60 (quin, </w:t>
      </w:r>
      <w:r w:rsidRPr="00F53B42">
        <w:rPr>
          <w:bCs/>
          <w:i/>
          <w:iCs/>
        </w:rPr>
        <w:t>J</w:t>
      </w:r>
      <w:r w:rsidRPr="00F53B42">
        <w:rPr>
          <w:bCs/>
        </w:rPr>
        <w:t>=7.0 Hz, 2 H), 1.31 - 1.40 (m, 6 H), 1.03 (s, 9 H).</w:t>
      </w:r>
      <w:r w:rsidR="00001679">
        <w:rPr>
          <w:bCs/>
        </w:rPr>
        <w:t xml:space="preserve"> </w:t>
      </w:r>
      <w:r w:rsidR="00001679" w:rsidRPr="00AB2E84">
        <w:rPr>
          <w:bCs/>
          <w:vertAlign w:val="superscript"/>
          <w:lang w:val="en-GB"/>
        </w:rPr>
        <w:t>13</w:t>
      </w:r>
      <w:r w:rsidR="00001679" w:rsidRPr="00AB2E84">
        <w:rPr>
          <w:bCs/>
          <w:lang w:val="en-GB"/>
        </w:rPr>
        <w:t>C NMR (101 MHz, CD</w:t>
      </w:r>
      <w:r w:rsidR="00001679" w:rsidRPr="00AB2E84">
        <w:rPr>
          <w:bCs/>
          <w:vertAlign w:val="subscript"/>
          <w:lang w:val="en-GB"/>
        </w:rPr>
        <w:t>3</w:t>
      </w:r>
      <w:r w:rsidR="00001679" w:rsidRPr="00AB2E84">
        <w:rPr>
          <w:bCs/>
          <w:lang w:val="en-GB"/>
        </w:rPr>
        <w:t xml:space="preserve">OD) </w:t>
      </w:r>
      <w:r w:rsidR="00001679" w:rsidRPr="00AB2E84">
        <w:rPr>
          <w:bCs/>
          <w:lang w:val="it-IT"/>
        </w:rPr>
        <w:t>δ</w:t>
      </w:r>
      <w:r w:rsidR="00001679" w:rsidRPr="00AB2E84">
        <w:rPr>
          <w:bCs/>
          <w:vertAlign w:val="subscript"/>
          <w:lang w:val="it-IT"/>
        </w:rPr>
        <w:t>C</w:t>
      </w:r>
      <w:r w:rsidR="00001679" w:rsidRPr="00AB2E84">
        <w:rPr>
          <w:bCs/>
          <w:lang w:val="en-GB"/>
        </w:rPr>
        <w:t xml:space="preserve"> ppm 176.2, 175.1, 174.6, 172.5, 168.4, 153.0, 149.1, 145.8, 143.75, 143.7, 140.4, 133.6, 131.6, 130.5, 130.4, 130.0, 129.1, 129.0, 126.6, 126.2, 125.5, 125.3, 124.3, 122.7, 120.5, 118.9, 71.2, 61.0, 59.1, 58.2, 43.8, 39.1, 38.2, 36.75, 36.7, 30.3, 30.25, 30.2, 27.2, 27.1, 26.8, 16.0.</w:t>
      </w:r>
      <w:r w:rsidR="00001679">
        <w:rPr>
          <w:bCs/>
          <w:lang w:val="en-GB"/>
        </w:rPr>
        <w:t xml:space="preserve"> </w:t>
      </w:r>
      <w:r w:rsidRPr="005F60DC">
        <w:rPr>
          <w:bCs/>
          <w:color w:val="000000"/>
          <w:lang w:val="it-IT"/>
        </w:rPr>
        <w:t>HRMS (ESI) m/z: [M+H]</w:t>
      </w:r>
      <w:r w:rsidRPr="005F60DC">
        <w:rPr>
          <w:bCs/>
          <w:color w:val="000000"/>
          <w:vertAlign w:val="superscript"/>
          <w:lang w:val="it-IT"/>
        </w:rPr>
        <w:t>+</w:t>
      </w:r>
      <w:r w:rsidRPr="005F60DC">
        <w:rPr>
          <w:bCs/>
          <w:color w:val="000000"/>
          <w:lang w:val="it-IT"/>
        </w:rPr>
        <w:t xml:space="preserve"> calculated for C</w:t>
      </w:r>
      <w:r w:rsidRPr="005F60DC">
        <w:rPr>
          <w:bCs/>
          <w:color w:val="000000"/>
          <w:vertAlign w:val="subscript"/>
          <w:lang w:val="it-IT"/>
        </w:rPr>
        <w:t>48</w:t>
      </w:r>
      <w:r w:rsidRPr="005F60DC">
        <w:rPr>
          <w:bCs/>
          <w:color w:val="000000"/>
          <w:lang w:val="it-IT"/>
        </w:rPr>
        <w:t>H</w:t>
      </w:r>
      <w:r w:rsidRPr="005F60DC">
        <w:rPr>
          <w:bCs/>
          <w:color w:val="000000"/>
          <w:vertAlign w:val="subscript"/>
          <w:lang w:val="it-IT"/>
        </w:rPr>
        <w:t>58</w:t>
      </w:r>
      <w:r w:rsidRPr="005F60DC">
        <w:rPr>
          <w:bCs/>
          <w:color w:val="000000"/>
          <w:lang w:val="it-IT"/>
        </w:rPr>
        <w:t>N</w:t>
      </w:r>
      <w:r w:rsidRPr="005F60DC">
        <w:rPr>
          <w:bCs/>
          <w:color w:val="000000"/>
          <w:vertAlign w:val="subscript"/>
          <w:lang w:val="it-IT"/>
        </w:rPr>
        <w:t>7</w:t>
      </w:r>
      <w:r w:rsidRPr="005F60DC">
        <w:rPr>
          <w:bCs/>
          <w:color w:val="000000"/>
          <w:lang w:val="it-IT"/>
        </w:rPr>
        <w:t>O</w:t>
      </w:r>
      <w:r w:rsidRPr="005F60DC">
        <w:rPr>
          <w:bCs/>
          <w:color w:val="000000"/>
          <w:vertAlign w:val="subscript"/>
          <w:lang w:val="it-IT"/>
        </w:rPr>
        <w:t>6</w:t>
      </w:r>
      <w:r w:rsidRPr="005F60DC">
        <w:rPr>
          <w:bCs/>
          <w:color w:val="000000"/>
          <w:lang w:val="it-IT"/>
        </w:rPr>
        <w:t>S</w:t>
      </w:r>
      <w:r w:rsidRPr="005F60DC">
        <w:rPr>
          <w:bCs/>
          <w:color w:val="000000"/>
          <w:vertAlign w:val="subscript"/>
          <w:lang w:val="it-IT"/>
        </w:rPr>
        <w:t>2</w:t>
      </w:r>
      <w:r w:rsidRPr="005F60DC">
        <w:rPr>
          <w:bCs/>
          <w:color w:val="000000"/>
          <w:lang w:val="it-IT"/>
        </w:rPr>
        <w:t xml:space="preserve">: </w:t>
      </w:r>
      <w:r w:rsidRPr="005F60DC">
        <w:rPr>
          <w:bCs/>
        </w:rPr>
        <w:t>892.3890, found 892.388</w:t>
      </w:r>
      <w:r w:rsidRPr="005F60DC">
        <w:t>9.</w:t>
      </w:r>
    </w:p>
    <w:p w14:paraId="17BFC51B" w14:textId="6942F8CC" w:rsidR="00822CE6" w:rsidRPr="001B775D" w:rsidRDefault="00822CE6" w:rsidP="00B52B02">
      <w:pPr>
        <w:pStyle w:val="TAMainText"/>
        <w:rPr>
          <w:bCs/>
          <w:color w:val="000000"/>
          <w:lang w:val="it-IT"/>
        </w:rPr>
      </w:pPr>
      <w:r w:rsidRPr="00E12460">
        <w:rPr>
          <w:i/>
          <w:iCs/>
        </w:rPr>
        <w:t>N1-(4-((2-amino-5-(thiophen-2-yl)phenyl)carbamoyl)phenyl)-N12-((S)-1-((2S,4R)-4-hydroxy-2-((4-(4-methylthiazol-5-yl)benzyl)carbamoyl)pyrrolidin-1-yl)-3,3-dimethyl-1-oxobutan-2-yl)dodecanediamide (</w:t>
      </w:r>
      <w:r w:rsidRPr="00E12460">
        <w:rPr>
          <w:b/>
          <w:bCs/>
          <w:i/>
          <w:iCs/>
        </w:rPr>
        <w:t>1</w:t>
      </w:r>
      <w:r w:rsidR="009008DA">
        <w:rPr>
          <w:b/>
          <w:bCs/>
          <w:i/>
          <w:iCs/>
        </w:rPr>
        <w:t>9</w:t>
      </w:r>
      <w:r w:rsidRPr="00E12460">
        <w:rPr>
          <w:i/>
          <w:iCs/>
        </w:rPr>
        <w:t>).</w:t>
      </w:r>
      <w:r w:rsidRPr="00947965">
        <w:rPr>
          <w:b/>
          <w:bCs/>
        </w:rPr>
        <w:t xml:space="preserve"> </w:t>
      </w:r>
      <w:r w:rsidRPr="00947965">
        <w:rPr>
          <w:bCs/>
          <w:vertAlign w:val="superscript"/>
        </w:rPr>
        <w:t>1</w:t>
      </w:r>
      <w:r w:rsidRPr="00947965">
        <w:rPr>
          <w:bCs/>
        </w:rPr>
        <w:t>H NMR (400 MHz, Methanol-</w:t>
      </w:r>
      <w:r w:rsidRPr="00947965">
        <w:rPr>
          <w:bCs/>
          <w:i/>
        </w:rPr>
        <w:t>d</w:t>
      </w:r>
      <w:r w:rsidRPr="00947965">
        <w:rPr>
          <w:bCs/>
          <w:i/>
          <w:vertAlign w:val="subscript"/>
        </w:rPr>
        <w:t>4</w:t>
      </w:r>
      <w:r w:rsidRPr="00947965">
        <w:rPr>
          <w:bCs/>
        </w:rPr>
        <w:t xml:space="preserve">) </w:t>
      </w:r>
      <w:r w:rsidRPr="00947965">
        <w:rPr>
          <w:bCs/>
          <w:color w:val="000000"/>
        </w:rPr>
        <w:t>δ</w:t>
      </w:r>
      <w:r w:rsidRPr="00947965">
        <w:rPr>
          <w:bCs/>
          <w:color w:val="000000"/>
          <w:vertAlign w:val="subscript"/>
        </w:rPr>
        <w:t>H</w:t>
      </w:r>
      <w:r w:rsidRPr="00947965">
        <w:rPr>
          <w:bCs/>
        </w:rPr>
        <w:t xml:space="preserve"> ppm </w:t>
      </w:r>
      <w:r w:rsidRPr="00947965">
        <w:rPr>
          <w:bCs/>
          <w:color w:val="000000"/>
        </w:rPr>
        <w:t xml:space="preserve">8.86 (s, 1 H), 7.98 (d, </w:t>
      </w:r>
      <w:r w:rsidRPr="00947965">
        <w:rPr>
          <w:bCs/>
          <w:i/>
          <w:iCs/>
          <w:color w:val="000000"/>
        </w:rPr>
        <w:t>J</w:t>
      </w:r>
      <w:r w:rsidRPr="00947965">
        <w:rPr>
          <w:bCs/>
          <w:color w:val="000000"/>
        </w:rPr>
        <w:t xml:space="preserve">=8.7 Hz, 2 H), 7.73 (d, </w:t>
      </w:r>
      <w:r w:rsidRPr="00947965">
        <w:rPr>
          <w:bCs/>
          <w:i/>
          <w:iCs/>
          <w:color w:val="000000"/>
        </w:rPr>
        <w:t>J</w:t>
      </w:r>
      <w:r w:rsidRPr="00947965">
        <w:rPr>
          <w:bCs/>
          <w:color w:val="000000"/>
        </w:rPr>
        <w:t xml:space="preserve">=8.7 Hz, 2 H), 7.49 (d, </w:t>
      </w:r>
      <w:r w:rsidRPr="00947965">
        <w:rPr>
          <w:bCs/>
          <w:i/>
          <w:iCs/>
          <w:color w:val="000000"/>
        </w:rPr>
        <w:t>J</w:t>
      </w:r>
      <w:r w:rsidRPr="00947965">
        <w:rPr>
          <w:bCs/>
          <w:color w:val="000000"/>
        </w:rPr>
        <w:t xml:space="preserve">=2.1 Hz, 1 H), 7.43 - 7.47 (m, 2 H), 7.38 - 7.42 (m, 2 H), 7.35 (dd, </w:t>
      </w:r>
      <w:r w:rsidRPr="00947965">
        <w:rPr>
          <w:bCs/>
          <w:i/>
          <w:iCs/>
          <w:color w:val="000000"/>
        </w:rPr>
        <w:t>J</w:t>
      </w:r>
      <w:r w:rsidRPr="00947965">
        <w:rPr>
          <w:bCs/>
          <w:color w:val="000000"/>
        </w:rPr>
        <w:t xml:space="preserve">=8.3, 2.1 Hz, 1 H), 7.16 - 7.26 (m, 2 H), 7.01 (dd, </w:t>
      </w:r>
      <w:r w:rsidRPr="00947965">
        <w:rPr>
          <w:bCs/>
          <w:i/>
          <w:iCs/>
          <w:color w:val="000000"/>
        </w:rPr>
        <w:t>J</w:t>
      </w:r>
      <w:r w:rsidRPr="00947965">
        <w:rPr>
          <w:bCs/>
          <w:color w:val="000000"/>
        </w:rPr>
        <w:t xml:space="preserve">=5.1, 3.6 Hz, 1 H), 6.90 (d, </w:t>
      </w:r>
      <w:r w:rsidRPr="00947965">
        <w:rPr>
          <w:bCs/>
          <w:i/>
          <w:iCs/>
          <w:color w:val="000000"/>
        </w:rPr>
        <w:t>J</w:t>
      </w:r>
      <w:r w:rsidRPr="00947965">
        <w:rPr>
          <w:bCs/>
          <w:color w:val="000000"/>
        </w:rPr>
        <w:t xml:space="preserve">=8.3 Hz, 1 H), 4.63 (s, 1 H), 4.55 - 4.60 (m, 1 H), 4.52 (d, </w:t>
      </w:r>
      <w:r w:rsidRPr="00947965">
        <w:rPr>
          <w:bCs/>
          <w:i/>
          <w:iCs/>
          <w:color w:val="000000"/>
        </w:rPr>
        <w:t>J</w:t>
      </w:r>
      <w:r w:rsidRPr="00947965">
        <w:rPr>
          <w:bCs/>
          <w:color w:val="000000"/>
        </w:rPr>
        <w:t xml:space="preserve">=15.5 Hz, 1 H), 4.46 - 4.50 (m, 1 H), 4.34 (d, </w:t>
      </w:r>
      <w:r w:rsidRPr="00947965">
        <w:rPr>
          <w:bCs/>
          <w:i/>
          <w:iCs/>
          <w:color w:val="000000"/>
        </w:rPr>
        <w:t>J</w:t>
      </w:r>
      <w:r w:rsidRPr="00947965">
        <w:rPr>
          <w:bCs/>
          <w:color w:val="000000"/>
        </w:rPr>
        <w:t xml:space="preserve">=15.5 Hz, 1 H), 3.86 - 3.92 (m, 1 H), 3.75 - 3.81 (m, 1 H), 2.46 (s, 3 H), 2.40 (t, </w:t>
      </w:r>
      <w:r w:rsidRPr="00947965">
        <w:rPr>
          <w:bCs/>
          <w:i/>
          <w:iCs/>
          <w:color w:val="000000"/>
        </w:rPr>
        <w:t>J</w:t>
      </w:r>
      <w:r w:rsidRPr="00947965">
        <w:rPr>
          <w:bCs/>
          <w:color w:val="000000"/>
        </w:rPr>
        <w:t xml:space="preserve">=7.4 Hz, 2 H), 2.18 - 2.30 (m, 3 H), 2.03 - 2.12 (m, 1 H), 1.70 (quin, </w:t>
      </w:r>
      <w:r w:rsidRPr="00947965">
        <w:rPr>
          <w:bCs/>
          <w:i/>
          <w:iCs/>
          <w:color w:val="000000"/>
        </w:rPr>
        <w:t>J</w:t>
      </w:r>
      <w:r w:rsidRPr="00947965">
        <w:rPr>
          <w:bCs/>
          <w:color w:val="000000"/>
        </w:rPr>
        <w:t>=7.4 Hz, 2 H), 1.54 - 1.63 (m, 2 H), 1.30 - 1.38 (m, 12 H), 1.03 (s, 9 H).</w:t>
      </w:r>
      <w:r w:rsidR="00B52B02">
        <w:rPr>
          <w:bCs/>
          <w:color w:val="000000"/>
        </w:rPr>
        <w:t xml:space="preserve"> </w:t>
      </w:r>
      <w:r w:rsidR="00B52B02" w:rsidRPr="00AB2E84">
        <w:rPr>
          <w:bCs/>
          <w:color w:val="000000"/>
          <w:vertAlign w:val="superscript"/>
          <w:lang w:val="en-GB"/>
        </w:rPr>
        <w:t>13</w:t>
      </w:r>
      <w:r w:rsidR="00B52B02" w:rsidRPr="00AB2E84">
        <w:rPr>
          <w:bCs/>
          <w:color w:val="000000"/>
          <w:lang w:val="en-GB"/>
        </w:rPr>
        <w:t>C NMR (101 MHz, CD</w:t>
      </w:r>
      <w:r w:rsidR="00B52B02" w:rsidRPr="00AB2E84">
        <w:rPr>
          <w:bCs/>
          <w:color w:val="000000"/>
          <w:vertAlign w:val="subscript"/>
          <w:lang w:val="en-GB"/>
        </w:rPr>
        <w:t>3</w:t>
      </w:r>
      <w:r w:rsidR="00B52B02" w:rsidRPr="00AB2E84">
        <w:rPr>
          <w:bCs/>
          <w:color w:val="000000"/>
          <w:lang w:val="en-GB"/>
        </w:rPr>
        <w:t xml:space="preserve">OD) </w:t>
      </w:r>
      <w:r w:rsidR="00B52B02" w:rsidRPr="00AB2E84">
        <w:rPr>
          <w:bCs/>
          <w:color w:val="000000"/>
          <w:lang w:val="it-IT"/>
        </w:rPr>
        <w:t>δ</w:t>
      </w:r>
      <w:r w:rsidR="00B52B02" w:rsidRPr="00AB2E84">
        <w:rPr>
          <w:bCs/>
          <w:color w:val="000000"/>
          <w:vertAlign w:val="subscript"/>
          <w:lang w:val="it-IT"/>
        </w:rPr>
        <w:t>C</w:t>
      </w:r>
      <w:r w:rsidR="00B52B02" w:rsidRPr="00AB2E84">
        <w:rPr>
          <w:bCs/>
          <w:color w:val="000000"/>
          <w:lang w:val="en-GB"/>
        </w:rPr>
        <w:t xml:space="preserve"> ppm 176.2, 175.1, 174.6, 172.5, 168.5, 153.0, 149.2, 145.8, 143.8, 143.7, 140.4, 133.6, 131.6, 130.5, 130.4, 130.0, 129.1, </w:t>
      </w:r>
      <w:r w:rsidR="00B52B02" w:rsidRPr="00AB2E84">
        <w:rPr>
          <w:bCs/>
          <w:color w:val="000000"/>
          <w:lang w:val="en-GB"/>
        </w:rPr>
        <w:lastRenderedPageBreak/>
        <w:t>129.0, 126.6, 126.2, 125.5, 125.3, 124.3, 122.7, 120.5, 118.9, 71.2, 61.0, 59.1, 58.2, 43.8, 39.1, 38.2, 36.8, 36.7, 30.6 (2 C), 30.5 (2 C), 30.45, 30.4, 27.2, 27.1, 26.9, 16.0.</w:t>
      </w:r>
      <w:r w:rsidR="00B52B02">
        <w:rPr>
          <w:bCs/>
          <w:color w:val="000000"/>
          <w:lang w:val="en-GB"/>
        </w:rPr>
        <w:t xml:space="preserve"> </w:t>
      </w:r>
      <w:r w:rsidRPr="00947965">
        <w:rPr>
          <w:bCs/>
          <w:color w:val="000000"/>
          <w:lang w:val="it-IT"/>
        </w:rPr>
        <w:t>HRMS (ESI) m/z: [M+H]</w:t>
      </w:r>
      <w:r w:rsidRPr="00947965">
        <w:rPr>
          <w:bCs/>
          <w:color w:val="000000"/>
          <w:vertAlign w:val="superscript"/>
          <w:lang w:val="it-IT"/>
        </w:rPr>
        <w:t>+</w:t>
      </w:r>
      <w:r w:rsidRPr="00947965">
        <w:rPr>
          <w:bCs/>
          <w:color w:val="000000"/>
          <w:lang w:val="it-IT"/>
        </w:rPr>
        <w:t xml:space="preserve"> calculated for </w:t>
      </w:r>
      <w:r w:rsidRPr="00947965">
        <w:rPr>
          <w:bCs/>
        </w:rPr>
        <w:t>C</w:t>
      </w:r>
      <w:r w:rsidRPr="00947965">
        <w:rPr>
          <w:bCs/>
          <w:vertAlign w:val="subscript"/>
        </w:rPr>
        <w:t>51</w:t>
      </w:r>
      <w:r w:rsidRPr="00947965">
        <w:rPr>
          <w:bCs/>
        </w:rPr>
        <w:t>H</w:t>
      </w:r>
      <w:r w:rsidRPr="00947965">
        <w:rPr>
          <w:bCs/>
          <w:vertAlign w:val="subscript"/>
        </w:rPr>
        <w:t>64</w:t>
      </w:r>
      <w:r w:rsidRPr="00947965">
        <w:rPr>
          <w:bCs/>
        </w:rPr>
        <w:t>N</w:t>
      </w:r>
      <w:r w:rsidRPr="00947965">
        <w:rPr>
          <w:bCs/>
          <w:vertAlign w:val="subscript"/>
        </w:rPr>
        <w:t>7</w:t>
      </w:r>
      <w:r w:rsidRPr="00947965">
        <w:rPr>
          <w:bCs/>
        </w:rPr>
        <w:t>O</w:t>
      </w:r>
      <w:r w:rsidRPr="00947965">
        <w:rPr>
          <w:bCs/>
          <w:vertAlign w:val="subscript"/>
        </w:rPr>
        <w:t>6</w:t>
      </w:r>
      <w:r w:rsidRPr="00947965">
        <w:rPr>
          <w:bCs/>
        </w:rPr>
        <w:t>S</w:t>
      </w:r>
      <w:r w:rsidRPr="00947965">
        <w:rPr>
          <w:bCs/>
          <w:vertAlign w:val="subscript"/>
        </w:rPr>
        <w:t>2</w:t>
      </w:r>
      <w:r w:rsidRPr="00947965">
        <w:rPr>
          <w:bCs/>
        </w:rPr>
        <w:t xml:space="preserve">: 934.4359, found 934.4355. </w:t>
      </w:r>
    </w:p>
    <w:p w14:paraId="32F96258" w14:textId="4ED13AD9" w:rsidR="00822CE6" w:rsidRPr="001B775D" w:rsidRDefault="00822CE6" w:rsidP="006C2885">
      <w:pPr>
        <w:pStyle w:val="TAMainText"/>
        <w:rPr>
          <w:iCs/>
          <w:lang w:val="en-GB"/>
        </w:rPr>
      </w:pPr>
      <w:r w:rsidRPr="00E12460">
        <w:rPr>
          <w:i/>
        </w:rPr>
        <w:t>(2S,4R)-1-((S)-14-((4-((2-amino-5-(thiophen-2-yl)phenyl)carbamoyl)phenyl)amino)-2-(tert-butyl)-4,14-dioxo-6,9,12-trioxa-3-azatetradecanoyl)-4-hydroxy-N-(4-(4-methylthiazol-5-yl)benzyl)pyrrolidine-2-carboxamide (</w:t>
      </w:r>
      <w:r w:rsidR="009008DA">
        <w:rPr>
          <w:b/>
          <w:bCs/>
          <w:i/>
        </w:rPr>
        <w:t>20</w:t>
      </w:r>
      <w:r w:rsidRPr="00E12460">
        <w:rPr>
          <w:i/>
        </w:rPr>
        <w:t xml:space="preserve">). </w:t>
      </w:r>
      <w:r w:rsidRPr="002D6599">
        <w:rPr>
          <w:vertAlign w:val="superscript"/>
        </w:rPr>
        <w:t>1</w:t>
      </w:r>
      <w:r w:rsidR="00BA545A">
        <w:t>H NMR (400 MHz, CD</w:t>
      </w:r>
      <w:r w:rsidR="00BA545A" w:rsidRPr="00BA545A">
        <w:rPr>
          <w:vertAlign w:val="subscript"/>
        </w:rPr>
        <w:t>3</w:t>
      </w:r>
      <w:r w:rsidR="00BA545A">
        <w:t>OD</w:t>
      </w:r>
      <w:r w:rsidRPr="002D6599">
        <w:t xml:space="preserve">) </w:t>
      </w:r>
      <w:r w:rsidRPr="002D6599">
        <w:rPr>
          <w:color w:val="000000"/>
        </w:rPr>
        <w:t>δ</w:t>
      </w:r>
      <w:r w:rsidRPr="002D6599">
        <w:rPr>
          <w:color w:val="000000"/>
          <w:vertAlign w:val="subscript"/>
        </w:rPr>
        <w:t>H</w:t>
      </w:r>
      <w:r w:rsidRPr="002D6599">
        <w:t xml:space="preserve"> ppm 8.84 (s, 1 H), 7.98 (d, </w:t>
      </w:r>
      <w:r w:rsidRPr="002D6599">
        <w:rPr>
          <w:i/>
          <w:iCs/>
        </w:rPr>
        <w:t>J</w:t>
      </w:r>
      <w:r w:rsidRPr="002D6599">
        <w:t xml:space="preserve">=8.7 Hz, 2 H), 7.75 (d, </w:t>
      </w:r>
      <w:r w:rsidRPr="002D6599">
        <w:rPr>
          <w:i/>
          <w:iCs/>
        </w:rPr>
        <w:t>J</w:t>
      </w:r>
      <w:r w:rsidRPr="002D6599">
        <w:t>=8.7 Hz, 2 H), 7.49 (d,</w:t>
      </w:r>
      <w:r w:rsidRPr="002D6599">
        <w:rPr>
          <w:i/>
          <w:iCs/>
        </w:rPr>
        <w:t xml:space="preserve"> J</w:t>
      </w:r>
      <w:r w:rsidRPr="002D6599">
        <w:t xml:space="preserve">=2.1 Hz, 1 H), 7.40 - 7.44 (m, 2 H), 7.36 - 7.39 (m, 2 H), 7.34 (dd, </w:t>
      </w:r>
      <w:r w:rsidRPr="002D6599">
        <w:rPr>
          <w:i/>
          <w:iCs/>
        </w:rPr>
        <w:t>J</w:t>
      </w:r>
      <w:r w:rsidRPr="002D6599">
        <w:t xml:space="preserve">=8.3, 2.1 Hz, 1 H), 7.22 (d, </w:t>
      </w:r>
      <w:r w:rsidRPr="002D6599">
        <w:rPr>
          <w:i/>
          <w:iCs/>
        </w:rPr>
        <w:t>J</w:t>
      </w:r>
      <w:r w:rsidRPr="002D6599">
        <w:t xml:space="preserve">=5.0 Hz, 1 H), 7.19 (d, </w:t>
      </w:r>
      <w:r w:rsidRPr="002D6599">
        <w:rPr>
          <w:i/>
          <w:iCs/>
        </w:rPr>
        <w:t>J</w:t>
      </w:r>
      <w:r w:rsidRPr="002D6599">
        <w:t xml:space="preserve">=3.7 Hz, 1 H), 7.01 (dd, </w:t>
      </w:r>
      <w:r w:rsidRPr="002D6599">
        <w:rPr>
          <w:i/>
          <w:iCs/>
        </w:rPr>
        <w:t>J</w:t>
      </w:r>
      <w:r w:rsidRPr="002D6599">
        <w:t xml:space="preserve">=5.0, 3.7 Hz, 1 H), 6.89 (d, </w:t>
      </w:r>
      <w:r w:rsidRPr="002D6599">
        <w:rPr>
          <w:i/>
          <w:iCs/>
        </w:rPr>
        <w:t>J</w:t>
      </w:r>
      <w:r w:rsidRPr="002D6599">
        <w:t xml:space="preserve">=8.3 Hz, 1 H), 4.68 (s, 1 H), 4.54 - 4.60 (m, 1 H), 4.51 (d, </w:t>
      </w:r>
      <w:r w:rsidRPr="002D6599">
        <w:rPr>
          <w:i/>
          <w:iCs/>
        </w:rPr>
        <w:t>J</w:t>
      </w:r>
      <w:r w:rsidRPr="002D6599">
        <w:t xml:space="preserve">=15.5 Hz, 1 H), 4.46 - 4.49 (m, 1 H), 4.31 (d, </w:t>
      </w:r>
      <w:r w:rsidRPr="002D6599">
        <w:rPr>
          <w:i/>
          <w:iCs/>
        </w:rPr>
        <w:t>J</w:t>
      </w:r>
      <w:r w:rsidRPr="002D6599">
        <w:t>=15.5 Hz, 1 H), 4.15 (d,</w:t>
      </w:r>
      <w:r w:rsidRPr="002D6599">
        <w:rPr>
          <w:i/>
          <w:iCs/>
        </w:rPr>
        <w:t xml:space="preserve"> J</w:t>
      </w:r>
      <w:r w:rsidRPr="002D6599">
        <w:t xml:space="preserve">=15.8 Hz, 1 H), 4.09 (d, </w:t>
      </w:r>
      <w:r w:rsidRPr="002D6599">
        <w:rPr>
          <w:i/>
          <w:iCs/>
        </w:rPr>
        <w:t>J</w:t>
      </w:r>
      <w:r w:rsidRPr="002D6599">
        <w:t xml:space="preserve">=15.8 Hz, 1 H), 4.02 (d, </w:t>
      </w:r>
      <w:r w:rsidRPr="002D6599">
        <w:rPr>
          <w:i/>
          <w:iCs/>
        </w:rPr>
        <w:t>J</w:t>
      </w:r>
      <w:r w:rsidRPr="002D6599">
        <w:t xml:space="preserve">=15.6 Hz, 1 H), 3.91 (d, </w:t>
      </w:r>
      <w:r w:rsidRPr="002D6599">
        <w:rPr>
          <w:i/>
          <w:iCs/>
        </w:rPr>
        <w:t>J</w:t>
      </w:r>
      <w:r w:rsidRPr="002D6599">
        <w:t>=15.6 Hz, 1 H), 3.82 - 3.87 (m, 1 H), 3.69 - 3.81 (m, 9 H), 2.45 (s, 3 H), 2.16 - 2.24 (m, 1 H), 2.03 - 2.11 (m, 1 H), 1.02 (s, 9 H).</w:t>
      </w:r>
      <w:r w:rsidRPr="002D6599">
        <w:rPr>
          <w:iCs/>
        </w:rPr>
        <w:t xml:space="preserve"> </w:t>
      </w:r>
      <w:r w:rsidR="006C2885" w:rsidRPr="00AB2E84">
        <w:rPr>
          <w:iCs/>
          <w:vertAlign w:val="superscript"/>
          <w:lang w:val="en-GB"/>
        </w:rPr>
        <w:t>13</w:t>
      </w:r>
      <w:r w:rsidR="006C2885" w:rsidRPr="00AB2E84">
        <w:rPr>
          <w:iCs/>
          <w:lang w:val="en-GB"/>
        </w:rPr>
        <w:t>C NMR (101 MHz, CD</w:t>
      </w:r>
      <w:r w:rsidR="006C2885" w:rsidRPr="00AB2E84">
        <w:rPr>
          <w:iCs/>
          <w:vertAlign w:val="subscript"/>
          <w:lang w:val="en-GB"/>
        </w:rPr>
        <w:t>3</w:t>
      </w:r>
      <w:r w:rsidR="006C2885" w:rsidRPr="00AB2E84">
        <w:rPr>
          <w:iCs/>
          <w:lang w:val="en-GB"/>
        </w:rPr>
        <w:t xml:space="preserve">OD) </w:t>
      </w:r>
      <w:r w:rsidR="006C2885" w:rsidRPr="00AB2E84">
        <w:rPr>
          <w:iCs/>
          <w:lang w:val="it-IT"/>
        </w:rPr>
        <w:t>δ</w:t>
      </w:r>
      <w:r w:rsidR="006C2885" w:rsidRPr="00AB2E84">
        <w:rPr>
          <w:iCs/>
          <w:vertAlign w:val="subscript"/>
          <w:lang w:val="it-IT"/>
        </w:rPr>
        <w:t>C</w:t>
      </w:r>
      <w:r w:rsidR="006C2885" w:rsidRPr="00AB2E84">
        <w:rPr>
          <w:iCs/>
          <w:lang w:val="en-GB"/>
        </w:rPr>
        <w:t xml:space="preserve"> ppm 174.5, 172.0, 171.7, 171.6, 168.4, 153.0, 149.2, 145.8, 143.8, 142.5, 140.4, 133.5, 131.7, 131.2, 130.5, 130.0, 129.1, 129.0, 126.5, 126.2, 125.4, 125.3, 124.3, 122.7, 121.2, 118.9, 72.3, 72.25, 71.7, 71.6, 71.55, 71.2, 71.1, 61.0, 58.2, 43.9, 39.1, 37.8, 37.4, 27.1, 16.0. </w:t>
      </w:r>
      <w:r w:rsidRPr="00AB2E84">
        <w:rPr>
          <w:color w:val="000000"/>
          <w:lang w:val="it-IT"/>
        </w:rPr>
        <w:t>HRMS (ESI) m/z: [M+H]</w:t>
      </w:r>
      <w:r w:rsidRPr="00AB2E84">
        <w:rPr>
          <w:color w:val="000000"/>
          <w:vertAlign w:val="superscript"/>
          <w:lang w:val="it-IT"/>
        </w:rPr>
        <w:t>+</w:t>
      </w:r>
      <w:r w:rsidRPr="00AB2E84">
        <w:rPr>
          <w:color w:val="000000"/>
          <w:lang w:val="it-IT"/>
        </w:rPr>
        <w:t xml:space="preserve"> calculated for </w:t>
      </w:r>
      <w:r w:rsidRPr="00AB2E84">
        <w:t>C</w:t>
      </w:r>
      <w:r w:rsidRPr="00AB2E84">
        <w:rPr>
          <w:vertAlign w:val="subscript"/>
        </w:rPr>
        <w:t>47</w:t>
      </w:r>
      <w:r w:rsidRPr="00AB2E84">
        <w:t>H</w:t>
      </w:r>
      <w:r w:rsidRPr="00AB2E84">
        <w:rPr>
          <w:vertAlign w:val="subscript"/>
        </w:rPr>
        <w:t>56</w:t>
      </w:r>
      <w:r w:rsidRPr="00AB2E84">
        <w:t>N</w:t>
      </w:r>
      <w:r w:rsidRPr="00AB2E84">
        <w:rPr>
          <w:vertAlign w:val="subscript"/>
        </w:rPr>
        <w:t>7</w:t>
      </w:r>
      <w:r w:rsidRPr="00AB2E84">
        <w:t>O</w:t>
      </w:r>
      <w:r w:rsidRPr="00AB2E84">
        <w:rPr>
          <w:vertAlign w:val="subscript"/>
        </w:rPr>
        <w:t>9</w:t>
      </w:r>
      <w:r w:rsidRPr="00AB2E84">
        <w:t>S</w:t>
      </w:r>
      <w:r w:rsidRPr="00AB2E84">
        <w:rPr>
          <w:vertAlign w:val="subscript"/>
        </w:rPr>
        <w:t>2</w:t>
      </w:r>
      <w:r w:rsidRPr="00AB2E84">
        <w:t>: 926.3581, found 926.3556.</w:t>
      </w:r>
    </w:p>
    <w:p w14:paraId="243E9307" w14:textId="721F1DB7" w:rsidR="00822CE6" w:rsidRDefault="00822CE6" w:rsidP="00822CE6">
      <w:pPr>
        <w:pStyle w:val="TAMainText"/>
        <w:rPr>
          <w:b/>
          <w:bCs/>
        </w:rPr>
      </w:pPr>
      <w:r w:rsidRPr="007355EB">
        <w:rPr>
          <w:b/>
          <w:bCs/>
        </w:rPr>
        <w:t xml:space="preserve">Synthesis of </w:t>
      </w:r>
      <w:r w:rsidRPr="00921744">
        <w:rPr>
          <w:b/>
          <w:bCs/>
        </w:rPr>
        <w:t>Intermediate</w:t>
      </w:r>
      <w:r w:rsidRPr="00921744">
        <w:rPr>
          <w:b/>
          <w:bCs/>
          <w:i/>
          <w:iCs/>
        </w:rPr>
        <w:t xml:space="preserve"> </w:t>
      </w:r>
      <w:r w:rsidRPr="00921744">
        <w:rPr>
          <w:b/>
          <w:bCs/>
        </w:rPr>
        <w:t>5</w:t>
      </w:r>
      <w:r w:rsidR="0084367E">
        <w:rPr>
          <w:b/>
          <w:bCs/>
        </w:rPr>
        <w:t>6</w:t>
      </w:r>
      <w:r w:rsidRPr="00921744">
        <w:rPr>
          <w:b/>
          <w:bCs/>
        </w:rPr>
        <w:t xml:space="preserve"> as Described in Scheme 2</w:t>
      </w:r>
      <w:r w:rsidRPr="00921744">
        <w:rPr>
          <w:b/>
          <w:bCs/>
          <w:i/>
          <w:iCs/>
        </w:rPr>
        <w:t>.</w:t>
      </w:r>
      <w:r w:rsidRPr="00921744">
        <w:rPr>
          <w:b/>
          <w:bCs/>
          <w:iCs/>
        </w:rPr>
        <w:t xml:space="preserve"> </w:t>
      </w:r>
      <w:r w:rsidRPr="00921744">
        <w:t xml:space="preserve">To a solution of </w:t>
      </w:r>
      <w:r w:rsidRPr="00921744">
        <w:rPr>
          <w:bCs/>
        </w:rPr>
        <w:t>acid linker</w:t>
      </w:r>
      <w:r w:rsidRPr="00921744">
        <w:t xml:space="preserve"> </w:t>
      </w:r>
      <w:r w:rsidRPr="00921744">
        <w:rPr>
          <w:b/>
        </w:rPr>
        <w:t>5</w:t>
      </w:r>
      <w:r w:rsidR="0084367E">
        <w:rPr>
          <w:b/>
        </w:rPr>
        <w:t>5</w:t>
      </w:r>
      <w:r w:rsidRPr="00921744">
        <w:t xml:space="preserve"> (332.6 mg, 1.19 mmol) in dry DMF (4 mL) at 0 °C, DIPEA (0.48 mL, 2.75 mmol) and HATU (522.7 mg, 1.37 mmol) were added. The reaction mixture was stirred for 15 minutes, after which a solution of </w:t>
      </w:r>
      <w:r w:rsidRPr="00921744">
        <w:rPr>
          <w:b/>
        </w:rPr>
        <w:t>35a</w:t>
      </w:r>
      <w:r w:rsidRPr="00921744">
        <w:t xml:space="preserve"> (300.0 mg, 0.92 mmol) in DMF (2 mL) was added slowly and the resultant solution stirred at room temperature overnight.</w:t>
      </w:r>
      <w:r w:rsidRPr="00921744">
        <w:rPr>
          <w:b/>
          <w:bCs/>
          <w:iCs/>
        </w:rPr>
        <w:t xml:space="preserve"> </w:t>
      </w:r>
      <w:r w:rsidRPr="00921744">
        <w:t>The reaction mixture was diluted in EtOAc (</w:t>
      </w:r>
      <w:r>
        <w:t>40</w:t>
      </w:r>
      <w:r w:rsidRPr="00921744">
        <w:t xml:space="preserve"> mL), then washed with sat. NaHCO</w:t>
      </w:r>
      <w:r w:rsidRPr="00921744">
        <w:rPr>
          <w:vertAlign w:val="subscript"/>
        </w:rPr>
        <w:t>3</w:t>
      </w:r>
      <w:r w:rsidRPr="00921744">
        <w:t xml:space="preserve"> (2 x </w:t>
      </w:r>
      <w:r>
        <w:t>20</w:t>
      </w:r>
      <w:r w:rsidRPr="00921744">
        <w:t xml:space="preserve"> mL) and sat. NaCl (2 x </w:t>
      </w:r>
      <w:r>
        <w:t>20</w:t>
      </w:r>
      <w:r w:rsidRPr="00921744">
        <w:t xml:space="preserve"> mL). The organic layer was</w:t>
      </w:r>
      <w:r w:rsidRPr="00585ADF">
        <w:t xml:space="preserve"> dried over MgSO</w:t>
      </w:r>
      <w:r w:rsidRPr="00585ADF">
        <w:rPr>
          <w:vertAlign w:val="subscript"/>
        </w:rPr>
        <w:t>4</w:t>
      </w:r>
      <w:r w:rsidRPr="00585ADF">
        <w:t xml:space="preserve">, filtered and concentrated </w:t>
      </w:r>
      <w:r w:rsidRPr="00585ADF">
        <w:rPr>
          <w:i/>
        </w:rPr>
        <w:t>in vacuo</w:t>
      </w:r>
      <w:r w:rsidRPr="00585ADF">
        <w:t xml:space="preserve"> to </w:t>
      </w:r>
      <w:r w:rsidRPr="00F54F3D">
        <w:t xml:space="preserve">give </w:t>
      </w:r>
      <w:r>
        <w:t xml:space="preserve">the </w:t>
      </w:r>
      <w:r w:rsidRPr="00F54F3D">
        <w:t xml:space="preserve">corresponding crude, which </w:t>
      </w:r>
      <w:r w:rsidRPr="00987A7B">
        <w:t xml:space="preserve">purified by </w:t>
      </w:r>
      <w:r w:rsidRPr="00987A7B">
        <w:lastRenderedPageBreak/>
        <w:t xml:space="preserve">column chromatography (0-50% EtOAc in hexane) to give </w:t>
      </w:r>
      <w:r>
        <w:rPr>
          <w:b/>
        </w:rPr>
        <w:t>5</w:t>
      </w:r>
      <w:r w:rsidR="00A85AA4">
        <w:rPr>
          <w:b/>
        </w:rPr>
        <w:t>6</w:t>
      </w:r>
      <w:r w:rsidRPr="00987A7B">
        <w:t xml:space="preserve"> (207.0 mg, 0.35 mmol, 38% yield) as a white solid.</w:t>
      </w:r>
    </w:p>
    <w:p w14:paraId="0F9B2AD8" w14:textId="2C2B698D" w:rsidR="00822CE6" w:rsidRPr="00026558" w:rsidRDefault="00822CE6" w:rsidP="00822CE6">
      <w:pPr>
        <w:pStyle w:val="TAMainText"/>
      </w:pPr>
      <w:r w:rsidRPr="003F1F1D">
        <w:rPr>
          <w:i/>
          <w:iCs/>
        </w:rPr>
        <w:t>Tert-butyl (2-(4-(12-bromododecanamido)benzamido)phenyl)carbamate</w:t>
      </w:r>
      <w:r>
        <w:rPr>
          <w:i/>
          <w:iCs/>
        </w:rPr>
        <w:t xml:space="preserve"> (</w:t>
      </w:r>
      <w:r>
        <w:rPr>
          <w:b/>
          <w:bCs/>
          <w:i/>
          <w:iCs/>
        </w:rPr>
        <w:t>5</w:t>
      </w:r>
      <w:r w:rsidR="00A85AA4">
        <w:rPr>
          <w:b/>
          <w:bCs/>
          <w:i/>
          <w:iCs/>
        </w:rPr>
        <w:t>6</w:t>
      </w:r>
      <w:r>
        <w:rPr>
          <w:i/>
          <w:iCs/>
        </w:rPr>
        <w:t>).</w:t>
      </w:r>
      <w:r>
        <w:t xml:space="preserve"> </w:t>
      </w:r>
      <w:r w:rsidRPr="00987A7B">
        <w:rPr>
          <w:bCs/>
          <w:vertAlign w:val="superscript"/>
        </w:rPr>
        <w:t>1</w:t>
      </w:r>
      <w:r w:rsidRPr="00987A7B">
        <w:rPr>
          <w:bCs/>
        </w:rPr>
        <w:t xml:space="preserve">H NMR (400 MHz, </w:t>
      </w:r>
      <w:r w:rsidR="00BA545A" w:rsidRPr="00BA545A">
        <w:rPr>
          <w:bCs/>
        </w:rPr>
        <w:t>CDC</w:t>
      </w:r>
      <w:r w:rsidR="00BA545A">
        <w:rPr>
          <w:bCs/>
        </w:rPr>
        <w:t>l</w:t>
      </w:r>
      <w:r w:rsidR="00BA545A" w:rsidRPr="00BA545A">
        <w:rPr>
          <w:bCs/>
          <w:vertAlign w:val="subscript"/>
        </w:rPr>
        <w:t>3</w:t>
      </w:r>
      <w:r w:rsidRPr="00987A7B">
        <w:rPr>
          <w:bCs/>
        </w:rPr>
        <w:t xml:space="preserve">) </w:t>
      </w:r>
      <w:r w:rsidRPr="00987A7B">
        <w:rPr>
          <w:bCs/>
          <w:color w:val="000000"/>
        </w:rPr>
        <w:t>δ</w:t>
      </w:r>
      <w:r w:rsidRPr="00987A7B">
        <w:rPr>
          <w:bCs/>
          <w:color w:val="000000"/>
          <w:vertAlign w:val="subscript"/>
        </w:rPr>
        <w:t>H</w:t>
      </w:r>
      <w:r w:rsidRPr="00987A7B">
        <w:rPr>
          <w:bCs/>
        </w:rPr>
        <w:t xml:space="preserve"> ppm 9.25 (br s, 1 H), 7.92 (br s, 1 H), 7.86 (d, </w:t>
      </w:r>
      <w:r w:rsidRPr="00987A7B">
        <w:rPr>
          <w:bCs/>
          <w:i/>
          <w:iCs/>
        </w:rPr>
        <w:t>J</w:t>
      </w:r>
      <w:r w:rsidRPr="00987A7B">
        <w:rPr>
          <w:bCs/>
        </w:rPr>
        <w:t xml:space="preserve">=8.7 Hz, 2 H), 7.68 (dd, </w:t>
      </w:r>
      <w:r w:rsidRPr="00987A7B">
        <w:rPr>
          <w:bCs/>
          <w:i/>
          <w:iCs/>
        </w:rPr>
        <w:t>J</w:t>
      </w:r>
      <w:r w:rsidRPr="00987A7B">
        <w:rPr>
          <w:bCs/>
        </w:rPr>
        <w:t xml:space="preserve">=7.6, 1.8 Hz, 1 H), 7.58 (d, </w:t>
      </w:r>
      <w:r w:rsidRPr="00987A7B">
        <w:rPr>
          <w:bCs/>
          <w:i/>
          <w:iCs/>
        </w:rPr>
        <w:t>J</w:t>
      </w:r>
      <w:r w:rsidRPr="00987A7B">
        <w:rPr>
          <w:bCs/>
        </w:rPr>
        <w:t xml:space="preserve">=8.7 Hz, 2 H), 7.29 (d, </w:t>
      </w:r>
      <w:r w:rsidRPr="00987A7B">
        <w:rPr>
          <w:bCs/>
          <w:i/>
          <w:iCs/>
        </w:rPr>
        <w:t>J</w:t>
      </w:r>
      <w:r w:rsidRPr="00987A7B">
        <w:rPr>
          <w:bCs/>
        </w:rPr>
        <w:t xml:space="preserve">=7.6, 1.8 Hz, 1 H), 7.09 - 7.18 (m, 3 H), 3.40 (t, </w:t>
      </w:r>
      <w:r w:rsidRPr="00987A7B">
        <w:rPr>
          <w:bCs/>
          <w:i/>
          <w:iCs/>
        </w:rPr>
        <w:t>J</w:t>
      </w:r>
      <w:r w:rsidRPr="00987A7B">
        <w:rPr>
          <w:bCs/>
        </w:rPr>
        <w:t xml:space="preserve">=6.9 Hz, 2 H), 2.34 (t, </w:t>
      </w:r>
      <w:r w:rsidRPr="00987A7B">
        <w:rPr>
          <w:bCs/>
          <w:i/>
          <w:iCs/>
        </w:rPr>
        <w:t>J</w:t>
      </w:r>
      <w:r w:rsidRPr="00987A7B">
        <w:rPr>
          <w:bCs/>
        </w:rPr>
        <w:t xml:space="preserve">=7.6 Hz, 2 H), 1.85 (quin, </w:t>
      </w:r>
      <w:r w:rsidRPr="00987A7B">
        <w:rPr>
          <w:bCs/>
          <w:i/>
          <w:iCs/>
        </w:rPr>
        <w:t>J</w:t>
      </w:r>
      <w:r w:rsidRPr="00987A7B">
        <w:rPr>
          <w:bCs/>
        </w:rPr>
        <w:t xml:space="preserve">=7.1 Hz, 2 H), 1.69 (quin, </w:t>
      </w:r>
      <w:r w:rsidRPr="00987A7B">
        <w:rPr>
          <w:bCs/>
          <w:i/>
          <w:iCs/>
        </w:rPr>
        <w:t>J</w:t>
      </w:r>
      <w:r w:rsidRPr="00987A7B">
        <w:rPr>
          <w:bCs/>
        </w:rPr>
        <w:t>=7.4 Hz, 2 H), 1.50 (s, 9 H), 1.38 - 1.46 (m, 2 H), 1.26 - 1.35 (m, 12 H).</w:t>
      </w:r>
      <w:r w:rsidRPr="00987A7B">
        <w:rPr>
          <w:bCs/>
          <w:color w:val="000000"/>
        </w:rPr>
        <w:t xml:space="preserve"> </w:t>
      </w:r>
      <w:r w:rsidRPr="00987A7B">
        <w:rPr>
          <w:bCs/>
          <w:color w:val="000000"/>
          <w:lang w:val="it-IT"/>
        </w:rPr>
        <w:t>HRMS (ESI)</w:t>
      </w:r>
      <w:r w:rsidRPr="00987A7B">
        <w:rPr>
          <w:color w:val="000000"/>
          <w:lang w:val="it-IT"/>
        </w:rPr>
        <w:t xml:space="preserve"> m/z: [M+H]</w:t>
      </w:r>
      <w:r w:rsidRPr="00987A7B">
        <w:rPr>
          <w:color w:val="000000"/>
          <w:vertAlign w:val="superscript"/>
          <w:lang w:val="it-IT"/>
        </w:rPr>
        <w:t>+</w:t>
      </w:r>
      <w:r w:rsidRPr="00987A7B">
        <w:rPr>
          <w:color w:val="000000"/>
          <w:lang w:val="it-IT"/>
        </w:rPr>
        <w:t xml:space="preserve"> calculated for </w:t>
      </w:r>
      <w:r w:rsidRPr="00987A7B">
        <w:t>C</w:t>
      </w:r>
      <w:r w:rsidRPr="00987A7B">
        <w:rPr>
          <w:vertAlign w:val="subscript"/>
        </w:rPr>
        <w:t>30</w:t>
      </w:r>
      <w:r w:rsidRPr="00987A7B">
        <w:t>H</w:t>
      </w:r>
      <w:r w:rsidRPr="00987A7B">
        <w:rPr>
          <w:vertAlign w:val="subscript"/>
        </w:rPr>
        <w:t>43</w:t>
      </w:r>
      <w:r w:rsidRPr="00987A7B">
        <w:rPr>
          <w:vertAlign w:val="superscript"/>
        </w:rPr>
        <w:t>81</w:t>
      </w:r>
      <w:r w:rsidRPr="00987A7B">
        <w:t>BrN</w:t>
      </w:r>
      <w:r w:rsidRPr="00987A7B">
        <w:rPr>
          <w:vertAlign w:val="subscript"/>
        </w:rPr>
        <w:t>3</w:t>
      </w:r>
      <w:r w:rsidRPr="00987A7B">
        <w:t>O</w:t>
      </w:r>
      <w:r w:rsidRPr="00987A7B">
        <w:rPr>
          <w:vertAlign w:val="subscript"/>
        </w:rPr>
        <w:t>4</w:t>
      </w:r>
      <w:r w:rsidRPr="00987A7B">
        <w:t>: 590.2416, found 590.2411.</w:t>
      </w:r>
    </w:p>
    <w:p w14:paraId="4EC755E4" w14:textId="09F84A3A" w:rsidR="00822CE6" w:rsidRDefault="00822CE6" w:rsidP="00822CE6">
      <w:pPr>
        <w:pStyle w:val="TAMainText"/>
        <w:rPr>
          <w:b/>
          <w:bCs/>
          <w:iCs/>
        </w:rPr>
      </w:pPr>
      <w:r w:rsidRPr="007355EB">
        <w:rPr>
          <w:b/>
          <w:bCs/>
        </w:rPr>
        <w:t>Synthesis of Compound</w:t>
      </w:r>
      <w:r>
        <w:rPr>
          <w:i/>
          <w:iCs/>
        </w:rPr>
        <w:t xml:space="preserve"> </w:t>
      </w:r>
      <w:r w:rsidRPr="007355EB">
        <w:rPr>
          <w:b/>
          <w:bCs/>
        </w:rPr>
        <w:t>2</w:t>
      </w:r>
      <w:r w:rsidR="00A85AA4">
        <w:rPr>
          <w:b/>
          <w:bCs/>
        </w:rPr>
        <w:t>1</w:t>
      </w:r>
      <w:r w:rsidRPr="0097745A">
        <w:rPr>
          <w:i/>
          <w:iCs/>
        </w:rPr>
        <w:t>.</w:t>
      </w:r>
      <w:r>
        <w:rPr>
          <w:i/>
          <w:iCs/>
        </w:rPr>
        <w:t xml:space="preserve"> </w:t>
      </w:r>
      <w:r w:rsidRPr="00987A7B">
        <w:t xml:space="preserve">A mixture of </w:t>
      </w:r>
      <w:r>
        <w:t>(</w:t>
      </w:r>
      <w:r w:rsidRPr="008011DA">
        <w:t>2S,4R)-1-((S)-2-acetamido-3,3-dimethylbutanoyl)-4-hydroxy-N-(2-hydroxy-4-(4-methylthiazol-5-yl)benzyl)pyrrolidine-2-carboxamide</w:t>
      </w:r>
      <w:r>
        <w:t xml:space="preserve"> (</w:t>
      </w:r>
      <w:r w:rsidRPr="00EA6972">
        <w:rPr>
          <w:b/>
        </w:rPr>
        <w:t>VH</w:t>
      </w:r>
      <w:r>
        <w:rPr>
          <w:b/>
        </w:rPr>
        <w:t>_</w:t>
      </w:r>
      <w:r w:rsidRPr="00EA6972">
        <w:rPr>
          <w:b/>
        </w:rPr>
        <w:t>032 phenol</w:t>
      </w:r>
      <w:r w:rsidRPr="00CA08B5">
        <w:rPr>
          <w:bCs/>
        </w:rPr>
        <w:t>,</w:t>
      </w:r>
      <w:r>
        <w:rPr>
          <w:b/>
        </w:rPr>
        <w:t xml:space="preserve"> </w:t>
      </w:r>
      <w:r w:rsidRPr="00EA6972">
        <w:t>17.2 mg, 0.034 mmol)</w:t>
      </w:r>
      <w:r>
        <w:t xml:space="preserve">, </w:t>
      </w:r>
      <w:r>
        <w:rPr>
          <w:b/>
        </w:rPr>
        <w:t>5</w:t>
      </w:r>
      <w:r w:rsidR="00A85AA4">
        <w:rPr>
          <w:b/>
        </w:rPr>
        <w:t>6</w:t>
      </w:r>
      <w:r w:rsidRPr="00EA6972">
        <w:rPr>
          <w:b/>
        </w:rPr>
        <w:t xml:space="preserve"> </w:t>
      </w:r>
      <w:r w:rsidRPr="00EA6972">
        <w:t>(20.0 mg, 0.034 mmol)</w:t>
      </w:r>
      <w:r>
        <w:t xml:space="preserve"> </w:t>
      </w:r>
      <w:r w:rsidRPr="00987A7B">
        <w:t>and K</w:t>
      </w:r>
      <w:r w:rsidRPr="00987A7B">
        <w:rPr>
          <w:vertAlign w:val="subscript"/>
        </w:rPr>
        <w:t>2</w:t>
      </w:r>
      <w:r w:rsidRPr="00987A7B">
        <w:t>CO</w:t>
      </w:r>
      <w:r w:rsidRPr="00987A7B">
        <w:rPr>
          <w:vertAlign w:val="subscript"/>
        </w:rPr>
        <w:t>3</w:t>
      </w:r>
      <w:r w:rsidRPr="00987A7B">
        <w:t xml:space="preserve"> (</w:t>
      </w:r>
      <w:r>
        <w:t>3 equiv.</w:t>
      </w:r>
      <w:r w:rsidRPr="00987A7B">
        <w:t xml:space="preserve">) in </w:t>
      </w:r>
      <w:r>
        <w:t xml:space="preserve">dry </w:t>
      </w:r>
      <w:r w:rsidRPr="00987A7B">
        <w:t>DMF (</w:t>
      </w:r>
      <w:r>
        <w:t>0.8</w:t>
      </w:r>
      <w:r w:rsidRPr="00987A7B">
        <w:t xml:space="preserve"> mL) was stirred at 70 °C overnight.</w:t>
      </w:r>
      <w:r>
        <w:rPr>
          <w:b/>
        </w:rPr>
        <w:t xml:space="preserve"> </w:t>
      </w:r>
      <w:r w:rsidRPr="00987A7B">
        <w:t xml:space="preserve">The reaction </w:t>
      </w:r>
      <w:r w:rsidR="00CD368A" w:rsidRPr="00AB2E84">
        <w:t>mixture</w:t>
      </w:r>
      <w:r w:rsidR="00CD368A">
        <w:t xml:space="preserve"> </w:t>
      </w:r>
      <w:r w:rsidRPr="00987A7B">
        <w:t xml:space="preserve">was concentrated </w:t>
      </w:r>
      <w:r w:rsidRPr="00987A7B">
        <w:rPr>
          <w:i/>
        </w:rPr>
        <w:t>in vacuo</w:t>
      </w:r>
      <w:r w:rsidRPr="00987A7B">
        <w:t xml:space="preserve"> to</w:t>
      </w:r>
      <w:r w:rsidRPr="00F9081A">
        <w:t xml:space="preserve"> </w:t>
      </w:r>
      <w:r w:rsidRPr="00F54F3D">
        <w:t xml:space="preserve">give </w:t>
      </w:r>
      <w:r>
        <w:t xml:space="preserve">the </w:t>
      </w:r>
      <w:r w:rsidRPr="00F54F3D">
        <w:t xml:space="preserve">corresponding crude, which was </w:t>
      </w:r>
      <w:r w:rsidRPr="00EA6972">
        <w:t xml:space="preserve">purified by column chromatography (0-10% MeOH in DCM) to afford </w:t>
      </w:r>
      <w:r>
        <w:rPr>
          <w:b/>
        </w:rPr>
        <w:t>5</w:t>
      </w:r>
      <w:r w:rsidR="00DA2E89">
        <w:rPr>
          <w:b/>
        </w:rPr>
        <w:t>7</w:t>
      </w:r>
      <w:r w:rsidRPr="00EA6972">
        <w:rPr>
          <w:b/>
        </w:rPr>
        <w:t>a</w:t>
      </w:r>
      <w:r w:rsidRPr="00EA6972">
        <w:t xml:space="preserve"> (17.8 mg, 0.018 mmol, 52% yield) as a white solid.</w:t>
      </w:r>
    </w:p>
    <w:p w14:paraId="5036F939" w14:textId="35225A6B" w:rsidR="00822CE6" w:rsidRDefault="00822CE6" w:rsidP="00822CE6">
      <w:pPr>
        <w:pStyle w:val="TAMainText"/>
        <w:rPr>
          <w:bCs/>
        </w:rPr>
      </w:pPr>
      <w:r w:rsidRPr="00FB05CB">
        <w:t>TFA (0.</w:t>
      </w:r>
      <w:r>
        <w:t>4</w:t>
      </w:r>
      <w:r w:rsidRPr="00FB05CB">
        <w:t xml:space="preserve"> mL) was added to a stirring solution of </w:t>
      </w:r>
      <w:r>
        <w:rPr>
          <w:bCs/>
        </w:rPr>
        <w:t>Boc-protected PROTAC</w:t>
      </w:r>
      <w:r w:rsidRPr="00FB05CB">
        <w:t xml:space="preserve"> </w:t>
      </w:r>
      <w:r>
        <w:rPr>
          <w:b/>
        </w:rPr>
        <w:t>5</w:t>
      </w:r>
      <w:r w:rsidR="00DA2E89">
        <w:rPr>
          <w:b/>
        </w:rPr>
        <w:t>7</w:t>
      </w:r>
      <w:r>
        <w:rPr>
          <w:b/>
        </w:rPr>
        <w:t>a</w:t>
      </w:r>
      <w:r w:rsidRPr="00632867">
        <w:t xml:space="preserve"> (</w:t>
      </w:r>
      <w:r w:rsidRPr="00B73444">
        <w:t>17.8 mg, 0.018 mmol</w:t>
      </w:r>
      <w:r w:rsidRPr="00632867">
        <w:t xml:space="preserve">) </w:t>
      </w:r>
      <w:r w:rsidRPr="00FB05CB">
        <w:t xml:space="preserve">in DCM (2 mL) and the resulting reaction mixture stirred at room temperature for </w:t>
      </w:r>
      <w:r>
        <w:t>4</w:t>
      </w:r>
      <w:r w:rsidRPr="00FB05CB">
        <w:t xml:space="preserve"> hours. The reaction mixture was concentrated </w:t>
      </w:r>
      <w:r w:rsidRPr="00FB05CB">
        <w:rPr>
          <w:i/>
        </w:rPr>
        <w:t>in vacuo</w:t>
      </w:r>
      <w:r>
        <w:rPr>
          <w:iCs/>
        </w:rPr>
        <w:t xml:space="preserve">, </w:t>
      </w:r>
      <w:r w:rsidRPr="00FB05CB">
        <w:t xml:space="preserve">dissolved in MeOH (2 mL), agitated </w:t>
      </w:r>
      <w:r w:rsidRPr="00AD70D6">
        <w:t>in MP-carbonate resin (3</w:t>
      </w:r>
      <w:r w:rsidRPr="00FB05CB">
        <w:t xml:space="preserve">.02 mmol/g loading capacity) for </w:t>
      </w:r>
      <w:r>
        <w:t>3</w:t>
      </w:r>
      <w:r w:rsidRPr="00FB05CB">
        <w:t xml:space="preserve"> hours and then </w:t>
      </w:r>
      <w:r w:rsidRPr="00C0785F">
        <w:t xml:space="preserve">filtered. The filtrate was concentrated </w:t>
      </w:r>
      <w:r w:rsidRPr="00C0785F">
        <w:rPr>
          <w:i/>
        </w:rPr>
        <w:t>in vacu</w:t>
      </w:r>
      <w:r>
        <w:rPr>
          <w:i/>
        </w:rPr>
        <w:t>o</w:t>
      </w:r>
      <w:r>
        <w:rPr>
          <w:iCs/>
        </w:rPr>
        <w:t xml:space="preserve"> and</w:t>
      </w:r>
      <w:r>
        <w:t xml:space="preserve"> the resulting solid </w:t>
      </w:r>
      <w:r w:rsidRPr="009F2403">
        <w:t>dissolved in MeCN:H</w:t>
      </w:r>
      <w:r w:rsidRPr="009F2403">
        <w:rPr>
          <w:vertAlign w:val="subscript"/>
        </w:rPr>
        <w:t>2</w:t>
      </w:r>
      <w:r w:rsidRPr="009F2403">
        <w:t>O (1:1) and lyophilised to remove residual TFA impurities</w:t>
      </w:r>
      <w:r>
        <w:t xml:space="preserve">, affording </w:t>
      </w:r>
      <w:r>
        <w:rPr>
          <w:b/>
        </w:rPr>
        <w:t>2</w:t>
      </w:r>
      <w:r w:rsidR="00DA2E89">
        <w:rPr>
          <w:b/>
        </w:rPr>
        <w:t>1</w:t>
      </w:r>
      <w:r w:rsidRPr="00B73444">
        <w:t xml:space="preserve"> (16.1 mg, 0.018 mmol, 99% yield) as a white solid</w:t>
      </w:r>
      <w:r>
        <w:rPr>
          <w:bCs/>
        </w:rPr>
        <w:t>.</w:t>
      </w:r>
    </w:p>
    <w:p w14:paraId="6803E109" w14:textId="79ED2CA8" w:rsidR="00822CE6" w:rsidRPr="001B775D" w:rsidRDefault="00822CE6" w:rsidP="00CE5DF7">
      <w:pPr>
        <w:pStyle w:val="TAMainText"/>
        <w:rPr>
          <w:bCs/>
          <w:lang w:val="it-IT"/>
        </w:rPr>
      </w:pPr>
      <w:r w:rsidRPr="0063618C">
        <w:rPr>
          <w:i/>
          <w:iCs/>
        </w:rPr>
        <w:t>(2S,4R)-1-((S)-2-acetamido-3,3-dimethylbutanoyl)-N-(2-((12-((4-((2-aminophenyl)carbamoyl) phenyl)amino)-12-oxododecyl)oxy)-4-(4-methylthiazol-5-yl)benzyl)-4-hydroxypyrrolidine-2-carboxamide</w:t>
      </w:r>
      <w:r>
        <w:rPr>
          <w:i/>
          <w:iCs/>
        </w:rPr>
        <w:t xml:space="preserve"> (</w:t>
      </w:r>
      <w:r>
        <w:rPr>
          <w:b/>
          <w:bCs/>
          <w:i/>
          <w:iCs/>
        </w:rPr>
        <w:t>2</w:t>
      </w:r>
      <w:r w:rsidR="00DA2E89">
        <w:rPr>
          <w:b/>
          <w:bCs/>
          <w:i/>
          <w:iCs/>
        </w:rPr>
        <w:t>1</w:t>
      </w:r>
      <w:r>
        <w:rPr>
          <w:i/>
          <w:iCs/>
        </w:rPr>
        <w:t>).</w:t>
      </w:r>
      <w:r w:rsidRPr="00B73444">
        <w:rPr>
          <w:b/>
          <w:bCs/>
        </w:rPr>
        <w:t xml:space="preserve"> </w:t>
      </w:r>
      <w:r>
        <w:rPr>
          <w:bCs/>
        </w:rPr>
        <w:t xml:space="preserve"> </w:t>
      </w:r>
      <w:r w:rsidRPr="00B73444">
        <w:rPr>
          <w:bCs/>
          <w:vertAlign w:val="superscript"/>
        </w:rPr>
        <w:t>1</w:t>
      </w:r>
      <w:r w:rsidRPr="00B73444">
        <w:rPr>
          <w:bCs/>
        </w:rPr>
        <w:t xml:space="preserve">H NMR </w:t>
      </w:r>
      <w:r w:rsidR="00BA545A">
        <w:rPr>
          <w:bCs/>
        </w:rPr>
        <w:t>(400 MHz, CD</w:t>
      </w:r>
      <w:r w:rsidR="00BA545A" w:rsidRPr="00BA545A">
        <w:rPr>
          <w:bCs/>
          <w:vertAlign w:val="subscript"/>
        </w:rPr>
        <w:t>3</w:t>
      </w:r>
      <w:r w:rsidR="00BA545A">
        <w:rPr>
          <w:bCs/>
        </w:rPr>
        <w:t>OD</w:t>
      </w:r>
      <w:r w:rsidRPr="00B73444">
        <w:rPr>
          <w:bCs/>
        </w:rPr>
        <w:t xml:space="preserve">) </w:t>
      </w:r>
      <w:r w:rsidRPr="00B73444">
        <w:rPr>
          <w:bCs/>
          <w:color w:val="000000"/>
        </w:rPr>
        <w:t>δ</w:t>
      </w:r>
      <w:r w:rsidRPr="00B73444">
        <w:rPr>
          <w:bCs/>
          <w:color w:val="000000"/>
          <w:vertAlign w:val="subscript"/>
        </w:rPr>
        <w:t>H</w:t>
      </w:r>
      <w:r w:rsidRPr="00B73444">
        <w:rPr>
          <w:bCs/>
        </w:rPr>
        <w:t xml:space="preserve"> ppm 8.86 (s, 1 H), 7.95 (d, </w:t>
      </w:r>
      <w:r w:rsidRPr="00B73444">
        <w:rPr>
          <w:bCs/>
          <w:i/>
          <w:iCs/>
        </w:rPr>
        <w:t>J</w:t>
      </w:r>
      <w:r w:rsidRPr="00B73444">
        <w:rPr>
          <w:bCs/>
        </w:rPr>
        <w:t xml:space="preserve">=8.7 Hz, 2 H), </w:t>
      </w:r>
      <w:r w:rsidRPr="00B73444">
        <w:rPr>
          <w:bCs/>
        </w:rPr>
        <w:lastRenderedPageBreak/>
        <w:t xml:space="preserve">7.72 (d, </w:t>
      </w:r>
      <w:r w:rsidRPr="00B73444">
        <w:rPr>
          <w:bCs/>
          <w:i/>
          <w:iCs/>
        </w:rPr>
        <w:t>J</w:t>
      </w:r>
      <w:r w:rsidRPr="00B73444">
        <w:rPr>
          <w:bCs/>
        </w:rPr>
        <w:t xml:space="preserve">=8.7 Hz, 2 H), 7.47 (d, </w:t>
      </w:r>
      <w:r w:rsidRPr="00B73444">
        <w:rPr>
          <w:bCs/>
          <w:i/>
          <w:iCs/>
        </w:rPr>
        <w:t>J</w:t>
      </w:r>
      <w:r w:rsidRPr="00B73444">
        <w:rPr>
          <w:bCs/>
        </w:rPr>
        <w:t xml:space="preserve">=8.2 Hz, 1 H), 7.17 (dd, </w:t>
      </w:r>
      <w:r w:rsidRPr="00B73444">
        <w:rPr>
          <w:bCs/>
          <w:i/>
          <w:iCs/>
        </w:rPr>
        <w:t>J</w:t>
      </w:r>
      <w:r w:rsidRPr="00B73444">
        <w:rPr>
          <w:bCs/>
        </w:rPr>
        <w:t xml:space="preserve">=7.7, 1.3 Hz, 1 H), 7.07 (app. td, </w:t>
      </w:r>
      <w:r w:rsidRPr="00B73444">
        <w:rPr>
          <w:bCs/>
          <w:i/>
          <w:iCs/>
        </w:rPr>
        <w:t>J</w:t>
      </w:r>
      <w:r w:rsidRPr="00B73444">
        <w:rPr>
          <w:bCs/>
        </w:rPr>
        <w:t xml:space="preserve">=7.7, 1.3 Hz, 1 H), 6.94 - 7.00 (m, 2 H), 6.90 (dd, </w:t>
      </w:r>
      <w:r w:rsidRPr="00B73444">
        <w:rPr>
          <w:bCs/>
          <w:i/>
          <w:iCs/>
        </w:rPr>
        <w:t>J</w:t>
      </w:r>
      <w:r w:rsidRPr="00B73444">
        <w:rPr>
          <w:bCs/>
        </w:rPr>
        <w:t xml:space="preserve">=7.7, 1.3 Hz, 1 H), 6.76 (app. td, </w:t>
      </w:r>
      <w:r w:rsidRPr="00B73444">
        <w:rPr>
          <w:bCs/>
          <w:i/>
          <w:iCs/>
        </w:rPr>
        <w:t>J</w:t>
      </w:r>
      <w:r w:rsidRPr="00B73444">
        <w:rPr>
          <w:bCs/>
        </w:rPr>
        <w:t xml:space="preserve">=7.7, 1.3 Hz, 1 H), 4.57 - 4.65 (m, 2 H), 4.48 - 4.52 (m, 1 H), 4.46 (d, </w:t>
      </w:r>
      <w:r w:rsidRPr="00B73444">
        <w:rPr>
          <w:bCs/>
          <w:i/>
          <w:iCs/>
        </w:rPr>
        <w:t>J</w:t>
      </w:r>
      <w:r w:rsidRPr="00B73444">
        <w:rPr>
          <w:bCs/>
        </w:rPr>
        <w:t xml:space="preserve">=16.1 Hz, 1 H), 4.39 (d, </w:t>
      </w:r>
      <w:r w:rsidRPr="00B73444">
        <w:rPr>
          <w:bCs/>
          <w:i/>
          <w:iCs/>
        </w:rPr>
        <w:t>J</w:t>
      </w:r>
      <w:r w:rsidRPr="00B73444">
        <w:rPr>
          <w:bCs/>
        </w:rPr>
        <w:t xml:space="preserve">=16.1 Hz), 4.05 (t, </w:t>
      </w:r>
      <w:r w:rsidRPr="00B73444">
        <w:rPr>
          <w:bCs/>
          <w:i/>
          <w:iCs/>
        </w:rPr>
        <w:t>J</w:t>
      </w:r>
      <w:r w:rsidRPr="00B73444">
        <w:rPr>
          <w:bCs/>
        </w:rPr>
        <w:t xml:space="preserve">=6.3 Hz, 2 H), 3.86 - 3.92 (m, 1 H), 3.75 - 3.81 (m, 1 H), 2.48 (s, 3 H), 2.40 (t, J=7.5 Hz, 2 H), 2.17 - 2.25 (m, 1 H), 2.07 - 2.15 (m, 1 H), 1.99 (s, 3 H), 1.78 - 1.87 (m, 2 H), 1.71 (quin, </w:t>
      </w:r>
      <w:r w:rsidRPr="00B73444">
        <w:rPr>
          <w:bCs/>
          <w:i/>
          <w:iCs/>
        </w:rPr>
        <w:t>J</w:t>
      </w:r>
      <w:r w:rsidRPr="00B73444">
        <w:rPr>
          <w:bCs/>
        </w:rPr>
        <w:t>=7.3 Hz, 2 H), 1.46 - 1.56 (m, 2 H), 1.32 - 1.42 (m, 12 H), 1.02 (s, 9 H</w:t>
      </w:r>
      <w:r w:rsidRPr="00CE5DF7">
        <w:rPr>
          <w:bCs/>
        </w:rPr>
        <w:t>).</w:t>
      </w:r>
      <w:r w:rsidRPr="001B775D">
        <w:rPr>
          <w:bCs/>
        </w:rPr>
        <w:t xml:space="preserve"> </w:t>
      </w:r>
      <w:r w:rsidR="00CE5DF7" w:rsidRPr="00AB2E84">
        <w:rPr>
          <w:bCs/>
          <w:vertAlign w:val="superscript"/>
          <w:lang w:val="en-GB"/>
        </w:rPr>
        <w:t>13</w:t>
      </w:r>
      <w:r w:rsidR="00CE5DF7" w:rsidRPr="00AB2E84">
        <w:rPr>
          <w:bCs/>
          <w:lang w:val="en-GB"/>
        </w:rPr>
        <w:t>C NMR (101 MHz, CD</w:t>
      </w:r>
      <w:r w:rsidR="00CE5DF7" w:rsidRPr="00AB2E84">
        <w:rPr>
          <w:bCs/>
          <w:vertAlign w:val="subscript"/>
          <w:lang w:val="en-GB"/>
        </w:rPr>
        <w:t>3</w:t>
      </w:r>
      <w:r w:rsidR="00CE5DF7" w:rsidRPr="00AB2E84">
        <w:rPr>
          <w:bCs/>
          <w:lang w:val="en-GB"/>
        </w:rPr>
        <w:t xml:space="preserve">OD) </w:t>
      </w:r>
      <w:r w:rsidR="00CE5DF7" w:rsidRPr="00AB2E84">
        <w:rPr>
          <w:bCs/>
          <w:lang w:val="it-IT"/>
        </w:rPr>
        <w:t>δ</w:t>
      </w:r>
      <w:r w:rsidR="00CE5DF7" w:rsidRPr="00AB2E84">
        <w:rPr>
          <w:bCs/>
          <w:vertAlign w:val="subscript"/>
          <w:lang w:val="it-IT"/>
        </w:rPr>
        <w:t>C</w:t>
      </w:r>
      <w:r w:rsidR="00CE5DF7" w:rsidRPr="00AB2E84">
        <w:rPr>
          <w:bCs/>
          <w:lang w:val="en-GB"/>
        </w:rPr>
        <w:t xml:space="preserve"> ppm 175.1, 174.6, 173.3, 172.5, 168.4, 158.1, 152.9, 149.2, 143.9, 143.7, 133.8, 132.8, 130.5, 129.9, 129.7, 128.6, 128.1, 127.8, 125.6, 122.5, 120.4, 119.8, 118.9, 113.1, 71.2, 69.5, 60.9, 59.3, 58.1, 39.4, 39.0, 38.2, 36.6, 30.8, 30.75, 30.7, 30.6, 30.55, 30.5, 30.4, 27.4, 27.1, 26.9, 22.5, 16.1.</w:t>
      </w:r>
      <w:r w:rsidR="00CE5DF7">
        <w:rPr>
          <w:bCs/>
          <w:lang w:val="it-IT"/>
        </w:rPr>
        <w:t xml:space="preserve"> </w:t>
      </w:r>
      <w:r w:rsidRPr="00B73444">
        <w:rPr>
          <w:bCs/>
          <w:color w:val="000000"/>
          <w:lang w:val="it-IT"/>
        </w:rPr>
        <w:t>HRMS (ESI) m/z: [M+H]</w:t>
      </w:r>
      <w:r w:rsidRPr="00B73444">
        <w:rPr>
          <w:bCs/>
          <w:color w:val="000000"/>
          <w:vertAlign w:val="superscript"/>
          <w:lang w:val="it-IT"/>
        </w:rPr>
        <w:t>+</w:t>
      </w:r>
      <w:r w:rsidRPr="00B73444">
        <w:rPr>
          <w:bCs/>
          <w:color w:val="000000"/>
          <w:lang w:val="it-IT"/>
        </w:rPr>
        <w:t xml:space="preserve"> calculated for </w:t>
      </w:r>
      <w:r w:rsidRPr="00B73444">
        <w:rPr>
          <w:bCs/>
        </w:rPr>
        <w:t>C</w:t>
      </w:r>
      <w:r w:rsidRPr="00B73444">
        <w:rPr>
          <w:bCs/>
          <w:vertAlign w:val="subscript"/>
        </w:rPr>
        <w:t>49</w:t>
      </w:r>
      <w:r w:rsidRPr="00B73444">
        <w:rPr>
          <w:bCs/>
        </w:rPr>
        <w:t>H</w:t>
      </w:r>
      <w:r w:rsidRPr="00B73444">
        <w:rPr>
          <w:bCs/>
          <w:vertAlign w:val="subscript"/>
        </w:rPr>
        <w:t>66</w:t>
      </w:r>
      <w:r w:rsidRPr="00B73444">
        <w:rPr>
          <w:bCs/>
        </w:rPr>
        <w:t>N</w:t>
      </w:r>
      <w:r w:rsidRPr="00B73444">
        <w:rPr>
          <w:bCs/>
          <w:vertAlign w:val="subscript"/>
        </w:rPr>
        <w:t>7</w:t>
      </w:r>
      <w:r w:rsidRPr="00B73444">
        <w:rPr>
          <w:bCs/>
        </w:rPr>
        <w:t>O</w:t>
      </w:r>
      <w:r w:rsidRPr="00B73444">
        <w:rPr>
          <w:bCs/>
          <w:vertAlign w:val="subscript"/>
        </w:rPr>
        <w:t>7</w:t>
      </w:r>
      <w:r w:rsidRPr="00B73444">
        <w:rPr>
          <w:bCs/>
        </w:rPr>
        <w:t>S: 896.4744, found 896.4744.</w:t>
      </w:r>
    </w:p>
    <w:p w14:paraId="77DD1498" w14:textId="767CAFFC" w:rsidR="00822CE6" w:rsidRDefault="00822CE6" w:rsidP="00822CE6">
      <w:pPr>
        <w:pStyle w:val="TAMainText"/>
        <w:rPr>
          <w:b/>
          <w:bCs/>
        </w:rPr>
      </w:pPr>
      <w:r w:rsidRPr="007355EB">
        <w:rPr>
          <w:b/>
          <w:bCs/>
        </w:rPr>
        <w:t>Synthesis of Compound</w:t>
      </w:r>
      <w:r>
        <w:rPr>
          <w:i/>
          <w:iCs/>
        </w:rPr>
        <w:t xml:space="preserve"> </w:t>
      </w:r>
      <w:r w:rsidRPr="007355EB">
        <w:rPr>
          <w:b/>
          <w:bCs/>
        </w:rPr>
        <w:t>2</w:t>
      </w:r>
      <w:r w:rsidR="00DA2E89">
        <w:rPr>
          <w:b/>
          <w:bCs/>
        </w:rPr>
        <w:t>2</w:t>
      </w:r>
      <w:r w:rsidRPr="0097745A">
        <w:rPr>
          <w:i/>
          <w:iCs/>
        </w:rPr>
        <w:t>.</w:t>
      </w:r>
      <w:r>
        <w:rPr>
          <w:i/>
          <w:iCs/>
        </w:rPr>
        <w:t xml:space="preserve"> </w:t>
      </w:r>
      <w:r w:rsidRPr="00987A7B">
        <w:t xml:space="preserve">A mixture of </w:t>
      </w:r>
      <w:r w:rsidRPr="008011DA">
        <w:t>(2S,4R)-1-((S)-2-(1-fluorocyclopropane-1-carboxamido)-3,3-dimethylbutanoyl)-4-hydroxy-N-(2-hydroxy-4-(4-methylthiazol-5-yl)benzyl)pyrrolidine-2-carboxamide</w:t>
      </w:r>
      <w:r w:rsidRPr="00B73444">
        <w:t xml:space="preserve"> </w:t>
      </w:r>
      <w:r>
        <w:t>(</w:t>
      </w:r>
      <w:r w:rsidRPr="00B73444">
        <w:rPr>
          <w:b/>
        </w:rPr>
        <w:t>VH</w:t>
      </w:r>
      <w:r>
        <w:rPr>
          <w:b/>
        </w:rPr>
        <w:t>_</w:t>
      </w:r>
      <w:r w:rsidRPr="00B73444">
        <w:rPr>
          <w:b/>
        </w:rPr>
        <w:t>101 phenol</w:t>
      </w:r>
      <w:r w:rsidRPr="008011DA">
        <w:rPr>
          <w:bCs/>
        </w:rPr>
        <w:t>,</w:t>
      </w:r>
      <w:r>
        <w:rPr>
          <w:b/>
        </w:rPr>
        <w:t xml:space="preserve"> </w:t>
      </w:r>
      <w:r w:rsidRPr="00B73444">
        <w:t>18.6 mg, 0.034 mmol)</w:t>
      </w:r>
      <w:r>
        <w:t xml:space="preserve">, </w:t>
      </w:r>
      <w:r>
        <w:rPr>
          <w:b/>
        </w:rPr>
        <w:t>5</w:t>
      </w:r>
      <w:r w:rsidR="00DA2E89">
        <w:rPr>
          <w:b/>
        </w:rPr>
        <w:t>6</w:t>
      </w:r>
      <w:r w:rsidRPr="00EA6972">
        <w:rPr>
          <w:b/>
        </w:rPr>
        <w:t xml:space="preserve"> </w:t>
      </w:r>
      <w:r w:rsidRPr="00EA6972">
        <w:t>(20.0 mg, 0.034 mmol)</w:t>
      </w:r>
      <w:r>
        <w:t xml:space="preserve"> </w:t>
      </w:r>
      <w:r w:rsidRPr="00987A7B">
        <w:t>and K</w:t>
      </w:r>
      <w:r w:rsidRPr="00987A7B">
        <w:rPr>
          <w:vertAlign w:val="subscript"/>
        </w:rPr>
        <w:t>2</w:t>
      </w:r>
      <w:r w:rsidRPr="00987A7B">
        <w:t>CO</w:t>
      </w:r>
      <w:r w:rsidRPr="00987A7B">
        <w:rPr>
          <w:vertAlign w:val="subscript"/>
        </w:rPr>
        <w:t>3</w:t>
      </w:r>
      <w:r w:rsidRPr="00987A7B">
        <w:t xml:space="preserve"> (</w:t>
      </w:r>
      <w:r>
        <w:t>3 equiv.</w:t>
      </w:r>
      <w:r w:rsidRPr="00987A7B">
        <w:t xml:space="preserve">) in </w:t>
      </w:r>
      <w:r>
        <w:t xml:space="preserve">dry </w:t>
      </w:r>
      <w:r w:rsidRPr="00987A7B">
        <w:t>DMF (</w:t>
      </w:r>
      <w:r>
        <w:t>0.8</w:t>
      </w:r>
      <w:r w:rsidRPr="00987A7B">
        <w:t xml:space="preserve"> mL) was stirred at 70 °C overnight.</w:t>
      </w:r>
      <w:r>
        <w:rPr>
          <w:b/>
        </w:rPr>
        <w:t xml:space="preserve"> </w:t>
      </w:r>
      <w:r w:rsidRPr="00987A7B">
        <w:t xml:space="preserve">The reaction was concentrated </w:t>
      </w:r>
      <w:r w:rsidRPr="00987A7B">
        <w:rPr>
          <w:i/>
        </w:rPr>
        <w:t>in vacuo</w:t>
      </w:r>
      <w:r w:rsidRPr="00987A7B">
        <w:t xml:space="preserve"> to</w:t>
      </w:r>
      <w:r w:rsidRPr="00F9081A">
        <w:t xml:space="preserve"> </w:t>
      </w:r>
      <w:r w:rsidRPr="00F54F3D">
        <w:t xml:space="preserve">give </w:t>
      </w:r>
      <w:r>
        <w:t xml:space="preserve">the </w:t>
      </w:r>
      <w:r w:rsidRPr="00F54F3D">
        <w:t xml:space="preserve">corresponding crude, which was </w:t>
      </w:r>
      <w:r w:rsidRPr="00EA6972">
        <w:t>purified by column chromatography (</w:t>
      </w:r>
      <w:r>
        <w:t>1</w:t>
      </w:r>
      <w:r w:rsidRPr="00EA6972">
        <w:t xml:space="preserve">-10% MeOH in DCM) to afford </w:t>
      </w:r>
      <w:r>
        <w:rPr>
          <w:b/>
        </w:rPr>
        <w:t>5</w:t>
      </w:r>
      <w:r w:rsidR="00DA2E89">
        <w:rPr>
          <w:b/>
        </w:rPr>
        <w:t>7</w:t>
      </w:r>
      <w:r w:rsidRPr="00B73444">
        <w:rPr>
          <w:b/>
        </w:rPr>
        <w:t>b</w:t>
      </w:r>
      <w:r w:rsidRPr="00B73444">
        <w:t xml:space="preserve"> (24.2 mg, 0.022 mmol, 64% yield) as a white solid.</w:t>
      </w:r>
    </w:p>
    <w:p w14:paraId="776C14DC" w14:textId="4E015782" w:rsidR="00822CE6" w:rsidRDefault="00822CE6" w:rsidP="00822CE6">
      <w:pPr>
        <w:pStyle w:val="TAMainText"/>
        <w:rPr>
          <w:iCs/>
        </w:rPr>
      </w:pPr>
      <w:r w:rsidRPr="00FB05CB">
        <w:t>TFA (0.</w:t>
      </w:r>
      <w:r>
        <w:t>4</w:t>
      </w:r>
      <w:r w:rsidRPr="00FB05CB">
        <w:t xml:space="preserve"> mL) was added to a stirring solution of </w:t>
      </w:r>
      <w:r>
        <w:rPr>
          <w:bCs/>
        </w:rPr>
        <w:t>Boc-protected PROTAC</w:t>
      </w:r>
      <w:r w:rsidRPr="00FB05CB">
        <w:t xml:space="preserve"> </w:t>
      </w:r>
      <w:r>
        <w:rPr>
          <w:b/>
        </w:rPr>
        <w:t>5</w:t>
      </w:r>
      <w:r w:rsidR="00DA2E89">
        <w:rPr>
          <w:b/>
        </w:rPr>
        <w:t>7</w:t>
      </w:r>
      <w:r w:rsidRPr="00F079E0">
        <w:rPr>
          <w:b/>
        </w:rPr>
        <w:t>b</w:t>
      </w:r>
      <w:r w:rsidRPr="00F079E0">
        <w:t xml:space="preserve"> (24.2 mg, 0.022 mmol) </w:t>
      </w:r>
      <w:r w:rsidRPr="00FB05CB">
        <w:t xml:space="preserve">in DCM (2 mL) and the resulting reaction mixture stirred at room temperature for </w:t>
      </w:r>
      <w:r>
        <w:t>4</w:t>
      </w:r>
      <w:r w:rsidRPr="00FB05CB">
        <w:t xml:space="preserve"> hours. The reaction mixture was concentrated </w:t>
      </w:r>
      <w:r w:rsidRPr="00FB05CB">
        <w:rPr>
          <w:i/>
        </w:rPr>
        <w:t>in vacuo</w:t>
      </w:r>
      <w:r>
        <w:rPr>
          <w:iCs/>
        </w:rPr>
        <w:t xml:space="preserve">, </w:t>
      </w:r>
      <w:r w:rsidRPr="00FB05CB">
        <w:t xml:space="preserve">dissolved in MeOH (2 mL), agitated </w:t>
      </w:r>
      <w:r w:rsidRPr="00AD70D6">
        <w:t>in MP-carbonate resin (3</w:t>
      </w:r>
      <w:r w:rsidRPr="00FB05CB">
        <w:t xml:space="preserve">.02 mmol/g loading capacity) for </w:t>
      </w:r>
      <w:r>
        <w:t>3</w:t>
      </w:r>
      <w:r w:rsidRPr="00FB05CB">
        <w:t xml:space="preserve"> hours and then </w:t>
      </w:r>
      <w:r w:rsidRPr="00C0785F">
        <w:t xml:space="preserve">filtered. The filtrate was concentrated </w:t>
      </w:r>
      <w:r w:rsidRPr="00C0785F">
        <w:rPr>
          <w:i/>
        </w:rPr>
        <w:t>in vacu</w:t>
      </w:r>
      <w:r>
        <w:rPr>
          <w:i/>
        </w:rPr>
        <w:t>o</w:t>
      </w:r>
      <w:r>
        <w:rPr>
          <w:iCs/>
        </w:rPr>
        <w:t xml:space="preserve"> and then </w:t>
      </w:r>
      <w:r w:rsidRPr="00F079E0">
        <w:t>puri</w:t>
      </w:r>
      <w:r>
        <w:t>fied</w:t>
      </w:r>
      <w:r w:rsidRPr="00F079E0">
        <w:t xml:space="preserve"> by column chromatography (2-5% MeOH in DCM) to afford </w:t>
      </w:r>
      <w:r>
        <w:rPr>
          <w:b/>
          <w:bCs/>
        </w:rPr>
        <w:t>2</w:t>
      </w:r>
      <w:r w:rsidR="00DA2E89">
        <w:rPr>
          <w:b/>
          <w:bCs/>
        </w:rPr>
        <w:t>2</w:t>
      </w:r>
      <w:r w:rsidRPr="00F079E0">
        <w:t xml:space="preserve"> (11.7 mg, 0.012 mmol, 57% yield) as a white solid.</w:t>
      </w:r>
      <w:bookmarkEnd w:id="4"/>
    </w:p>
    <w:p w14:paraId="08692FB1" w14:textId="6683DB8E" w:rsidR="00822CE6" w:rsidRPr="001B775D" w:rsidRDefault="00822CE6" w:rsidP="00D351FF">
      <w:pPr>
        <w:pStyle w:val="TAMainText"/>
        <w:rPr>
          <w:bCs/>
          <w:iCs/>
          <w:color w:val="000000"/>
          <w:lang w:val="en-GB"/>
        </w:rPr>
      </w:pPr>
      <w:r w:rsidRPr="00597DFE">
        <w:rPr>
          <w:i/>
          <w:iCs/>
        </w:rPr>
        <w:lastRenderedPageBreak/>
        <w:t>(2S,4R)-N-(2-((12-((4-((2-aminophenyl)carbamoyl)phenyl)amino)-12-oxododecyl)oxy)-4-(4-methylthiazol-5-yl)benzyl)-1-((S)-2-(1-fluorocyclopropane-1-carboxamido)-3,3-dimethylbutanoyl)-4-hydroxypyrrolidine-2-carboxamide (</w:t>
      </w:r>
      <w:r w:rsidRPr="00597DFE">
        <w:rPr>
          <w:b/>
          <w:bCs/>
          <w:i/>
          <w:iCs/>
        </w:rPr>
        <w:t>2</w:t>
      </w:r>
      <w:r w:rsidR="00DA2E89">
        <w:rPr>
          <w:b/>
          <w:bCs/>
          <w:i/>
          <w:iCs/>
        </w:rPr>
        <w:t>2</w:t>
      </w:r>
      <w:r w:rsidRPr="00597DFE">
        <w:rPr>
          <w:i/>
          <w:iCs/>
        </w:rPr>
        <w:t>)</w:t>
      </w:r>
      <w:r>
        <w:rPr>
          <w:i/>
          <w:iCs/>
        </w:rPr>
        <w:t>.</w:t>
      </w:r>
      <w:r w:rsidRPr="00F079E0">
        <w:rPr>
          <w:b/>
          <w:bCs/>
        </w:rPr>
        <w:t xml:space="preserve"> </w:t>
      </w:r>
      <w:r w:rsidRPr="00F079E0">
        <w:rPr>
          <w:bCs/>
          <w:vertAlign w:val="superscript"/>
        </w:rPr>
        <w:t>1</w:t>
      </w:r>
      <w:r w:rsidR="00BA545A">
        <w:rPr>
          <w:bCs/>
        </w:rPr>
        <w:t>H NMR (400 MHz, CD</w:t>
      </w:r>
      <w:r w:rsidR="00BA545A" w:rsidRPr="00BA545A">
        <w:rPr>
          <w:bCs/>
          <w:vertAlign w:val="subscript"/>
        </w:rPr>
        <w:t>3</w:t>
      </w:r>
      <w:r w:rsidR="00BA545A">
        <w:rPr>
          <w:bCs/>
        </w:rPr>
        <w:t>OD</w:t>
      </w:r>
      <w:r w:rsidRPr="00F079E0">
        <w:rPr>
          <w:bCs/>
        </w:rPr>
        <w:t xml:space="preserve">) </w:t>
      </w:r>
      <w:r w:rsidRPr="00F079E0">
        <w:rPr>
          <w:bCs/>
          <w:color w:val="000000"/>
        </w:rPr>
        <w:t>δ</w:t>
      </w:r>
      <w:r w:rsidRPr="00F079E0">
        <w:rPr>
          <w:bCs/>
          <w:color w:val="000000"/>
          <w:vertAlign w:val="subscript"/>
        </w:rPr>
        <w:t>H</w:t>
      </w:r>
      <w:r w:rsidRPr="00F079E0">
        <w:rPr>
          <w:bCs/>
        </w:rPr>
        <w:t xml:space="preserve"> ppm 8.86 (s, 1 H), 7.95 (d, </w:t>
      </w:r>
      <w:r w:rsidRPr="00F079E0">
        <w:rPr>
          <w:bCs/>
          <w:i/>
          <w:iCs/>
        </w:rPr>
        <w:t>J</w:t>
      </w:r>
      <w:r w:rsidRPr="00F079E0">
        <w:rPr>
          <w:bCs/>
        </w:rPr>
        <w:t xml:space="preserve">=8.7 Hz, 2 H), 7.72 (d, </w:t>
      </w:r>
      <w:r w:rsidRPr="00F079E0">
        <w:rPr>
          <w:bCs/>
          <w:i/>
          <w:iCs/>
        </w:rPr>
        <w:t>J</w:t>
      </w:r>
      <w:r w:rsidRPr="00F079E0">
        <w:rPr>
          <w:bCs/>
        </w:rPr>
        <w:t xml:space="preserve">=8.7 Hz, 2 H), 7.47 (d, </w:t>
      </w:r>
      <w:r w:rsidRPr="00F079E0">
        <w:rPr>
          <w:bCs/>
          <w:i/>
          <w:iCs/>
        </w:rPr>
        <w:t>J</w:t>
      </w:r>
      <w:r w:rsidRPr="00F079E0">
        <w:rPr>
          <w:bCs/>
        </w:rPr>
        <w:t xml:space="preserve">=7.7 Hz, 1 H), 7.17 (dd, </w:t>
      </w:r>
      <w:r w:rsidRPr="00F079E0">
        <w:rPr>
          <w:bCs/>
          <w:i/>
          <w:iCs/>
        </w:rPr>
        <w:t>J</w:t>
      </w:r>
      <w:r w:rsidRPr="00F079E0">
        <w:rPr>
          <w:bCs/>
        </w:rPr>
        <w:t xml:space="preserve">=7.8, 1.3 Hz, 1 H), 7.06 (app. td, </w:t>
      </w:r>
      <w:r w:rsidRPr="00F079E0">
        <w:rPr>
          <w:bCs/>
          <w:i/>
          <w:iCs/>
        </w:rPr>
        <w:t>J</w:t>
      </w:r>
      <w:r w:rsidRPr="00F079E0">
        <w:rPr>
          <w:bCs/>
        </w:rPr>
        <w:t xml:space="preserve">=7.8, 1.3 Hz, 1 H), 6.96 - 7.02 (m, 2 H), 6.90 (dd, </w:t>
      </w:r>
      <w:r w:rsidRPr="00F079E0">
        <w:rPr>
          <w:bCs/>
          <w:i/>
          <w:iCs/>
        </w:rPr>
        <w:t>J</w:t>
      </w:r>
      <w:r w:rsidRPr="00F079E0">
        <w:rPr>
          <w:bCs/>
        </w:rPr>
        <w:t xml:space="preserve">=7.8, 1.3 Hz, 1 H), 6.76 (app. td, </w:t>
      </w:r>
      <w:r w:rsidRPr="00F079E0">
        <w:rPr>
          <w:bCs/>
          <w:i/>
          <w:iCs/>
        </w:rPr>
        <w:t>J</w:t>
      </w:r>
      <w:r w:rsidRPr="00F079E0">
        <w:rPr>
          <w:bCs/>
        </w:rPr>
        <w:t xml:space="preserve">=7.8, 1.3 Hz, 1 H), </w:t>
      </w:r>
      <w:bookmarkStart w:id="5" w:name="_Hlk60818912"/>
      <w:r w:rsidRPr="00F079E0">
        <w:rPr>
          <w:bCs/>
        </w:rPr>
        <w:t xml:space="preserve">4.74 (d, </w:t>
      </w:r>
      <w:r w:rsidRPr="00F079E0">
        <w:rPr>
          <w:bCs/>
          <w:i/>
          <w:iCs/>
        </w:rPr>
        <w:t>J</w:t>
      </w:r>
      <w:r w:rsidRPr="00F079E0">
        <w:rPr>
          <w:bCs/>
          <w:vertAlign w:val="subscript"/>
        </w:rPr>
        <w:t>HF</w:t>
      </w:r>
      <w:r w:rsidRPr="00F079E0">
        <w:rPr>
          <w:bCs/>
        </w:rPr>
        <w:t>=0.8 Hz, 1 H)</w:t>
      </w:r>
      <w:bookmarkEnd w:id="5"/>
      <w:r w:rsidRPr="00F079E0">
        <w:rPr>
          <w:bCs/>
        </w:rPr>
        <w:t xml:space="preserve">, 4.60 - 4.67 (m, 1 H), 4.49 - 4.53 (m, 1 H), 4.47 (d, </w:t>
      </w:r>
      <w:r w:rsidRPr="00F079E0">
        <w:rPr>
          <w:bCs/>
          <w:i/>
          <w:iCs/>
        </w:rPr>
        <w:t>J</w:t>
      </w:r>
      <w:r w:rsidRPr="00F079E0">
        <w:rPr>
          <w:bCs/>
        </w:rPr>
        <w:t xml:space="preserve">=16.0 Hz, 1 H), 4.39 (d, </w:t>
      </w:r>
      <w:r w:rsidRPr="00F079E0">
        <w:rPr>
          <w:bCs/>
          <w:i/>
          <w:iCs/>
        </w:rPr>
        <w:t>J</w:t>
      </w:r>
      <w:r w:rsidRPr="00F079E0">
        <w:rPr>
          <w:bCs/>
        </w:rPr>
        <w:t xml:space="preserve">=16.0 Hz, 1 H), 4.06 (t, </w:t>
      </w:r>
      <w:r w:rsidRPr="00F079E0">
        <w:rPr>
          <w:bCs/>
          <w:i/>
          <w:iCs/>
        </w:rPr>
        <w:t>J</w:t>
      </w:r>
      <w:r w:rsidRPr="00F079E0">
        <w:rPr>
          <w:bCs/>
        </w:rPr>
        <w:t xml:space="preserve">=6.3 Hz, 2 H), 3.82 - 3.88 (m, 1 H), 3.76 - 3.81 (m, 1 H), 2.48 (s, 3 H), 2.40 (t, </w:t>
      </w:r>
      <w:r w:rsidRPr="00F079E0">
        <w:rPr>
          <w:bCs/>
          <w:i/>
          <w:iCs/>
        </w:rPr>
        <w:t>J</w:t>
      </w:r>
      <w:r w:rsidRPr="00F079E0">
        <w:rPr>
          <w:bCs/>
        </w:rPr>
        <w:t>=7.5 Hz, 2 H), 2.19 - 2.27 (m, 1 H), 2.09 - 2.16 (m, 1 H), 1.78 - 1.89 (m, 2 H), 1.64 - 1.76 (m, 2 H), 1.48 - 1.57 (m, 2 H), 1.28 - 1.40 (m, 16 H), 1.04 (s, 9 H</w:t>
      </w:r>
      <w:r w:rsidRPr="00AB2E84">
        <w:rPr>
          <w:bCs/>
        </w:rPr>
        <w:t>).</w:t>
      </w:r>
      <w:r w:rsidRPr="00AB2E84">
        <w:rPr>
          <w:bCs/>
          <w:color w:val="000000"/>
        </w:rPr>
        <w:t xml:space="preserve"> </w:t>
      </w:r>
      <w:r w:rsidR="00D351FF" w:rsidRPr="00AB2E84">
        <w:rPr>
          <w:bCs/>
          <w:color w:val="000000"/>
          <w:vertAlign w:val="superscript"/>
          <w:lang w:val="en-GB"/>
        </w:rPr>
        <w:t>13</w:t>
      </w:r>
      <w:r w:rsidR="00D351FF" w:rsidRPr="00AB2E84">
        <w:rPr>
          <w:bCs/>
          <w:color w:val="000000"/>
          <w:lang w:val="en-GB"/>
        </w:rPr>
        <w:t>C NMR (101 MHz, CD</w:t>
      </w:r>
      <w:r w:rsidR="00D351FF" w:rsidRPr="00AB2E84">
        <w:rPr>
          <w:bCs/>
          <w:color w:val="000000"/>
          <w:vertAlign w:val="subscript"/>
          <w:lang w:val="en-GB"/>
        </w:rPr>
        <w:t>3</w:t>
      </w:r>
      <w:r w:rsidR="00D351FF" w:rsidRPr="00AB2E84">
        <w:rPr>
          <w:bCs/>
          <w:color w:val="000000"/>
          <w:lang w:val="en-GB"/>
        </w:rPr>
        <w:t xml:space="preserve">OD) </w:t>
      </w:r>
      <w:r w:rsidR="00D351FF" w:rsidRPr="00AB2E84">
        <w:rPr>
          <w:bCs/>
          <w:color w:val="000000"/>
          <w:lang w:val="it-IT"/>
        </w:rPr>
        <w:t>δ</w:t>
      </w:r>
      <w:r w:rsidR="00D351FF" w:rsidRPr="00AB2E84">
        <w:rPr>
          <w:bCs/>
          <w:color w:val="000000"/>
          <w:vertAlign w:val="subscript"/>
          <w:lang w:val="it-IT"/>
        </w:rPr>
        <w:t>C</w:t>
      </w:r>
      <w:r w:rsidR="00D351FF" w:rsidRPr="00AB2E84">
        <w:rPr>
          <w:bCs/>
          <w:color w:val="000000"/>
          <w:lang w:val="en-GB"/>
        </w:rPr>
        <w:t xml:space="preserve"> ppm 175.1, 174.4, 171.9, 171.6 (d, </w:t>
      </w:r>
      <w:r w:rsidR="00D351FF" w:rsidRPr="00AB2E84">
        <w:rPr>
          <w:bCs/>
          <w:i/>
          <w:iCs/>
          <w:color w:val="000000"/>
          <w:lang w:val="en-GB"/>
        </w:rPr>
        <w:t>J</w:t>
      </w:r>
      <w:r w:rsidR="00D351FF" w:rsidRPr="00AB2E84">
        <w:rPr>
          <w:bCs/>
          <w:i/>
          <w:iCs/>
          <w:color w:val="000000"/>
          <w:vertAlign w:val="subscript"/>
          <w:lang w:val="en-GB"/>
        </w:rPr>
        <w:t>CF</w:t>
      </w:r>
      <w:r w:rsidR="00D351FF" w:rsidRPr="00AB2E84">
        <w:rPr>
          <w:bCs/>
          <w:color w:val="000000"/>
          <w:lang w:val="en-GB"/>
        </w:rPr>
        <w:t xml:space="preserve">=20.4 Hz), 168.4, 158.2, 152.9, 149.2, 143.9, 143.7, 133.8, 132.9, 130.5, 129.9, 129.7, 128.6, 128.1, 127.8, 125.6, 122.5, 120.4, 119.8, 118.9, 113.2, 79.3 (d, </w:t>
      </w:r>
      <w:r w:rsidR="00D351FF" w:rsidRPr="00AB2E84">
        <w:rPr>
          <w:bCs/>
          <w:i/>
          <w:iCs/>
          <w:color w:val="000000"/>
          <w:lang w:val="en-GB"/>
        </w:rPr>
        <w:t>J</w:t>
      </w:r>
      <w:r w:rsidR="00D351FF" w:rsidRPr="00AB2E84">
        <w:rPr>
          <w:bCs/>
          <w:i/>
          <w:iCs/>
          <w:color w:val="000000"/>
          <w:vertAlign w:val="subscript"/>
          <w:lang w:val="en-GB"/>
        </w:rPr>
        <w:t>CF</w:t>
      </w:r>
      <w:r w:rsidR="00D351FF" w:rsidRPr="00AB2E84">
        <w:rPr>
          <w:bCs/>
          <w:color w:val="000000"/>
          <w:lang w:val="en-GB"/>
        </w:rPr>
        <w:t xml:space="preserve">=231.6 Hz), 71.2, 69.5, 60.9, 58.8, 58.3, 39.4, 39.0, 38.2, 37.5, 30.8, 30.75, 30.7, 30.6 , 30.55, 30.5, 30.4, 27.4, 27.0, 26.9, 16.1, 14.1 (app. t, </w:t>
      </w:r>
      <w:r w:rsidR="00D351FF" w:rsidRPr="00AB2E84">
        <w:rPr>
          <w:bCs/>
          <w:i/>
          <w:iCs/>
          <w:color w:val="000000"/>
          <w:lang w:val="en-GB"/>
        </w:rPr>
        <w:t>J</w:t>
      </w:r>
      <w:r w:rsidR="00D351FF" w:rsidRPr="00AB2E84">
        <w:rPr>
          <w:bCs/>
          <w:i/>
          <w:iCs/>
          <w:color w:val="000000"/>
          <w:vertAlign w:val="subscript"/>
          <w:lang w:val="en-GB"/>
        </w:rPr>
        <w:t>CF</w:t>
      </w:r>
      <w:r w:rsidR="00D351FF" w:rsidRPr="00AB2E84">
        <w:rPr>
          <w:bCs/>
          <w:color w:val="000000"/>
          <w:lang w:val="en-GB"/>
        </w:rPr>
        <w:t xml:space="preserve">=11.2 Hz). </w:t>
      </w:r>
      <w:r w:rsidR="00D351FF" w:rsidRPr="00AB2E84">
        <w:rPr>
          <w:bCs/>
          <w:iCs/>
          <w:color w:val="000000"/>
          <w:vertAlign w:val="superscript"/>
          <w:lang w:val="en-GB"/>
        </w:rPr>
        <w:t>19</w:t>
      </w:r>
      <w:r w:rsidR="00D351FF" w:rsidRPr="00AB2E84">
        <w:rPr>
          <w:bCs/>
          <w:iCs/>
          <w:color w:val="000000"/>
          <w:lang w:val="en-GB"/>
        </w:rPr>
        <w:t xml:space="preserve">F NMR (376 MHz, </w:t>
      </w:r>
      <w:r w:rsidR="00D351FF" w:rsidRPr="00AB2E84">
        <w:rPr>
          <w:bCs/>
          <w:color w:val="000000"/>
          <w:lang w:val="en-GB"/>
        </w:rPr>
        <w:t>CD</w:t>
      </w:r>
      <w:r w:rsidR="00D351FF" w:rsidRPr="00AB2E84">
        <w:rPr>
          <w:bCs/>
          <w:color w:val="000000"/>
          <w:vertAlign w:val="subscript"/>
          <w:lang w:val="en-GB"/>
        </w:rPr>
        <w:t>3</w:t>
      </w:r>
      <w:r w:rsidR="00D351FF" w:rsidRPr="00AB2E84">
        <w:rPr>
          <w:bCs/>
          <w:color w:val="000000"/>
          <w:lang w:val="en-GB"/>
        </w:rPr>
        <w:t>OD</w:t>
      </w:r>
      <w:r w:rsidR="00D351FF" w:rsidRPr="00AB2E84">
        <w:rPr>
          <w:bCs/>
          <w:iCs/>
          <w:color w:val="000000"/>
          <w:lang w:val="en-GB"/>
        </w:rPr>
        <w:t>) δ ppm -199.4.</w:t>
      </w:r>
      <w:r w:rsidR="00D351FF">
        <w:rPr>
          <w:bCs/>
          <w:iCs/>
          <w:color w:val="000000"/>
          <w:lang w:val="en-GB"/>
        </w:rPr>
        <w:t xml:space="preserve"> </w:t>
      </w:r>
      <w:r w:rsidRPr="00F079E0">
        <w:rPr>
          <w:bCs/>
          <w:color w:val="000000"/>
          <w:lang w:val="it-IT"/>
        </w:rPr>
        <w:t>HRMS (ESI) m/z: [M+H]</w:t>
      </w:r>
      <w:r w:rsidRPr="00F079E0">
        <w:rPr>
          <w:bCs/>
          <w:color w:val="000000"/>
          <w:vertAlign w:val="superscript"/>
          <w:lang w:val="it-IT"/>
        </w:rPr>
        <w:t>+</w:t>
      </w:r>
      <w:r w:rsidRPr="00F079E0">
        <w:rPr>
          <w:bCs/>
          <w:color w:val="000000"/>
          <w:lang w:val="it-IT"/>
        </w:rPr>
        <w:t xml:space="preserve"> calculated for </w:t>
      </w:r>
      <w:r w:rsidRPr="00F079E0">
        <w:rPr>
          <w:bCs/>
        </w:rPr>
        <w:t>C</w:t>
      </w:r>
      <w:r w:rsidRPr="00F079E0">
        <w:rPr>
          <w:bCs/>
          <w:vertAlign w:val="subscript"/>
        </w:rPr>
        <w:t>51</w:t>
      </w:r>
      <w:r w:rsidRPr="00F079E0">
        <w:rPr>
          <w:bCs/>
        </w:rPr>
        <w:t>H</w:t>
      </w:r>
      <w:r w:rsidRPr="00F079E0">
        <w:rPr>
          <w:bCs/>
          <w:vertAlign w:val="subscript"/>
        </w:rPr>
        <w:t>67</w:t>
      </w:r>
      <w:r w:rsidRPr="00F079E0">
        <w:rPr>
          <w:bCs/>
        </w:rPr>
        <w:t>FN</w:t>
      </w:r>
      <w:r w:rsidRPr="00F079E0">
        <w:rPr>
          <w:bCs/>
          <w:vertAlign w:val="subscript"/>
        </w:rPr>
        <w:t>7</w:t>
      </w:r>
      <w:r w:rsidRPr="00F079E0">
        <w:rPr>
          <w:bCs/>
        </w:rPr>
        <w:t>O</w:t>
      </w:r>
      <w:r w:rsidRPr="00F079E0">
        <w:rPr>
          <w:bCs/>
          <w:vertAlign w:val="subscript"/>
        </w:rPr>
        <w:t>7</w:t>
      </w:r>
      <w:r w:rsidRPr="00F079E0">
        <w:rPr>
          <w:bCs/>
        </w:rPr>
        <w:t>S: 940.4807, found 940.4781.</w:t>
      </w:r>
      <w:bookmarkStart w:id="6" w:name="_Toc60838243"/>
    </w:p>
    <w:p w14:paraId="46573ED7" w14:textId="513C79E1" w:rsidR="00822CE6" w:rsidRPr="00AB41E6" w:rsidRDefault="00822CE6" w:rsidP="00822CE6">
      <w:pPr>
        <w:pStyle w:val="TAMainText"/>
      </w:pPr>
      <w:r>
        <w:rPr>
          <w:b/>
          <w:bCs/>
        </w:rPr>
        <w:t>General Procedure for Preparing Compounds 2</w:t>
      </w:r>
      <w:r w:rsidR="00DA2E89">
        <w:rPr>
          <w:b/>
          <w:bCs/>
        </w:rPr>
        <w:t>3</w:t>
      </w:r>
      <w:r>
        <w:rPr>
          <w:b/>
          <w:bCs/>
        </w:rPr>
        <w:t xml:space="preserve"> and 2</w:t>
      </w:r>
      <w:r w:rsidR="00DA2E89">
        <w:rPr>
          <w:b/>
          <w:bCs/>
        </w:rPr>
        <w:t>4</w:t>
      </w:r>
      <w:r>
        <w:rPr>
          <w:b/>
          <w:bCs/>
        </w:rPr>
        <w:t xml:space="preserve"> as Described in Scheme 2, Showing Synthesis of 2</w:t>
      </w:r>
      <w:r w:rsidR="00522AFF">
        <w:rPr>
          <w:b/>
          <w:bCs/>
        </w:rPr>
        <w:t>3</w:t>
      </w:r>
      <w:r>
        <w:rPr>
          <w:b/>
          <w:bCs/>
        </w:rPr>
        <w:t xml:space="preserve"> (JPS014) as an Example</w:t>
      </w:r>
      <w:r w:rsidRPr="0097745A">
        <w:rPr>
          <w:i/>
          <w:iCs/>
        </w:rPr>
        <w:t>.</w:t>
      </w:r>
      <w:r>
        <w:rPr>
          <w:i/>
          <w:iCs/>
        </w:rPr>
        <w:t xml:space="preserve"> </w:t>
      </w:r>
      <w:r w:rsidRPr="00585ADF">
        <w:t xml:space="preserve">To a solution of </w:t>
      </w:r>
      <w:r>
        <w:rPr>
          <w:bCs/>
          <w:lang w:val="it-IT"/>
        </w:rPr>
        <w:t xml:space="preserve">HDACi-linker acid </w:t>
      </w:r>
      <w:r w:rsidRPr="0032329B">
        <w:rPr>
          <w:b/>
          <w:bCs/>
          <w:iCs/>
          <w:color w:val="000000" w:themeColor="text1"/>
        </w:rPr>
        <w:t>5</w:t>
      </w:r>
      <w:r w:rsidR="00522AFF">
        <w:rPr>
          <w:b/>
          <w:bCs/>
          <w:iCs/>
          <w:color w:val="000000" w:themeColor="text1"/>
        </w:rPr>
        <w:t>8</w:t>
      </w:r>
      <w:r w:rsidRPr="0032329B">
        <w:t xml:space="preserve"> (19.7 mg, 0.043 mmol) </w:t>
      </w:r>
      <w:r w:rsidRPr="00585ADF">
        <w:t>in dry DMF (</w:t>
      </w:r>
      <w:r>
        <w:t>1 mL</w:t>
      </w:r>
      <w:r w:rsidRPr="00585ADF">
        <w:t xml:space="preserve">) at 0 </w:t>
      </w:r>
      <w:r w:rsidRPr="00A35559">
        <w:t>°C, DIPEA (0.019 mL, 0.109 mmol) and HATU (18.0 mg, 0.047 mmol) were added. The reaction mixture was stirred</w:t>
      </w:r>
      <w:r w:rsidRPr="00585ADF">
        <w:t xml:space="preserve"> for 15 minutes, after which a solution of</w:t>
      </w:r>
      <w:r w:rsidRPr="0032329B">
        <w:t xml:space="preserve"> </w:t>
      </w:r>
      <w:r w:rsidRPr="00D84A6E">
        <w:rPr>
          <w:shd w:val="clear" w:color="auto" w:fill="FFFFFF"/>
        </w:rPr>
        <w:t>(2</w:t>
      </w:r>
      <w:r w:rsidRPr="00D84A6E">
        <w:rPr>
          <w:rStyle w:val="Emphasis"/>
          <w:szCs w:val="22"/>
          <w:shd w:val="clear" w:color="auto" w:fill="FFFFFF"/>
        </w:rPr>
        <w:t>S</w:t>
      </w:r>
      <w:r w:rsidRPr="00D84A6E">
        <w:rPr>
          <w:shd w:val="clear" w:color="auto" w:fill="FFFFFF"/>
        </w:rPr>
        <w:t>,4</w:t>
      </w:r>
      <w:r w:rsidRPr="00D84A6E">
        <w:rPr>
          <w:rStyle w:val="Emphasis"/>
          <w:szCs w:val="22"/>
          <w:shd w:val="clear" w:color="auto" w:fill="FFFFFF"/>
        </w:rPr>
        <w:t>R</w:t>
      </w:r>
      <w:r w:rsidRPr="00D84A6E">
        <w:rPr>
          <w:shd w:val="clear" w:color="auto" w:fill="FFFFFF"/>
        </w:rPr>
        <w:t>)-1-((</w:t>
      </w:r>
      <w:r w:rsidRPr="00D84A6E">
        <w:rPr>
          <w:rStyle w:val="Emphasis"/>
          <w:szCs w:val="22"/>
          <w:shd w:val="clear" w:color="auto" w:fill="FFFFFF"/>
        </w:rPr>
        <w:t>S</w:t>
      </w:r>
      <w:r w:rsidRPr="00D84A6E">
        <w:rPr>
          <w:shd w:val="clear" w:color="auto" w:fill="FFFFFF"/>
        </w:rPr>
        <w:t>)-2-Acetamido-3,3-dimethylbutanoyl)-</w:t>
      </w:r>
      <w:r w:rsidRPr="00D84A6E">
        <w:rPr>
          <w:rStyle w:val="Emphasis"/>
          <w:szCs w:val="22"/>
          <w:shd w:val="clear" w:color="auto" w:fill="FFFFFF"/>
        </w:rPr>
        <w:t>N</w:t>
      </w:r>
      <w:r w:rsidRPr="00D84A6E">
        <w:rPr>
          <w:shd w:val="clear" w:color="auto" w:fill="FFFFFF"/>
        </w:rPr>
        <w:t>-(2-(4-aminobutoxy)-4-(4-methylthiazol-5-yl)benzyl)-4-h</w:t>
      </w:r>
      <w:r w:rsidR="00994F64">
        <w:rPr>
          <w:shd w:val="clear" w:color="auto" w:fill="FFFFFF"/>
        </w:rPr>
        <w:t xml:space="preserve">ydroxypyrrolidine-2-carboxamide </w:t>
      </w:r>
      <w:r>
        <w:rPr>
          <w:shd w:val="clear" w:color="auto" w:fill="FFFFFF"/>
        </w:rPr>
        <w:t>(</w:t>
      </w:r>
      <w:r w:rsidR="00426FBF">
        <w:rPr>
          <w:b/>
        </w:rPr>
        <w:t xml:space="preserve">VH032 </w:t>
      </w:r>
      <w:r w:rsidRPr="0032329B">
        <w:rPr>
          <w:b/>
        </w:rPr>
        <w:t>phenol-alkylC4-amine</w:t>
      </w:r>
      <w:r>
        <w:t xml:space="preserve">, </w:t>
      </w:r>
      <w:r w:rsidRPr="0032329B">
        <w:t xml:space="preserve">24.0 mg, 0.034 </w:t>
      </w:r>
      <w:r w:rsidRPr="004B5931">
        <w:t>mmol) in DMF (1 mL) was added slowly and the resultant solution stirred at room temperature overnight.</w:t>
      </w:r>
      <w:r w:rsidRPr="004B5931">
        <w:rPr>
          <w:b/>
          <w:bCs/>
          <w:iCs/>
        </w:rPr>
        <w:t xml:space="preserve"> </w:t>
      </w:r>
      <w:r w:rsidRPr="004B5931">
        <w:t xml:space="preserve">The reaction mixture was diluted in EtOAc (10 mL), then washed </w:t>
      </w:r>
      <w:r w:rsidRPr="004B5931">
        <w:lastRenderedPageBreak/>
        <w:t>with sat. NaHCO</w:t>
      </w:r>
      <w:r w:rsidRPr="004B5931">
        <w:rPr>
          <w:vertAlign w:val="subscript"/>
        </w:rPr>
        <w:t>3</w:t>
      </w:r>
      <w:r w:rsidRPr="004B5931">
        <w:t xml:space="preserve"> (2 x 5 mL) and sat. NaCl (2 x 5 mL). The</w:t>
      </w:r>
      <w:r w:rsidRPr="00585ADF">
        <w:t xml:space="preserve"> organic layer was dried over MgSO</w:t>
      </w:r>
      <w:r w:rsidRPr="00585ADF">
        <w:rPr>
          <w:vertAlign w:val="subscript"/>
        </w:rPr>
        <w:t>4</w:t>
      </w:r>
      <w:r w:rsidRPr="00585ADF">
        <w:t xml:space="preserve">, filtered and concentrated </w:t>
      </w:r>
      <w:r w:rsidRPr="00585ADF">
        <w:rPr>
          <w:i/>
        </w:rPr>
        <w:t>in vacuo</w:t>
      </w:r>
      <w:r w:rsidRPr="00585ADF">
        <w:t xml:space="preserve"> to </w:t>
      </w:r>
      <w:r w:rsidRPr="00F54F3D">
        <w:t xml:space="preserve">give </w:t>
      </w:r>
      <w:r>
        <w:t xml:space="preserve">the </w:t>
      </w:r>
      <w:r w:rsidRPr="00F54F3D">
        <w:t xml:space="preserve">corresponding crude, which </w:t>
      </w:r>
      <w:r w:rsidRPr="00987A7B">
        <w:t xml:space="preserve">purified by </w:t>
      </w:r>
      <w:r w:rsidRPr="0032329B">
        <w:t xml:space="preserve">column chromatography (2-10% MeOH in DCM) to afford </w:t>
      </w:r>
      <w:r w:rsidRPr="0032329B">
        <w:rPr>
          <w:b/>
          <w:bCs/>
        </w:rPr>
        <w:t>5</w:t>
      </w:r>
      <w:r w:rsidR="00522AFF">
        <w:rPr>
          <w:b/>
          <w:bCs/>
        </w:rPr>
        <w:t>9</w:t>
      </w:r>
      <w:r>
        <w:rPr>
          <w:b/>
          <w:bCs/>
        </w:rPr>
        <w:t>a</w:t>
      </w:r>
      <w:r w:rsidRPr="0032329B">
        <w:rPr>
          <w:b/>
          <w:bCs/>
        </w:rPr>
        <w:t xml:space="preserve"> </w:t>
      </w:r>
      <w:r w:rsidRPr="0032329B">
        <w:t>(28.5 mg, 0.028 mmol, 83% yield) as a white solid.</w:t>
      </w:r>
    </w:p>
    <w:p w14:paraId="1C129806" w14:textId="5D90BBA4" w:rsidR="00822CE6" w:rsidRDefault="00822CE6" w:rsidP="00822CE6">
      <w:pPr>
        <w:pStyle w:val="TAMainText"/>
        <w:rPr>
          <w:bCs/>
        </w:rPr>
      </w:pPr>
      <w:r w:rsidRPr="00FB05CB">
        <w:t>TFA (0.</w:t>
      </w:r>
      <w:r>
        <w:t>4</w:t>
      </w:r>
      <w:r w:rsidRPr="00FB05CB">
        <w:t xml:space="preserve"> mL) was added to a stirring solution of </w:t>
      </w:r>
      <w:r>
        <w:rPr>
          <w:bCs/>
        </w:rPr>
        <w:t xml:space="preserve">Boc-protected PROTAC </w:t>
      </w:r>
      <w:r>
        <w:rPr>
          <w:b/>
        </w:rPr>
        <w:t>5</w:t>
      </w:r>
      <w:r w:rsidR="00522AFF">
        <w:rPr>
          <w:b/>
        </w:rPr>
        <w:t>9</w:t>
      </w:r>
      <w:r>
        <w:rPr>
          <w:b/>
        </w:rPr>
        <w:t>a</w:t>
      </w:r>
      <w:r w:rsidRPr="00FB05CB">
        <w:t xml:space="preserve"> </w:t>
      </w:r>
      <w:r w:rsidRPr="00193ABE">
        <w:t>(22.9 mg, 0.023 mmol</w:t>
      </w:r>
      <w:r w:rsidRPr="00632867">
        <w:t xml:space="preserve">) </w:t>
      </w:r>
      <w:r w:rsidRPr="00FB05CB">
        <w:t xml:space="preserve">in DCM (2 mL) and the resulting reaction mixture stirred at room temperature for </w:t>
      </w:r>
      <w:r>
        <w:t>4</w:t>
      </w:r>
      <w:r w:rsidRPr="00FB05CB">
        <w:t xml:space="preserve"> hours. The reaction mixture was concentrated </w:t>
      </w:r>
      <w:r w:rsidRPr="00FB05CB">
        <w:rPr>
          <w:i/>
        </w:rPr>
        <w:t>in vacuo</w:t>
      </w:r>
      <w:r>
        <w:rPr>
          <w:iCs/>
        </w:rPr>
        <w:t xml:space="preserve">, </w:t>
      </w:r>
      <w:r w:rsidRPr="00FB05CB">
        <w:t xml:space="preserve">dissolved in MeOH (2 mL), agitated </w:t>
      </w:r>
      <w:r w:rsidRPr="00AD70D6">
        <w:t>in MP-carbonate resin (3</w:t>
      </w:r>
      <w:r w:rsidRPr="00FB05CB">
        <w:t xml:space="preserve">.02 mmol/g loading capacity) for </w:t>
      </w:r>
      <w:r>
        <w:t>3</w:t>
      </w:r>
      <w:r w:rsidRPr="00FB05CB">
        <w:t xml:space="preserve"> hours and then </w:t>
      </w:r>
      <w:r w:rsidRPr="00C0785F">
        <w:t xml:space="preserve">filtered. The filtrate was concentrated </w:t>
      </w:r>
      <w:r w:rsidRPr="00C0785F">
        <w:rPr>
          <w:i/>
        </w:rPr>
        <w:t>in vacu</w:t>
      </w:r>
      <w:r>
        <w:rPr>
          <w:i/>
        </w:rPr>
        <w:t>o</w:t>
      </w:r>
      <w:r>
        <w:rPr>
          <w:iCs/>
        </w:rPr>
        <w:t xml:space="preserve"> and</w:t>
      </w:r>
      <w:r>
        <w:t xml:space="preserve"> the resulting solid </w:t>
      </w:r>
      <w:r w:rsidRPr="009F2403">
        <w:t>dissolved in MeCN:H</w:t>
      </w:r>
      <w:r w:rsidRPr="009F2403">
        <w:rPr>
          <w:vertAlign w:val="subscript"/>
        </w:rPr>
        <w:t>2</w:t>
      </w:r>
      <w:r w:rsidRPr="009F2403">
        <w:t>O (1:1) and lyophilised to remove residual TFA impurities</w:t>
      </w:r>
      <w:r>
        <w:t xml:space="preserve">, affording </w:t>
      </w:r>
      <w:r w:rsidRPr="00193ABE">
        <w:rPr>
          <w:b/>
        </w:rPr>
        <w:t>2</w:t>
      </w:r>
      <w:r w:rsidR="00522AFF">
        <w:rPr>
          <w:b/>
        </w:rPr>
        <w:t>3</w:t>
      </w:r>
      <w:r w:rsidRPr="00193ABE">
        <w:rPr>
          <w:b/>
          <w:bCs/>
          <w:iCs/>
        </w:rPr>
        <w:t xml:space="preserve"> </w:t>
      </w:r>
      <w:r w:rsidRPr="00193ABE">
        <w:t>(20.2 mg, 0.022 mmol 97% yield) as a pale yellow solid.</w:t>
      </w:r>
    </w:p>
    <w:p w14:paraId="105ED076" w14:textId="5E7AE52D" w:rsidR="00822CE6" w:rsidRPr="001B775D" w:rsidRDefault="00822CE6" w:rsidP="002F70B2">
      <w:pPr>
        <w:pStyle w:val="TAMainText"/>
        <w:rPr>
          <w:bCs/>
          <w:color w:val="000000"/>
          <w:lang w:val="it-IT"/>
        </w:rPr>
      </w:pPr>
      <w:r w:rsidRPr="00D86695">
        <w:rPr>
          <w:i/>
          <w:iCs/>
        </w:rPr>
        <w:t>N1-(4-(2-(((2S,4R)-1-((S)-2-acetamido-3,3-dimethylbutanoyl)-4-hy</w:t>
      </w:r>
      <w:r w:rsidR="00994F64">
        <w:rPr>
          <w:i/>
          <w:iCs/>
        </w:rPr>
        <w:t>droxypyrrolidine-2-carboxamido)</w:t>
      </w:r>
      <w:r w:rsidRPr="00D86695">
        <w:rPr>
          <w:i/>
          <w:iCs/>
        </w:rPr>
        <w:t>methyl)-5-(4-methylthiazol-5-yl)phenoxy)butyl)-N6-(4-((2-aminophenyl)carbamoyl)phenyl)adipamide (</w:t>
      </w:r>
      <w:r w:rsidRPr="00D86695">
        <w:rPr>
          <w:b/>
          <w:bCs/>
          <w:i/>
          <w:iCs/>
        </w:rPr>
        <w:t>2</w:t>
      </w:r>
      <w:r w:rsidR="00522AFF">
        <w:rPr>
          <w:b/>
          <w:bCs/>
          <w:i/>
          <w:iCs/>
        </w:rPr>
        <w:t>3</w:t>
      </w:r>
      <w:r w:rsidRPr="00D86695">
        <w:rPr>
          <w:i/>
          <w:iCs/>
        </w:rPr>
        <w:t>)</w:t>
      </w:r>
      <w:r>
        <w:rPr>
          <w:i/>
          <w:iCs/>
        </w:rPr>
        <w:t xml:space="preserve">. </w:t>
      </w:r>
      <w:r w:rsidRPr="00193ABE">
        <w:rPr>
          <w:bCs/>
          <w:vertAlign w:val="superscript"/>
        </w:rPr>
        <w:t>1</w:t>
      </w:r>
      <w:r w:rsidR="00BA545A">
        <w:rPr>
          <w:bCs/>
        </w:rPr>
        <w:t>H NMR (400 MHz, CD</w:t>
      </w:r>
      <w:r w:rsidR="00BA545A" w:rsidRPr="00BA545A">
        <w:rPr>
          <w:bCs/>
          <w:vertAlign w:val="subscript"/>
        </w:rPr>
        <w:t>3</w:t>
      </w:r>
      <w:r w:rsidR="00BA545A">
        <w:rPr>
          <w:bCs/>
        </w:rPr>
        <w:t>OD</w:t>
      </w:r>
      <w:r w:rsidRPr="00193ABE">
        <w:rPr>
          <w:bCs/>
        </w:rPr>
        <w:t xml:space="preserve">) </w:t>
      </w:r>
      <w:r w:rsidRPr="00193ABE">
        <w:rPr>
          <w:bCs/>
          <w:color w:val="000000"/>
        </w:rPr>
        <w:t>δ</w:t>
      </w:r>
      <w:r w:rsidRPr="00193ABE">
        <w:rPr>
          <w:bCs/>
          <w:color w:val="000000"/>
          <w:vertAlign w:val="subscript"/>
        </w:rPr>
        <w:t>H</w:t>
      </w:r>
      <w:r w:rsidRPr="00193ABE">
        <w:rPr>
          <w:bCs/>
        </w:rPr>
        <w:t xml:space="preserve"> ppm </w:t>
      </w:r>
      <w:r w:rsidRPr="00193ABE">
        <w:rPr>
          <w:bCs/>
          <w:color w:val="000000"/>
        </w:rPr>
        <w:t xml:space="preserve">8.85 (s, 1 H), 7.92 (d, </w:t>
      </w:r>
      <w:r w:rsidRPr="00193ABE">
        <w:rPr>
          <w:bCs/>
          <w:i/>
          <w:iCs/>
          <w:color w:val="000000"/>
        </w:rPr>
        <w:t>J</w:t>
      </w:r>
      <w:r w:rsidRPr="00193ABE">
        <w:rPr>
          <w:bCs/>
          <w:color w:val="000000"/>
        </w:rPr>
        <w:t xml:space="preserve">=8.8 Hz, 2 H), 7.70 (d, </w:t>
      </w:r>
      <w:r w:rsidRPr="00193ABE">
        <w:rPr>
          <w:bCs/>
          <w:i/>
          <w:iCs/>
          <w:color w:val="000000"/>
        </w:rPr>
        <w:t>J</w:t>
      </w:r>
      <w:r w:rsidRPr="00193ABE">
        <w:rPr>
          <w:bCs/>
          <w:color w:val="000000"/>
        </w:rPr>
        <w:t xml:space="preserve">=8.8 Hz, 2 H), 7.47 (d, </w:t>
      </w:r>
      <w:r w:rsidRPr="00193ABE">
        <w:rPr>
          <w:bCs/>
          <w:i/>
          <w:iCs/>
          <w:color w:val="000000"/>
        </w:rPr>
        <w:t>J</w:t>
      </w:r>
      <w:r w:rsidRPr="00193ABE">
        <w:rPr>
          <w:bCs/>
          <w:color w:val="000000"/>
        </w:rPr>
        <w:t xml:space="preserve">=7.8 Hz, 1 H), 7.17 (dd, </w:t>
      </w:r>
      <w:r w:rsidRPr="00193ABE">
        <w:rPr>
          <w:bCs/>
          <w:i/>
          <w:iCs/>
          <w:color w:val="000000"/>
        </w:rPr>
        <w:t>J</w:t>
      </w:r>
      <w:r w:rsidRPr="00193ABE">
        <w:rPr>
          <w:bCs/>
          <w:color w:val="000000"/>
        </w:rPr>
        <w:t xml:space="preserve">=7.7, 1.3 Hz, 1 H), 7.07 (app. td, </w:t>
      </w:r>
      <w:r w:rsidRPr="00193ABE">
        <w:rPr>
          <w:bCs/>
          <w:i/>
          <w:iCs/>
          <w:color w:val="000000"/>
        </w:rPr>
        <w:t>J</w:t>
      </w:r>
      <w:r w:rsidRPr="00193ABE">
        <w:rPr>
          <w:bCs/>
          <w:color w:val="000000"/>
        </w:rPr>
        <w:t xml:space="preserve">=7.7, 1.3 Hz, 1 H), 6.94 - 7.00 (m, 2 H), 6.90 (dd, </w:t>
      </w:r>
      <w:r w:rsidRPr="00193ABE">
        <w:rPr>
          <w:bCs/>
          <w:i/>
          <w:iCs/>
          <w:color w:val="000000"/>
        </w:rPr>
        <w:t>J</w:t>
      </w:r>
      <w:r w:rsidRPr="00193ABE">
        <w:rPr>
          <w:bCs/>
          <w:color w:val="000000"/>
        </w:rPr>
        <w:t xml:space="preserve">=7.7, 1.3 Hz, 1 H), 6.76 (app. td, </w:t>
      </w:r>
      <w:r w:rsidRPr="00193ABE">
        <w:rPr>
          <w:bCs/>
          <w:i/>
          <w:iCs/>
          <w:color w:val="000000"/>
        </w:rPr>
        <w:t>J</w:t>
      </w:r>
      <w:r w:rsidRPr="00193ABE">
        <w:rPr>
          <w:bCs/>
          <w:color w:val="000000"/>
        </w:rPr>
        <w:t xml:space="preserve">=7.7, 1.3 Hz, 1 H), 4.58 - 4.64 (m, 2 H), 4.48 - 4.51 (m, 1 H), 4.45 (d, </w:t>
      </w:r>
      <w:r w:rsidRPr="00193ABE">
        <w:rPr>
          <w:bCs/>
          <w:i/>
          <w:iCs/>
          <w:color w:val="000000"/>
        </w:rPr>
        <w:t>J</w:t>
      </w:r>
      <w:r w:rsidRPr="00193ABE">
        <w:rPr>
          <w:bCs/>
          <w:color w:val="000000"/>
        </w:rPr>
        <w:t xml:space="preserve">=15.9 Hz, 1 H), 4.39 (d, </w:t>
      </w:r>
      <w:r w:rsidRPr="00193ABE">
        <w:rPr>
          <w:bCs/>
          <w:i/>
          <w:iCs/>
          <w:color w:val="000000"/>
        </w:rPr>
        <w:t>J</w:t>
      </w:r>
      <w:r w:rsidRPr="00193ABE">
        <w:rPr>
          <w:bCs/>
          <w:color w:val="000000"/>
        </w:rPr>
        <w:t xml:space="preserve">=15.9 Hz, 1 H), 4.07 (t, </w:t>
      </w:r>
      <w:r w:rsidRPr="00193ABE">
        <w:rPr>
          <w:bCs/>
          <w:i/>
          <w:iCs/>
          <w:color w:val="000000"/>
        </w:rPr>
        <w:t>J</w:t>
      </w:r>
      <w:r w:rsidRPr="00193ABE">
        <w:rPr>
          <w:bCs/>
          <w:color w:val="000000"/>
        </w:rPr>
        <w:t xml:space="preserve">=6.1 Hz, 2 H), 3.85 - 3.93 (m, 1 H), 3.74 - 3.81 (m, 1 H), 3.27 (t, </w:t>
      </w:r>
      <w:r w:rsidRPr="00193ABE">
        <w:rPr>
          <w:bCs/>
          <w:i/>
          <w:iCs/>
          <w:color w:val="000000"/>
        </w:rPr>
        <w:t>J</w:t>
      </w:r>
      <w:r w:rsidRPr="00193ABE">
        <w:rPr>
          <w:bCs/>
          <w:color w:val="000000"/>
        </w:rPr>
        <w:t xml:space="preserve">=7.0 Hz, 2 H), 2.47 (s, 3 H), 2.42 (t, </w:t>
      </w:r>
      <w:r w:rsidRPr="00193ABE">
        <w:rPr>
          <w:bCs/>
          <w:i/>
          <w:iCs/>
          <w:color w:val="000000"/>
        </w:rPr>
        <w:t>J</w:t>
      </w:r>
      <w:r w:rsidRPr="00193ABE">
        <w:rPr>
          <w:bCs/>
          <w:color w:val="000000"/>
        </w:rPr>
        <w:t xml:space="preserve">=6.9 Hz, 2 H), 2.23 (t, </w:t>
      </w:r>
      <w:r w:rsidRPr="00193ABE">
        <w:rPr>
          <w:bCs/>
          <w:i/>
          <w:iCs/>
          <w:color w:val="000000"/>
        </w:rPr>
        <w:t>J</w:t>
      </w:r>
      <w:r w:rsidRPr="00193ABE">
        <w:rPr>
          <w:bCs/>
          <w:color w:val="000000"/>
        </w:rPr>
        <w:t>=6.9 Hz, 2 H), 2.16 - 2.21 (m, 1 H), 2.06 - 2.14 (m, 1 H), 1.99 (s, 3 H), 1.82 - 1.91 (m, 2 H), 1.66 - 1.78 (m, 6 H), 1.01 (s, 9 H).</w:t>
      </w:r>
      <w:r w:rsidR="002F70B2">
        <w:rPr>
          <w:bCs/>
          <w:color w:val="000000"/>
        </w:rPr>
        <w:t xml:space="preserve"> </w:t>
      </w:r>
      <w:r w:rsidR="002F70B2" w:rsidRPr="00AB2E84">
        <w:rPr>
          <w:bCs/>
          <w:color w:val="000000"/>
          <w:vertAlign w:val="superscript"/>
          <w:lang w:val="en-GB"/>
        </w:rPr>
        <w:t>13</w:t>
      </w:r>
      <w:r w:rsidR="002F70B2" w:rsidRPr="00AB2E84">
        <w:rPr>
          <w:bCs/>
          <w:color w:val="000000"/>
          <w:lang w:val="en-GB"/>
        </w:rPr>
        <w:t>C NMR (101 MHz, CD</w:t>
      </w:r>
      <w:r w:rsidR="002F70B2" w:rsidRPr="00AB2E84">
        <w:rPr>
          <w:bCs/>
          <w:color w:val="000000"/>
          <w:vertAlign w:val="subscript"/>
          <w:lang w:val="en-GB"/>
        </w:rPr>
        <w:t>3</w:t>
      </w:r>
      <w:r w:rsidR="002F70B2" w:rsidRPr="00AB2E84">
        <w:rPr>
          <w:bCs/>
          <w:color w:val="000000"/>
          <w:lang w:val="en-GB"/>
        </w:rPr>
        <w:t xml:space="preserve">OD) </w:t>
      </w:r>
      <w:r w:rsidR="002F70B2" w:rsidRPr="00AB2E84">
        <w:rPr>
          <w:bCs/>
          <w:color w:val="000000"/>
          <w:lang w:val="it-IT"/>
        </w:rPr>
        <w:t>δ</w:t>
      </w:r>
      <w:r w:rsidR="002F70B2" w:rsidRPr="00AB2E84">
        <w:rPr>
          <w:bCs/>
          <w:color w:val="000000"/>
          <w:vertAlign w:val="subscript"/>
          <w:lang w:val="it-IT"/>
        </w:rPr>
        <w:t>C</w:t>
      </w:r>
      <w:r w:rsidR="002F70B2" w:rsidRPr="00AB2E84">
        <w:rPr>
          <w:bCs/>
          <w:color w:val="000000"/>
          <w:lang w:val="en-GB"/>
        </w:rPr>
        <w:t xml:space="preserve"> ppm 176.0, 174.6, 174.55, 173.3, 172.5, 168.4, 158.1, 153.0, 149.2, 143.9, 143.6, 133.8, 132.9, 130.5, 129.9, 129.8, 128.6, 128.1, 127.8, 125.6, 122.6, 120.4, 119.8, 118.9, 113.1, 71.2, 69.0, 60.9, 59.3, 58.1, 40.2, 39.4, 39.0, 37.9, 37.0, 36.6, 27.9, 27.3, 27.1, </w:t>
      </w:r>
      <w:r w:rsidR="002F70B2" w:rsidRPr="00AB2E84">
        <w:rPr>
          <w:bCs/>
          <w:color w:val="000000"/>
          <w:lang w:val="en-GB"/>
        </w:rPr>
        <w:lastRenderedPageBreak/>
        <w:t>26.8, 26.5, 22.5, 16.1.</w:t>
      </w:r>
      <w:r w:rsidR="002F70B2">
        <w:rPr>
          <w:bCs/>
          <w:color w:val="000000"/>
          <w:lang w:val="it-IT"/>
        </w:rPr>
        <w:t xml:space="preserve"> </w:t>
      </w:r>
      <w:r w:rsidRPr="00193ABE">
        <w:rPr>
          <w:bCs/>
          <w:color w:val="000000"/>
          <w:lang w:val="it-IT"/>
        </w:rPr>
        <w:t>HRMS (ESI</w:t>
      </w:r>
      <w:r w:rsidRPr="00193ABE">
        <w:rPr>
          <w:color w:val="000000"/>
          <w:lang w:val="it-IT"/>
        </w:rPr>
        <w:t>) m/z: [M+H]</w:t>
      </w:r>
      <w:r w:rsidRPr="00193ABE">
        <w:rPr>
          <w:color w:val="000000"/>
          <w:vertAlign w:val="superscript"/>
          <w:lang w:val="it-IT"/>
        </w:rPr>
        <w:t>+</w:t>
      </w:r>
      <w:r w:rsidRPr="00193ABE">
        <w:rPr>
          <w:color w:val="000000"/>
          <w:lang w:val="it-IT"/>
        </w:rPr>
        <w:t xml:space="preserve"> calculated for </w:t>
      </w:r>
      <w:r w:rsidRPr="00193ABE">
        <w:t>C</w:t>
      </w:r>
      <w:r w:rsidRPr="00193ABE">
        <w:rPr>
          <w:vertAlign w:val="subscript"/>
        </w:rPr>
        <w:t>47</w:t>
      </w:r>
      <w:r w:rsidRPr="00193ABE">
        <w:t>H</w:t>
      </w:r>
      <w:r w:rsidRPr="00193ABE">
        <w:rPr>
          <w:vertAlign w:val="subscript"/>
        </w:rPr>
        <w:t>61</w:t>
      </w:r>
      <w:r w:rsidRPr="00193ABE">
        <w:t>N</w:t>
      </w:r>
      <w:r w:rsidRPr="00193ABE">
        <w:rPr>
          <w:vertAlign w:val="subscript"/>
        </w:rPr>
        <w:t>8</w:t>
      </w:r>
      <w:r w:rsidRPr="00193ABE">
        <w:t>O</w:t>
      </w:r>
      <w:r w:rsidRPr="00193ABE">
        <w:rPr>
          <w:vertAlign w:val="subscript"/>
        </w:rPr>
        <w:t>8</w:t>
      </w:r>
      <w:r w:rsidRPr="00193ABE">
        <w:t>S: 897.4333, found 897.4324.</w:t>
      </w:r>
    </w:p>
    <w:p w14:paraId="206FEDC6" w14:textId="2FD5FE0E" w:rsidR="00822CE6" w:rsidRPr="001B775D" w:rsidRDefault="00822CE6" w:rsidP="00262153">
      <w:pPr>
        <w:pStyle w:val="TAMainText"/>
        <w:rPr>
          <w:bCs/>
          <w:color w:val="000000"/>
          <w:lang w:val="en-GB"/>
        </w:rPr>
      </w:pPr>
      <w:r>
        <w:rPr>
          <w:b/>
          <w:bCs/>
        </w:rPr>
        <w:t>Compound 2</w:t>
      </w:r>
      <w:r w:rsidR="00522AFF">
        <w:rPr>
          <w:b/>
          <w:bCs/>
        </w:rPr>
        <w:t>4</w:t>
      </w:r>
      <w:r>
        <w:rPr>
          <w:b/>
          <w:bCs/>
        </w:rPr>
        <w:t xml:space="preserve"> Prepared </w:t>
      </w:r>
      <w:r w:rsidR="00630EDA">
        <w:rPr>
          <w:b/>
          <w:bCs/>
        </w:rPr>
        <w:t>a</w:t>
      </w:r>
      <w:r>
        <w:rPr>
          <w:b/>
          <w:bCs/>
        </w:rPr>
        <w:t>s Described in Scheme 2.</w:t>
      </w:r>
      <w:r w:rsidRPr="00870DF6">
        <w:rPr>
          <w:b/>
          <w:bCs/>
        </w:rPr>
        <w:t xml:space="preserve"> </w:t>
      </w:r>
      <w:r w:rsidRPr="00870DF6">
        <w:rPr>
          <w:i/>
          <w:iCs/>
        </w:rPr>
        <w:t>N1-(4-(2-(((2S,4R)-1-((S)-2-acetamido-3,3-dimethylbutanoyl)-4-hy</w:t>
      </w:r>
      <w:r w:rsidR="00994F64">
        <w:rPr>
          <w:i/>
          <w:iCs/>
        </w:rPr>
        <w:t>droxypyrrolidine-2-carboxamido)</w:t>
      </w:r>
      <w:r w:rsidRPr="00870DF6">
        <w:rPr>
          <w:i/>
          <w:iCs/>
        </w:rPr>
        <w:t>methyl)-5-(4-methylthiazol-5-yl)phenoxy)butyl)-N9-(4-((2-aminophenyl)carbamoyl)phenyl) nonanediamide (</w:t>
      </w:r>
      <w:r w:rsidRPr="00870DF6">
        <w:rPr>
          <w:b/>
          <w:bCs/>
          <w:i/>
          <w:iCs/>
        </w:rPr>
        <w:t>2</w:t>
      </w:r>
      <w:r w:rsidR="00522AFF">
        <w:rPr>
          <w:b/>
          <w:bCs/>
          <w:i/>
          <w:iCs/>
        </w:rPr>
        <w:t>4</w:t>
      </w:r>
      <w:r w:rsidRPr="00870DF6">
        <w:rPr>
          <w:i/>
          <w:iCs/>
        </w:rPr>
        <w:t>)</w:t>
      </w:r>
      <w:r>
        <w:rPr>
          <w:i/>
          <w:iCs/>
        </w:rPr>
        <w:t>.</w:t>
      </w:r>
      <w:r w:rsidRPr="00193ABE">
        <w:rPr>
          <w:b/>
          <w:vertAlign w:val="superscript"/>
        </w:rPr>
        <w:t xml:space="preserve"> </w:t>
      </w:r>
      <w:r w:rsidRPr="00193ABE">
        <w:rPr>
          <w:bCs/>
          <w:vertAlign w:val="superscript"/>
        </w:rPr>
        <w:t>1</w:t>
      </w:r>
      <w:r w:rsidR="00BA545A">
        <w:rPr>
          <w:bCs/>
        </w:rPr>
        <w:t>H NMR (400 MHz, CD</w:t>
      </w:r>
      <w:r w:rsidR="00BA545A" w:rsidRPr="00D66E56">
        <w:rPr>
          <w:bCs/>
          <w:vertAlign w:val="subscript"/>
        </w:rPr>
        <w:t>3</w:t>
      </w:r>
      <w:r w:rsidR="00BA545A">
        <w:rPr>
          <w:bCs/>
        </w:rPr>
        <w:t>OD</w:t>
      </w:r>
      <w:r w:rsidRPr="00193ABE">
        <w:rPr>
          <w:bCs/>
        </w:rPr>
        <w:t xml:space="preserve">) </w:t>
      </w:r>
      <w:r w:rsidRPr="00193ABE">
        <w:rPr>
          <w:bCs/>
          <w:color w:val="000000"/>
        </w:rPr>
        <w:t>δ</w:t>
      </w:r>
      <w:r w:rsidRPr="00193ABE">
        <w:rPr>
          <w:bCs/>
          <w:color w:val="000000"/>
          <w:vertAlign w:val="subscript"/>
        </w:rPr>
        <w:t>H</w:t>
      </w:r>
      <w:r w:rsidRPr="00193ABE">
        <w:rPr>
          <w:bCs/>
        </w:rPr>
        <w:t xml:space="preserve"> ppm 8.85 (s, 1 H), 7.93 (d, J=8.7 Hz, 2 H), 7.71 (d, J=8.7 Hz, 2 H), 7.47 (d, J=8.2 Hz, 1 H), 7.17 (dd, J=7.7, 1.3 Hz, 1 H), 7.07 (app. td, J=7.7, 1.3 Hz, 1 H), 6.95 - 6.99 (m, 2 H), 6.90 (dd, J=7.7, 1.3 Hz, 1 H), 6.76 (app. td, J=7.7, 1.3 Hz, 1 H), 4.57 - 4.64 (m, 2 H), 4.48 - 4.52 (m, 1 H), 4.45 (d, J=15.9 Hz, 1 H), 4.39 (d, J=15.9 Hz, 1 H), 4.07 (t, J=6.1 Hz, 2 H), 3.85 - 3.93 (m, 1 H), 3.74 - 3.81 (m, 1 H), 3.26 (t, J=6.8 Hz, 2 H), 2.48 (s, 3 H), 2.38 (t, J=7.4 Hz, 2 H), 2.14 - 2.22 (m, 3 H), 2.06 - 2.14 (m, 1 H), 1.99 (s, 3 H), 1.81 - 1.90 (m, 2 H), 1.66 - 1.76 (m, 4 H), 1.60 (quin, J=7.2 Hz, 2 H), 1.33 - 1.40 (m, 6 H), 1.01 (s, 9 H</w:t>
      </w:r>
      <w:r w:rsidRPr="00AB2E84">
        <w:rPr>
          <w:bCs/>
        </w:rPr>
        <w:t>).</w:t>
      </w:r>
      <w:r w:rsidRPr="00AB2E84">
        <w:rPr>
          <w:bCs/>
          <w:color w:val="000000"/>
        </w:rPr>
        <w:t xml:space="preserve"> </w:t>
      </w:r>
      <w:r w:rsidR="00262153" w:rsidRPr="00AB2E84">
        <w:rPr>
          <w:bCs/>
          <w:color w:val="000000"/>
          <w:vertAlign w:val="superscript"/>
          <w:lang w:val="en-GB"/>
        </w:rPr>
        <w:t>13</w:t>
      </w:r>
      <w:r w:rsidR="00262153" w:rsidRPr="00AB2E84">
        <w:rPr>
          <w:bCs/>
          <w:color w:val="000000"/>
          <w:lang w:val="en-GB"/>
        </w:rPr>
        <w:t>C NMR (101 MHz, CD</w:t>
      </w:r>
      <w:r w:rsidR="00262153" w:rsidRPr="00AB2E84">
        <w:rPr>
          <w:bCs/>
          <w:color w:val="000000"/>
          <w:vertAlign w:val="subscript"/>
          <w:lang w:val="en-GB"/>
        </w:rPr>
        <w:t>3</w:t>
      </w:r>
      <w:r w:rsidR="00262153" w:rsidRPr="00AB2E84">
        <w:rPr>
          <w:bCs/>
          <w:color w:val="000000"/>
          <w:lang w:val="en-GB"/>
        </w:rPr>
        <w:t xml:space="preserve">OD) </w:t>
      </w:r>
      <w:r w:rsidR="00262153" w:rsidRPr="00AB2E84">
        <w:rPr>
          <w:bCs/>
          <w:color w:val="000000"/>
          <w:lang w:val="it-IT"/>
        </w:rPr>
        <w:t>δ</w:t>
      </w:r>
      <w:r w:rsidR="00262153" w:rsidRPr="00AB2E84">
        <w:rPr>
          <w:bCs/>
          <w:color w:val="000000"/>
          <w:vertAlign w:val="subscript"/>
          <w:lang w:val="it-IT"/>
        </w:rPr>
        <w:t>C</w:t>
      </w:r>
      <w:r w:rsidR="00262153" w:rsidRPr="00AB2E84">
        <w:rPr>
          <w:bCs/>
          <w:color w:val="000000"/>
          <w:lang w:val="en-GB"/>
        </w:rPr>
        <w:t xml:space="preserve"> ppm 176.4, 175.0, 174.6, 173.2, 172.5, 168.4, 158.0, 152.9, 149.2, 143.9, 143.6, 133.8, 132.9, 130.5, 129.9, 129.8, 128.6, 128.1, 127.8, 125.6, 122.6, 120.4, 119.8, 118.9, 113.1, 71.2, 69.0, 60.9, 59.3, 58.1, 40.1, 39.4, 39.0, 38.2, 37.3, 36.6, 30.3, 30.25, 30.2, 27.9, 27.3, 27.2, 27.1, 26.8, 22.5, 16.1. </w:t>
      </w:r>
      <w:r w:rsidRPr="00AB2E84">
        <w:rPr>
          <w:bCs/>
          <w:color w:val="000000"/>
          <w:lang w:val="it-IT"/>
        </w:rPr>
        <w:t>H</w:t>
      </w:r>
      <w:r w:rsidRPr="00193ABE">
        <w:rPr>
          <w:bCs/>
          <w:color w:val="000000"/>
          <w:lang w:val="it-IT"/>
        </w:rPr>
        <w:t xml:space="preserve">RMS (ESI) </w:t>
      </w:r>
      <w:r w:rsidRPr="00193ABE">
        <w:rPr>
          <w:color w:val="000000"/>
          <w:lang w:val="it-IT"/>
        </w:rPr>
        <w:t>m/z: [M+H]</w:t>
      </w:r>
      <w:r w:rsidRPr="00193ABE">
        <w:rPr>
          <w:color w:val="000000"/>
          <w:vertAlign w:val="superscript"/>
          <w:lang w:val="it-IT"/>
        </w:rPr>
        <w:t>+</w:t>
      </w:r>
      <w:r w:rsidRPr="00193ABE">
        <w:rPr>
          <w:color w:val="000000"/>
          <w:lang w:val="it-IT"/>
        </w:rPr>
        <w:t xml:space="preserve"> calculated for C</w:t>
      </w:r>
      <w:r w:rsidRPr="00193ABE">
        <w:rPr>
          <w:color w:val="000000"/>
          <w:vertAlign w:val="subscript"/>
          <w:lang w:val="it-IT"/>
        </w:rPr>
        <w:t>50</w:t>
      </w:r>
      <w:r w:rsidRPr="00193ABE">
        <w:rPr>
          <w:color w:val="000000"/>
          <w:lang w:val="it-IT"/>
        </w:rPr>
        <w:t>H</w:t>
      </w:r>
      <w:r w:rsidRPr="00193ABE">
        <w:rPr>
          <w:color w:val="000000"/>
          <w:vertAlign w:val="subscript"/>
          <w:lang w:val="it-IT"/>
        </w:rPr>
        <w:t>67</w:t>
      </w:r>
      <w:r w:rsidRPr="00193ABE">
        <w:rPr>
          <w:color w:val="000000"/>
          <w:lang w:val="it-IT"/>
        </w:rPr>
        <w:t>N</w:t>
      </w:r>
      <w:r w:rsidRPr="00193ABE">
        <w:rPr>
          <w:color w:val="000000"/>
          <w:vertAlign w:val="subscript"/>
          <w:lang w:val="it-IT"/>
        </w:rPr>
        <w:t>8</w:t>
      </w:r>
      <w:r w:rsidRPr="00193ABE">
        <w:rPr>
          <w:color w:val="000000"/>
          <w:lang w:val="it-IT"/>
        </w:rPr>
        <w:t>O</w:t>
      </w:r>
      <w:r w:rsidRPr="00193ABE">
        <w:rPr>
          <w:color w:val="000000"/>
          <w:vertAlign w:val="subscript"/>
          <w:lang w:val="it-IT"/>
        </w:rPr>
        <w:t>8</w:t>
      </w:r>
      <w:r w:rsidRPr="00193ABE">
        <w:rPr>
          <w:color w:val="000000"/>
          <w:lang w:val="it-IT"/>
        </w:rPr>
        <w:t>S: 939.4803, found 939.4764.</w:t>
      </w:r>
    </w:p>
    <w:p w14:paraId="01019389" w14:textId="77777777" w:rsidR="00822CE6" w:rsidRPr="00CE058C" w:rsidRDefault="00822CE6" w:rsidP="00822CE6">
      <w:pPr>
        <w:pStyle w:val="TAMainText"/>
        <w:rPr>
          <w:b/>
          <w:vertAlign w:val="superscript"/>
        </w:rPr>
      </w:pPr>
      <w:r>
        <w:rPr>
          <w:b/>
          <w:bCs/>
          <w:iCs/>
        </w:rPr>
        <w:t>Cell Lines and Cell Culture</w:t>
      </w:r>
      <w:r w:rsidRPr="003A69D1">
        <w:rPr>
          <w:b/>
          <w:bCs/>
          <w:iCs/>
        </w:rPr>
        <w:t>.</w:t>
      </w:r>
      <w:r>
        <w:rPr>
          <w:b/>
          <w:bCs/>
          <w:iCs/>
        </w:rPr>
        <w:t xml:space="preserve"> </w:t>
      </w:r>
      <w:bookmarkEnd w:id="6"/>
      <w:r>
        <w:rPr>
          <w:color w:val="000000"/>
          <w:lang w:val="it-IT"/>
        </w:rPr>
        <w:t xml:space="preserve">HCT116 human colon carcinoma cells were grown in </w:t>
      </w:r>
      <w:r>
        <w:t>Dulbecco’s Modified Eagle Medium (DMEM) (GIBCO, 41965-039) supplemented with 10% Fetal Bovine Serum</w:t>
      </w:r>
      <w:r w:rsidRPr="006F2B5E">
        <w:t xml:space="preserve"> </w:t>
      </w:r>
      <w:r>
        <w:t>(FBS) (Sigma) and 1X glutamine/ penicillin/streptomycin (GIBCO, 10378-016).</w:t>
      </w:r>
      <w:r w:rsidRPr="00711295">
        <w:t xml:space="preserve"> </w:t>
      </w:r>
      <w:r>
        <w:t>This cell line was incubated at 37 ˚C with 5% CO</w:t>
      </w:r>
      <w:r>
        <w:rPr>
          <w:vertAlign w:val="subscript"/>
        </w:rPr>
        <w:t>2</w:t>
      </w:r>
      <w:r>
        <w:t>.</w:t>
      </w:r>
      <w:r>
        <w:rPr>
          <w:color w:val="000000"/>
          <w:lang w:val="it-IT"/>
        </w:rPr>
        <w:t xml:space="preserve"> Cells were treated with PROTACs (0.01-10 </w:t>
      </w:r>
      <w:r>
        <w:t>μM)</w:t>
      </w:r>
      <w:r>
        <w:rPr>
          <w:color w:val="000000"/>
          <w:lang w:val="it-IT"/>
        </w:rPr>
        <w:t xml:space="preserve"> alongside HDAC inhibitors CI-994 (10 </w:t>
      </w:r>
      <w:r>
        <w:t>μM).</w:t>
      </w:r>
      <w:r>
        <w:rPr>
          <w:color w:val="000000"/>
          <w:lang w:val="it-IT"/>
        </w:rPr>
        <w:t xml:space="preserve"> </w:t>
      </w:r>
    </w:p>
    <w:p w14:paraId="348590A3" w14:textId="0011A57B" w:rsidR="00822CE6" w:rsidRDefault="00822CE6" w:rsidP="00822CE6">
      <w:pPr>
        <w:pStyle w:val="TAMainText"/>
      </w:pPr>
      <w:r>
        <w:rPr>
          <w:b/>
          <w:bCs/>
        </w:rPr>
        <w:t>Western Blotting.</w:t>
      </w:r>
      <w:r>
        <w:t xml:space="preserve"> </w:t>
      </w:r>
      <w:r w:rsidRPr="000717EA">
        <w:t xml:space="preserve">HCT116 cells were seeded into </w:t>
      </w:r>
      <w:r>
        <w:t xml:space="preserve">6-well </w:t>
      </w:r>
      <w:r w:rsidRPr="000717EA">
        <w:t>plates</w:t>
      </w:r>
      <w:r>
        <w:t xml:space="preserve"> </w:t>
      </w:r>
      <w:r w:rsidRPr="000717EA">
        <w:t>(</w:t>
      </w:r>
      <w:r>
        <w:t>4 x 10</w:t>
      </w:r>
      <w:r>
        <w:rPr>
          <w:vertAlign w:val="superscript"/>
        </w:rPr>
        <w:t>5</w:t>
      </w:r>
      <w:r>
        <w:t xml:space="preserve"> </w:t>
      </w:r>
      <w:r w:rsidRPr="000717EA">
        <w:t>cells/</w:t>
      </w:r>
      <w:r>
        <w:t>well for 24 h, 2 x 10</w:t>
      </w:r>
      <w:r>
        <w:rPr>
          <w:vertAlign w:val="superscript"/>
        </w:rPr>
        <w:t>5</w:t>
      </w:r>
      <w:r>
        <w:t xml:space="preserve"> </w:t>
      </w:r>
      <w:r w:rsidRPr="000717EA">
        <w:t>cells/</w:t>
      </w:r>
      <w:r>
        <w:t>well for 48 h</w:t>
      </w:r>
      <w:r w:rsidRPr="000717EA">
        <w:t>) for 24 hours</w:t>
      </w:r>
      <w:r>
        <w:t xml:space="preserve"> and then treated with DMSO or compounds at the indicated </w:t>
      </w:r>
      <w:r>
        <w:lastRenderedPageBreak/>
        <w:t>concentrations in fresh medium (5 mL total)</w:t>
      </w:r>
      <w:r w:rsidRPr="000717EA">
        <w:t>.</w:t>
      </w:r>
      <w:r>
        <w:t xml:space="preserve"> After desired treatment time, the cells were harvested </w:t>
      </w:r>
      <w:r w:rsidR="00126FAE">
        <w:t>and then</w:t>
      </w:r>
      <w:r>
        <w:t xml:space="preserve"> lysed in lysis buffer (50mM Tris-HCl, 150 mM NaCl, 0.5% NP-40, 0.5% Triton X-100) supplemented with protease inhibitor (Sigma, P8340). The suspension was incubated on ice for 30 minutes, centrifuged (18,000 rcf, 15 minutes, 4 ˚C), then supernatant collected, and protein concentrations quantified via Bradford Assay using Protein Assay Dye Reagent Concentrate (BIO-RAD). For histone extraction, an equal volume of 0.4 N H</w:t>
      </w:r>
      <w:r>
        <w:rPr>
          <w:vertAlign w:val="subscript"/>
        </w:rPr>
        <w:t>2</w:t>
      </w:r>
      <w:r>
        <w:t>SO</w:t>
      </w:r>
      <w:r>
        <w:rPr>
          <w:vertAlign w:val="subscript"/>
        </w:rPr>
        <w:t>4</w:t>
      </w:r>
      <w:r>
        <w:t xml:space="preserve"> was added to the pellets and the extracts placed at 4 ˚C overnight, centrifuged (18,000 rcf, 15 minutes, 4 ˚C), and then the supernatant (histone extract) collected. Western blots were run on NuPAGE</w:t>
      </w:r>
      <w:r>
        <w:rPr>
          <w:vertAlign w:val="superscript"/>
        </w:rPr>
        <w:t>TM</w:t>
      </w:r>
      <w:r>
        <w:t xml:space="preserve"> 4-12% Bis-Tris gels with 30 μg of protein or 10 μL of acid-extracted histone loaded per lane, using NuPAGE</w:t>
      </w:r>
      <w:r w:rsidRPr="000005FD">
        <w:rPr>
          <w:vertAlign w:val="superscript"/>
        </w:rPr>
        <w:t>TM</w:t>
      </w:r>
      <w:r>
        <w:t xml:space="preserve"> LDS Sample Buffer (4X). PageRuler</w:t>
      </w:r>
      <w:r>
        <w:rPr>
          <w:vertAlign w:val="superscript"/>
        </w:rPr>
        <w:t>TM</w:t>
      </w:r>
      <w:r>
        <w:t xml:space="preserve"> Plus Prestained Ladder was used for size standards. After gel electrophoresis at 140V for 90 minutes the separated proteins were transferred onto nitrocellulose membrane at 30V for 60 minutes. </w:t>
      </w:r>
      <w:r w:rsidRPr="00BE4012">
        <w:t>The membranes were probed with primary antibodies (see Supporting Information) for 60-90 minutes.</w:t>
      </w:r>
      <w:r>
        <w:t xml:space="preserve"> Blots were developed with complimentary IRDye conjugated secondary antibodies and the bands visualised using the Odyssey Infrared Imaging System. Image processing and band intensity quantification was performed using Image Studio Lite.,</w:t>
      </w:r>
    </w:p>
    <w:p w14:paraId="030A9AF5" w14:textId="79A3174C" w:rsidR="00822CE6" w:rsidRPr="00BD5BCE" w:rsidRDefault="00822CE6" w:rsidP="00822CE6">
      <w:pPr>
        <w:pStyle w:val="TAMainText"/>
        <w:rPr>
          <w:b/>
          <w:bCs/>
        </w:rPr>
      </w:pPr>
      <w:r w:rsidRPr="00901509">
        <w:rPr>
          <w:b/>
          <w:bCs/>
        </w:rPr>
        <w:t>CellTiter-Glo</w:t>
      </w:r>
      <w:r w:rsidRPr="00901509">
        <w:rPr>
          <w:b/>
          <w:bCs/>
          <w:vertAlign w:val="superscript"/>
        </w:rPr>
        <w:t>®</w:t>
      </w:r>
      <w:r w:rsidRPr="00901509">
        <w:rPr>
          <w:b/>
          <w:bCs/>
        </w:rPr>
        <w:t xml:space="preserve"> 2.0 Cell Viability Assay</w:t>
      </w:r>
      <w:r>
        <w:rPr>
          <w:b/>
          <w:bCs/>
        </w:rPr>
        <w:t xml:space="preserve">. </w:t>
      </w:r>
      <w:r w:rsidRPr="000957FD">
        <w:t xml:space="preserve">Exponentially growing HCT116 cells (ATCC) were seeded at 3000 cells/well in 100 µl medium into white, flat-bottomed, 96-well tissue culture plates (655083, Greiner Bio-One GmbH, Frickenhausen, Germany). The plates were incubated for 24 hours </w:t>
      </w:r>
      <w:r>
        <w:t>and</w:t>
      </w:r>
      <w:r w:rsidRPr="000957FD">
        <w:t xml:space="preserve"> then treated with a range of concentrations of compounds (0.1 to 100 µM) in fresh medium, in triplicate wells, at 1% or 0.1% DMSO (Vehicle Control = 1% or 0.1% DMSO) for 24, 48 or 72 hours, in a total volume of 100 µl. CellTiter-Glo® 2.0 Reagent (Promega UK Ltd, G9242) was equilibrated to room temperature and added to the wells in a ratio of 1 volume reagent : 5 </w:t>
      </w:r>
      <w:r w:rsidRPr="000957FD">
        <w:lastRenderedPageBreak/>
        <w:t>volumes medium. Background luminescence was determined using medium alone plus reagent. The plates were shaken on an orbital shaker for 2 minutes to induce cell lysis, then incubated in the dark at room temperature for 10 minutes to stabilize the luminescent signal. Luminescence was captured on a CLARIOstar® plate reader (BMG Labtech Ltd, UK) at 22</w:t>
      </w:r>
      <w:r w:rsidRPr="000957FD">
        <w:rPr>
          <w:vertAlign w:val="superscript"/>
        </w:rPr>
        <w:t>o</w:t>
      </w:r>
      <w:r w:rsidRPr="000957FD">
        <w:t>C to give Relative Luminescence Units (RLU) and analysed using BMG Labtech software. EC</w:t>
      </w:r>
      <w:r w:rsidRPr="000957FD">
        <w:rPr>
          <w:vertAlign w:val="subscript"/>
        </w:rPr>
        <w:t>50</w:t>
      </w:r>
      <w:r w:rsidRPr="000957FD">
        <w:t xml:space="preserve"> values were calculated by non-linear regression (Hill plot), log (inhibitor) vs. response – Variable slope (four parameters) using GraphPad Prism 9 software. Each compound dose response was repeated </w:t>
      </w:r>
      <w:r w:rsidR="00822C90">
        <w:t>as four independent biological replicates (n=4)</w:t>
      </w:r>
      <w:r w:rsidRPr="000957FD">
        <w:t>.</w:t>
      </w:r>
    </w:p>
    <w:p w14:paraId="48E74A89" w14:textId="05C134E7" w:rsidR="00822CE6" w:rsidRDefault="00822CE6" w:rsidP="00822CE6">
      <w:pPr>
        <w:pStyle w:val="TAMainText"/>
      </w:pPr>
      <w:r w:rsidRPr="00E14838">
        <w:rPr>
          <w:b/>
          <w:bCs/>
        </w:rPr>
        <w:t>Apoptosis Flow Cytometry Assay</w:t>
      </w:r>
      <w:r>
        <w:rPr>
          <w:b/>
          <w:bCs/>
        </w:rPr>
        <w:t xml:space="preserve">. </w:t>
      </w:r>
      <w:r w:rsidRPr="000957FD">
        <w:t>HCT116 cells were seeded (5 x 10</w:t>
      </w:r>
      <w:r w:rsidRPr="000957FD">
        <w:rPr>
          <w:vertAlign w:val="superscript"/>
        </w:rPr>
        <w:t>5</w:t>
      </w:r>
      <w:r w:rsidRPr="000957FD">
        <w:t xml:space="preserve"> cells/plate) into 6 cm tissue culture plates for 24 hours</w:t>
      </w:r>
      <w:r>
        <w:t xml:space="preserve"> and then </w:t>
      </w:r>
      <w:r w:rsidRPr="000957FD">
        <w:t xml:space="preserve">treated with 10 µM compounds (with 0.1% DMSO vehicle) or 0.1% DMSO control in </w:t>
      </w:r>
      <w:r>
        <w:t xml:space="preserve">fresh </w:t>
      </w:r>
      <w:r w:rsidRPr="000957FD">
        <w:t>medium (5 m</w:t>
      </w:r>
      <w:r>
        <w:t>L</w:t>
      </w:r>
      <w:r w:rsidRPr="000957FD">
        <w:t xml:space="preserve"> total). The cells were then exposed to the compounds (10 µM) for 24 or 48 hours. To harvest the cells, the medium was transferred from each sample plate to 15 ml centrifuge tubes. Each well was washed with 1 ml PBS and the PBS transferred to the corresponding 15 ml centrifuge tube. The plates were trypsinised, 2 m</w:t>
      </w:r>
      <w:r>
        <w:t>L</w:t>
      </w:r>
      <w:r w:rsidRPr="000957FD">
        <w:t xml:space="preserve"> medium added and the cells and medium transferred to the corresponding 15 ml centrifuge tubes. The harvested cells were pelleted by centrifugation </w:t>
      </w:r>
      <w:r>
        <w:t>(</w:t>
      </w:r>
      <w:r w:rsidRPr="000957FD">
        <w:t>200 xg,</w:t>
      </w:r>
      <w:r>
        <w:t xml:space="preserve"> 5 minutes,</w:t>
      </w:r>
      <w:r w:rsidRPr="000957FD">
        <w:t xml:space="preserve"> 4</w:t>
      </w:r>
      <w:r>
        <w:rPr>
          <w:vertAlign w:val="superscript"/>
        </w:rPr>
        <w:t xml:space="preserve"> </w:t>
      </w:r>
      <w:r>
        <w:t>˚</w:t>
      </w:r>
      <w:r w:rsidRPr="000957FD">
        <w:t>C</w:t>
      </w:r>
      <w:r>
        <w:t>)</w:t>
      </w:r>
      <w:r w:rsidRPr="000957FD">
        <w:t>, washed with 1 m</w:t>
      </w:r>
      <w:r>
        <w:t>L</w:t>
      </w:r>
      <w:r w:rsidRPr="000957FD">
        <w:t xml:space="preserve"> PBS, and then pelleted again by centrifugation </w:t>
      </w:r>
      <w:r>
        <w:t>(</w:t>
      </w:r>
      <w:r w:rsidRPr="000957FD">
        <w:t>200 xg,</w:t>
      </w:r>
      <w:r>
        <w:t xml:space="preserve"> 5 minutes,</w:t>
      </w:r>
      <w:r w:rsidRPr="000957FD">
        <w:t xml:space="preserve"> 4</w:t>
      </w:r>
      <w:r>
        <w:rPr>
          <w:vertAlign w:val="superscript"/>
        </w:rPr>
        <w:t xml:space="preserve"> </w:t>
      </w:r>
      <w:r>
        <w:t>˚</w:t>
      </w:r>
      <w:r w:rsidRPr="000957FD">
        <w:t>C</w:t>
      </w:r>
      <w:r>
        <w:t>)</w:t>
      </w:r>
      <w:r w:rsidRPr="000957FD">
        <w:t>. The supernatant was discarded and the pellets re-suspended in 1 m</w:t>
      </w:r>
      <w:r>
        <w:t>L</w:t>
      </w:r>
      <w:r w:rsidRPr="000957FD">
        <w:t xml:space="preserve"> 70% ethanol (ice-cold) to fix the cells. Samples were stored at 4</w:t>
      </w:r>
      <w:r>
        <w:rPr>
          <w:vertAlign w:val="superscript"/>
        </w:rPr>
        <w:t xml:space="preserve"> </w:t>
      </w:r>
      <w:r>
        <w:t>˚</w:t>
      </w:r>
      <w:r w:rsidRPr="000957FD">
        <w:t>C and analysed within two weeks. PBS (1 m</w:t>
      </w:r>
      <w:r>
        <w:t>L</w:t>
      </w:r>
      <w:r w:rsidRPr="000957FD">
        <w:t xml:space="preserve">) was added to each sample tube containing cells fixed in 70% ethanol. The cells were pelleted by centrifugation </w:t>
      </w:r>
      <w:r>
        <w:t>(</w:t>
      </w:r>
      <w:r w:rsidRPr="000957FD">
        <w:t>200 xg,</w:t>
      </w:r>
      <w:r>
        <w:t xml:space="preserve"> 5 minutes,</w:t>
      </w:r>
      <w:r w:rsidRPr="000957FD">
        <w:t xml:space="preserve"> 4</w:t>
      </w:r>
      <w:r>
        <w:rPr>
          <w:vertAlign w:val="superscript"/>
        </w:rPr>
        <w:t xml:space="preserve"> </w:t>
      </w:r>
      <w:r>
        <w:t>˚</w:t>
      </w:r>
      <w:r w:rsidRPr="000957FD">
        <w:t>C</w:t>
      </w:r>
      <w:r>
        <w:t>)</w:t>
      </w:r>
      <w:r w:rsidRPr="000957FD">
        <w:t xml:space="preserve"> and the PBS wash repeated. The supernatant was discarded and the pellet re-suspended in 50 µ</w:t>
      </w:r>
      <w:r>
        <w:t>L</w:t>
      </w:r>
      <w:r w:rsidRPr="000957FD">
        <w:t xml:space="preserve"> RNase A (1 µg/ml, </w:t>
      </w:r>
      <w:r w:rsidRPr="000957FD">
        <w:rPr>
          <w:rFonts w:eastAsiaTheme="minorEastAsia"/>
        </w:rPr>
        <w:t>Thermo Scientific, EN0531</w:t>
      </w:r>
      <w:r w:rsidRPr="000957FD">
        <w:t>) and left at room temperature for 10 minutes to digest contaminating RNA. 500 µ</w:t>
      </w:r>
      <w:r>
        <w:t>L</w:t>
      </w:r>
      <w:r w:rsidRPr="000957FD">
        <w:t xml:space="preserve"> PI stain (50 µg/ml,</w:t>
      </w:r>
      <w:r w:rsidRPr="000957FD">
        <w:rPr>
          <w:rFonts w:eastAsiaTheme="minorEastAsia"/>
        </w:rPr>
        <w:t xml:space="preserve"> Invitrogen, P3566</w:t>
      </w:r>
      <w:r w:rsidRPr="000957FD">
        <w:t xml:space="preserve">) was added to each tube and </w:t>
      </w:r>
      <w:r w:rsidRPr="000957FD">
        <w:lastRenderedPageBreak/>
        <w:t>the tubes incubated in the dark, at room temperature, for 30 minutes. Results were acquired on a BD FACSCanto II flow cytometer, and analysed using BD FACSdiva software. Sub-G1 population was calculated as a percentage of total cell population.</w:t>
      </w:r>
      <w:r w:rsidR="00BE4012">
        <w:t xml:space="preserve"> Two independent biological replicates were performed.</w:t>
      </w:r>
    </w:p>
    <w:p w14:paraId="2D118990" w14:textId="77777777" w:rsidR="008159F3" w:rsidRDefault="00822CE6" w:rsidP="008159F3">
      <w:pPr>
        <w:pStyle w:val="TAMainText"/>
      </w:pPr>
      <w:r w:rsidRPr="00274E58">
        <w:rPr>
          <w:b/>
          <w:bCs/>
        </w:rPr>
        <w:t>RNA-</w:t>
      </w:r>
      <w:r>
        <w:rPr>
          <w:b/>
          <w:bCs/>
        </w:rPr>
        <w:t>S</w:t>
      </w:r>
      <w:r w:rsidRPr="00274E58">
        <w:rPr>
          <w:b/>
          <w:bCs/>
        </w:rPr>
        <w:t>equencing</w:t>
      </w:r>
      <w:r>
        <w:rPr>
          <w:b/>
          <w:bCs/>
        </w:rPr>
        <w:t xml:space="preserve"> (Seq)</w:t>
      </w:r>
      <w:r w:rsidRPr="00274E58">
        <w:rPr>
          <w:b/>
          <w:bCs/>
        </w:rPr>
        <w:t>.</w:t>
      </w:r>
      <w:r>
        <w:rPr>
          <w:b/>
          <w:bCs/>
        </w:rPr>
        <w:t xml:space="preserve"> </w:t>
      </w:r>
      <w:r w:rsidRPr="005866E7">
        <w:t>RNA-seq analysis was performed in HCT116 cells treated with PROTACs (JPS004, JPS014, JPS016, JPS035, JPS036) for 24</w:t>
      </w:r>
      <w:r>
        <w:t xml:space="preserve"> </w:t>
      </w:r>
      <w:r w:rsidRPr="005866E7">
        <w:t>hours at 10</w:t>
      </w:r>
      <w:r>
        <w:t xml:space="preserve"> μM</w:t>
      </w:r>
      <w:r w:rsidRPr="005866E7">
        <w:t xml:space="preserve"> concentration. Total RNA was isolated using a Tri-reagent RNA miniprep kit (Zymogen; R2053), before RNA integrity, size and purity was assessed using the Agilent Bioanalyser. Library preparation and sequencing was performed by Novogene, using the NovaSeq 6000 PE150 platform at a read depth of 20 million.</w:t>
      </w:r>
      <w:r>
        <w:t xml:space="preserve"> </w:t>
      </w:r>
      <w:r w:rsidRPr="00BE4012">
        <w:t>For bioinformatics analysis, see Supporting Information.</w:t>
      </w:r>
    </w:p>
    <w:p w14:paraId="4FD14C8C" w14:textId="77777777" w:rsidR="008159F3" w:rsidRDefault="008159F3" w:rsidP="008159F3">
      <w:pPr>
        <w:pStyle w:val="TAMainText"/>
      </w:pPr>
    </w:p>
    <w:p w14:paraId="68B5D283" w14:textId="7663055A" w:rsidR="00944AAC" w:rsidRDefault="00822CE6" w:rsidP="008159F3">
      <w:pPr>
        <w:pStyle w:val="TAMainText"/>
      </w:pPr>
      <w:r>
        <w:rPr>
          <w:noProof/>
          <w:lang w:val="en-GB" w:eastAsia="en-GB"/>
        </w:rPr>
        <mc:AlternateContent>
          <mc:Choice Requires="wps">
            <w:drawing>
              <wp:anchor distT="0" distB="0" distL="114300" distR="114300" simplePos="0" relativeHeight="251659264" behindDoc="0" locked="0" layoutInCell="1" allowOverlap="1" wp14:anchorId="514354EE" wp14:editId="1F1E15DD">
                <wp:simplePos x="0" y="0"/>
                <wp:positionH relativeFrom="margin">
                  <wp:posOffset>-606056</wp:posOffset>
                </wp:positionH>
                <wp:positionV relativeFrom="paragraph">
                  <wp:posOffset>9554</wp:posOffset>
                </wp:positionV>
                <wp:extent cx="3781425" cy="2028825"/>
                <wp:effectExtent l="0" t="0" r="0" b="3175"/>
                <wp:wrapNone/>
                <wp:docPr id="49" name="Text Box 49"/>
                <wp:cNvGraphicFramePr/>
                <a:graphic xmlns:a="http://schemas.openxmlformats.org/drawingml/2006/main">
                  <a:graphicData uri="http://schemas.microsoft.com/office/word/2010/wordprocessingShape">
                    <wps:wsp>
                      <wps:cNvSpPr txBox="1"/>
                      <wps:spPr>
                        <a:xfrm>
                          <a:off x="0" y="0"/>
                          <a:ext cx="3781425" cy="2028825"/>
                        </a:xfrm>
                        <a:prstGeom prst="rect">
                          <a:avLst/>
                        </a:prstGeom>
                        <a:noFill/>
                        <a:ln w="6350">
                          <a:noFill/>
                        </a:ln>
                      </wps:spPr>
                      <wps:txbx>
                        <w:txbxContent>
                          <w:p w14:paraId="4634C749" w14:textId="77777777" w:rsidR="00822CE6" w:rsidRDefault="00822CE6" w:rsidP="00822CE6"/>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14354EE" id="_x0000_t202" coordsize="21600,21600" o:spt="202" path="m,l,21600r21600,l21600,xe">
                <v:stroke joinstyle="miter"/>
                <v:path gradientshapeok="t" o:connecttype="rect"/>
              </v:shapetype>
              <v:shape id="Text Box 49" o:spid="_x0000_s1026" type="#_x0000_t202" style="position:absolute;left:0;text-align:left;margin-left:-47.7pt;margin-top:.75pt;width:297.75pt;height:159.75pt;z-index:251659264;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" filled="f" stroked="f" strokeweight=".5pt">
                <v:textbox style="mso-fit-shape-to-text:t">
                  <w:txbxContent>
                    <w:p w14:paraId="4634C749" w14:textId="77777777" w:rsidR="00822CE6" w:rsidRDefault="00822CE6" w:rsidP="00822CE6"/>
                  </w:txbxContent>
                </v:textbox>
                <w10:wrap anchorx="margin"/>
              </v:shape>
            </w:pict>
          </mc:Fallback>
        </mc:AlternateContent>
      </w:r>
      <w:r w:rsidR="00944AAC">
        <w:t>A</w:t>
      </w:r>
      <w:r w:rsidR="00116F08">
        <w:t>SSOCIATED CONTENT</w:t>
      </w:r>
    </w:p>
    <w:p w14:paraId="5DFB58C8" w14:textId="77777777" w:rsidR="00BA44B0" w:rsidRDefault="00944AAC" w:rsidP="00BA44B0">
      <w:pPr>
        <w:pStyle w:val="TESupportingInformation"/>
        <w:spacing w:after="240"/>
        <w:ind w:firstLine="0"/>
        <w:jc w:val="left"/>
      </w:pPr>
      <w:r w:rsidRPr="00157E12">
        <w:rPr>
          <w:b/>
        </w:rPr>
        <w:t>Supporting Information</w:t>
      </w:r>
      <w:r>
        <w:t>. The following files are available free of charge.</w:t>
      </w:r>
    </w:p>
    <w:p w14:paraId="2259ECB2" w14:textId="4BCD1CC4" w:rsidR="00944AAC" w:rsidRPr="00C10EE0" w:rsidRDefault="00BA44B0" w:rsidP="00944AAC">
      <w:pPr>
        <w:pStyle w:val="TESupportingInformation"/>
        <w:spacing w:after="240"/>
        <w:ind w:firstLine="0"/>
        <w:jc w:val="left"/>
      </w:pPr>
      <w:r w:rsidRPr="00AB2E84">
        <w:t xml:space="preserve">Chemical synthesis, full characterization data, western blots and biochemical protocols (PDF) Molecular formula strings (SMILES) and biological data of </w:t>
      </w:r>
      <w:r w:rsidRPr="00AB2E84">
        <w:rPr>
          <w:b/>
        </w:rPr>
        <w:t>1</w:t>
      </w:r>
      <w:r w:rsidRPr="00AB2E84">
        <w:t>-</w:t>
      </w:r>
      <w:r w:rsidR="00482DCD" w:rsidRPr="00AB2E84">
        <w:rPr>
          <w:b/>
        </w:rPr>
        <w:t>24</w:t>
      </w:r>
      <w:r w:rsidRPr="00AB2E84">
        <w:rPr>
          <w:b/>
        </w:rPr>
        <w:t xml:space="preserve"> </w:t>
      </w:r>
      <w:r w:rsidRPr="00AB2E84">
        <w:t>(CSV)</w:t>
      </w:r>
    </w:p>
    <w:p w14:paraId="6EDA1ADD" w14:textId="77777777" w:rsidR="00944AAC" w:rsidRDefault="00944AAC" w:rsidP="00944AAC">
      <w:pPr>
        <w:pStyle w:val="FACorrespondingAuthorFootnote"/>
        <w:spacing w:after="0"/>
        <w:jc w:val="left"/>
      </w:pPr>
      <w:r>
        <w:t>AUTHOR INFORMATION</w:t>
      </w:r>
    </w:p>
    <w:p w14:paraId="404584F3" w14:textId="77777777" w:rsidR="00944AAC" w:rsidRPr="00DD6DBB" w:rsidRDefault="00944AAC" w:rsidP="00944AAC">
      <w:pPr>
        <w:pStyle w:val="FAAuthorInfoSubtitle"/>
      </w:pPr>
      <w:r w:rsidRPr="00DD6DBB">
        <w:t>Corresponding Author</w:t>
      </w:r>
    </w:p>
    <w:p w14:paraId="460A3113" w14:textId="021BA835" w:rsidR="00A75680" w:rsidRDefault="00A75680" w:rsidP="00A75680">
      <w:pPr>
        <w:pStyle w:val="FACorrespondingAuthorFootnote"/>
      </w:pPr>
      <w:r>
        <w:t>James T. Hodgkinson -</w:t>
      </w:r>
      <w:r w:rsidRPr="00A75680">
        <w:t xml:space="preserve"> </w:t>
      </w:r>
      <w:r w:rsidRPr="00CD09BE">
        <w:t>Leicester Institute of Structural and</w:t>
      </w:r>
      <w:r w:rsidR="00426FBF">
        <w:t xml:space="preserve"> Chemical Biology,</w:t>
      </w:r>
      <w:r>
        <w:t xml:space="preserve"> School</w:t>
      </w:r>
      <w:r w:rsidRPr="00CD09BE">
        <w:t xml:space="preserve"> of Chemistry, Universit</w:t>
      </w:r>
      <w:r w:rsidR="00994F64">
        <w:t>y of Leicester,</w:t>
      </w:r>
      <w:r w:rsidRPr="00CD09BE">
        <w:t xml:space="preserve"> Leicester, LE1 7RH, UK, E-mail: </w:t>
      </w:r>
      <w:r w:rsidR="000641C9">
        <w:t>jth</w:t>
      </w:r>
      <w:r w:rsidRPr="000641C9">
        <w:t>odgkinson@le.ac.uk</w:t>
      </w:r>
    </w:p>
    <w:p w14:paraId="47C02917" w14:textId="33996980" w:rsidR="000641C9" w:rsidRDefault="00A75680" w:rsidP="000641C9">
      <w:pPr>
        <w:pStyle w:val="FACorrespondingAuthorFootnote"/>
      </w:pPr>
      <w:r>
        <w:t xml:space="preserve">Shaun M. Cowley - </w:t>
      </w:r>
      <w:r w:rsidRPr="00A75680">
        <w:t>Department of Molecular and Cell Biology, University</w:t>
      </w:r>
      <w:r w:rsidR="00006E55">
        <w:t xml:space="preserve"> of Leicester, Leicester LE1 7RH</w:t>
      </w:r>
      <w:r w:rsidRPr="00A75680">
        <w:t xml:space="preserve">, UK, E-mail: </w:t>
      </w:r>
      <w:r w:rsidR="000641C9" w:rsidRPr="000641C9">
        <w:t>smc57@leicester.ac.uk</w:t>
      </w:r>
    </w:p>
    <w:p w14:paraId="621D75C7" w14:textId="4AAA3DBD" w:rsidR="000641C9" w:rsidRPr="000641C9" w:rsidRDefault="000641C9" w:rsidP="000641C9">
      <w:pPr>
        <w:pStyle w:val="FACorrespondingAuthorFootnote"/>
      </w:pPr>
      <w:r>
        <w:lastRenderedPageBreak/>
        <w:t xml:space="preserve">John W.R. Schwabe - </w:t>
      </w:r>
      <w:r w:rsidRPr="000641C9">
        <w:t>Leicester Institute of Str</w:t>
      </w:r>
      <w:r w:rsidR="00006E55">
        <w:t>uctural and Chemical Biology,</w:t>
      </w:r>
      <w:r w:rsidRPr="000641C9">
        <w:t xml:space="preserve"> Department of Molecular and Cell Biology, Universit</w:t>
      </w:r>
      <w:r w:rsidR="00006E55">
        <w:t>y of L</w:t>
      </w:r>
      <w:r w:rsidR="00426FBF">
        <w:t>eicester, Leicester LE1 7RHN, UK,</w:t>
      </w:r>
      <w:r w:rsidRPr="000641C9">
        <w:t xml:space="preserve"> E-mail: john.schwabe@le.ac.uk</w:t>
      </w:r>
    </w:p>
    <w:p w14:paraId="55CFE0B5" w14:textId="77777777" w:rsidR="00944AAC" w:rsidRPr="00DD6DBB" w:rsidRDefault="00944AAC" w:rsidP="00944AAC">
      <w:pPr>
        <w:pStyle w:val="FAAuthorInfoSubtitle"/>
      </w:pPr>
      <w:r w:rsidRPr="00DD6DBB">
        <w:t>Author Contributions</w:t>
      </w:r>
    </w:p>
    <w:p w14:paraId="22EC5121" w14:textId="60A47F9E" w:rsidR="00944AAC" w:rsidRPr="00DD6DBB" w:rsidRDefault="00944AAC" w:rsidP="00944AAC">
      <w:pPr>
        <w:pStyle w:val="StyleFACorrespondingAuthorFootnote7pt"/>
        <w:spacing w:after="240" w:line="480" w:lineRule="auto"/>
        <w:rPr>
          <w:rFonts w:ascii="Times" w:hAnsi="Times"/>
          <w:kern w:val="0"/>
          <w:sz w:val="24"/>
        </w:rPr>
      </w:pPr>
      <w:r w:rsidRPr="00DD6DBB">
        <w:rPr>
          <w:rFonts w:ascii="Times" w:hAnsi="Times"/>
          <w:kern w:val="0"/>
          <w:sz w:val="24"/>
        </w:rPr>
        <w:t>The manuscript was written throug</w:t>
      </w:r>
      <w:r>
        <w:rPr>
          <w:rFonts w:ascii="Times" w:hAnsi="Times"/>
          <w:kern w:val="0"/>
          <w:sz w:val="24"/>
        </w:rPr>
        <w:t xml:space="preserve">h contributions of all authors. </w:t>
      </w:r>
      <w:r w:rsidRPr="00DD6DBB">
        <w:rPr>
          <w:rFonts w:ascii="Times" w:hAnsi="Times"/>
          <w:kern w:val="0"/>
          <w:sz w:val="24"/>
        </w:rPr>
        <w:t>All authors have given approval to the final version of the manuscript.</w:t>
      </w:r>
      <w:r>
        <w:rPr>
          <w:rFonts w:ascii="Times" w:hAnsi="Times"/>
          <w:kern w:val="0"/>
          <w:sz w:val="24"/>
        </w:rPr>
        <w:t xml:space="preserve"> </w:t>
      </w:r>
    </w:p>
    <w:p w14:paraId="5EF11C81" w14:textId="77777777" w:rsidR="00944AAC" w:rsidRPr="00DD6DBB" w:rsidRDefault="00944AAC" w:rsidP="00944AAC">
      <w:pPr>
        <w:pStyle w:val="FAAuthorInfoSubtitle"/>
      </w:pPr>
      <w:r w:rsidRPr="00DD6DBB">
        <w:t>Funding Sources</w:t>
      </w:r>
    </w:p>
    <w:p w14:paraId="62DF5F92" w14:textId="3408255A" w:rsidR="00944AAC" w:rsidRDefault="00E67EE6" w:rsidP="00944AAC">
      <w:pPr>
        <w:pStyle w:val="StyleFACorrespondingAuthorFootnote7pt"/>
        <w:spacing w:after="240" w:line="480" w:lineRule="auto"/>
        <w:rPr>
          <w:rFonts w:ascii="Times" w:hAnsi="Times"/>
          <w:kern w:val="0"/>
          <w:sz w:val="24"/>
        </w:rPr>
      </w:pPr>
      <w:r>
        <w:rPr>
          <w:rFonts w:ascii="Times" w:hAnsi="Times"/>
          <w:kern w:val="0"/>
          <w:sz w:val="24"/>
        </w:rPr>
        <w:t xml:space="preserve">The work was supported </w:t>
      </w:r>
      <w:r w:rsidRPr="00E67EE6">
        <w:rPr>
          <w:rFonts w:ascii="Times" w:hAnsi="Times"/>
          <w:kern w:val="0"/>
          <w:sz w:val="24"/>
        </w:rPr>
        <w:t>by the EPSRC (EP/S030492/1)</w:t>
      </w:r>
      <w:r>
        <w:rPr>
          <w:rFonts w:ascii="Times" w:hAnsi="Times"/>
          <w:kern w:val="0"/>
          <w:sz w:val="24"/>
        </w:rPr>
        <w:t xml:space="preserve"> in </w:t>
      </w:r>
      <w:r w:rsidRPr="00AB2E84">
        <w:rPr>
          <w:rFonts w:ascii="Times" w:hAnsi="Times"/>
          <w:kern w:val="0"/>
          <w:sz w:val="24"/>
        </w:rPr>
        <w:t>the lab</w:t>
      </w:r>
      <w:r w:rsidR="00895CD4" w:rsidRPr="00AB2E84">
        <w:rPr>
          <w:rFonts w:ascii="Times" w:hAnsi="Times"/>
          <w:kern w:val="0"/>
          <w:sz w:val="24"/>
        </w:rPr>
        <w:t>oratory</w:t>
      </w:r>
      <w:r>
        <w:rPr>
          <w:rFonts w:ascii="Times" w:hAnsi="Times"/>
          <w:kern w:val="0"/>
          <w:sz w:val="24"/>
        </w:rPr>
        <w:t xml:space="preserve"> of J.TH</w:t>
      </w:r>
      <w:r w:rsidRPr="00E67EE6">
        <w:rPr>
          <w:rFonts w:ascii="Times" w:hAnsi="Times"/>
          <w:kern w:val="0"/>
          <w:sz w:val="24"/>
        </w:rPr>
        <w:t>.</w:t>
      </w:r>
      <w:r w:rsidR="00812D5B">
        <w:rPr>
          <w:rFonts w:ascii="Times" w:hAnsi="Times"/>
          <w:kern w:val="0"/>
          <w:sz w:val="24"/>
        </w:rPr>
        <w:t xml:space="preserve"> </w:t>
      </w:r>
      <w:r w:rsidR="00CF3911">
        <w:rPr>
          <w:rFonts w:ascii="Times" w:hAnsi="Times"/>
          <w:kern w:val="0"/>
          <w:sz w:val="24"/>
        </w:rPr>
        <w:t>The lab</w:t>
      </w:r>
      <w:r w:rsidR="00895CD4">
        <w:rPr>
          <w:rFonts w:ascii="Times" w:hAnsi="Times"/>
          <w:kern w:val="0"/>
          <w:sz w:val="24"/>
        </w:rPr>
        <w:t>oratory</w:t>
      </w:r>
      <w:r w:rsidR="00CF3911">
        <w:rPr>
          <w:rFonts w:ascii="Times" w:hAnsi="Times"/>
          <w:kern w:val="0"/>
          <w:sz w:val="24"/>
        </w:rPr>
        <w:t xml:space="preserve"> of </w:t>
      </w:r>
      <w:r w:rsidR="000F52E7" w:rsidRPr="000F52E7">
        <w:rPr>
          <w:rFonts w:ascii="Times" w:hAnsi="Times"/>
          <w:kern w:val="0"/>
          <w:sz w:val="24"/>
        </w:rPr>
        <w:t>S</w:t>
      </w:r>
      <w:r w:rsidR="000F52E7">
        <w:rPr>
          <w:rFonts w:ascii="Times" w:hAnsi="Times"/>
          <w:kern w:val="0"/>
          <w:sz w:val="24"/>
        </w:rPr>
        <w:t>.</w:t>
      </w:r>
      <w:r w:rsidR="000F52E7" w:rsidRPr="000F52E7">
        <w:rPr>
          <w:rFonts w:ascii="Times" w:hAnsi="Times"/>
          <w:kern w:val="0"/>
          <w:sz w:val="24"/>
        </w:rPr>
        <w:t>M</w:t>
      </w:r>
      <w:r w:rsidR="000F52E7">
        <w:rPr>
          <w:rFonts w:ascii="Times" w:hAnsi="Times"/>
          <w:kern w:val="0"/>
          <w:sz w:val="24"/>
        </w:rPr>
        <w:t>.</w:t>
      </w:r>
      <w:r w:rsidR="000F52E7" w:rsidRPr="000F52E7">
        <w:rPr>
          <w:rFonts w:ascii="Times" w:hAnsi="Times"/>
          <w:kern w:val="0"/>
          <w:sz w:val="24"/>
        </w:rPr>
        <w:t>C</w:t>
      </w:r>
      <w:r w:rsidR="000F52E7">
        <w:rPr>
          <w:rFonts w:ascii="Times" w:hAnsi="Times"/>
          <w:kern w:val="0"/>
          <w:sz w:val="24"/>
        </w:rPr>
        <w:t>.</w:t>
      </w:r>
      <w:r w:rsidR="000F52E7" w:rsidRPr="000F52E7">
        <w:rPr>
          <w:rFonts w:ascii="Times" w:hAnsi="Times"/>
          <w:kern w:val="0"/>
          <w:sz w:val="24"/>
        </w:rPr>
        <w:t xml:space="preserve"> was supported by a senior non-clinical fellowship from the MRC (MR/J009202/1) and BBSRC project grants (BB/N002954/1, BB/P021689/1).</w:t>
      </w:r>
      <w:r>
        <w:rPr>
          <w:rFonts w:ascii="Times" w:hAnsi="Times"/>
          <w:kern w:val="0"/>
          <w:sz w:val="24"/>
        </w:rPr>
        <w:t>The work was also supported by a MRC confidence in concept scheme via Leicester Drug Discover</w:t>
      </w:r>
      <w:r w:rsidR="001A60F7">
        <w:rPr>
          <w:rFonts w:ascii="Times" w:hAnsi="Times"/>
          <w:kern w:val="0"/>
          <w:sz w:val="24"/>
        </w:rPr>
        <w:t>y</w:t>
      </w:r>
      <w:r>
        <w:rPr>
          <w:rFonts w:ascii="Times" w:hAnsi="Times"/>
          <w:kern w:val="0"/>
          <w:sz w:val="24"/>
        </w:rPr>
        <w:t xml:space="preserve"> and Diagnostics</w:t>
      </w:r>
      <w:r w:rsidR="001A60F7">
        <w:rPr>
          <w:rFonts w:ascii="Times" w:hAnsi="Times"/>
          <w:kern w:val="0"/>
          <w:sz w:val="24"/>
        </w:rPr>
        <w:t xml:space="preserve"> who also supported Karen Bowman</w:t>
      </w:r>
      <w:r>
        <w:rPr>
          <w:rFonts w:ascii="Times" w:hAnsi="Times"/>
          <w:kern w:val="0"/>
          <w:sz w:val="24"/>
        </w:rPr>
        <w:t>.</w:t>
      </w:r>
    </w:p>
    <w:p w14:paraId="378DB062" w14:textId="42EB6956" w:rsidR="00534C1A" w:rsidRDefault="00534C1A" w:rsidP="00534C1A">
      <w:pPr>
        <w:pStyle w:val="BGKeywords"/>
        <w:rPr>
          <w:b/>
        </w:rPr>
      </w:pPr>
      <w:r w:rsidRPr="00534C1A">
        <w:rPr>
          <w:b/>
        </w:rPr>
        <w:t>Conflict of Interest Disclosure</w:t>
      </w:r>
    </w:p>
    <w:p w14:paraId="5C34D857" w14:textId="4B2496FC" w:rsidR="00534C1A" w:rsidRPr="00534C1A" w:rsidRDefault="00534C1A" w:rsidP="00534C1A">
      <w:pPr>
        <w:pStyle w:val="BGKeywords"/>
      </w:pPr>
      <w:r w:rsidRPr="00534C1A">
        <w:t xml:space="preserve">J.P.S, J.W.R.S, S.M.C, and J.T.H are inventors </w:t>
      </w:r>
      <w:r>
        <w:t>on the PCT patent application WO2021148811A1, HDAC Degrader.</w:t>
      </w:r>
    </w:p>
    <w:p w14:paraId="4C22FE4C" w14:textId="77777777" w:rsidR="00944AAC" w:rsidRDefault="00944AAC" w:rsidP="00944AAC">
      <w:pPr>
        <w:pStyle w:val="TDAcknowledgments"/>
        <w:spacing w:before="0" w:after="0"/>
        <w:ind w:firstLine="0"/>
        <w:jc w:val="left"/>
      </w:pPr>
      <w:r>
        <w:t>ACKNOWLEDGMENT</w:t>
      </w:r>
    </w:p>
    <w:p w14:paraId="758276A2" w14:textId="3D8F62D5" w:rsidR="00944AAC" w:rsidRPr="001A60F7" w:rsidRDefault="00E67EE6" w:rsidP="00944AAC">
      <w:pPr>
        <w:pStyle w:val="TDAcknowledgments"/>
        <w:spacing w:before="0" w:after="240"/>
        <w:ind w:firstLine="0"/>
        <w:jc w:val="left"/>
        <w:rPr>
          <w:color w:val="FF0000"/>
        </w:rPr>
      </w:pPr>
      <w:r>
        <w:t xml:space="preserve">We thank </w:t>
      </w:r>
      <w:r w:rsidRPr="00E67EE6">
        <w:t>Dr. Vanessa M. Timmermann</w:t>
      </w:r>
      <w:r>
        <w:t xml:space="preserve"> and Dr Rebecca Hawker</w:t>
      </w:r>
      <w:r w:rsidR="00426FBF">
        <w:t xml:space="preserve"> for assistance in NMR analysis;</w:t>
      </w:r>
      <w:r>
        <w:t xml:space="preserve"> Dr. </w:t>
      </w:r>
      <w:r w:rsidRPr="00E67EE6">
        <w:t xml:space="preserve">Sharad C. </w:t>
      </w:r>
      <w:r>
        <w:t>Mistry for assistance in mass spectrometry and HPLC</w:t>
      </w:r>
      <w:r w:rsidR="00812D5B">
        <w:t xml:space="preserve"> analysis</w:t>
      </w:r>
      <w:r w:rsidR="00426FBF">
        <w:t>;</w:t>
      </w:r>
      <w:r w:rsidR="00812D5B">
        <w:t xml:space="preserve"> </w:t>
      </w:r>
      <w:r w:rsidR="00426FBF">
        <w:t>final year MChem student</w:t>
      </w:r>
      <w:r w:rsidR="001A60F7">
        <w:t xml:space="preserve"> </w:t>
      </w:r>
      <w:r w:rsidR="00812D5B" w:rsidRPr="001A60F7">
        <w:t>Liam</w:t>
      </w:r>
      <w:r w:rsidR="001A60F7" w:rsidRPr="001A60F7">
        <w:t xml:space="preserve"> Lewis for the synthesis of compound </w:t>
      </w:r>
      <w:r w:rsidR="001A60F7" w:rsidRPr="001A60F7">
        <w:rPr>
          <w:b/>
        </w:rPr>
        <w:t>12</w:t>
      </w:r>
      <w:r w:rsidR="001A60F7" w:rsidRPr="001A60F7">
        <w:t xml:space="preserve"> and Beth Thompson for the synthesis of compounds </w:t>
      </w:r>
      <w:r w:rsidR="001A60F7" w:rsidRPr="001A60F7">
        <w:rPr>
          <w:b/>
        </w:rPr>
        <w:t>3</w:t>
      </w:r>
      <w:r w:rsidR="001A60F7" w:rsidRPr="001A60F7">
        <w:t xml:space="preserve"> &amp; </w:t>
      </w:r>
      <w:r w:rsidR="001A60F7" w:rsidRPr="001A60F7">
        <w:rPr>
          <w:b/>
        </w:rPr>
        <w:t>4</w:t>
      </w:r>
      <w:r w:rsidR="00426FBF">
        <w:t>;</w:t>
      </w:r>
      <w:r w:rsidR="00812D5B" w:rsidRPr="001A60F7">
        <w:t xml:space="preserve"> </w:t>
      </w:r>
      <w:r w:rsidR="00426FBF">
        <w:t>m</w:t>
      </w:r>
      <w:r w:rsidR="000F52E7">
        <w:t>embers of</w:t>
      </w:r>
      <w:r w:rsidR="000F52E7" w:rsidRPr="000F52E7">
        <w:t xml:space="preserve"> the </w:t>
      </w:r>
      <w:r w:rsidR="000F52E7" w:rsidRPr="00AB2E84">
        <w:t>Cowley lab</w:t>
      </w:r>
      <w:r w:rsidR="00895CD4" w:rsidRPr="00AB2E84">
        <w:t>oratory</w:t>
      </w:r>
      <w:r w:rsidR="000F52E7" w:rsidRPr="00AB2E84">
        <w:t xml:space="preserve"> for</w:t>
      </w:r>
      <w:r w:rsidR="000F52E7" w:rsidRPr="000F52E7">
        <w:t xml:space="preserve"> discussions</w:t>
      </w:r>
      <w:r w:rsidR="000F52E7">
        <w:t>.</w:t>
      </w:r>
    </w:p>
    <w:p w14:paraId="290E1A91" w14:textId="77E3183B" w:rsidR="00944AAC" w:rsidRDefault="00944AAC" w:rsidP="00944AAC">
      <w:r>
        <w:t>ABBREVIATIONS</w:t>
      </w:r>
    </w:p>
    <w:p w14:paraId="5E257868" w14:textId="3C36C405" w:rsidR="00841AC5" w:rsidRDefault="00841AC5" w:rsidP="00841AC5">
      <w:pPr>
        <w:spacing w:line="480" w:lineRule="auto"/>
        <w:jc w:val="left"/>
      </w:pPr>
      <w:r w:rsidRPr="00AB2E84">
        <w:lastRenderedPageBreak/>
        <w:t>CDK1, Cyclin-dependent kinase 1; CDKN1A, Cyclin Dependent Kinase Inhibitor 1A; CDKN2B, Cyclin Dependent Kinase Inhibitor 2B; CDKN1C, Cyclin Dependent Kinase Inhibitor 1C; CoREST, co-repressor of Repressor Element1 Silencing Transcription Factor; E2F1, E2F Transcription Factor 1; H3K56ac, Histone3 Lysine56 acetylation; HDAC, Histone Deacetylase; HDAC1/2,  Histone Deacetylase 1 and Histone Deacetylase 2; HDAC2, Histone Deacetylase 2; HDAC3, Histone Deacetylase 3; HDACi, HDAC inhibitor; LSD1, Lysine Specific Demethylase 1; MiDAC, Mitotic Deacetylase Complex; NuRD, Nucleosome Remodeling Deacetylase; NCoR 1, Nuclear receptor corepressor; PEG, Poly Ethylene Glycol; POI, Protein of Interest; PROTAC, Proteolysis Targeting Chimera; Sin3, switch-independent protein 3; SMRT, Silencing Mediator of Retinoic Acid; VHL, Von Hippel-Lindau</w:t>
      </w:r>
    </w:p>
    <w:p w14:paraId="203DF20C" w14:textId="77777777" w:rsidR="007E0D27" w:rsidRDefault="00944AAC" w:rsidP="00944AAC">
      <w:pPr>
        <w:pStyle w:val="TFReferencesSection"/>
        <w:spacing w:after="0"/>
        <w:ind w:firstLine="0"/>
      </w:pPr>
      <w:r>
        <w:t>REFERENCES</w:t>
      </w:r>
    </w:p>
    <w:p w14:paraId="037B7262" w14:textId="77777777" w:rsidR="00D60628" w:rsidRDefault="00C702F3" w:rsidP="00811301">
      <w:pPr>
        <w:pStyle w:val="TAMainText"/>
        <w:numPr>
          <w:ilvl w:val="0"/>
          <w:numId w:val="13"/>
        </w:numPr>
      </w:pPr>
      <w:r w:rsidRPr="00811301">
        <w:t>Millard, C.J.; Watson, P.J.;</w:t>
      </w:r>
      <w:r w:rsidR="00746803" w:rsidRPr="00811301">
        <w:t xml:space="preserve"> Fairall, L.</w:t>
      </w:r>
      <w:r w:rsidRPr="00811301">
        <w:t xml:space="preserve">; </w:t>
      </w:r>
      <w:r w:rsidR="00746803" w:rsidRPr="00811301">
        <w:t>Schwabe, J.W. Targeting class I histone deacetylases in a “complex” environment.</w:t>
      </w:r>
      <w:r w:rsidRPr="00811301">
        <w:t xml:space="preserve"> </w:t>
      </w:r>
      <w:r w:rsidRPr="00D04AAA">
        <w:rPr>
          <w:i/>
        </w:rPr>
        <w:t>Trends Pharmacol. Sci.</w:t>
      </w:r>
      <w:r w:rsidRPr="00811301">
        <w:t xml:space="preserve"> </w:t>
      </w:r>
      <w:r w:rsidRPr="00D04AAA">
        <w:rPr>
          <w:b/>
        </w:rPr>
        <w:t>2017</w:t>
      </w:r>
      <w:r w:rsidRPr="00811301">
        <w:t>,</w:t>
      </w:r>
      <w:r w:rsidR="00746803" w:rsidRPr="00811301">
        <w:t> </w:t>
      </w:r>
      <w:r w:rsidR="00746803" w:rsidRPr="00D04AAA">
        <w:rPr>
          <w:i/>
        </w:rPr>
        <w:t>38</w:t>
      </w:r>
      <w:r w:rsidRPr="00811301">
        <w:t xml:space="preserve"> (4), </w:t>
      </w:r>
      <w:r w:rsidR="00746803" w:rsidRPr="00811301">
        <w:t>363-377.</w:t>
      </w:r>
      <w:r w:rsidR="00811301" w:rsidRPr="00811301">
        <w:t xml:space="preserve"> DOI</w:t>
      </w:r>
      <w:r w:rsidR="00C44B47">
        <w:t xml:space="preserve">: </w:t>
      </w:r>
      <w:r w:rsidR="00811301" w:rsidRPr="00811301">
        <w:t>10.1016/j.tips.2016.12.006.</w:t>
      </w:r>
    </w:p>
    <w:p w14:paraId="6EE2CB6E" w14:textId="77777777" w:rsidR="00783635" w:rsidRDefault="00783635" w:rsidP="00C44B47">
      <w:pPr>
        <w:pStyle w:val="TAMainText"/>
        <w:numPr>
          <w:ilvl w:val="0"/>
          <w:numId w:val="13"/>
        </w:numPr>
      </w:pPr>
      <w:r>
        <w:t>Hong, S.; Derfoul, A.;</w:t>
      </w:r>
      <w:r w:rsidRPr="00783635">
        <w:t xml:space="preserve"> Pereira-Mouries, L.</w:t>
      </w:r>
      <w:r>
        <w:t>; Hall, D.J</w:t>
      </w:r>
      <w:r w:rsidRPr="00783635">
        <w:t xml:space="preserve">. A novel domain in histone deacetylase 1 and 2 mediates repression of cartilage‐specific genes in human chondrocytes. </w:t>
      </w:r>
      <w:r w:rsidRPr="00783635">
        <w:rPr>
          <w:i/>
        </w:rPr>
        <w:t>FASEB J</w:t>
      </w:r>
      <w:r w:rsidRPr="00783635">
        <w:t xml:space="preserve">. </w:t>
      </w:r>
      <w:r w:rsidRPr="00783635">
        <w:rPr>
          <w:b/>
        </w:rPr>
        <w:t>2009</w:t>
      </w:r>
      <w:r>
        <w:t>,</w:t>
      </w:r>
      <w:r w:rsidRPr="00783635">
        <w:t xml:space="preserve"> </w:t>
      </w:r>
      <w:r w:rsidRPr="00783635">
        <w:rPr>
          <w:i/>
        </w:rPr>
        <w:t>23</w:t>
      </w:r>
      <w:r>
        <w:t xml:space="preserve"> (10), </w:t>
      </w:r>
      <w:r w:rsidRPr="00783635">
        <w:t>3539-3552.</w:t>
      </w:r>
      <w:r w:rsidR="00C44B47" w:rsidRPr="00C44B47">
        <w:t xml:space="preserve"> </w:t>
      </w:r>
      <w:r w:rsidR="00C44B47">
        <w:t>DOI:</w:t>
      </w:r>
      <w:r w:rsidR="00C44B47" w:rsidRPr="00C44B47">
        <w:t>10.1096/fj.09-133215</w:t>
      </w:r>
    </w:p>
    <w:p w14:paraId="0DA333E6" w14:textId="77777777" w:rsidR="009A1E0C" w:rsidRDefault="009A1E0C" w:rsidP="00F96E07">
      <w:pPr>
        <w:pStyle w:val="TAMainText"/>
        <w:numPr>
          <w:ilvl w:val="0"/>
          <w:numId w:val="13"/>
        </w:numPr>
      </w:pPr>
      <w:r>
        <w:t xml:space="preserve">Yang, W.M.; Yao, Y.L.; Sun, J.M.; Davie, J.R; Seto, E. </w:t>
      </w:r>
      <w:r w:rsidRPr="009A1E0C">
        <w:t>Isolation and characterization of cDNAs corresponding to an additional member of the human histone deacetylase gene family.</w:t>
      </w:r>
      <w:r w:rsidR="00F96E07">
        <w:t xml:space="preserve"> </w:t>
      </w:r>
      <w:r w:rsidR="00F96E07" w:rsidRPr="00F96E07">
        <w:rPr>
          <w:i/>
        </w:rPr>
        <w:t>J. Biol. Chem.</w:t>
      </w:r>
      <w:r w:rsidRPr="009A1E0C">
        <w:t xml:space="preserve"> </w:t>
      </w:r>
      <w:r w:rsidRPr="009A1E0C">
        <w:rPr>
          <w:b/>
        </w:rPr>
        <w:t>1997</w:t>
      </w:r>
      <w:r w:rsidR="004364DA">
        <w:t>,</w:t>
      </w:r>
      <w:r w:rsidRPr="009A1E0C">
        <w:t xml:space="preserve"> </w:t>
      </w:r>
      <w:r w:rsidRPr="009A1E0C">
        <w:rPr>
          <w:i/>
        </w:rPr>
        <w:t>272</w:t>
      </w:r>
      <w:r>
        <w:rPr>
          <w:i/>
        </w:rPr>
        <w:t xml:space="preserve"> </w:t>
      </w:r>
      <w:r w:rsidR="00157548">
        <w:t xml:space="preserve">(44), </w:t>
      </w:r>
      <w:r w:rsidRPr="009A1E0C">
        <w:t xml:space="preserve">28001-28007. </w:t>
      </w:r>
      <w:r>
        <w:t>DOI:</w:t>
      </w:r>
      <w:r w:rsidRPr="009A1E0C">
        <w:t>10.1074/jbc.272.44.28001</w:t>
      </w:r>
    </w:p>
    <w:p w14:paraId="490AB8A0" w14:textId="77777777" w:rsidR="004364DA" w:rsidRDefault="004364DA" w:rsidP="00684D28">
      <w:pPr>
        <w:pStyle w:val="TAMainText"/>
        <w:numPr>
          <w:ilvl w:val="0"/>
          <w:numId w:val="13"/>
        </w:numPr>
      </w:pPr>
      <w:r>
        <w:t>Waltregny, D.; Glénisson, W.; Tran, S.L.; North, B.J.; Verdin, E.;</w:t>
      </w:r>
      <w:r w:rsidRPr="004364DA">
        <w:t xml:space="preserve"> Colige, A.</w:t>
      </w:r>
      <w:r>
        <w:t>; Castronovo, V.</w:t>
      </w:r>
      <w:r w:rsidRPr="004364DA">
        <w:t xml:space="preserve"> Histone deacetylase HDAC8 associates with smooth muscle α‐actin and is essential for </w:t>
      </w:r>
      <w:r w:rsidRPr="004364DA">
        <w:lastRenderedPageBreak/>
        <w:t>smooth muscle cell contractility.</w:t>
      </w:r>
      <w:r w:rsidRPr="004364DA">
        <w:rPr>
          <w:i/>
        </w:rPr>
        <w:t xml:space="preserve"> </w:t>
      </w:r>
      <w:r w:rsidRPr="00783635">
        <w:rPr>
          <w:i/>
        </w:rPr>
        <w:t>FASEB J</w:t>
      </w:r>
      <w:r w:rsidRPr="00783635">
        <w:t>.</w:t>
      </w:r>
      <w:r w:rsidRPr="004364DA">
        <w:t xml:space="preserve"> </w:t>
      </w:r>
      <w:r w:rsidRPr="004364DA">
        <w:rPr>
          <w:b/>
        </w:rPr>
        <w:t>2005</w:t>
      </w:r>
      <w:r w:rsidRPr="00241129">
        <w:t>,</w:t>
      </w:r>
      <w:r w:rsidRPr="004364DA">
        <w:t xml:space="preserve"> </w:t>
      </w:r>
      <w:r w:rsidRPr="004364DA">
        <w:rPr>
          <w:i/>
        </w:rPr>
        <w:t>19</w:t>
      </w:r>
      <w:r>
        <w:t xml:space="preserve"> (8), </w:t>
      </w:r>
      <w:r w:rsidRPr="004364DA">
        <w:t>966-968.</w:t>
      </w:r>
      <w:r w:rsidR="00684D28">
        <w:t xml:space="preserve"> DOI:</w:t>
      </w:r>
      <w:r w:rsidR="00684D28" w:rsidRPr="00684D28">
        <w:t>10.1096/fj.04-2303fje</w:t>
      </w:r>
    </w:p>
    <w:p w14:paraId="3B59A333" w14:textId="77777777" w:rsidR="00241129" w:rsidRDefault="00241129" w:rsidP="00383623">
      <w:pPr>
        <w:pStyle w:val="TAMainText"/>
        <w:numPr>
          <w:ilvl w:val="0"/>
          <w:numId w:val="13"/>
        </w:numPr>
      </w:pPr>
      <w:r>
        <w:t xml:space="preserve">Ho, T.C.; Chan, A.H; Ganesan, A. </w:t>
      </w:r>
      <w:r w:rsidRPr="00241129">
        <w:t>Thirty years of HDAC inhibito</w:t>
      </w:r>
      <w:r>
        <w:t>rs: 2020 insight and hindsight.</w:t>
      </w:r>
      <w:r w:rsidR="00454A43">
        <w:t xml:space="preserve"> </w:t>
      </w:r>
      <w:r w:rsidR="00454A43" w:rsidRPr="00454A43">
        <w:rPr>
          <w:i/>
        </w:rPr>
        <w:t>J. Med. Chem.</w:t>
      </w:r>
      <w:r w:rsidR="00454A43">
        <w:t xml:space="preserve"> </w:t>
      </w:r>
      <w:r w:rsidRPr="00241129">
        <w:rPr>
          <w:b/>
        </w:rPr>
        <w:t>2020</w:t>
      </w:r>
      <w:r w:rsidRPr="00241129">
        <w:t xml:space="preserve">, </w:t>
      </w:r>
      <w:r w:rsidRPr="00241129">
        <w:rPr>
          <w:i/>
        </w:rPr>
        <w:t>63</w:t>
      </w:r>
      <w:r>
        <w:t xml:space="preserve"> (21), </w:t>
      </w:r>
      <w:r w:rsidRPr="00241129">
        <w:t>12460-12484.</w:t>
      </w:r>
      <w:r w:rsidR="00383623" w:rsidRPr="00383623">
        <w:t xml:space="preserve"> </w:t>
      </w:r>
      <w:r w:rsidR="00383623">
        <w:t>DOI:</w:t>
      </w:r>
      <w:r w:rsidR="00383623" w:rsidRPr="00383623">
        <w:t>10.1021/acs.jmedchem.0c00830</w:t>
      </w:r>
    </w:p>
    <w:p w14:paraId="78D6A388" w14:textId="6F315876" w:rsidR="00454A43" w:rsidRDefault="00454A43" w:rsidP="008D0FB9">
      <w:pPr>
        <w:pStyle w:val="TAMainText"/>
        <w:numPr>
          <w:ilvl w:val="0"/>
          <w:numId w:val="13"/>
        </w:numPr>
      </w:pPr>
      <w:r>
        <w:t>Gryder, B.E.;</w:t>
      </w:r>
      <w:r w:rsidRPr="00454A43">
        <w:t xml:space="preserve"> Sodji, Q.H.</w:t>
      </w:r>
      <w:r>
        <w:t xml:space="preserve">; </w:t>
      </w:r>
      <w:r w:rsidR="005433B4">
        <w:t>Oyelere, A.K.</w:t>
      </w:r>
      <w:r w:rsidRPr="00454A43">
        <w:t xml:space="preserve"> Targeted cancer therapy: giving histone deacetylase inhibitors all they need to succeed.</w:t>
      </w:r>
      <w:r w:rsidR="008E1561" w:rsidRPr="008E1561">
        <w:t xml:space="preserve"> </w:t>
      </w:r>
      <w:r w:rsidR="008E1561" w:rsidRPr="008E1561">
        <w:rPr>
          <w:i/>
        </w:rPr>
        <w:t>Future Med. Chem.</w:t>
      </w:r>
      <w:r w:rsidR="007A02AF" w:rsidRPr="007A02AF">
        <w:t xml:space="preserve"> </w:t>
      </w:r>
      <w:r w:rsidR="007A02AF" w:rsidRPr="007A02AF">
        <w:rPr>
          <w:b/>
        </w:rPr>
        <w:t>2012</w:t>
      </w:r>
      <w:r w:rsidR="007A02AF">
        <w:t xml:space="preserve">, </w:t>
      </w:r>
      <w:r w:rsidRPr="007A02AF">
        <w:rPr>
          <w:i/>
        </w:rPr>
        <w:t>4</w:t>
      </w:r>
      <w:r w:rsidR="007A02AF" w:rsidRPr="007A02AF">
        <w:rPr>
          <w:i/>
        </w:rPr>
        <w:t xml:space="preserve"> </w:t>
      </w:r>
      <w:r w:rsidR="007A02AF">
        <w:t xml:space="preserve">(4), </w:t>
      </w:r>
      <w:r w:rsidRPr="00454A43">
        <w:t>505-524.</w:t>
      </w:r>
      <w:r w:rsidR="008D0FB9" w:rsidRPr="008D0FB9">
        <w:t xml:space="preserve"> </w:t>
      </w:r>
      <w:r w:rsidR="008D0FB9">
        <w:t>DOI:</w:t>
      </w:r>
      <w:r w:rsidR="008D0FB9" w:rsidRPr="008D0FB9">
        <w:t>10.4155/fmc.12.3</w:t>
      </w:r>
    </w:p>
    <w:p w14:paraId="5D4C8799" w14:textId="77777777" w:rsidR="000D3930" w:rsidRDefault="005433B4" w:rsidP="001A6A9D">
      <w:pPr>
        <w:pStyle w:val="TAMainText"/>
        <w:numPr>
          <w:ilvl w:val="0"/>
          <w:numId w:val="13"/>
        </w:numPr>
      </w:pPr>
      <w:r>
        <w:t>Guha, M.</w:t>
      </w:r>
      <w:r w:rsidR="000D3930" w:rsidRPr="000D3930">
        <w:t xml:space="preserve"> HDAC inhibitors still need a home run, despite recent approval. </w:t>
      </w:r>
      <w:r w:rsidR="000D3930" w:rsidRPr="000D3930">
        <w:rPr>
          <w:i/>
        </w:rPr>
        <w:t>Nat. Rev. Drug. Discov</w:t>
      </w:r>
      <w:r w:rsidR="000D3930">
        <w:t xml:space="preserve">. </w:t>
      </w:r>
      <w:r w:rsidR="000D3930" w:rsidRPr="000D3930">
        <w:rPr>
          <w:b/>
        </w:rPr>
        <w:t>2015</w:t>
      </w:r>
      <w:r w:rsidR="000D3930">
        <w:t>,</w:t>
      </w:r>
      <w:r w:rsidR="000D3930" w:rsidRPr="000D3930">
        <w:t xml:space="preserve"> </w:t>
      </w:r>
      <w:r w:rsidR="000D3930" w:rsidRPr="000D3930">
        <w:rPr>
          <w:i/>
        </w:rPr>
        <w:t>14</w:t>
      </w:r>
      <w:r w:rsidR="000D3930">
        <w:t xml:space="preserve"> (4), </w:t>
      </w:r>
      <w:r w:rsidR="000D3930" w:rsidRPr="000D3930">
        <w:t>225-6.</w:t>
      </w:r>
      <w:r w:rsidR="001A6A9D">
        <w:t xml:space="preserve"> DOI.</w:t>
      </w:r>
      <w:r w:rsidR="001A6A9D" w:rsidRPr="001A6A9D">
        <w:t>10.1038/nrd4583</w:t>
      </w:r>
    </w:p>
    <w:p w14:paraId="5BFAE7B3" w14:textId="4D0E53C1" w:rsidR="005433B4" w:rsidRDefault="005433B4" w:rsidP="00575465">
      <w:pPr>
        <w:pStyle w:val="TAMainText"/>
        <w:numPr>
          <w:ilvl w:val="0"/>
          <w:numId w:val="13"/>
        </w:numPr>
      </w:pPr>
      <w:r w:rsidRPr="005433B4">
        <w:t>Cengiz Seval, G.</w:t>
      </w:r>
      <w:r>
        <w:t>; Beksac, M.</w:t>
      </w:r>
      <w:r w:rsidRPr="005433B4">
        <w:t xml:space="preserve"> A comparative safety review of histone deacetylase inhibitors for the treatment of myeloma.</w:t>
      </w:r>
      <w:r w:rsidR="006E2C3D" w:rsidRPr="006E2C3D">
        <w:t xml:space="preserve"> </w:t>
      </w:r>
      <w:r w:rsidR="00482DCD">
        <w:rPr>
          <w:i/>
        </w:rPr>
        <w:t>Expert Opin.</w:t>
      </w:r>
      <w:r w:rsidR="006E2C3D" w:rsidRPr="006E2C3D">
        <w:rPr>
          <w:i/>
        </w:rPr>
        <w:t xml:space="preserve"> Drug Saf.</w:t>
      </w:r>
      <w:r w:rsidRPr="005433B4">
        <w:t xml:space="preserve"> </w:t>
      </w:r>
      <w:r w:rsidRPr="005433B4">
        <w:rPr>
          <w:b/>
        </w:rPr>
        <w:t>2019</w:t>
      </w:r>
      <w:r>
        <w:t>,</w:t>
      </w:r>
      <w:r w:rsidRPr="005433B4">
        <w:t xml:space="preserve"> </w:t>
      </w:r>
      <w:r w:rsidRPr="00EE5CC9">
        <w:rPr>
          <w:i/>
        </w:rPr>
        <w:t>18</w:t>
      </w:r>
      <w:r w:rsidR="00EE5CC9">
        <w:t xml:space="preserve"> </w:t>
      </w:r>
      <w:r w:rsidR="00EE5CC9" w:rsidRPr="00CC7948">
        <w:t>(7)</w:t>
      </w:r>
      <w:r w:rsidR="00EE5CC9">
        <w:t xml:space="preserve">, </w:t>
      </w:r>
      <w:r w:rsidRPr="005433B4">
        <w:t>563-571.</w:t>
      </w:r>
      <w:r w:rsidR="00575465">
        <w:t xml:space="preserve"> DOI:</w:t>
      </w:r>
      <w:r w:rsidR="00575465" w:rsidRPr="00575465">
        <w:t>10.1080/14740338.2019.1615051</w:t>
      </w:r>
    </w:p>
    <w:p w14:paraId="7B0365D1" w14:textId="76331388" w:rsidR="00482DCD" w:rsidRPr="00AB2E84" w:rsidRDefault="009059E9" w:rsidP="00EA3CF9">
      <w:pPr>
        <w:pStyle w:val="TAMainText"/>
        <w:numPr>
          <w:ilvl w:val="0"/>
          <w:numId w:val="13"/>
        </w:numPr>
        <w:rPr>
          <w:i/>
        </w:rPr>
      </w:pPr>
      <w:r>
        <w:t>Shen, S.; Kozikowski, A.P. Why hydroxamates may not be the best histone d</w:t>
      </w:r>
      <w:r w:rsidR="00482DCD" w:rsidRPr="00AB2E84">
        <w:t>eacetylase</w:t>
      </w:r>
      <w:r>
        <w:t xml:space="preserve"> inhibitors - what some may have forgotten or would rather f</w:t>
      </w:r>
      <w:r w:rsidR="00482DCD" w:rsidRPr="00AB2E84">
        <w:t xml:space="preserve">orget? </w:t>
      </w:r>
      <w:r w:rsidR="00482DCD" w:rsidRPr="00AB2E84">
        <w:rPr>
          <w:i/>
        </w:rPr>
        <w:t>ChemMedChem</w:t>
      </w:r>
      <w:r w:rsidR="00EA3CF9" w:rsidRPr="00AB2E84">
        <w:t xml:space="preserve"> </w:t>
      </w:r>
      <w:r w:rsidR="00EA3CF9" w:rsidRPr="00AB2E84">
        <w:rPr>
          <w:b/>
        </w:rPr>
        <w:t>2016</w:t>
      </w:r>
      <w:r w:rsidR="00EA3CF9" w:rsidRPr="00AB2E84">
        <w:t xml:space="preserve">, </w:t>
      </w:r>
      <w:r w:rsidR="00EA3CF9" w:rsidRPr="00AB2E84">
        <w:rPr>
          <w:i/>
        </w:rPr>
        <w:t xml:space="preserve">11 </w:t>
      </w:r>
      <w:r w:rsidR="00EA3CF9" w:rsidRPr="00AB2E84">
        <w:t>(1), 15-21. DOI.org/10.1002/cmdc.201500486</w:t>
      </w:r>
    </w:p>
    <w:p w14:paraId="273EE1A3" w14:textId="1E4B933D" w:rsidR="00D812CA" w:rsidRDefault="0092330C" w:rsidP="00D812CA">
      <w:pPr>
        <w:pStyle w:val="TAMainText"/>
        <w:numPr>
          <w:ilvl w:val="0"/>
          <w:numId w:val="13"/>
        </w:numPr>
      </w:pPr>
      <w:r>
        <w:t>Stubbs, M.C.; Kim, W.; Bariteau, M.; Davis, T.; Vempati, S.; Minehart, J.; Witkin, M.; Qi, J.; Krivtsov, A.V.;</w:t>
      </w:r>
      <w:r w:rsidRPr="0092330C">
        <w:t xml:space="preserve"> Bradner, J.E.</w:t>
      </w:r>
      <w:r>
        <w:t>; Kung, A.L.</w:t>
      </w:r>
      <w:r w:rsidR="007E2C19">
        <w:t xml:space="preserve"> Selective i</w:t>
      </w:r>
      <w:r w:rsidRPr="0092330C">
        <w:t>nhi</w:t>
      </w:r>
      <w:r w:rsidR="007E2C19">
        <w:t>bition of HDAC1 and HDAC2 as a potential therapeutic o</w:t>
      </w:r>
      <w:r w:rsidRPr="0092330C">
        <w:t>ption for B-ALL.</w:t>
      </w:r>
      <w:r w:rsidR="00C87301">
        <w:t xml:space="preserve"> </w:t>
      </w:r>
      <w:r w:rsidR="00C87301" w:rsidRPr="00C87301">
        <w:rPr>
          <w:i/>
        </w:rPr>
        <w:t>Clin. Cancer Res.</w:t>
      </w:r>
      <w:r w:rsidR="00CB48E8" w:rsidRPr="00CB48E8">
        <w:t xml:space="preserve"> </w:t>
      </w:r>
      <w:r w:rsidR="00CB48E8" w:rsidRPr="00CB48E8">
        <w:rPr>
          <w:b/>
        </w:rPr>
        <w:t>2015</w:t>
      </w:r>
      <w:r w:rsidR="00482DCD">
        <w:t>,</w:t>
      </w:r>
      <w:r w:rsidRPr="0092330C">
        <w:t xml:space="preserve"> </w:t>
      </w:r>
      <w:r w:rsidRPr="00643417">
        <w:rPr>
          <w:i/>
        </w:rPr>
        <w:t>21</w:t>
      </w:r>
      <w:r w:rsidR="00837268">
        <w:t xml:space="preserve"> (10), </w:t>
      </w:r>
      <w:r w:rsidRPr="0092330C">
        <w:t>2348-2358.</w:t>
      </w:r>
      <w:r w:rsidR="00D812CA" w:rsidRPr="00D812CA">
        <w:t xml:space="preserve"> </w:t>
      </w:r>
    </w:p>
    <w:p w14:paraId="4397A62E" w14:textId="68921B86" w:rsidR="0092330C" w:rsidRDefault="00D812CA" w:rsidP="00D812CA">
      <w:pPr>
        <w:pStyle w:val="TAMainText"/>
        <w:ind w:left="562" w:firstLine="0"/>
      </w:pPr>
      <w:r>
        <w:t>DOI:10.1158/1078-0432.CCR-14-1290</w:t>
      </w:r>
    </w:p>
    <w:p w14:paraId="2BCEF89F" w14:textId="095F3CD1" w:rsidR="00452FC1" w:rsidRDefault="00452FC1" w:rsidP="00923AEE">
      <w:pPr>
        <w:pStyle w:val="TAMainText"/>
        <w:numPr>
          <w:ilvl w:val="0"/>
          <w:numId w:val="13"/>
        </w:numPr>
      </w:pPr>
      <w:r>
        <w:t>Coni, S.; Mancuso, A.B.; Di Magno, L.; Sdruscia, G.; Manni, S.; Serrao, S.M.; Rotili, D.; Spiombi, E.;</w:t>
      </w:r>
      <w:r w:rsidRPr="00452FC1">
        <w:t xml:space="preserve"> Bufalieri,</w:t>
      </w:r>
      <w:r>
        <w:t xml:space="preserve"> F.;</w:t>
      </w:r>
      <w:r w:rsidRPr="00452FC1">
        <w:t xml:space="preserve"> Petroni, M.</w:t>
      </w:r>
      <w:r>
        <w:t>; Kusio-Kobialka, M.</w:t>
      </w:r>
      <w:r w:rsidRPr="00452FC1">
        <w:t xml:space="preserve"> Selective targeting of HDAC1/2 elicits anticancer effects through Gli1 acetylatio</w:t>
      </w:r>
      <w:r w:rsidR="007E2C19">
        <w:t>n in preclinical models of SHH m</w:t>
      </w:r>
      <w:r w:rsidRPr="00452FC1">
        <w:t>edulloblastoma.</w:t>
      </w:r>
      <w:r w:rsidR="00CC3286">
        <w:t xml:space="preserve"> </w:t>
      </w:r>
      <w:r w:rsidR="00CC3286" w:rsidRPr="00CC3286">
        <w:rPr>
          <w:i/>
        </w:rPr>
        <w:t>Sci. Rep.</w:t>
      </w:r>
      <w:r w:rsidRPr="00452FC1">
        <w:t xml:space="preserve"> </w:t>
      </w:r>
      <w:r w:rsidR="00786EBE" w:rsidRPr="00786EBE">
        <w:rPr>
          <w:b/>
        </w:rPr>
        <w:t>2017</w:t>
      </w:r>
      <w:r w:rsidRPr="00452FC1">
        <w:t xml:space="preserve">, </w:t>
      </w:r>
      <w:r w:rsidRPr="00643417">
        <w:rPr>
          <w:i/>
        </w:rPr>
        <w:t>7</w:t>
      </w:r>
      <w:r w:rsidR="009E7571">
        <w:t xml:space="preserve"> (1), </w:t>
      </w:r>
      <w:r w:rsidRPr="00452FC1">
        <w:t>1-12.</w:t>
      </w:r>
      <w:r w:rsidR="00923AEE">
        <w:t xml:space="preserve"> DOI:</w:t>
      </w:r>
      <w:r w:rsidR="00923AEE" w:rsidRPr="00923AEE">
        <w:t>10.1038/srep44079</w:t>
      </w:r>
    </w:p>
    <w:p w14:paraId="3E24B14C" w14:textId="77777777" w:rsidR="003058BA" w:rsidRDefault="003058BA" w:rsidP="006F7A11">
      <w:pPr>
        <w:pStyle w:val="TAMainText"/>
        <w:numPr>
          <w:ilvl w:val="0"/>
          <w:numId w:val="13"/>
        </w:numPr>
      </w:pPr>
      <w:r>
        <w:lastRenderedPageBreak/>
        <w:t>Frumm, S.M.; Fan, Z.P.; Ross, K.N.; Duvall, J.R.; Gupta, S.; VerPlank, L.; Suh, B.C.; Holson, E.; Wagner, F.F.;</w:t>
      </w:r>
      <w:r w:rsidRPr="003058BA">
        <w:t xml:space="preserve"> Smith, W.B.</w:t>
      </w:r>
      <w:r>
        <w:t>; Paranal, R.M.</w:t>
      </w:r>
      <w:r w:rsidRPr="003058BA">
        <w:t xml:space="preserve"> Selective HDAC1/HDAC2 inhibitors induce neuroblastoma differentiation.</w:t>
      </w:r>
      <w:r>
        <w:t xml:space="preserve"> </w:t>
      </w:r>
      <w:r w:rsidRPr="003058BA">
        <w:rPr>
          <w:i/>
        </w:rPr>
        <w:t>Chem. Biol.</w:t>
      </w:r>
      <w:r w:rsidRPr="003058BA">
        <w:t xml:space="preserve"> </w:t>
      </w:r>
      <w:r w:rsidRPr="003058BA">
        <w:rPr>
          <w:b/>
        </w:rPr>
        <w:t>2013</w:t>
      </w:r>
      <w:r>
        <w:t>,</w:t>
      </w:r>
      <w:r w:rsidR="006F7A11">
        <w:t xml:space="preserve"> </w:t>
      </w:r>
      <w:r w:rsidRPr="00643417">
        <w:rPr>
          <w:i/>
        </w:rPr>
        <w:t>20</w:t>
      </w:r>
      <w:r>
        <w:t xml:space="preserve"> (5), </w:t>
      </w:r>
      <w:r w:rsidRPr="003058BA">
        <w:t>713-725.</w:t>
      </w:r>
      <w:r w:rsidR="006F7A11">
        <w:t xml:space="preserve"> DOI:</w:t>
      </w:r>
      <w:r w:rsidR="006F7A11" w:rsidRPr="006F7A11">
        <w:t>10.1016/j.chembiol.2013.03.020</w:t>
      </w:r>
    </w:p>
    <w:p w14:paraId="20B279AB" w14:textId="77777777" w:rsidR="006F0DD8" w:rsidRDefault="006F0DD8" w:rsidP="00EE5EED">
      <w:pPr>
        <w:pStyle w:val="TAMainText"/>
        <w:numPr>
          <w:ilvl w:val="0"/>
          <w:numId w:val="13"/>
        </w:numPr>
      </w:pPr>
      <w:r>
        <w:t>Wells, C.E.; Bhaskara, S.; Stengel, K.R.; Zhao, Y.;</w:t>
      </w:r>
      <w:r w:rsidRPr="006F0DD8">
        <w:t xml:space="preserve"> Sirbu, B.</w:t>
      </w:r>
      <w:r>
        <w:t>; Chagot, B.; Cortez, D.; Khabele, D.; Chazin, W.J.;</w:t>
      </w:r>
      <w:r w:rsidRPr="006F0DD8">
        <w:t xml:space="preserve"> Cooper, A.</w:t>
      </w:r>
      <w:r>
        <w:t>; Jacques, V.</w:t>
      </w:r>
      <w:r w:rsidRPr="006F0DD8">
        <w:t xml:space="preserve"> Inhibition of histone deacetylase 3 causes replication stress in cutaneous T cell lymphoma.</w:t>
      </w:r>
      <w:r w:rsidR="00687C2B" w:rsidRPr="00687C2B">
        <w:t xml:space="preserve"> </w:t>
      </w:r>
      <w:r w:rsidR="00687C2B" w:rsidRPr="00687C2B">
        <w:rPr>
          <w:i/>
        </w:rPr>
        <w:t>PLoS One</w:t>
      </w:r>
      <w:r w:rsidRPr="006F0DD8">
        <w:t xml:space="preserve"> </w:t>
      </w:r>
      <w:r w:rsidRPr="00687C2B">
        <w:rPr>
          <w:b/>
        </w:rPr>
        <w:t>2013</w:t>
      </w:r>
      <w:r w:rsidR="00687C2B" w:rsidRPr="00687C2B">
        <w:t>,</w:t>
      </w:r>
      <w:r w:rsidRPr="006F0DD8">
        <w:t xml:space="preserve"> </w:t>
      </w:r>
      <w:r w:rsidRPr="00643417">
        <w:rPr>
          <w:i/>
        </w:rPr>
        <w:t>8</w:t>
      </w:r>
      <w:r w:rsidR="00687C2B">
        <w:t xml:space="preserve"> (7), </w:t>
      </w:r>
      <w:r w:rsidRPr="006F0DD8">
        <w:t>68915.</w:t>
      </w:r>
      <w:r w:rsidR="00EE5EED" w:rsidRPr="00EE5EED">
        <w:t xml:space="preserve"> </w:t>
      </w:r>
      <w:r w:rsidR="00EE5EED">
        <w:t>DOI:</w:t>
      </w:r>
      <w:r w:rsidR="00EE5EED" w:rsidRPr="00EE5EED">
        <w:t xml:space="preserve"> 10.1371/journal.pone.0068915</w:t>
      </w:r>
    </w:p>
    <w:p w14:paraId="79F24C6A" w14:textId="77777777" w:rsidR="00FB0534" w:rsidRDefault="00FB0534" w:rsidP="00643417">
      <w:pPr>
        <w:pStyle w:val="TAMainText"/>
        <w:numPr>
          <w:ilvl w:val="0"/>
          <w:numId w:val="13"/>
        </w:numPr>
      </w:pPr>
      <w:r w:rsidRPr="00FB0534">
        <w:t xml:space="preserve">Minami, </w:t>
      </w:r>
      <w:r>
        <w:t>J.; Suzuki, R.; Mazitschek, R.; Gorgun, G.; Ghosh, B.; Cirstea, D.; Hu, Y., Mimura, N.; Ohguchi, H.;</w:t>
      </w:r>
      <w:r w:rsidRPr="00FB0534">
        <w:t xml:space="preserve"> Cottini, F.</w:t>
      </w:r>
      <w:r>
        <w:t>; Jakubikova, J.</w:t>
      </w:r>
      <w:r w:rsidRPr="00FB0534">
        <w:t xml:space="preserve"> Histone deacetylase 3 as a novel therapeutic target in multiple myeloma. </w:t>
      </w:r>
      <w:r w:rsidRPr="00FB0534">
        <w:rPr>
          <w:i/>
        </w:rPr>
        <w:t>Leukemia</w:t>
      </w:r>
      <w:r>
        <w:t xml:space="preserve"> </w:t>
      </w:r>
      <w:r w:rsidRPr="00FB0534">
        <w:rPr>
          <w:b/>
        </w:rPr>
        <w:t>2014</w:t>
      </w:r>
      <w:r>
        <w:t>,</w:t>
      </w:r>
      <w:r w:rsidRPr="00FB0534">
        <w:t xml:space="preserve"> </w:t>
      </w:r>
      <w:r w:rsidRPr="00643417">
        <w:rPr>
          <w:i/>
        </w:rPr>
        <w:t>28</w:t>
      </w:r>
      <w:r w:rsidR="00643417">
        <w:t xml:space="preserve"> (3), </w:t>
      </w:r>
      <w:r w:rsidRPr="00FB0534">
        <w:t>680-689.</w:t>
      </w:r>
      <w:r w:rsidR="00643417">
        <w:t xml:space="preserve"> DOI:</w:t>
      </w:r>
      <w:r w:rsidR="00643417" w:rsidRPr="00643417">
        <w:t>10.1038/leu.2013.231</w:t>
      </w:r>
    </w:p>
    <w:p w14:paraId="5F6A80A8" w14:textId="77777777" w:rsidR="004C19FF" w:rsidRDefault="004C19FF" w:rsidP="00D05E85">
      <w:pPr>
        <w:pStyle w:val="TAMainText"/>
        <w:numPr>
          <w:ilvl w:val="0"/>
          <w:numId w:val="13"/>
        </w:numPr>
      </w:pPr>
      <w:r>
        <w:t>Bradner, J.E.; Mak, R.; Tanguturi, S.K.; Mazitschek, R.; Haggarty, S.J.; Ross, K., Chang, C.Y.; Bosco, J.; West, N.;</w:t>
      </w:r>
      <w:r w:rsidRPr="004C19FF">
        <w:t xml:space="preserve"> Morse, E.</w:t>
      </w:r>
      <w:r>
        <w:t>; Lin, K.</w:t>
      </w:r>
      <w:r w:rsidRPr="004C19FF">
        <w:t xml:space="preserve"> Chemical genetic strategy identifies histone deacetylase 1 (HDAC1) and HDAC2 as therapeutic targets in sickle cell disease. </w:t>
      </w:r>
      <w:r w:rsidRPr="004C19FF">
        <w:rPr>
          <w:i/>
        </w:rPr>
        <w:t>Proc. Natl. Acad. Sci. U.S.A.</w:t>
      </w:r>
      <w:r w:rsidRPr="004C19FF">
        <w:t xml:space="preserve"> </w:t>
      </w:r>
      <w:r w:rsidRPr="004C19FF">
        <w:rPr>
          <w:b/>
        </w:rPr>
        <w:t>2010</w:t>
      </w:r>
      <w:r w:rsidRPr="004C19FF">
        <w:t xml:space="preserve">, </w:t>
      </w:r>
      <w:r w:rsidRPr="004C19FF">
        <w:rPr>
          <w:i/>
        </w:rPr>
        <w:t>107</w:t>
      </w:r>
      <w:r>
        <w:t xml:space="preserve"> (28), </w:t>
      </w:r>
      <w:r w:rsidRPr="004C19FF">
        <w:t>12617-12622.</w:t>
      </w:r>
      <w:r w:rsidR="00D05E85">
        <w:t xml:space="preserve"> DOI:</w:t>
      </w:r>
      <w:r w:rsidR="00D05E85" w:rsidRPr="00D05E85">
        <w:t>10.1073/pnas.1006774107</w:t>
      </w:r>
    </w:p>
    <w:p w14:paraId="13D69A81" w14:textId="1803BDFE" w:rsidR="00B1140E" w:rsidRDefault="00B1140E" w:rsidP="004D56CD">
      <w:pPr>
        <w:pStyle w:val="TAMainText"/>
        <w:numPr>
          <w:ilvl w:val="0"/>
          <w:numId w:val="13"/>
        </w:numPr>
      </w:pPr>
      <w:r w:rsidRPr="00AB2E84">
        <w:t>Kalin, J.H.; Wu, M.;</w:t>
      </w:r>
      <w:r w:rsidR="004D56CD" w:rsidRPr="00AB2E84">
        <w:t xml:space="preserve"> Gomez, A.V.; Song, Y.; Das, J.; Hayward, D.; Adejola, N.; Wu, M.; Panova, I.; Chung, H.J.; Kim, E.; Roberts, H.J.; Roberts, J.M.; Prusevich, P.; Jeliazkov, J.R.; Burman, S.S.R; Fairall, L.; Milano, C.; Eroglu, A.; Proby, C.M.; Dinkova-Kostova,</w:t>
      </w:r>
      <w:r w:rsidR="00134843" w:rsidRPr="00AB2E84">
        <w:t xml:space="preserve"> A.T.;</w:t>
      </w:r>
      <w:r w:rsidR="004D56CD" w:rsidRPr="00AB2E84">
        <w:t xml:space="preserve"> Hancock,</w:t>
      </w:r>
      <w:r w:rsidR="00134843" w:rsidRPr="00AB2E84">
        <w:t xml:space="preserve"> W.W.;</w:t>
      </w:r>
      <w:r w:rsidR="004D56CD" w:rsidRPr="00AB2E84">
        <w:t xml:space="preserve"> Gray,</w:t>
      </w:r>
      <w:r w:rsidR="00134843" w:rsidRPr="00AB2E84">
        <w:t xml:space="preserve"> J.J.; </w:t>
      </w:r>
      <w:r w:rsidR="004D56CD" w:rsidRPr="00AB2E84">
        <w:t>Bradner,</w:t>
      </w:r>
      <w:r w:rsidR="00134843" w:rsidRPr="00AB2E84">
        <w:t xml:space="preserve"> J.E.; </w:t>
      </w:r>
      <w:r w:rsidR="004D56CD" w:rsidRPr="00AB2E84">
        <w:t>Valente,</w:t>
      </w:r>
      <w:r w:rsidR="00134843" w:rsidRPr="00AB2E84">
        <w:t xml:space="preserve"> S.; </w:t>
      </w:r>
      <w:r w:rsidR="004D56CD" w:rsidRPr="00AB2E84">
        <w:t>Mai,</w:t>
      </w:r>
      <w:r w:rsidR="00134843" w:rsidRPr="00AB2E84">
        <w:t xml:space="preserve"> A.; </w:t>
      </w:r>
      <w:r w:rsidR="004D56CD" w:rsidRPr="00AB2E84">
        <w:t>Anders,</w:t>
      </w:r>
      <w:r w:rsidR="00134843" w:rsidRPr="00AB2E84">
        <w:t xml:space="preserve"> N.M.; </w:t>
      </w:r>
      <w:r w:rsidR="004D56CD" w:rsidRPr="00AB2E84">
        <w:t>Rudek,</w:t>
      </w:r>
      <w:r w:rsidR="00134843" w:rsidRPr="00AB2E84">
        <w:t xml:space="preserve"> M.A.;</w:t>
      </w:r>
      <w:r w:rsidR="004D56CD" w:rsidRPr="00AB2E84">
        <w:t xml:space="preserve"> Hu,</w:t>
      </w:r>
      <w:r w:rsidR="00134843" w:rsidRPr="00AB2E84">
        <w:t xml:space="preserve"> Y.; </w:t>
      </w:r>
      <w:r w:rsidR="004D56CD" w:rsidRPr="00AB2E84">
        <w:t>Ryu,</w:t>
      </w:r>
      <w:r w:rsidR="00134843" w:rsidRPr="00AB2E84">
        <w:t xml:space="preserve"> B.; </w:t>
      </w:r>
      <w:r w:rsidR="004D56CD" w:rsidRPr="00AB2E84">
        <w:t>Schwabe,</w:t>
      </w:r>
      <w:r w:rsidR="00134843" w:rsidRPr="00AB2E84">
        <w:t xml:space="preserve"> J.W.R.; </w:t>
      </w:r>
      <w:r w:rsidR="004D56CD" w:rsidRPr="00AB2E84">
        <w:t>Mattevi,</w:t>
      </w:r>
      <w:r w:rsidR="00134843" w:rsidRPr="00AB2E84">
        <w:t xml:space="preserve"> A.; </w:t>
      </w:r>
      <w:r w:rsidR="004D56CD" w:rsidRPr="00AB2E84">
        <w:t>Alani</w:t>
      </w:r>
      <w:r w:rsidR="00134843" w:rsidRPr="00AB2E84">
        <w:t xml:space="preserve">, R.M.; </w:t>
      </w:r>
      <w:r w:rsidR="004D56CD" w:rsidRPr="00AB2E84">
        <w:t>Cole</w:t>
      </w:r>
      <w:r w:rsidR="00134843" w:rsidRPr="00AB2E84">
        <w:t>, P.A.</w:t>
      </w:r>
      <w:r w:rsidR="00A271DA" w:rsidRPr="00AB2E84">
        <w:t>,</w:t>
      </w:r>
      <w:r w:rsidRPr="00B1140E">
        <w:t xml:space="preserve"> Targeting the CoREST complex with dual histone deacetylase and demethylase inhibitors. </w:t>
      </w:r>
      <w:r w:rsidRPr="00B1140E">
        <w:rPr>
          <w:i/>
        </w:rPr>
        <w:t>Nat. Commun.</w:t>
      </w:r>
      <w:r>
        <w:rPr>
          <w:i/>
        </w:rPr>
        <w:t xml:space="preserve"> </w:t>
      </w:r>
      <w:r w:rsidRPr="00B1140E">
        <w:rPr>
          <w:b/>
        </w:rPr>
        <w:t>2018</w:t>
      </w:r>
      <w:r w:rsidR="0015155E">
        <w:t>,</w:t>
      </w:r>
      <w:r>
        <w:t xml:space="preserve"> </w:t>
      </w:r>
      <w:r w:rsidRPr="00B1140E">
        <w:rPr>
          <w:i/>
        </w:rPr>
        <w:t>9</w:t>
      </w:r>
      <w:r>
        <w:t xml:space="preserve"> (</w:t>
      </w:r>
      <w:r w:rsidR="0015155E">
        <w:t>1</w:t>
      </w:r>
      <w:r>
        <w:t>)</w:t>
      </w:r>
      <w:r w:rsidR="0015155E">
        <w:t>, 1-13.</w:t>
      </w:r>
      <w:r w:rsidR="00EA4A12">
        <w:t xml:space="preserve"> DOI:</w:t>
      </w:r>
      <w:r w:rsidRPr="00B1140E">
        <w:t>10.1038/s41467-017-02242-4</w:t>
      </w:r>
    </w:p>
    <w:p w14:paraId="2AF208CD" w14:textId="77777777" w:rsidR="00ED1D2C" w:rsidRDefault="00ED1D2C" w:rsidP="007450D4">
      <w:pPr>
        <w:pStyle w:val="TAMainText"/>
        <w:numPr>
          <w:ilvl w:val="0"/>
          <w:numId w:val="13"/>
        </w:numPr>
      </w:pPr>
      <w:r>
        <w:lastRenderedPageBreak/>
        <w:t>Fuller, N.O.; Pirone, A.;</w:t>
      </w:r>
      <w:r w:rsidRPr="00ED1D2C">
        <w:t xml:space="preserve"> Lyn</w:t>
      </w:r>
      <w:r>
        <w:t>ch, B.A.; Hewitt, M.C.; Quinton, M.S.;</w:t>
      </w:r>
      <w:r w:rsidRPr="00ED1D2C">
        <w:t xml:space="preserve"> McKee, T.D.</w:t>
      </w:r>
      <w:r>
        <w:t>; Ivarsson, M.</w:t>
      </w:r>
      <w:r w:rsidRPr="00ED1D2C">
        <w:t xml:space="preserve"> CoREST complex-selective histone deacetylase inhibitors show prosynaptic effects and an improved safety profile to enable treatment of synaptopathies.</w:t>
      </w:r>
      <w:r w:rsidR="00347264">
        <w:t xml:space="preserve"> </w:t>
      </w:r>
      <w:r w:rsidR="00347264" w:rsidRPr="00347264">
        <w:rPr>
          <w:i/>
        </w:rPr>
        <w:t>ACS Chem. Neurosci.</w:t>
      </w:r>
      <w:r w:rsidRPr="00ED1D2C">
        <w:t xml:space="preserve"> </w:t>
      </w:r>
      <w:r w:rsidR="00347264" w:rsidRPr="00347264">
        <w:rPr>
          <w:b/>
        </w:rPr>
        <w:t>2018</w:t>
      </w:r>
      <w:r w:rsidR="00347264">
        <w:t>,</w:t>
      </w:r>
      <w:r w:rsidRPr="00ED1D2C">
        <w:t xml:space="preserve"> </w:t>
      </w:r>
      <w:r w:rsidRPr="00347264">
        <w:rPr>
          <w:i/>
        </w:rPr>
        <w:t>10</w:t>
      </w:r>
      <w:r w:rsidR="00347264">
        <w:t xml:space="preserve"> </w:t>
      </w:r>
      <w:r w:rsidRPr="00ED1D2C">
        <w:t>(</w:t>
      </w:r>
      <w:r w:rsidR="00347264">
        <w:t xml:space="preserve">3), </w:t>
      </w:r>
      <w:r w:rsidRPr="00ED1D2C">
        <w:t>1729-1743.</w:t>
      </w:r>
      <w:r w:rsidR="007450D4" w:rsidRPr="007450D4">
        <w:t xml:space="preserve"> </w:t>
      </w:r>
      <w:r w:rsidR="007450D4">
        <w:t>DOI:</w:t>
      </w:r>
      <w:r w:rsidR="007450D4" w:rsidRPr="007450D4">
        <w:t>10.1021/acschemneuro.8b00620</w:t>
      </w:r>
    </w:p>
    <w:p w14:paraId="22487452" w14:textId="77777777" w:rsidR="006F59D0" w:rsidRPr="0017637A" w:rsidRDefault="006F59D0" w:rsidP="00F05104">
      <w:pPr>
        <w:pStyle w:val="TAMainText"/>
        <w:numPr>
          <w:ilvl w:val="0"/>
          <w:numId w:val="13"/>
        </w:numPr>
        <w:rPr>
          <w:i/>
        </w:rPr>
      </w:pPr>
      <w:r>
        <w:t>Smalley, J.P.; Adams, G.E.;  Millard, C.J.; Song, Y.; Norris, J.K.S.; Schwabe, J.W.R.; Cowley, S.M.; Hodgkinson, J.T.</w:t>
      </w:r>
      <w:r w:rsidR="004A7DF4">
        <w:t xml:space="preserve"> </w:t>
      </w:r>
      <w:r w:rsidR="004A7DF4" w:rsidRPr="004A7DF4">
        <w:t>PROTAC-mediated degradation of class I histone deacetylase enzymes in corepressor complexes</w:t>
      </w:r>
      <w:r w:rsidR="004A7DF4">
        <w:t>.</w:t>
      </w:r>
      <w:r w:rsidR="001146E7" w:rsidRPr="001146E7">
        <w:rPr>
          <w:i/>
        </w:rPr>
        <w:t xml:space="preserve"> </w:t>
      </w:r>
      <w:r w:rsidR="001146E7" w:rsidRPr="004A7DF4">
        <w:rPr>
          <w:i/>
        </w:rPr>
        <w:t>Chem. Commun.</w:t>
      </w:r>
      <w:r w:rsidR="001146E7">
        <w:t xml:space="preserve"> </w:t>
      </w:r>
      <w:r w:rsidR="004A7DF4">
        <w:t xml:space="preserve"> </w:t>
      </w:r>
      <w:r w:rsidR="004A7DF4" w:rsidRPr="004A7DF4">
        <w:rPr>
          <w:b/>
        </w:rPr>
        <w:t>2020</w:t>
      </w:r>
      <w:r w:rsidR="004A7DF4">
        <w:t xml:space="preserve">, </w:t>
      </w:r>
      <w:r w:rsidR="00F05104" w:rsidRPr="00F05104">
        <w:rPr>
          <w:i/>
        </w:rPr>
        <w:t>56</w:t>
      </w:r>
      <w:r w:rsidR="00F05104">
        <w:t xml:space="preserve"> (32), </w:t>
      </w:r>
      <w:r w:rsidR="00F05104" w:rsidRPr="00F05104">
        <w:t>4476-4479.</w:t>
      </w:r>
      <w:r w:rsidR="00F05104">
        <w:t xml:space="preserve"> </w:t>
      </w:r>
      <w:r w:rsidR="005F6DFB">
        <w:t>DOI:</w:t>
      </w:r>
      <w:r w:rsidR="00F05104" w:rsidRPr="00F05104">
        <w:t>10.1039/D0CC01485K</w:t>
      </w:r>
    </w:p>
    <w:p w14:paraId="50A32B14" w14:textId="77777777" w:rsidR="0017637A" w:rsidRDefault="0017637A" w:rsidP="004726E1">
      <w:pPr>
        <w:pStyle w:val="TAMainText"/>
        <w:numPr>
          <w:ilvl w:val="0"/>
          <w:numId w:val="13"/>
        </w:numPr>
      </w:pPr>
      <w:r w:rsidRPr="0017637A">
        <w:t>Burslem, G.M.</w:t>
      </w:r>
      <w:r>
        <w:t>; Crews, C.M.</w:t>
      </w:r>
      <w:r w:rsidRPr="0017637A">
        <w:t xml:space="preserve"> Proteolysis-targeting chimeras as therapeutics and tools for biological discovery.</w:t>
      </w:r>
      <w:r w:rsidR="001146E7" w:rsidRPr="001146E7">
        <w:rPr>
          <w:i/>
        </w:rPr>
        <w:t xml:space="preserve"> </w:t>
      </w:r>
      <w:r w:rsidR="001146E7" w:rsidRPr="004726E1">
        <w:rPr>
          <w:i/>
        </w:rPr>
        <w:t>Cell</w:t>
      </w:r>
      <w:r w:rsidR="001146E7" w:rsidRPr="0017637A">
        <w:t xml:space="preserve">, </w:t>
      </w:r>
      <w:r w:rsidRPr="0017637A">
        <w:rPr>
          <w:b/>
        </w:rPr>
        <w:t>2020</w:t>
      </w:r>
      <w:r w:rsidR="001868F1">
        <w:t>,</w:t>
      </w:r>
      <w:r w:rsidRPr="0017637A">
        <w:t xml:space="preserve"> </w:t>
      </w:r>
      <w:r w:rsidRPr="004726E1">
        <w:rPr>
          <w:i/>
        </w:rPr>
        <w:t>181</w:t>
      </w:r>
      <w:r w:rsidR="004726E1">
        <w:t xml:space="preserve"> (1), </w:t>
      </w:r>
      <w:r w:rsidRPr="0017637A">
        <w:t>102-114.</w:t>
      </w:r>
      <w:r w:rsidR="004726E1">
        <w:t xml:space="preserve"> DOI:</w:t>
      </w:r>
      <w:r w:rsidR="004726E1" w:rsidRPr="004726E1">
        <w:t>10.1016/j.cell.2019.11.031</w:t>
      </w:r>
    </w:p>
    <w:p w14:paraId="1EB88E70" w14:textId="77777777" w:rsidR="001868F1" w:rsidRPr="009F0F9A" w:rsidRDefault="001868F1" w:rsidP="00701729">
      <w:pPr>
        <w:pStyle w:val="TAMainText"/>
        <w:numPr>
          <w:ilvl w:val="0"/>
          <w:numId w:val="13"/>
        </w:numPr>
        <w:rPr>
          <w:i/>
        </w:rPr>
      </w:pPr>
      <w:r w:rsidRPr="001868F1">
        <w:t>Nalawansha, D.A.</w:t>
      </w:r>
      <w:r>
        <w:t>; Crews, C.M.</w:t>
      </w:r>
      <w:r w:rsidRPr="001868F1">
        <w:t xml:space="preserve"> PROTACs: An emerging therapeutic modality in precision medicine.</w:t>
      </w:r>
      <w:r w:rsidR="00CD46FD" w:rsidRPr="00CD46FD">
        <w:rPr>
          <w:i/>
        </w:rPr>
        <w:t xml:space="preserve"> </w:t>
      </w:r>
      <w:r w:rsidR="00CD46FD" w:rsidRPr="001868F1">
        <w:rPr>
          <w:i/>
        </w:rPr>
        <w:t>Cell Chem. Biol.</w:t>
      </w:r>
      <w:r w:rsidR="00CD46FD">
        <w:t xml:space="preserve"> </w:t>
      </w:r>
      <w:r w:rsidRPr="001868F1">
        <w:rPr>
          <w:b/>
        </w:rPr>
        <w:t>2020</w:t>
      </w:r>
      <w:r>
        <w:t xml:space="preserve">, </w:t>
      </w:r>
      <w:r w:rsidRPr="001868F1">
        <w:rPr>
          <w:i/>
        </w:rPr>
        <w:t>27</w:t>
      </w:r>
      <w:r>
        <w:t xml:space="preserve"> (8), </w:t>
      </w:r>
      <w:r w:rsidR="00701729" w:rsidRPr="00701729">
        <w:t>998-1014</w:t>
      </w:r>
      <w:r w:rsidR="00701729">
        <w:t>. DOI:</w:t>
      </w:r>
      <w:r w:rsidR="00701729" w:rsidRPr="00701729">
        <w:t>10.1016/j.chembiol.2020.07.020</w:t>
      </w:r>
    </w:p>
    <w:p w14:paraId="293D0EF1" w14:textId="77777777" w:rsidR="009F0F9A" w:rsidRPr="0015565C" w:rsidRDefault="0015565C" w:rsidP="00332BAB">
      <w:pPr>
        <w:pStyle w:val="TAMainText"/>
        <w:numPr>
          <w:ilvl w:val="0"/>
          <w:numId w:val="13"/>
        </w:numPr>
      </w:pPr>
      <w:r>
        <w:t>Frost, J.; Galdeano, C.; Soares, P.;</w:t>
      </w:r>
      <w:r w:rsidR="000E6F12">
        <w:t xml:space="preserve"> Gadd, M.S.; Grzes, K.M.; Ellis, L.; Epemolu, O.; Shimamura, S.; Bantscheff, M.; Grandi, P. and Read, K.D.; </w:t>
      </w:r>
      <w:r w:rsidR="000E6F12" w:rsidRPr="000E6F12">
        <w:t>Cantrell,</w:t>
      </w:r>
      <w:r w:rsidR="000E6F12">
        <w:t xml:space="preserve"> D.A.; </w:t>
      </w:r>
      <w:r w:rsidR="000E6F12" w:rsidRPr="000E6F12">
        <w:t>Rocha</w:t>
      </w:r>
      <w:r w:rsidR="000E6F12">
        <w:t xml:space="preserve">, S.; </w:t>
      </w:r>
      <w:r w:rsidR="000E6F12" w:rsidRPr="000E6F12">
        <w:t>Ciulli</w:t>
      </w:r>
      <w:r w:rsidR="000E6F12">
        <w:t xml:space="preserve">, A. </w:t>
      </w:r>
      <w:r w:rsidRPr="0015565C">
        <w:t>Potent and selective chemical probe of hypoxic signalling downstream of HIF-α hydroxylation via VHL inhibition.</w:t>
      </w:r>
      <w:r w:rsidR="000E6F12">
        <w:t xml:space="preserve"> </w:t>
      </w:r>
      <w:r w:rsidR="000E6F12" w:rsidRPr="000E6F12">
        <w:rPr>
          <w:i/>
        </w:rPr>
        <w:t>Nat. Commun</w:t>
      </w:r>
      <w:r w:rsidR="000E6F12" w:rsidRPr="000E6F12">
        <w:t>.</w:t>
      </w:r>
      <w:r w:rsidR="000E6F12">
        <w:t xml:space="preserve"> </w:t>
      </w:r>
      <w:r w:rsidR="000E6F12" w:rsidRPr="000E6F12">
        <w:rPr>
          <w:b/>
        </w:rPr>
        <w:t>2016</w:t>
      </w:r>
      <w:r w:rsidR="00332BAB" w:rsidRPr="00332BAB">
        <w:t>,</w:t>
      </w:r>
      <w:r w:rsidR="000E6F12" w:rsidRPr="000E6F12">
        <w:t xml:space="preserve"> </w:t>
      </w:r>
      <w:r w:rsidRPr="00332BAB">
        <w:rPr>
          <w:i/>
        </w:rPr>
        <w:t>7</w:t>
      </w:r>
      <w:r w:rsidR="00332BAB">
        <w:rPr>
          <w:i/>
        </w:rPr>
        <w:t xml:space="preserve"> </w:t>
      </w:r>
      <w:r w:rsidR="00332BAB">
        <w:t>(</w:t>
      </w:r>
      <w:r w:rsidR="00332BAB" w:rsidRPr="00332BAB">
        <w:t>13312</w:t>
      </w:r>
      <w:r w:rsidR="00332BAB">
        <w:t xml:space="preserve">), </w:t>
      </w:r>
      <w:r w:rsidRPr="0015565C">
        <w:t>1-12.</w:t>
      </w:r>
      <w:r w:rsidR="00332BAB">
        <w:t xml:space="preserve"> DOI: </w:t>
      </w:r>
      <w:r w:rsidR="00332BAB" w:rsidRPr="00332BAB">
        <w:t>10.1038/ncomms13312</w:t>
      </w:r>
    </w:p>
    <w:p w14:paraId="26730C7E" w14:textId="77777777" w:rsidR="000B401E" w:rsidRDefault="000B401E" w:rsidP="00F87045">
      <w:pPr>
        <w:pStyle w:val="TAMainText"/>
        <w:numPr>
          <w:ilvl w:val="0"/>
          <w:numId w:val="13"/>
        </w:numPr>
      </w:pPr>
      <w:r>
        <w:t>Dovey, O.M.;</w:t>
      </w:r>
      <w:r w:rsidRPr="000B401E">
        <w:t xml:space="preserve"> Foster, C.T.</w:t>
      </w:r>
      <w:r>
        <w:t xml:space="preserve">; </w:t>
      </w:r>
      <w:r w:rsidR="006C5B87">
        <w:t>Cowley, S.M.</w:t>
      </w:r>
      <w:r w:rsidRPr="000B401E">
        <w:t xml:space="preserve"> Histone deacetylase 1 (HDAC1), but not HDAC2, controls embryonic stem cell differentiation.</w:t>
      </w:r>
      <w:r w:rsidR="00D92A9F">
        <w:t xml:space="preserve"> </w:t>
      </w:r>
      <w:r w:rsidR="00D92A9F" w:rsidRPr="004C19FF">
        <w:rPr>
          <w:i/>
        </w:rPr>
        <w:t>Proc. Natl. Acad. Sci. U.S.A.</w:t>
      </w:r>
      <w:r w:rsidRPr="000B401E">
        <w:t xml:space="preserve"> </w:t>
      </w:r>
      <w:r w:rsidRPr="000B401E">
        <w:rPr>
          <w:b/>
        </w:rPr>
        <w:t>2010</w:t>
      </w:r>
      <w:r w:rsidR="00D92A9F" w:rsidRPr="00D92A9F">
        <w:t>,</w:t>
      </w:r>
      <w:r w:rsidR="00D92A9F">
        <w:t xml:space="preserve"> </w:t>
      </w:r>
      <w:r w:rsidRPr="00D92A9F">
        <w:rPr>
          <w:i/>
        </w:rPr>
        <w:t>107</w:t>
      </w:r>
      <w:r w:rsidR="00D92A9F">
        <w:t xml:space="preserve"> (18), </w:t>
      </w:r>
      <w:r w:rsidRPr="000B401E">
        <w:t>8242-8247.</w:t>
      </w:r>
      <w:r w:rsidR="00F87045">
        <w:t xml:space="preserve"> DOI:</w:t>
      </w:r>
      <w:r w:rsidR="00F87045" w:rsidRPr="00F87045">
        <w:t>10.1073/pnas.1000478107</w:t>
      </w:r>
    </w:p>
    <w:p w14:paraId="26B3088E" w14:textId="7A89513C" w:rsidR="00813998" w:rsidRDefault="00813998" w:rsidP="00B12D21">
      <w:pPr>
        <w:pStyle w:val="TAMainText"/>
        <w:numPr>
          <w:ilvl w:val="0"/>
          <w:numId w:val="13"/>
        </w:numPr>
      </w:pPr>
      <w:r>
        <w:t>Cao, F.;</w:t>
      </w:r>
      <w:r w:rsidRPr="00813998">
        <w:t xml:space="preserve"> Zwinderman, M.R.</w:t>
      </w:r>
      <w:r>
        <w:t xml:space="preserve">; </w:t>
      </w:r>
      <w:r w:rsidR="006C5B87">
        <w:t>Dekker, F.J.</w:t>
      </w:r>
      <w:r w:rsidRPr="00813998">
        <w:t xml:space="preserve"> The process and strategy for developing selective histone deacetylase 3 inhibitors.</w:t>
      </w:r>
      <w:r>
        <w:t xml:space="preserve"> </w:t>
      </w:r>
      <w:r w:rsidRPr="00813998">
        <w:rPr>
          <w:i/>
        </w:rPr>
        <w:t>Molecules</w:t>
      </w:r>
      <w:r>
        <w:t xml:space="preserve"> </w:t>
      </w:r>
      <w:r w:rsidRPr="00813998">
        <w:rPr>
          <w:b/>
        </w:rPr>
        <w:t>2018</w:t>
      </w:r>
      <w:r>
        <w:t>,</w:t>
      </w:r>
      <w:r w:rsidRPr="00813998">
        <w:t xml:space="preserve"> </w:t>
      </w:r>
      <w:r w:rsidRPr="00813998">
        <w:rPr>
          <w:i/>
        </w:rPr>
        <w:t>23</w:t>
      </w:r>
      <w:r>
        <w:t xml:space="preserve"> (3), </w:t>
      </w:r>
      <w:r w:rsidRPr="00813998">
        <w:t>551.</w:t>
      </w:r>
      <w:r>
        <w:t xml:space="preserve"> </w:t>
      </w:r>
      <w:r w:rsidR="00B12D21">
        <w:t xml:space="preserve">DOI: </w:t>
      </w:r>
      <w:r w:rsidR="00B12D21" w:rsidRPr="00B12D21">
        <w:t>10.3390/molecules23030551</w:t>
      </w:r>
    </w:p>
    <w:p w14:paraId="3D5BEDB4" w14:textId="17394332" w:rsidR="006C5B87" w:rsidRDefault="006C5B87" w:rsidP="00106DC4">
      <w:pPr>
        <w:pStyle w:val="TAMainText"/>
        <w:numPr>
          <w:ilvl w:val="0"/>
          <w:numId w:val="13"/>
        </w:numPr>
      </w:pPr>
      <w:r>
        <w:lastRenderedPageBreak/>
        <w:t>Cao, F.; de Weerd, S.; Chen, D.; Zwinderman, M.R.;</w:t>
      </w:r>
      <w:r w:rsidRPr="006C5B87">
        <w:t xml:space="preserve"> van der Wouden, P.E.</w:t>
      </w:r>
      <w:r>
        <w:t xml:space="preserve">; </w:t>
      </w:r>
      <w:r w:rsidR="00F76F58">
        <w:t>Dekker, F.J.</w:t>
      </w:r>
      <w:r w:rsidRPr="006C5B87">
        <w:t xml:space="preserve"> Induced protein degradation of histone deacetylases 3 (HDAC3) by proteolysis targeting chimera (PROTAC). </w:t>
      </w:r>
      <w:r w:rsidRPr="006C5B87">
        <w:rPr>
          <w:i/>
        </w:rPr>
        <w:t>Eur. J. Med. Chem.</w:t>
      </w:r>
      <w:r>
        <w:rPr>
          <w:i/>
        </w:rPr>
        <w:t xml:space="preserve"> </w:t>
      </w:r>
      <w:r w:rsidRPr="006C5B87">
        <w:rPr>
          <w:b/>
        </w:rPr>
        <w:t>2020</w:t>
      </w:r>
      <w:r>
        <w:t>,</w:t>
      </w:r>
      <w:r w:rsidRPr="006C5B87">
        <w:t xml:space="preserve"> </w:t>
      </w:r>
      <w:r w:rsidRPr="006C5B87">
        <w:rPr>
          <w:i/>
        </w:rPr>
        <w:t>208</w:t>
      </w:r>
      <w:r>
        <w:t xml:space="preserve">, </w:t>
      </w:r>
      <w:r w:rsidRPr="006C5B87">
        <w:t>112800.</w:t>
      </w:r>
      <w:r w:rsidR="00106DC4">
        <w:t xml:space="preserve"> DOI:</w:t>
      </w:r>
      <w:r w:rsidR="00106DC4" w:rsidRPr="00106DC4">
        <w:t>10.1016/j.ejmech.2020.112800</w:t>
      </w:r>
    </w:p>
    <w:p w14:paraId="0ABADC20" w14:textId="7AC4BCBD" w:rsidR="007F7C77" w:rsidRDefault="007F7C77" w:rsidP="004C7063">
      <w:pPr>
        <w:pStyle w:val="TAMainText"/>
        <w:numPr>
          <w:ilvl w:val="0"/>
          <w:numId w:val="13"/>
        </w:numPr>
      </w:pPr>
      <w:r w:rsidRPr="00AB2E84">
        <w:t xml:space="preserve">Methot, J.L.; Chakravarty, P.K.; Chenard, M.; Close, J.; Cruz, J.C.; Dahlberg, W.K.; Fleming, J.; Hamblett, C.L.; Hamill, J.E.; Harrington, P.; </w:t>
      </w:r>
      <w:r w:rsidR="00A271DA" w:rsidRPr="00AB2E84">
        <w:t>Harsch, A.; Heidebrecht, R.; Hughes, B.; Jung, J.; Kenific, C.M.; Kral, A.M.; Meinke, P.T.</w:t>
      </w:r>
      <w:r w:rsidR="006239C8" w:rsidRPr="00AB2E84">
        <w:t>; Middleton, R.E.; Ozerova, N.; Sloman, D.L.; Stanton, M.G.; Szewczak, A.A.; Tyagarajan. S.; Witter, D.J.; Secrist, J.P.; Miller T.A.</w:t>
      </w:r>
      <w:r w:rsidR="00390DEC">
        <w:t xml:space="preserve"> Exploration</w:t>
      </w:r>
      <w:r w:rsidRPr="007F7C77">
        <w:t xml:space="preserve"> of the internal cavity of histone deacetylase (HDAC) with selective HDAC1/HDAC2 inhibitors (SHI-1: 2).</w:t>
      </w:r>
      <w:r w:rsidR="008255CC" w:rsidRPr="008255CC">
        <w:t xml:space="preserve"> </w:t>
      </w:r>
      <w:r w:rsidR="008255CC" w:rsidRPr="008255CC">
        <w:rPr>
          <w:i/>
        </w:rPr>
        <w:t>Bioorg. Med. Chem. Lett</w:t>
      </w:r>
      <w:r w:rsidR="008255CC">
        <w:t xml:space="preserve">. </w:t>
      </w:r>
      <w:r w:rsidR="008255CC" w:rsidRPr="008255CC">
        <w:rPr>
          <w:b/>
        </w:rPr>
        <w:t>2008</w:t>
      </w:r>
      <w:r w:rsidR="008255CC">
        <w:t xml:space="preserve">, </w:t>
      </w:r>
      <w:r w:rsidRPr="008255CC">
        <w:rPr>
          <w:i/>
        </w:rPr>
        <w:t>18</w:t>
      </w:r>
      <w:r w:rsidR="008255CC">
        <w:t xml:space="preserve"> (3), </w:t>
      </w:r>
      <w:r w:rsidRPr="007F7C77">
        <w:t>973-978.</w:t>
      </w:r>
      <w:r w:rsidR="004C7063">
        <w:t xml:space="preserve"> DOI:</w:t>
      </w:r>
      <w:r w:rsidR="004C7063" w:rsidRPr="004C7063">
        <w:t>10.1016/j.bmcl.2007.12.031</w:t>
      </w:r>
    </w:p>
    <w:p w14:paraId="432AAC83" w14:textId="77777777" w:rsidR="00031859" w:rsidRPr="00AB2E84" w:rsidRDefault="00031859" w:rsidP="00031859">
      <w:pPr>
        <w:pStyle w:val="TAMainText"/>
        <w:numPr>
          <w:ilvl w:val="0"/>
          <w:numId w:val="13"/>
        </w:numPr>
      </w:pPr>
      <w:r w:rsidRPr="00AB2E84">
        <w:t xml:space="preserve">Smith, B.E.; Wang, S.L.; Jaime-Figueroa, S.; Harbin, A.; Wang, J.; Hamman, B.D.; Crews, C.M. Differential PROTAC substrate specificity dictated by orientation of recruited E3 ligase. </w:t>
      </w:r>
      <w:r w:rsidRPr="00AB2E84">
        <w:rPr>
          <w:i/>
        </w:rPr>
        <w:t xml:space="preserve">Nat. Commun. </w:t>
      </w:r>
      <w:r w:rsidRPr="00AB2E84">
        <w:rPr>
          <w:b/>
        </w:rPr>
        <w:t>2019</w:t>
      </w:r>
      <w:r w:rsidRPr="00AB2E84">
        <w:t xml:space="preserve">, </w:t>
      </w:r>
      <w:r w:rsidRPr="00AB2E84">
        <w:rPr>
          <w:i/>
        </w:rPr>
        <w:t>10</w:t>
      </w:r>
      <w:r w:rsidRPr="00AB2E84">
        <w:t xml:space="preserve"> (131), 1-13. DOI:10.1038/s41467-018-08027-7</w:t>
      </w:r>
    </w:p>
    <w:p w14:paraId="2AD8A9C1" w14:textId="5F3A5D53" w:rsidR="00845956" w:rsidRPr="00AB2E84" w:rsidRDefault="006F0EF2" w:rsidP="00734764">
      <w:pPr>
        <w:pStyle w:val="TAMainText"/>
        <w:numPr>
          <w:ilvl w:val="0"/>
          <w:numId w:val="13"/>
        </w:numPr>
      </w:pPr>
      <w:r w:rsidRPr="00AB2E84">
        <w:t xml:space="preserve">Han, X.; Zhao, L.; Xiang, W.; Qin, C.; Miao, B.; Xu, T.; Wang, M.; Yang, C.Y.; Chinnaswamy, K.; Stuckey, J.; Wang, S. Discovery of highly potent and efficient PROTAC degraders of androgen receptor (AR) by employing weak binding affinity VHL E3 ligase ligands. </w:t>
      </w:r>
      <w:r w:rsidRPr="00AB2E84">
        <w:rPr>
          <w:i/>
        </w:rPr>
        <w:t>J. Med. Chem.</w:t>
      </w:r>
      <w:r w:rsidRPr="00AB2E84">
        <w:t xml:space="preserve"> </w:t>
      </w:r>
      <w:r w:rsidRPr="00AB2E84">
        <w:rPr>
          <w:b/>
        </w:rPr>
        <w:t>2019</w:t>
      </w:r>
      <w:r w:rsidR="002074DC" w:rsidRPr="00AB2E84">
        <w:t>,</w:t>
      </w:r>
      <w:r w:rsidRPr="00AB2E84">
        <w:t xml:space="preserve"> </w:t>
      </w:r>
      <w:r w:rsidRPr="00AB2E84">
        <w:rPr>
          <w:i/>
        </w:rPr>
        <w:t>62</w:t>
      </w:r>
      <w:r w:rsidR="002074DC" w:rsidRPr="00AB2E84">
        <w:t xml:space="preserve"> </w:t>
      </w:r>
      <w:r w:rsidRPr="00AB2E84">
        <w:t>(24), 11218-11231.</w:t>
      </w:r>
      <w:r w:rsidR="00734764" w:rsidRPr="00AB2E84">
        <w:t xml:space="preserve"> DOI:org/10.1021/acs.jmedchem.9b01393</w:t>
      </w:r>
    </w:p>
    <w:p w14:paraId="5D1B20ED" w14:textId="639916B0" w:rsidR="005F24D6" w:rsidRDefault="005F24D6" w:rsidP="005F24D6">
      <w:pPr>
        <w:pStyle w:val="TAMainText"/>
        <w:numPr>
          <w:ilvl w:val="0"/>
          <w:numId w:val="13"/>
        </w:numPr>
      </w:pPr>
      <w:r>
        <w:t xml:space="preserve">Soares, P.; Gadd, M.S.; </w:t>
      </w:r>
      <w:r w:rsidRPr="00F3513F">
        <w:t xml:space="preserve"> Frost, J., Galdeano, C.,</w:t>
      </w:r>
      <w:r>
        <w:t xml:space="preserve"> Ellis, L.; Epemolu, O.; Rocha, S.;</w:t>
      </w:r>
      <w:r w:rsidRPr="00F3513F">
        <w:t xml:space="preserve"> Read, K.D.</w:t>
      </w:r>
      <w:r>
        <w:t>; Ciulli, A.</w:t>
      </w:r>
      <w:r w:rsidRPr="00F3513F">
        <w:t xml:space="preserve"> Group-based optimization of potent and cell-active inhibitors of the von Hippel–Lindau (VHL) E3 ubiquitin ligase: structure–activity relationships leading to the chemical probe (2 S, 4 R)-1-((S)-2-(1-cyanocyclopropanecarboxamido)-3, 3-</w:t>
      </w:r>
      <w:r w:rsidRPr="00F3513F">
        <w:lastRenderedPageBreak/>
        <w:t xml:space="preserve">dimethylbutanoyl)-4-hydroxy-N-(4-(4-methylthiazol-5-yl) benzyl) pyrrolidine-2-carboxamide (VH298). </w:t>
      </w:r>
      <w:r w:rsidRPr="00F3513F">
        <w:rPr>
          <w:i/>
        </w:rPr>
        <w:t>J. Med. Chem.</w:t>
      </w:r>
      <w:r>
        <w:t xml:space="preserve"> </w:t>
      </w:r>
      <w:r w:rsidRPr="00F3513F">
        <w:t xml:space="preserve"> </w:t>
      </w:r>
      <w:r w:rsidRPr="00F3513F">
        <w:rPr>
          <w:b/>
        </w:rPr>
        <w:t>2018</w:t>
      </w:r>
      <w:r>
        <w:t xml:space="preserve">, </w:t>
      </w:r>
      <w:r w:rsidRPr="00F3513F">
        <w:rPr>
          <w:i/>
        </w:rPr>
        <w:t>61</w:t>
      </w:r>
      <w:r>
        <w:rPr>
          <w:i/>
        </w:rPr>
        <w:t xml:space="preserve"> </w:t>
      </w:r>
      <w:r>
        <w:t xml:space="preserve">(2), </w:t>
      </w:r>
      <w:r w:rsidRPr="00F3513F">
        <w:t>599-618.</w:t>
      </w:r>
      <w:r>
        <w:t xml:space="preserve"> DOI:</w:t>
      </w:r>
      <w:r w:rsidRPr="00E92558">
        <w:t>10.1021/acs.jmedchem.7b00675</w:t>
      </w:r>
    </w:p>
    <w:p w14:paraId="03084365" w14:textId="0F81A8A3" w:rsidR="005F24D6" w:rsidRPr="00AB2E84" w:rsidRDefault="005F24D6" w:rsidP="005F24D6">
      <w:pPr>
        <w:pStyle w:val="TAMainText"/>
        <w:numPr>
          <w:ilvl w:val="0"/>
          <w:numId w:val="13"/>
        </w:numPr>
      </w:pPr>
      <w:r w:rsidRPr="00AB2E84">
        <w:t xml:space="preserve">Daina, A.; Michielin, O.; Zoete, V. SwissADME: a free web tool to evaluate pharmacokinetics, drug-likeness and medicinal chemistry friendliness of small molecules. </w:t>
      </w:r>
      <w:r w:rsidRPr="00AB2E84">
        <w:rPr>
          <w:i/>
        </w:rPr>
        <w:t>Sci. Rep.</w:t>
      </w:r>
      <w:r w:rsidRPr="00AB2E84">
        <w:t xml:space="preserve"> </w:t>
      </w:r>
      <w:r w:rsidRPr="00AB2E84">
        <w:rPr>
          <w:b/>
        </w:rPr>
        <w:t>2017</w:t>
      </w:r>
      <w:r w:rsidRPr="00AB2E84">
        <w:t xml:space="preserve">, </w:t>
      </w:r>
      <w:r w:rsidRPr="00AB2E84">
        <w:rPr>
          <w:i/>
        </w:rPr>
        <w:t>7</w:t>
      </w:r>
      <w:r w:rsidRPr="00AB2E84">
        <w:t xml:space="preserve"> (1), 1-13. DOI: 10.1038/srep42717</w:t>
      </w:r>
    </w:p>
    <w:p w14:paraId="08D5069F" w14:textId="0BAFEC2A" w:rsidR="002E6E8B" w:rsidRPr="00AB2E84" w:rsidRDefault="006A03A6" w:rsidP="00086BE2">
      <w:pPr>
        <w:pStyle w:val="TAMainText"/>
        <w:numPr>
          <w:ilvl w:val="0"/>
          <w:numId w:val="13"/>
        </w:numPr>
      </w:pPr>
      <w:r w:rsidRPr="00AB2E84">
        <w:t xml:space="preserve">Beckers, T.; Burkhardt, C.; Wieland, H.; Gimmnich, P.; Ciossek, T.; Maier T.; Sanders, K. Distinct pharmacological properties of second generation HDAC inhibitors with the benzamide or hydroxamate head group. </w:t>
      </w:r>
      <w:r w:rsidRPr="00AB2E84">
        <w:rPr>
          <w:i/>
        </w:rPr>
        <w:t>Int. J. Cancer</w:t>
      </w:r>
      <w:r w:rsidRPr="00AB2E84">
        <w:t xml:space="preserve"> </w:t>
      </w:r>
      <w:r w:rsidRPr="00AB2E84">
        <w:rPr>
          <w:b/>
        </w:rPr>
        <w:t>2007</w:t>
      </w:r>
      <w:r w:rsidRPr="00AB2E84">
        <w:t xml:space="preserve">, </w:t>
      </w:r>
      <w:r w:rsidRPr="00AB2E84">
        <w:rPr>
          <w:i/>
        </w:rPr>
        <w:t>121</w:t>
      </w:r>
      <w:r w:rsidRPr="00AB2E84">
        <w:t>, (5)</w:t>
      </w:r>
      <w:r w:rsidR="004D3D4D" w:rsidRPr="00AB2E84">
        <w:t>,</w:t>
      </w:r>
      <w:r w:rsidRPr="00AB2E84">
        <w:t xml:space="preserve"> 1138</w:t>
      </w:r>
      <w:r w:rsidR="004D3D4D" w:rsidRPr="00AB2E84">
        <w:t>-1148</w:t>
      </w:r>
      <w:r w:rsidR="00086BE2" w:rsidRPr="00AB2E84">
        <w:t>. DOI</w:t>
      </w:r>
      <w:r w:rsidR="00986F34" w:rsidRPr="00AB2E84">
        <w:t>.</w:t>
      </w:r>
      <w:r w:rsidR="00086BE2" w:rsidRPr="00AB2E84">
        <w:t>org/10.1002/ijc.22751</w:t>
      </w:r>
    </w:p>
    <w:p w14:paraId="7D3F7593" w14:textId="5B6CD1A3" w:rsidR="0025616F" w:rsidRDefault="0025616F" w:rsidP="00D01BCF">
      <w:pPr>
        <w:pStyle w:val="TAMainText"/>
        <w:numPr>
          <w:ilvl w:val="0"/>
          <w:numId w:val="13"/>
        </w:numPr>
      </w:pPr>
      <w:r>
        <w:t>Jamaladdin, S.; Kelly, R.D.; O’Regan, L.; Dovey, O.M.; Hodson, G.E.; Millard, C.J.; Portolano, N.; Fry, A.M.; Schwabe, J.W.;</w:t>
      </w:r>
      <w:r w:rsidRPr="0025616F">
        <w:t xml:space="preserve"> Cowley, S.M., Histone deacetylase (HDAC) 1 and 2 are essential for accurate cell division and the pluripotency of embryonic stem cells.,</w:t>
      </w:r>
      <w:r w:rsidRPr="0025616F">
        <w:rPr>
          <w:i/>
        </w:rPr>
        <w:t xml:space="preserve"> </w:t>
      </w:r>
      <w:r w:rsidRPr="004C19FF">
        <w:rPr>
          <w:i/>
        </w:rPr>
        <w:t>Proc. Natl. Acad. Sci. U.S.A.</w:t>
      </w:r>
      <w:r w:rsidRPr="000B401E">
        <w:t xml:space="preserve"> </w:t>
      </w:r>
      <w:r w:rsidRPr="000B401E">
        <w:rPr>
          <w:b/>
        </w:rPr>
        <w:t>201</w:t>
      </w:r>
      <w:r>
        <w:rPr>
          <w:b/>
        </w:rPr>
        <w:t>4</w:t>
      </w:r>
      <w:r w:rsidRPr="00D92A9F">
        <w:t>,</w:t>
      </w:r>
      <w:r>
        <w:t xml:space="preserve"> </w:t>
      </w:r>
      <w:r w:rsidRPr="0025616F">
        <w:rPr>
          <w:i/>
        </w:rPr>
        <w:t>111</w:t>
      </w:r>
      <w:r>
        <w:rPr>
          <w:i/>
        </w:rPr>
        <w:t xml:space="preserve"> </w:t>
      </w:r>
      <w:r w:rsidRPr="0025616F">
        <w:t>(27), 9840-9845.</w:t>
      </w:r>
      <w:r w:rsidR="00D01BCF">
        <w:t xml:space="preserve"> DOI:</w:t>
      </w:r>
      <w:r w:rsidR="00D01BCF" w:rsidRPr="00D01BCF">
        <w:t>10.1073/pnas.1321330111</w:t>
      </w:r>
    </w:p>
    <w:p w14:paraId="78B33D6B" w14:textId="73464BA2" w:rsidR="00346DE7" w:rsidRDefault="00346DE7" w:rsidP="00465D02">
      <w:pPr>
        <w:pStyle w:val="TAMainText"/>
        <w:numPr>
          <w:ilvl w:val="0"/>
          <w:numId w:val="13"/>
        </w:numPr>
      </w:pPr>
      <w:r>
        <w:t>Sun, Z.; Feng, D.; Fang, B.; Mullican, S.E.; You, S.H.; Lim, H.W.; Everett, L.J.; Nabel, C.S.; Li, Y.;</w:t>
      </w:r>
      <w:r w:rsidRPr="00346DE7">
        <w:t xml:space="preserve"> Selvakumaran, V.</w:t>
      </w:r>
      <w:r>
        <w:t>; Won, K.J.</w:t>
      </w:r>
      <w:r w:rsidR="00465D02">
        <w:t>; Lazar, M.A.</w:t>
      </w:r>
      <w:r w:rsidRPr="00346DE7">
        <w:t xml:space="preserve"> Deacetylase-independent function of HDAC3 in transcription and metabolism requires nuclear</w:t>
      </w:r>
      <w:r>
        <w:t xml:space="preserve"> receptor corepressor. </w:t>
      </w:r>
      <w:r w:rsidRPr="00346DE7">
        <w:rPr>
          <w:i/>
        </w:rPr>
        <w:t>Mol. Cell</w:t>
      </w:r>
      <w:r w:rsidRPr="00346DE7">
        <w:t xml:space="preserve"> </w:t>
      </w:r>
      <w:r w:rsidRPr="00346DE7">
        <w:rPr>
          <w:b/>
        </w:rPr>
        <w:t>2013</w:t>
      </w:r>
      <w:r w:rsidRPr="00346DE7">
        <w:t xml:space="preserve">. </w:t>
      </w:r>
      <w:r w:rsidRPr="00346DE7">
        <w:rPr>
          <w:i/>
        </w:rPr>
        <w:t xml:space="preserve"> 52</w:t>
      </w:r>
      <w:r>
        <w:t xml:space="preserve"> </w:t>
      </w:r>
      <w:r w:rsidRPr="00346DE7">
        <w:t>(6), 769-782.</w:t>
      </w:r>
      <w:r w:rsidR="00465D02">
        <w:t xml:space="preserve"> DOI:</w:t>
      </w:r>
      <w:r w:rsidR="00465D02" w:rsidRPr="00465D02">
        <w:t>10.1016/j.molcel.2013.10.022</w:t>
      </w:r>
    </w:p>
    <w:p w14:paraId="50556E59" w14:textId="0254BB99" w:rsidR="00F26C01" w:rsidRDefault="00F26C01" w:rsidP="00657666">
      <w:pPr>
        <w:pStyle w:val="TAMainText"/>
        <w:numPr>
          <w:ilvl w:val="0"/>
          <w:numId w:val="13"/>
        </w:numPr>
      </w:pPr>
      <w:r>
        <w:t>Song, Y.; Dagil, L.; Fairall, L.; Robertson, N.; Wu, M.; Ragan, T.J.; Savva, C.G.; Saleh, A.; Morone, N.; Kunze, M.B; Jamieson, A.G.; Cole, P.A.; Hansen, D.F.; Schwabe, J.W.R.</w:t>
      </w:r>
      <w:r w:rsidRPr="00F26C01">
        <w:t xml:space="preserve"> Mechanism of crosstalk between the LSD1 demethylase and HDAC1 deacetylase in </w:t>
      </w:r>
      <w:r>
        <w:t xml:space="preserve">the CoREST complex. </w:t>
      </w:r>
      <w:r w:rsidRPr="00F26C01">
        <w:rPr>
          <w:i/>
        </w:rPr>
        <w:t>Cell Rep.</w:t>
      </w:r>
      <w:r w:rsidRPr="00F26C01">
        <w:t xml:space="preserve"> </w:t>
      </w:r>
      <w:r w:rsidRPr="00F26C01">
        <w:rPr>
          <w:b/>
        </w:rPr>
        <w:t>2020</w:t>
      </w:r>
      <w:r w:rsidRPr="00F26C01">
        <w:t xml:space="preserve">, </w:t>
      </w:r>
      <w:r w:rsidRPr="00F26C01">
        <w:rPr>
          <w:i/>
        </w:rPr>
        <w:t>30</w:t>
      </w:r>
      <w:r>
        <w:t xml:space="preserve"> </w:t>
      </w:r>
      <w:r w:rsidR="00022A7E">
        <w:t xml:space="preserve">(8), </w:t>
      </w:r>
      <w:r w:rsidRPr="00F26C01">
        <w:t>2699-2711.</w:t>
      </w:r>
      <w:r w:rsidR="00657666" w:rsidRPr="00657666">
        <w:t xml:space="preserve"> </w:t>
      </w:r>
      <w:r w:rsidR="00657666">
        <w:t>DOI:</w:t>
      </w:r>
      <w:r w:rsidR="00657666" w:rsidRPr="00657666">
        <w:t>10.1016/j.celrep.2020.01.091</w:t>
      </w:r>
    </w:p>
    <w:p w14:paraId="07AD82A6" w14:textId="6DC8AEFB" w:rsidR="00344A4C" w:rsidRDefault="00DF3DE1" w:rsidP="006A3C03">
      <w:pPr>
        <w:pStyle w:val="TAMainText"/>
        <w:numPr>
          <w:ilvl w:val="0"/>
          <w:numId w:val="13"/>
        </w:numPr>
      </w:pPr>
      <w:r>
        <w:lastRenderedPageBreak/>
        <w:t>Han, Y.; Wang, Z.; Sun, S.; Zhang, Z.; Liu, J.; Jin, X.;</w:t>
      </w:r>
      <w:r w:rsidRPr="00DF3DE1">
        <w:t xml:space="preserve"> Wu</w:t>
      </w:r>
      <w:r>
        <w:t>, P.; Ji, T.; Ding, W.;</w:t>
      </w:r>
      <w:r w:rsidRPr="00DF3DE1">
        <w:t xml:space="preserve"> Wang, B.</w:t>
      </w:r>
      <w:r>
        <w:t>; Gao, Q</w:t>
      </w:r>
      <w:r w:rsidRPr="00DF3DE1">
        <w:t xml:space="preserve">. Decreased DHRS2 expression is associated with HDACi resistance and poor prognosis in ovarian cancer. </w:t>
      </w:r>
      <w:r w:rsidRPr="00DF3DE1">
        <w:rPr>
          <w:i/>
        </w:rPr>
        <w:t>Epigenetics</w:t>
      </w:r>
      <w:r w:rsidRPr="00DF3DE1">
        <w:t xml:space="preserve">, </w:t>
      </w:r>
      <w:r w:rsidRPr="00DF3DE1">
        <w:rPr>
          <w:b/>
        </w:rPr>
        <w:t>2020</w:t>
      </w:r>
      <w:r w:rsidR="00D074C6" w:rsidRPr="00D074C6">
        <w:t>,</w:t>
      </w:r>
      <w:r w:rsidRPr="00DF3DE1">
        <w:t xml:space="preserve"> </w:t>
      </w:r>
      <w:r w:rsidRPr="00DF3DE1">
        <w:rPr>
          <w:i/>
        </w:rPr>
        <w:t>15</w:t>
      </w:r>
      <w:r>
        <w:rPr>
          <w:i/>
        </w:rPr>
        <w:t xml:space="preserve"> </w:t>
      </w:r>
      <w:r>
        <w:t xml:space="preserve">(1-2), </w:t>
      </w:r>
      <w:r w:rsidRPr="00DF3DE1">
        <w:t>122-133.</w:t>
      </w:r>
      <w:r w:rsidR="006A3C03">
        <w:t xml:space="preserve"> DOI:</w:t>
      </w:r>
      <w:r w:rsidR="006A3C03" w:rsidRPr="006A3C03">
        <w:t>10.1080/15592294.2019.1656155</w:t>
      </w:r>
    </w:p>
    <w:p w14:paraId="7AFEFFB2" w14:textId="4FB5AA8C" w:rsidR="006A3C03" w:rsidRDefault="00D074C6" w:rsidP="003573CA">
      <w:pPr>
        <w:pStyle w:val="TAMainText"/>
        <w:numPr>
          <w:ilvl w:val="0"/>
          <w:numId w:val="13"/>
        </w:numPr>
      </w:pPr>
      <w:r>
        <w:t>Deisenroth, C.; Thorner, A.R.;</w:t>
      </w:r>
      <w:r w:rsidRPr="00D074C6">
        <w:t xml:space="preserve"> Enomot</w:t>
      </w:r>
      <w:r>
        <w:t>o, T.;</w:t>
      </w:r>
      <w:r w:rsidRPr="00D074C6">
        <w:t xml:space="preserve"> Perou, C.M.</w:t>
      </w:r>
      <w:r>
        <w:t>; Zhang, Y.</w:t>
      </w:r>
      <w:r w:rsidRPr="00D074C6">
        <w:t xml:space="preserve"> Mitochondrial Hep27 is a c-Myb target gene that inhibits Mdm2 and stabilizes p53.</w:t>
      </w:r>
      <w:r w:rsidR="003573CA" w:rsidRPr="003573CA">
        <w:t xml:space="preserve"> </w:t>
      </w:r>
      <w:r w:rsidR="003573CA" w:rsidRPr="003573CA">
        <w:rPr>
          <w:i/>
        </w:rPr>
        <w:t>Mol. Cell. Biol</w:t>
      </w:r>
      <w:r w:rsidR="003573CA">
        <w:rPr>
          <w:i/>
        </w:rPr>
        <w:t>.</w:t>
      </w:r>
      <w:r w:rsidRPr="00D074C6">
        <w:t xml:space="preserve"> </w:t>
      </w:r>
      <w:r w:rsidRPr="00D074C6">
        <w:rPr>
          <w:b/>
        </w:rPr>
        <w:t>2010</w:t>
      </w:r>
      <w:r>
        <w:t>,</w:t>
      </w:r>
      <w:r w:rsidRPr="00D074C6">
        <w:t xml:space="preserve"> </w:t>
      </w:r>
      <w:r w:rsidRPr="00D074C6">
        <w:rPr>
          <w:i/>
        </w:rPr>
        <w:t>30</w:t>
      </w:r>
      <w:r>
        <w:t xml:space="preserve"> (16), </w:t>
      </w:r>
      <w:r w:rsidRPr="00D074C6">
        <w:t>3981-3993.</w:t>
      </w:r>
      <w:r w:rsidR="003573CA">
        <w:t xml:space="preserve"> DOI:</w:t>
      </w:r>
      <w:r w:rsidR="003573CA" w:rsidRPr="003573CA">
        <w:t>10.1128/MCB.01284-09</w:t>
      </w:r>
    </w:p>
    <w:p w14:paraId="33C60788" w14:textId="77777777" w:rsidR="00C60A04" w:rsidRDefault="00C60A04" w:rsidP="004C389A">
      <w:pPr>
        <w:pStyle w:val="TAMainText"/>
        <w:numPr>
          <w:ilvl w:val="0"/>
          <w:numId w:val="13"/>
        </w:numPr>
      </w:pPr>
      <w:r>
        <w:t>Xiao, Y.; Wang, J.; Zhao, L.Y.; Chen, X.;</w:t>
      </w:r>
      <w:r w:rsidRPr="00C60A04">
        <w:t xml:space="preserve"> Z</w:t>
      </w:r>
      <w:r>
        <w:t>heng, G.; Zhang, X; Liao, D.</w:t>
      </w:r>
      <w:r w:rsidRPr="00C60A04">
        <w:t xml:space="preserve"> Discovery of histone deacetylase 3 (H</w:t>
      </w:r>
      <w:r>
        <w:t xml:space="preserve">DAC3)-specific PROTACs. </w:t>
      </w:r>
      <w:r w:rsidRPr="00C60A04">
        <w:rPr>
          <w:i/>
        </w:rPr>
        <w:t>Chem. Commun.</w:t>
      </w:r>
      <w:r>
        <w:t xml:space="preserve"> </w:t>
      </w:r>
      <w:r w:rsidRPr="00C60A04">
        <w:rPr>
          <w:b/>
        </w:rPr>
        <w:t>2020</w:t>
      </w:r>
      <w:r>
        <w:t>,</w:t>
      </w:r>
      <w:r w:rsidRPr="00C60A04">
        <w:t xml:space="preserve"> </w:t>
      </w:r>
      <w:r w:rsidRPr="00C60A04">
        <w:rPr>
          <w:i/>
        </w:rPr>
        <w:t>56</w:t>
      </w:r>
      <w:r>
        <w:t xml:space="preserve"> (68), </w:t>
      </w:r>
      <w:r w:rsidRPr="00C60A04">
        <w:t>9866-9869.</w:t>
      </w:r>
      <w:r w:rsidR="004C389A">
        <w:t xml:space="preserve"> DOI:</w:t>
      </w:r>
      <w:r w:rsidR="004C389A" w:rsidRPr="004C389A">
        <w:t>10.1039/D0CC03243C</w:t>
      </w:r>
    </w:p>
    <w:p w14:paraId="4F1BCABE" w14:textId="3C128D2D" w:rsidR="008B7231" w:rsidRDefault="008B7231" w:rsidP="008B7231">
      <w:pPr>
        <w:pStyle w:val="TAMainText"/>
        <w:numPr>
          <w:ilvl w:val="0"/>
          <w:numId w:val="13"/>
        </w:numPr>
      </w:pPr>
      <w:r>
        <w:t>Xiong, Y.; Donovan, K.A.; Eleuteri, N.A.; Kirmani, N.; Yue, H.; Razov, A.; Krupnick, N.M.; Nowak, R.P.; Fischer, E.S.</w:t>
      </w:r>
      <w:r w:rsidRPr="00620AFE">
        <w:t xml:space="preserve"> Chemo-proteomics exploration of HDAC degradability by small m</w:t>
      </w:r>
      <w:r>
        <w:t xml:space="preserve">olecule degraders. </w:t>
      </w:r>
      <w:r w:rsidRPr="00491407">
        <w:rPr>
          <w:i/>
        </w:rPr>
        <w:t>Cell Chem. Biol.</w:t>
      </w:r>
      <w:r>
        <w:t xml:space="preserve"> </w:t>
      </w:r>
      <w:r w:rsidRPr="00620AFE">
        <w:rPr>
          <w:b/>
        </w:rPr>
        <w:t>2021</w:t>
      </w:r>
      <w:r w:rsidR="00CC7948">
        <w:t xml:space="preserve">, </w:t>
      </w:r>
      <w:r w:rsidR="00CC7948" w:rsidRPr="00CC7948">
        <w:rPr>
          <w:i/>
        </w:rPr>
        <w:t>28</w:t>
      </w:r>
      <w:r w:rsidR="00CC7948">
        <w:rPr>
          <w:i/>
        </w:rPr>
        <w:t xml:space="preserve"> </w:t>
      </w:r>
      <w:r w:rsidR="00CC7948">
        <w:t xml:space="preserve">(10), </w:t>
      </w:r>
      <w:r w:rsidR="00C76E25">
        <w:t xml:space="preserve">1514-1527. </w:t>
      </w:r>
      <w:r>
        <w:t xml:space="preserve">DOI: </w:t>
      </w:r>
      <w:r w:rsidRPr="00D153A1">
        <w:t>10.1016/j.chembiol.2021.07.002</w:t>
      </w:r>
    </w:p>
    <w:p w14:paraId="783DA8CC" w14:textId="79BC1FFD" w:rsidR="008B7231" w:rsidRDefault="00E26B38" w:rsidP="00061A95">
      <w:pPr>
        <w:pStyle w:val="TAMainText"/>
        <w:numPr>
          <w:ilvl w:val="0"/>
          <w:numId w:val="13"/>
        </w:numPr>
      </w:pPr>
      <w:r>
        <w:t>Yang, K.; Song, Y.;</w:t>
      </w:r>
      <w:r w:rsidRPr="00E26B38">
        <w:t xml:space="preserve"> </w:t>
      </w:r>
      <w:r>
        <w:t>Xie, H.; Wu, H.; Wu, Y.T.;</w:t>
      </w:r>
      <w:r w:rsidRPr="00E26B38">
        <w:t xml:space="preserve"> Leisten, E.D.</w:t>
      </w:r>
      <w:r>
        <w:t>; Tang, W.</w:t>
      </w:r>
      <w:r w:rsidRPr="00E26B38">
        <w:t xml:space="preserve"> Development of the first small molecule histone deacetylase 6 (HDAC6) degraders. </w:t>
      </w:r>
      <w:r w:rsidRPr="00E26B38">
        <w:rPr>
          <w:i/>
        </w:rPr>
        <w:t>Bioorg. Med. Chem. Lett</w:t>
      </w:r>
      <w:r w:rsidRPr="00E26B38">
        <w:t xml:space="preserve">, </w:t>
      </w:r>
      <w:r w:rsidRPr="00E26B38">
        <w:rPr>
          <w:b/>
        </w:rPr>
        <w:t>2018</w:t>
      </w:r>
      <w:r>
        <w:t xml:space="preserve">, </w:t>
      </w:r>
      <w:r w:rsidRPr="008E42FF">
        <w:rPr>
          <w:i/>
        </w:rPr>
        <w:t>28</w:t>
      </w:r>
      <w:r>
        <w:t xml:space="preserve"> (14), </w:t>
      </w:r>
      <w:r w:rsidRPr="00E26B38">
        <w:t>2493-2497.</w:t>
      </w:r>
      <w:r w:rsidR="00061A95" w:rsidRPr="00061A95">
        <w:t xml:space="preserve"> </w:t>
      </w:r>
      <w:r w:rsidR="00061A95">
        <w:t>DOI:</w:t>
      </w:r>
      <w:r w:rsidR="00061A95" w:rsidRPr="00061A95">
        <w:t>10.1016/j.bmcl.2018.05.057</w:t>
      </w:r>
    </w:p>
    <w:p w14:paraId="4F5CF989" w14:textId="5F178061" w:rsidR="008E42FF" w:rsidRPr="00620AFE" w:rsidRDefault="00146847" w:rsidP="00DE0709">
      <w:pPr>
        <w:pStyle w:val="TAMainText"/>
        <w:numPr>
          <w:ilvl w:val="0"/>
          <w:numId w:val="13"/>
        </w:numPr>
      </w:pPr>
      <w:r>
        <w:t>Yang, K.; Wu, H.; Zhang, Z.; Leisten, E.D.; Nie, X.; Liu, B.; Wen, Z.; Zhang, J.;</w:t>
      </w:r>
      <w:r w:rsidRPr="00146847">
        <w:t xml:space="preserve"> Cunningham, M.D.</w:t>
      </w:r>
      <w:r>
        <w:t>; Tang, W.</w:t>
      </w:r>
      <w:r w:rsidRPr="00146847">
        <w:t xml:space="preserve"> Development of selective histone deacetylase </w:t>
      </w:r>
      <w:r w:rsidR="007E2C19">
        <w:t>6 (HDAC6) degraders recruiting von hippel–l</w:t>
      </w:r>
      <w:r w:rsidRPr="00146847">
        <w:t>indau (VHL) E3 ubiquitin ligase.</w:t>
      </w:r>
      <w:r w:rsidR="00DE0709">
        <w:t xml:space="preserve"> </w:t>
      </w:r>
      <w:r w:rsidR="00DE0709" w:rsidRPr="00DE0709">
        <w:rPr>
          <w:i/>
        </w:rPr>
        <w:t>ACS Med. Chem. Lett.</w:t>
      </w:r>
      <w:r w:rsidRPr="00146847">
        <w:t xml:space="preserve"> </w:t>
      </w:r>
      <w:r w:rsidRPr="00146847">
        <w:rPr>
          <w:b/>
        </w:rPr>
        <w:t>2020</w:t>
      </w:r>
      <w:r>
        <w:t xml:space="preserve">, </w:t>
      </w:r>
      <w:r w:rsidRPr="00146847">
        <w:rPr>
          <w:i/>
        </w:rPr>
        <w:t>11</w:t>
      </w:r>
      <w:r>
        <w:t xml:space="preserve"> </w:t>
      </w:r>
      <w:r w:rsidR="00C74FAF">
        <w:t xml:space="preserve">(4), </w:t>
      </w:r>
      <w:r w:rsidR="00DE0709">
        <w:t>575-581. DOI:</w:t>
      </w:r>
      <w:r w:rsidR="00DE0709" w:rsidRPr="00DE0709">
        <w:t>10.1021/acsmedchemlett.0c00046</w:t>
      </w:r>
    </w:p>
    <w:sectPr w:rsidR="008E42FF" w:rsidRPr="00620AFE" w:rsidSect="000B5610">
      <w:type w:val="continuous"/>
      <w:pgSz w:w="12240" w:h="15840"/>
      <w:pgMar w:top="1440" w:right="1440" w:bottom="1440" w:left="1440" w:header="0" w:footer="0" w:gutter="0"/>
      <w:cols w:space="475"/>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F87346" w14:textId="77777777" w:rsidR="00A871EE" w:rsidRDefault="00A871EE">
      <w:r>
        <w:separator/>
      </w:r>
    </w:p>
  </w:endnote>
  <w:endnote w:type="continuationSeparator" w:id="0">
    <w:p w14:paraId="6DDFAC77" w14:textId="77777777" w:rsidR="00A871EE" w:rsidRDefault="00A871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Times">
    <w:altName w:val="﷽﷽﷽﷽﷽﷽Ą"/>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no Pro">
    <w:altName w:val="Times New Roman"/>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9CCE34" w14:textId="77777777" w:rsidR="00F50C62" w:rsidRDefault="00F50C6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10</w:t>
    </w:r>
    <w:r>
      <w:rPr>
        <w:rStyle w:val="PageNumber"/>
      </w:rPr>
      <w:fldChar w:fldCharType="end"/>
    </w:r>
  </w:p>
  <w:p w14:paraId="049F8CB7" w14:textId="77777777" w:rsidR="00F50C62" w:rsidRDefault="00F50C6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331E54" w14:textId="788F6A6E" w:rsidR="00F50C62" w:rsidRDefault="00F50C6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721C0F">
      <w:rPr>
        <w:rStyle w:val="PageNumber"/>
        <w:noProof/>
      </w:rPr>
      <w:t>24</w:t>
    </w:r>
    <w:r>
      <w:rPr>
        <w:rStyle w:val="PageNumber"/>
      </w:rPr>
      <w:fldChar w:fldCharType="end"/>
    </w:r>
  </w:p>
  <w:p w14:paraId="771F53F4" w14:textId="77777777" w:rsidR="00F50C62" w:rsidRDefault="00F50C62">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679DFBB" w14:textId="77777777" w:rsidR="00A871EE" w:rsidRDefault="00A871EE">
      <w:r>
        <w:separator/>
      </w:r>
    </w:p>
  </w:footnote>
  <w:footnote w:type="continuationSeparator" w:id="0">
    <w:p w14:paraId="04C7D8C9" w14:textId="77777777" w:rsidR="00A871EE" w:rsidRDefault="00A871E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3721AD"/>
    <w:multiLevelType w:val="hybridMultilevel"/>
    <w:tmpl w:val="165870B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4647C33"/>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AE50193"/>
    <w:multiLevelType w:val="multilevel"/>
    <w:tmpl w:val="06A40F8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2B0D4588"/>
    <w:multiLevelType w:val="hybridMultilevel"/>
    <w:tmpl w:val="56DCB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B9A6236"/>
    <w:multiLevelType w:val="hybridMultilevel"/>
    <w:tmpl w:val="093CA856"/>
    <w:lvl w:ilvl="0" w:tplc="65029880">
      <w:start w:val="5"/>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E01202A"/>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EC86632"/>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B77435"/>
    <w:multiLevelType w:val="hybridMultilevel"/>
    <w:tmpl w:val="D250C00A"/>
    <w:lvl w:ilvl="0" w:tplc="341228BA">
      <w:start w:val="7"/>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26D3F9A"/>
    <w:multiLevelType w:val="singleLevel"/>
    <w:tmpl w:val="8BC469AA"/>
    <w:lvl w:ilvl="0">
      <w:start w:val="1"/>
      <w:numFmt w:val="lowerLetter"/>
      <w:lvlText w:val="%1."/>
      <w:lvlJc w:val="left"/>
      <w:pPr>
        <w:tabs>
          <w:tab w:val="num" w:pos="720"/>
        </w:tabs>
        <w:ind w:left="720" w:hanging="360"/>
      </w:pPr>
      <w:rPr>
        <w:rFonts w:hint="default"/>
      </w:rPr>
    </w:lvl>
  </w:abstractNum>
  <w:abstractNum w:abstractNumId="9" w15:restartNumberingAfterBreak="0">
    <w:nsid w:val="34FD0C72"/>
    <w:multiLevelType w:val="singleLevel"/>
    <w:tmpl w:val="0409000F"/>
    <w:lvl w:ilvl="0">
      <w:start w:val="1"/>
      <w:numFmt w:val="decimal"/>
      <w:lvlText w:val="%1."/>
      <w:lvlJc w:val="left"/>
      <w:pPr>
        <w:tabs>
          <w:tab w:val="num" w:pos="360"/>
        </w:tabs>
        <w:ind w:left="360" w:hanging="360"/>
      </w:pPr>
      <w:rPr>
        <w:rFonts w:hint="default"/>
      </w:rPr>
    </w:lvl>
  </w:abstractNum>
  <w:abstractNum w:abstractNumId="10" w15:restartNumberingAfterBreak="0">
    <w:nsid w:val="35204ED7"/>
    <w:multiLevelType w:val="multilevel"/>
    <w:tmpl w:val="A87C272C"/>
    <w:lvl w:ilvl="0">
      <w:start w:val="2"/>
      <w:numFmt w:val="decimal"/>
      <w:lvlText w:val="%1"/>
      <w:lvlJc w:val="left"/>
      <w:pPr>
        <w:ind w:left="360" w:hanging="360"/>
      </w:pPr>
      <w:rPr>
        <w:rFonts w:hint="default"/>
      </w:rPr>
    </w:lvl>
    <w:lvl w:ilvl="1">
      <w:start w:val="2"/>
      <w:numFmt w:val="decimal"/>
      <w:lvlText w:val="%1.%2"/>
      <w:lvlJc w:val="left"/>
      <w:pPr>
        <w:ind w:left="730" w:hanging="360"/>
      </w:pPr>
      <w:rPr>
        <w:rFonts w:hint="default"/>
      </w:rPr>
    </w:lvl>
    <w:lvl w:ilvl="2">
      <w:start w:val="1"/>
      <w:numFmt w:val="decimal"/>
      <w:lvlText w:val="%1.%2.%3"/>
      <w:lvlJc w:val="left"/>
      <w:pPr>
        <w:ind w:left="1460" w:hanging="720"/>
      </w:pPr>
      <w:rPr>
        <w:rFonts w:hint="default"/>
      </w:rPr>
    </w:lvl>
    <w:lvl w:ilvl="3">
      <w:start w:val="1"/>
      <w:numFmt w:val="decimal"/>
      <w:lvlText w:val="%1.%2.%3.%4"/>
      <w:lvlJc w:val="left"/>
      <w:pPr>
        <w:ind w:left="1830" w:hanging="720"/>
      </w:pPr>
      <w:rPr>
        <w:rFonts w:hint="default"/>
      </w:rPr>
    </w:lvl>
    <w:lvl w:ilvl="4">
      <w:start w:val="1"/>
      <w:numFmt w:val="decimal"/>
      <w:lvlText w:val="%1.%2.%3.%4.%5"/>
      <w:lvlJc w:val="left"/>
      <w:pPr>
        <w:ind w:left="2560" w:hanging="1080"/>
      </w:pPr>
      <w:rPr>
        <w:rFonts w:hint="default"/>
      </w:rPr>
    </w:lvl>
    <w:lvl w:ilvl="5">
      <w:start w:val="1"/>
      <w:numFmt w:val="decimal"/>
      <w:lvlText w:val="%1.%2.%3.%4.%5.%6"/>
      <w:lvlJc w:val="left"/>
      <w:pPr>
        <w:ind w:left="2930" w:hanging="1080"/>
      </w:pPr>
      <w:rPr>
        <w:rFonts w:hint="default"/>
      </w:rPr>
    </w:lvl>
    <w:lvl w:ilvl="6">
      <w:start w:val="1"/>
      <w:numFmt w:val="decimal"/>
      <w:lvlText w:val="%1.%2.%3.%4.%5.%6.%7"/>
      <w:lvlJc w:val="left"/>
      <w:pPr>
        <w:ind w:left="3660" w:hanging="1440"/>
      </w:pPr>
      <w:rPr>
        <w:rFonts w:hint="default"/>
      </w:rPr>
    </w:lvl>
    <w:lvl w:ilvl="7">
      <w:start w:val="1"/>
      <w:numFmt w:val="decimal"/>
      <w:lvlText w:val="%1.%2.%3.%4.%5.%6.%7.%8"/>
      <w:lvlJc w:val="left"/>
      <w:pPr>
        <w:ind w:left="4030" w:hanging="1440"/>
      </w:pPr>
      <w:rPr>
        <w:rFonts w:hint="default"/>
      </w:rPr>
    </w:lvl>
    <w:lvl w:ilvl="8">
      <w:start w:val="1"/>
      <w:numFmt w:val="decimal"/>
      <w:lvlText w:val="%1.%2.%3.%4.%5.%6.%7.%8.%9"/>
      <w:lvlJc w:val="left"/>
      <w:pPr>
        <w:ind w:left="4760" w:hanging="1800"/>
      </w:pPr>
      <w:rPr>
        <w:rFonts w:hint="default"/>
      </w:rPr>
    </w:lvl>
  </w:abstractNum>
  <w:abstractNum w:abstractNumId="11" w15:restartNumberingAfterBreak="0">
    <w:nsid w:val="3762623B"/>
    <w:multiLevelType w:val="singleLevel"/>
    <w:tmpl w:val="0409000F"/>
    <w:lvl w:ilvl="0">
      <w:start w:val="1"/>
      <w:numFmt w:val="decimal"/>
      <w:lvlText w:val="%1."/>
      <w:lvlJc w:val="left"/>
      <w:pPr>
        <w:tabs>
          <w:tab w:val="num" w:pos="360"/>
        </w:tabs>
        <w:ind w:left="360" w:hanging="360"/>
      </w:pPr>
      <w:rPr>
        <w:rFonts w:hint="default"/>
      </w:rPr>
    </w:lvl>
  </w:abstractNum>
  <w:abstractNum w:abstractNumId="12" w15:restartNumberingAfterBreak="0">
    <w:nsid w:val="384622AB"/>
    <w:multiLevelType w:val="singleLevel"/>
    <w:tmpl w:val="6FF0DD10"/>
    <w:lvl w:ilvl="0">
      <w:start w:val="1"/>
      <w:numFmt w:val="lowerLetter"/>
      <w:lvlText w:val="%1."/>
      <w:lvlJc w:val="left"/>
      <w:pPr>
        <w:tabs>
          <w:tab w:val="num" w:pos="922"/>
        </w:tabs>
        <w:ind w:left="922" w:hanging="360"/>
      </w:pPr>
      <w:rPr>
        <w:rFonts w:hint="default"/>
      </w:rPr>
    </w:lvl>
  </w:abstractNum>
  <w:abstractNum w:abstractNumId="13" w15:restartNumberingAfterBreak="0">
    <w:nsid w:val="3E7A7E0C"/>
    <w:multiLevelType w:val="singleLevel"/>
    <w:tmpl w:val="E32C900E"/>
    <w:lvl w:ilvl="0">
      <w:start w:val="1"/>
      <w:numFmt w:val="decimal"/>
      <w:lvlText w:val="%1."/>
      <w:lvlJc w:val="left"/>
      <w:pPr>
        <w:tabs>
          <w:tab w:val="num" w:pos="562"/>
        </w:tabs>
        <w:ind w:left="562" w:hanging="360"/>
      </w:pPr>
      <w:rPr>
        <w:rFonts w:hint="default"/>
      </w:rPr>
    </w:lvl>
  </w:abstractNum>
  <w:abstractNum w:abstractNumId="14" w15:restartNumberingAfterBreak="0">
    <w:nsid w:val="406D4BBA"/>
    <w:multiLevelType w:val="multilevel"/>
    <w:tmpl w:val="C42087B8"/>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1DB2E3C"/>
    <w:multiLevelType w:val="singleLevel"/>
    <w:tmpl w:val="E5E28CB0"/>
    <w:lvl w:ilvl="0">
      <w:start w:val="1"/>
      <w:numFmt w:val="lowerLetter"/>
      <w:lvlText w:val="%1."/>
      <w:lvlJc w:val="left"/>
      <w:pPr>
        <w:tabs>
          <w:tab w:val="num" w:pos="1080"/>
        </w:tabs>
        <w:ind w:left="1080" w:hanging="360"/>
      </w:pPr>
      <w:rPr>
        <w:rFonts w:hint="default"/>
      </w:rPr>
    </w:lvl>
  </w:abstractNum>
  <w:abstractNum w:abstractNumId="16" w15:restartNumberingAfterBreak="0">
    <w:nsid w:val="555F61D9"/>
    <w:multiLevelType w:val="hybridMultilevel"/>
    <w:tmpl w:val="3378E5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8696D8D"/>
    <w:multiLevelType w:val="hybridMultilevel"/>
    <w:tmpl w:val="06DA1EC8"/>
    <w:lvl w:ilvl="0" w:tplc="1EBEB8D4">
      <w:start w:val="1"/>
      <w:numFmt w:val="bullet"/>
      <w:lvlText w:val="•"/>
      <w:lvlJc w:val="left"/>
      <w:pPr>
        <w:tabs>
          <w:tab w:val="num" w:pos="720"/>
        </w:tabs>
        <w:ind w:left="720" w:hanging="360"/>
      </w:pPr>
      <w:rPr>
        <w:rFonts w:ascii="Arial" w:hAnsi="Arial" w:hint="default"/>
      </w:rPr>
    </w:lvl>
    <w:lvl w:ilvl="1" w:tplc="4ED48D0C" w:tentative="1">
      <w:start w:val="1"/>
      <w:numFmt w:val="bullet"/>
      <w:lvlText w:val="•"/>
      <w:lvlJc w:val="left"/>
      <w:pPr>
        <w:tabs>
          <w:tab w:val="num" w:pos="1440"/>
        </w:tabs>
        <w:ind w:left="1440" w:hanging="360"/>
      </w:pPr>
      <w:rPr>
        <w:rFonts w:ascii="Arial" w:hAnsi="Arial" w:hint="default"/>
      </w:rPr>
    </w:lvl>
    <w:lvl w:ilvl="2" w:tplc="AED25060" w:tentative="1">
      <w:start w:val="1"/>
      <w:numFmt w:val="bullet"/>
      <w:lvlText w:val="•"/>
      <w:lvlJc w:val="left"/>
      <w:pPr>
        <w:tabs>
          <w:tab w:val="num" w:pos="2160"/>
        </w:tabs>
        <w:ind w:left="2160" w:hanging="360"/>
      </w:pPr>
      <w:rPr>
        <w:rFonts w:ascii="Arial" w:hAnsi="Arial" w:hint="default"/>
      </w:rPr>
    </w:lvl>
    <w:lvl w:ilvl="3" w:tplc="09C67210" w:tentative="1">
      <w:start w:val="1"/>
      <w:numFmt w:val="bullet"/>
      <w:lvlText w:val="•"/>
      <w:lvlJc w:val="left"/>
      <w:pPr>
        <w:tabs>
          <w:tab w:val="num" w:pos="2880"/>
        </w:tabs>
        <w:ind w:left="2880" w:hanging="360"/>
      </w:pPr>
      <w:rPr>
        <w:rFonts w:ascii="Arial" w:hAnsi="Arial" w:hint="default"/>
      </w:rPr>
    </w:lvl>
    <w:lvl w:ilvl="4" w:tplc="3CFE588E" w:tentative="1">
      <w:start w:val="1"/>
      <w:numFmt w:val="bullet"/>
      <w:lvlText w:val="•"/>
      <w:lvlJc w:val="left"/>
      <w:pPr>
        <w:tabs>
          <w:tab w:val="num" w:pos="3600"/>
        </w:tabs>
        <w:ind w:left="3600" w:hanging="360"/>
      </w:pPr>
      <w:rPr>
        <w:rFonts w:ascii="Arial" w:hAnsi="Arial" w:hint="default"/>
      </w:rPr>
    </w:lvl>
    <w:lvl w:ilvl="5" w:tplc="93C44E68" w:tentative="1">
      <w:start w:val="1"/>
      <w:numFmt w:val="bullet"/>
      <w:lvlText w:val="•"/>
      <w:lvlJc w:val="left"/>
      <w:pPr>
        <w:tabs>
          <w:tab w:val="num" w:pos="4320"/>
        </w:tabs>
        <w:ind w:left="4320" w:hanging="360"/>
      </w:pPr>
      <w:rPr>
        <w:rFonts w:ascii="Arial" w:hAnsi="Arial" w:hint="default"/>
      </w:rPr>
    </w:lvl>
    <w:lvl w:ilvl="6" w:tplc="731EB96A" w:tentative="1">
      <w:start w:val="1"/>
      <w:numFmt w:val="bullet"/>
      <w:lvlText w:val="•"/>
      <w:lvlJc w:val="left"/>
      <w:pPr>
        <w:tabs>
          <w:tab w:val="num" w:pos="5040"/>
        </w:tabs>
        <w:ind w:left="5040" w:hanging="360"/>
      </w:pPr>
      <w:rPr>
        <w:rFonts w:ascii="Arial" w:hAnsi="Arial" w:hint="default"/>
      </w:rPr>
    </w:lvl>
    <w:lvl w:ilvl="7" w:tplc="BD60A5A8" w:tentative="1">
      <w:start w:val="1"/>
      <w:numFmt w:val="bullet"/>
      <w:lvlText w:val="•"/>
      <w:lvlJc w:val="left"/>
      <w:pPr>
        <w:tabs>
          <w:tab w:val="num" w:pos="5760"/>
        </w:tabs>
        <w:ind w:left="5760" w:hanging="360"/>
      </w:pPr>
      <w:rPr>
        <w:rFonts w:ascii="Arial" w:hAnsi="Arial" w:hint="default"/>
      </w:rPr>
    </w:lvl>
    <w:lvl w:ilvl="8" w:tplc="ACD88E9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DC80056"/>
    <w:multiLevelType w:val="hybridMultilevel"/>
    <w:tmpl w:val="DA6CF770"/>
    <w:lvl w:ilvl="0" w:tplc="37A4DB9E">
      <w:start w:val="1"/>
      <w:numFmt w:val="upp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9" w15:restartNumberingAfterBreak="0">
    <w:nsid w:val="606D75B4"/>
    <w:multiLevelType w:val="hybridMultilevel"/>
    <w:tmpl w:val="C63679A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2E822F3"/>
    <w:multiLevelType w:val="multilevel"/>
    <w:tmpl w:val="105C1DD4"/>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631D2728"/>
    <w:multiLevelType w:val="hybridMultilevel"/>
    <w:tmpl w:val="870C7278"/>
    <w:lvl w:ilvl="0" w:tplc="364E9960">
      <w:start w:val="7"/>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6785DDE"/>
    <w:multiLevelType w:val="hybridMultilevel"/>
    <w:tmpl w:val="CC0A2E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87C1E7C"/>
    <w:multiLevelType w:val="hybridMultilevel"/>
    <w:tmpl w:val="51C41FB8"/>
    <w:lvl w:ilvl="0" w:tplc="ED72D574">
      <w:start w:val="1"/>
      <w:numFmt w:val="decimal"/>
      <w:lvlText w:val="%1."/>
      <w:lvlJc w:val="left"/>
      <w:pPr>
        <w:ind w:left="562" w:hanging="360"/>
      </w:pPr>
      <w:rPr>
        <w:rFonts w:ascii="Arial" w:hAnsi="Arial" w:cs="Arial" w:hint="default"/>
        <w:color w:val="222222"/>
        <w:sz w:val="20"/>
      </w:rPr>
    </w:lvl>
    <w:lvl w:ilvl="1" w:tplc="08090019" w:tentative="1">
      <w:start w:val="1"/>
      <w:numFmt w:val="lowerLetter"/>
      <w:lvlText w:val="%2."/>
      <w:lvlJc w:val="left"/>
      <w:pPr>
        <w:ind w:left="1282" w:hanging="360"/>
      </w:pPr>
    </w:lvl>
    <w:lvl w:ilvl="2" w:tplc="0809001B" w:tentative="1">
      <w:start w:val="1"/>
      <w:numFmt w:val="lowerRoman"/>
      <w:lvlText w:val="%3."/>
      <w:lvlJc w:val="right"/>
      <w:pPr>
        <w:ind w:left="2002" w:hanging="180"/>
      </w:pPr>
    </w:lvl>
    <w:lvl w:ilvl="3" w:tplc="0809000F" w:tentative="1">
      <w:start w:val="1"/>
      <w:numFmt w:val="decimal"/>
      <w:lvlText w:val="%4."/>
      <w:lvlJc w:val="left"/>
      <w:pPr>
        <w:ind w:left="2722" w:hanging="360"/>
      </w:pPr>
    </w:lvl>
    <w:lvl w:ilvl="4" w:tplc="08090019" w:tentative="1">
      <w:start w:val="1"/>
      <w:numFmt w:val="lowerLetter"/>
      <w:lvlText w:val="%5."/>
      <w:lvlJc w:val="left"/>
      <w:pPr>
        <w:ind w:left="3442" w:hanging="360"/>
      </w:pPr>
    </w:lvl>
    <w:lvl w:ilvl="5" w:tplc="0809001B" w:tentative="1">
      <w:start w:val="1"/>
      <w:numFmt w:val="lowerRoman"/>
      <w:lvlText w:val="%6."/>
      <w:lvlJc w:val="right"/>
      <w:pPr>
        <w:ind w:left="4162" w:hanging="180"/>
      </w:pPr>
    </w:lvl>
    <w:lvl w:ilvl="6" w:tplc="0809000F" w:tentative="1">
      <w:start w:val="1"/>
      <w:numFmt w:val="decimal"/>
      <w:lvlText w:val="%7."/>
      <w:lvlJc w:val="left"/>
      <w:pPr>
        <w:ind w:left="4882" w:hanging="360"/>
      </w:pPr>
    </w:lvl>
    <w:lvl w:ilvl="7" w:tplc="08090019" w:tentative="1">
      <w:start w:val="1"/>
      <w:numFmt w:val="lowerLetter"/>
      <w:lvlText w:val="%8."/>
      <w:lvlJc w:val="left"/>
      <w:pPr>
        <w:ind w:left="5602" w:hanging="360"/>
      </w:pPr>
    </w:lvl>
    <w:lvl w:ilvl="8" w:tplc="0809001B" w:tentative="1">
      <w:start w:val="1"/>
      <w:numFmt w:val="lowerRoman"/>
      <w:lvlText w:val="%9."/>
      <w:lvlJc w:val="right"/>
      <w:pPr>
        <w:ind w:left="6322" w:hanging="180"/>
      </w:pPr>
    </w:lvl>
  </w:abstractNum>
  <w:abstractNum w:abstractNumId="24" w15:restartNumberingAfterBreak="0">
    <w:nsid w:val="700B2946"/>
    <w:multiLevelType w:val="hybridMultilevel"/>
    <w:tmpl w:val="DA78D54E"/>
    <w:lvl w:ilvl="0" w:tplc="58E60AE0">
      <w:start w:val="1"/>
      <w:numFmt w:val="decimal"/>
      <w:lvlText w:val="%1."/>
      <w:lvlJc w:val="left"/>
      <w:pPr>
        <w:ind w:left="562" w:hanging="360"/>
      </w:pPr>
      <w:rPr>
        <w:rFonts w:hint="default"/>
        <w:i w:val="0"/>
      </w:rPr>
    </w:lvl>
    <w:lvl w:ilvl="1" w:tplc="08090019" w:tentative="1">
      <w:start w:val="1"/>
      <w:numFmt w:val="lowerLetter"/>
      <w:lvlText w:val="%2."/>
      <w:lvlJc w:val="left"/>
      <w:pPr>
        <w:ind w:left="1282" w:hanging="360"/>
      </w:pPr>
    </w:lvl>
    <w:lvl w:ilvl="2" w:tplc="0809001B" w:tentative="1">
      <w:start w:val="1"/>
      <w:numFmt w:val="lowerRoman"/>
      <w:lvlText w:val="%3."/>
      <w:lvlJc w:val="right"/>
      <w:pPr>
        <w:ind w:left="2002" w:hanging="180"/>
      </w:pPr>
    </w:lvl>
    <w:lvl w:ilvl="3" w:tplc="0809000F" w:tentative="1">
      <w:start w:val="1"/>
      <w:numFmt w:val="decimal"/>
      <w:lvlText w:val="%4."/>
      <w:lvlJc w:val="left"/>
      <w:pPr>
        <w:ind w:left="2722" w:hanging="360"/>
      </w:pPr>
    </w:lvl>
    <w:lvl w:ilvl="4" w:tplc="08090019" w:tentative="1">
      <w:start w:val="1"/>
      <w:numFmt w:val="lowerLetter"/>
      <w:lvlText w:val="%5."/>
      <w:lvlJc w:val="left"/>
      <w:pPr>
        <w:ind w:left="3442" w:hanging="360"/>
      </w:pPr>
    </w:lvl>
    <w:lvl w:ilvl="5" w:tplc="0809001B" w:tentative="1">
      <w:start w:val="1"/>
      <w:numFmt w:val="lowerRoman"/>
      <w:lvlText w:val="%6."/>
      <w:lvlJc w:val="right"/>
      <w:pPr>
        <w:ind w:left="4162" w:hanging="180"/>
      </w:pPr>
    </w:lvl>
    <w:lvl w:ilvl="6" w:tplc="0809000F" w:tentative="1">
      <w:start w:val="1"/>
      <w:numFmt w:val="decimal"/>
      <w:lvlText w:val="%7."/>
      <w:lvlJc w:val="left"/>
      <w:pPr>
        <w:ind w:left="4882" w:hanging="360"/>
      </w:pPr>
    </w:lvl>
    <w:lvl w:ilvl="7" w:tplc="08090019" w:tentative="1">
      <w:start w:val="1"/>
      <w:numFmt w:val="lowerLetter"/>
      <w:lvlText w:val="%8."/>
      <w:lvlJc w:val="left"/>
      <w:pPr>
        <w:ind w:left="5602" w:hanging="360"/>
      </w:pPr>
    </w:lvl>
    <w:lvl w:ilvl="8" w:tplc="0809001B" w:tentative="1">
      <w:start w:val="1"/>
      <w:numFmt w:val="lowerRoman"/>
      <w:lvlText w:val="%9."/>
      <w:lvlJc w:val="right"/>
      <w:pPr>
        <w:ind w:left="6322" w:hanging="180"/>
      </w:pPr>
    </w:lvl>
  </w:abstractNum>
  <w:abstractNum w:abstractNumId="25" w15:restartNumberingAfterBreak="0">
    <w:nsid w:val="77280E18"/>
    <w:multiLevelType w:val="multilevel"/>
    <w:tmpl w:val="7B5C0234"/>
    <w:lvl w:ilvl="0">
      <w:start w:val="1"/>
      <w:numFmt w:val="decimal"/>
      <w:lvlText w:val="%1"/>
      <w:lvlJc w:val="left"/>
      <w:pPr>
        <w:ind w:left="370" w:hanging="370"/>
      </w:pPr>
      <w:rPr>
        <w:rFonts w:hint="default"/>
      </w:rPr>
    </w:lvl>
    <w:lvl w:ilvl="1">
      <w:start w:val="1"/>
      <w:numFmt w:val="decimal"/>
      <w:lvlText w:val="%1.%2"/>
      <w:lvlJc w:val="left"/>
      <w:pPr>
        <w:ind w:left="370" w:hanging="370"/>
      </w:pPr>
      <w:rPr>
        <w:rFonts w:hint="default"/>
        <w:i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3"/>
  </w:num>
  <w:num w:numId="2">
    <w:abstractNumId w:val="11"/>
  </w:num>
  <w:num w:numId="3">
    <w:abstractNumId w:val="15"/>
  </w:num>
  <w:num w:numId="4">
    <w:abstractNumId w:val="12"/>
  </w:num>
  <w:num w:numId="5">
    <w:abstractNumId w:val="9"/>
  </w:num>
  <w:num w:numId="6">
    <w:abstractNumId w:val="8"/>
  </w:num>
  <w:num w:numId="7">
    <w:abstractNumId w:val="6"/>
  </w:num>
  <w:num w:numId="8">
    <w:abstractNumId w:val="3"/>
  </w:num>
  <w:num w:numId="9">
    <w:abstractNumId w:val="1"/>
  </w:num>
  <w:num w:numId="10">
    <w:abstractNumId w:val="5"/>
  </w:num>
  <w:num w:numId="11">
    <w:abstractNumId w:val="0"/>
  </w:num>
  <w:num w:numId="12">
    <w:abstractNumId w:val="23"/>
  </w:num>
  <w:num w:numId="13">
    <w:abstractNumId w:val="24"/>
  </w:num>
  <w:num w:numId="14">
    <w:abstractNumId w:val="25"/>
  </w:num>
  <w:num w:numId="15">
    <w:abstractNumId w:val="10"/>
  </w:num>
  <w:num w:numId="16">
    <w:abstractNumId w:val="20"/>
  </w:num>
  <w:num w:numId="17">
    <w:abstractNumId w:val="4"/>
  </w:num>
  <w:num w:numId="18">
    <w:abstractNumId w:val="14"/>
  </w:num>
  <w:num w:numId="19">
    <w:abstractNumId w:val="2"/>
  </w:num>
  <w:num w:numId="20">
    <w:abstractNumId w:val="21"/>
  </w:num>
  <w:num w:numId="21">
    <w:abstractNumId w:val="7"/>
  </w:num>
  <w:num w:numId="22">
    <w:abstractNumId w:val="17"/>
  </w:num>
  <w:num w:numId="23">
    <w:abstractNumId w:val="16"/>
  </w:num>
  <w:num w:numId="24">
    <w:abstractNumId w:val="22"/>
  </w:num>
  <w:num w:numId="25">
    <w:abstractNumId w:val="18"/>
  </w:num>
  <w:num w:numId="26">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0602"/>
    <w:rsid w:val="0000003B"/>
    <w:rsid w:val="00000093"/>
    <w:rsid w:val="000002DC"/>
    <w:rsid w:val="000002F2"/>
    <w:rsid w:val="00001679"/>
    <w:rsid w:val="00003051"/>
    <w:rsid w:val="00006ADD"/>
    <w:rsid w:val="00006E55"/>
    <w:rsid w:val="000076F3"/>
    <w:rsid w:val="00012625"/>
    <w:rsid w:val="00012B99"/>
    <w:rsid w:val="00012D9B"/>
    <w:rsid w:val="000140A8"/>
    <w:rsid w:val="000141F0"/>
    <w:rsid w:val="000145B7"/>
    <w:rsid w:val="00014FA5"/>
    <w:rsid w:val="00015B12"/>
    <w:rsid w:val="00016A3D"/>
    <w:rsid w:val="0001722E"/>
    <w:rsid w:val="0001758F"/>
    <w:rsid w:val="00017D4F"/>
    <w:rsid w:val="00021362"/>
    <w:rsid w:val="0002191B"/>
    <w:rsid w:val="00022509"/>
    <w:rsid w:val="00022A7E"/>
    <w:rsid w:val="00024F79"/>
    <w:rsid w:val="0002507A"/>
    <w:rsid w:val="0002512D"/>
    <w:rsid w:val="00025BD7"/>
    <w:rsid w:val="00026B50"/>
    <w:rsid w:val="00030ADD"/>
    <w:rsid w:val="0003139D"/>
    <w:rsid w:val="00031859"/>
    <w:rsid w:val="000322AE"/>
    <w:rsid w:val="000324CB"/>
    <w:rsid w:val="00034CF8"/>
    <w:rsid w:val="000351A0"/>
    <w:rsid w:val="00035ED5"/>
    <w:rsid w:val="0003648C"/>
    <w:rsid w:val="00036737"/>
    <w:rsid w:val="00037465"/>
    <w:rsid w:val="00040BE6"/>
    <w:rsid w:val="00040ECF"/>
    <w:rsid w:val="00041199"/>
    <w:rsid w:val="00041607"/>
    <w:rsid w:val="00041A38"/>
    <w:rsid w:val="0004284F"/>
    <w:rsid w:val="0004289F"/>
    <w:rsid w:val="000429BE"/>
    <w:rsid w:val="00043D72"/>
    <w:rsid w:val="00044AE4"/>
    <w:rsid w:val="00044B24"/>
    <w:rsid w:val="00045926"/>
    <w:rsid w:val="000463BF"/>
    <w:rsid w:val="000469CE"/>
    <w:rsid w:val="000472F6"/>
    <w:rsid w:val="00047D29"/>
    <w:rsid w:val="000501B4"/>
    <w:rsid w:val="0005093B"/>
    <w:rsid w:val="00051083"/>
    <w:rsid w:val="0005277E"/>
    <w:rsid w:val="00054551"/>
    <w:rsid w:val="00054D7A"/>
    <w:rsid w:val="000554DC"/>
    <w:rsid w:val="00055AD9"/>
    <w:rsid w:val="00055C12"/>
    <w:rsid w:val="0005660F"/>
    <w:rsid w:val="00057CC1"/>
    <w:rsid w:val="000602B1"/>
    <w:rsid w:val="00061A95"/>
    <w:rsid w:val="00062177"/>
    <w:rsid w:val="0006253D"/>
    <w:rsid w:val="00062CF6"/>
    <w:rsid w:val="00062F7E"/>
    <w:rsid w:val="000630C0"/>
    <w:rsid w:val="000633DF"/>
    <w:rsid w:val="00063E43"/>
    <w:rsid w:val="000641C9"/>
    <w:rsid w:val="0006443C"/>
    <w:rsid w:val="0006544E"/>
    <w:rsid w:val="00065FDD"/>
    <w:rsid w:val="00066465"/>
    <w:rsid w:val="000668AB"/>
    <w:rsid w:val="00066B5C"/>
    <w:rsid w:val="00066FF6"/>
    <w:rsid w:val="00067714"/>
    <w:rsid w:val="00067B41"/>
    <w:rsid w:val="000702AD"/>
    <w:rsid w:val="00070934"/>
    <w:rsid w:val="00071210"/>
    <w:rsid w:val="00071E47"/>
    <w:rsid w:val="00073200"/>
    <w:rsid w:val="00074098"/>
    <w:rsid w:val="000745DE"/>
    <w:rsid w:val="00075955"/>
    <w:rsid w:val="0007648C"/>
    <w:rsid w:val="00076B97"/>
    <w:rsid w:val="00082470"/>
    <w:rsid w:val="00082699"/>
    <w:rsid w:val="00082A5A"/>
    <w:rsid w:val="00082EA9"/>
    <w:rsid w:val="00083710"/>
    <w:rsid w:val="00085B0A"/>
    <w:rsid w:val="00085CC2"/>
    <w:rsid w:val="00085F35"/>
    <w:rsid w:val="00086BE2"/>
    <w:rsid w:val="000876B0"/>
    <w:rsid w:val="0008787B"/>
    <w:rsid w:val="00090F06"/>
    <w:rsid w:val="000923C9"/>
    <w:rsid w:val="00092DD7"/>
    <w:rsid w:val="000939F7"/>
    <w:rsid w:val="00093D89"/>
    <w:rsid w:val="00093E91"/>
    <w:rsid w:val="00094223"/>
    <w:rsid w:val="00094414"/>
    <w:rsid w:val="00094A85"/>
    <w:rsid w:val="00096C53"/>
    <w:rsid w:val="00096EB5"/>
    <w:rsid w:val="00097DBA"/>
    <w:rsid w:val="00097DBC"/>
    <w:rsid w:val="000A0EDF"/>
    <w:rsid w:val="000A1CD1"/>
    <w:rsid w:val="000A1D8A"/>
    <w:rsid w:val="000A1F16"/>
    <w:rsid w:val="000A2174"/>
    <w:rsid w:val="000A254A"/>
    <w:rsid w:val="000A2750"/>
    <w:rsid w:val="000A3535"/>
    <w:rsid w:val="000A401B"/>
    <w:rsid w:val="000A4364"/>
    <w:rsid w:val="000A48F1"/>
    <w:rsid w:val="000A56CA"/>
    <w:rsid w:val="000A5744"/>
    <w:rsid w:val="000A5B63"/>
    <w:rsid w:val="000A5BC2"/>
    <w:rsid w:val="000A702F"/>
    <w:rsid w:val="000B06DC"/>
    <w:rsid w:val="000B10DC"/>
    <w:rsid w:val="000B126F"/>
    <w:rsid w:val="000B1891"/>
    <w:rsid w:val="000B1CDD"/>
    <w:rsid w:val="000B2AE4"/>
    <w:rsid w:val="000B2EEB"/>
    <w:rsid w:val="000B31A6"/>
    <w:rsid w:val="000B3574"/>
    <w:rsid w:val="000B36CF"/>
    <w:rsid w:val="000B3869"/>
    <w:rsid w:val="000B401E"/>
    <w:rsid w:val="000B4350"/>
    <w:rsid w:val="000B4B86"/>
    <w:rsid w:val="000B5610"/>
    <w:rsid w:val="000B64F7"/>
    <w:rsid w:val="000C0221"/>
    <w:rsid w:val="000C05CC"/>
    <w:rsid w:val="000C098A"/>
    <w:rsid w:val="000C17E3"/>
    <w:rsid w:val="000C32AA"/>
    <w:rsid w:val="000C46F9"/>
    <w:rsid w:val="000C53CA"/>
    <w:rsid w:val="000C55D7"/>
    <w:rsid w:val="000C5DB4"/>
    <w:rsid w:val="000C6190"/>
    <w:rsid w:val="000C6C2B"/>
    <w:rsid w:val="000D0232"/>
    <w:rsid w:val="000D054C"/>
    <w:rsid w:val="000D0638"/>
    <w:rsid w:val="000D1576"/>
    <w:rsid w:val="000D160D"/>
    <w:rsid w:val="000D2E95"/>
    <w:rsid w:val="000D3930"/>
    <w:rsid w:val="000D3CA9"/>
    <w:rsid w:val="000D4569"/>
    <w:rsid w:val="000D4F25"/>
    <w:rsid w:val="000D7504"/>
    <w:rsid w:val="000D7B73"/>
    <w:rsid w:val="000E02EC"/>
    <w:rsid w:val="000E179C"/>
    <w:rsid w:val="000E182C"/>
    <w:rsid w:val="000E1AFA"/>
    <w:rsid w:val="000E29FA"/>
    <w:rsid w:val="000E3F82"/>
    <w:rsid w:val="000E458B"/>
    <w:rsid w:val="000E5399"/>
    <w:rsid w:val="000E566B"/>
    <w:rsid w:val="000E6F12"/>
    <w:rsid w:val="000E7A06"/>
    <w:rsid w:val="000F0707"/>
    <w:rsid w:val="000F070D"/>
    <w:rsid w:val="000F0E25"/>
    <w:rsid w:val="000F1A76"/>
    <w:rsid w:val="000F1B8E"/>
    <w:rsid w:val="000F26BE"/>
    <w:rsid w:val="000F4970"/>
    <w:rsid w:val="000F52E7"/>
    <w:rsid w:val="0010050B"/>
    <w:rsid w:val="00101B2F"/>
    <w:rsid w:val="001045DE"/>
    <w:rsid w:val="0010534A"/>
    <w:rsid w:val="0010683A"/>
    <w:rsid w:val="00106DC4"/>
    <w:rsid w:val="0010764A"/>
    <w:rsid w:val="001077B2"/>
    <w:rsid w:val="001077BD"/>
    <w:rsid w:val="00111657"/>
    <w:rsid w:val="001119AB"/>
    <w:rsid w:val="00111F2E"/>
    <w:rsid w:val="001120C6"/>
    <w:rsid w:val="00112375"/>
    <w:rsid w:val="001130FF"/>
    <w:rsid w:val="001139DC"/>
    <w:rsid w:val="00114648"/>
    <w:rsid w:val="001146E7"/>
    <w:rsid w:val="00115548"/>
    <w:rsid w:val="00116684"/>
    <w:rsid w:val="00116C9F"/>
    <w:rsid w:val="00116CA7"/>
    <w:rsid w:val="00116D9D"/>
    <w:rsid w:val="00116F08"/>
    <w:rsid w:val="00117316"/>
    <w:rsid w:val="001219C2"/>
    <w:rsid w:val="00122CDB"/>
    <w:rsid w:val="0012375B"/>
    <w:rsid w:val="00123E09"/>
    <w:rsid w:val="00124601"/>
    <w:rsid w:val="001257D8"/>
    <w:rsid w:val="001260D0"/>
    <w:rsid w:val="00126122"/>
    <w:rsid w:val="00126FAE"/>
    <w:rsid w:val="001278A0"/>
    <w:rsid w:val="00127C06"/>
    <w:rsid w:val="00130118"/>
    <w:rsid w:val="00130D16"/>
    <w:rsid w:val="00131774"/>
    <w:rsid w:val="00132955"/>
    <w:rsid w:val="00133A54"/>
    <w:rsid w:val="00134843"/>
    <w:rsid w:val="00134F29"/>
    <w:rsid w:val="00135699"/>
    <w:rsid w:val="001356D5"/>
    <w:rsid w:val="001358F5"/>
    <w:rsid w:val="0013645D"/>
    <w:rsid w:val="00136EDA"/>
    <w:rsid w:val="00137111"/>
    <w:rsid w:val="00137160"/>
    <w:rsid w:val="001375FD"/>
    <w:rsid w:val="0013797C"/>
    <w:rsid w:val="00140316"/>
    <w:rsid w:val="00140AB7"/>
    <w:rsid w:val="00141464"/>
    <w:rsid w:val="00141B2B"/>
    <w:rsid w:val="00143042"/>
    <w:rsid w:val="0014335A"/>
    <w:rsid w:val="00143B1A"/>
    <w:rsid w:val="00143F8C"/>
    <w:rsid w:val="001445D9"/>
    <w:rsid w:val="00144C62"/>
    <w:rsid w:val="00145104"/>
    <w:rsid w:val="0014640A"/>
    <w:rsid w:val="00146847"/>
    <w:rsid w:val="00147D07"/>
    <w:rsid w:val="001501FA"/>
    <w:rsid w:val="00150F76"/>
    <w:rsid w:val="0015155E"/>
    <w:rsid w:val="0015286D"/>
    <w:rsid w:val="0015345F"/>
    <w:rsid w:val="001543A7"/>
    <w:rsid w:val="0015563C"/>
    <w:rsid w:val="0015565C"/>
    <w:rsid w:val="00155C60"/>
    <w:rsid w:val="00155E25"/>
    <w:rsid w:val="001567C5"/>
    <w:rsid w:val="00156FD6"/>
    <w:rsid w:val="00157548"/>
    <w:rsid w:val="00160296"/>
    <w:rsid w:val="00161321"/>
    <w:rsid w:val="001618A8"/>
    <w:rsid w:val="001619EE"/>
    <w:rsid w:val="001641DC"/>
    <w:rsid w:val="00165418"/>
    <w:rsid w:val="00165523"/>
    <w:rsid w:val="001655C9"/>
    <w:rsid w:val="001669F3"/>
    <w:rsid w:val="0017055C"/>
    <w:rsid w:val="0017060B"/>
    <w:rsid w:val="00172F40"/>
    <w:rsid w:val="0017372B"/>
    <w:rsid w:val="00173C82"/>
    <w:rsid w:val="00174659"/>
    <w:rsid w:val="00174B14"/>
    <w:rsid w:val="00174DCD"/>
    <w:rsid w:val="00174F2D"/>
    <w:rsid w:val="0017637A"/>
    <w:rsid w:val="0017654D"/>
    <w:rsid w:val="00176A0D"/>
    <w:rsid w:val="00176FFE"/>
    <w:rsid w:val="00177AAA"/>
    <w:rsid w:val="00177C1F"/>
    <w:rsid w:val="00180AF0"/>
    <w:rsid w:val="00180BC2"/>
    <w:rsid w:val="001810BC"/>
    <w:rsid w:val="00181B86"/>
    <w:rsid w:val="00181C80"/>
    <w:rsid w:val="00181D2C"/>
    <w:rsid w:val="00181DD9"/>
    <w:rsid w:val="00183BCA"/>
    <w:rsid w:val="00184C02"/>
    <w:rsid w:val="00185B02"/>
    <w:rsid w:val="0018643F"/>
    <w:rsid w:val="001868BD"/>
    <w:rsid w:val="001868F1"/>
    <w:rsid w:val="00186B9A"/>
    <w:rsid w:val="0018715A"/>
    <w:rsid w:val="00187A82"/>
    <w:rsid w:val="00187C60"/>
    <w:rsid w:val="00187FDA"/>
    <w:rsid w:val="00191531"/>
    <w:rsid w:val="00191F0D"/>
    <w:rsid w:val="0019239B"/>
    <w:rsid w:val="00194471"/>
    <w:rsid w:val="001949FB"/>
    <w:rsid w:val="00194BAE"/>
    <w:rsid w:val="001951F4"/>
    <w:rsid w:val="0019574A"/>
    <w:rsid w:val="00195ACA"/>
    <w:rsid w:val="0019610E"/>
    <w:rsid w:val="001978FE"/>
    <w:rsid w:val="001A05BB"/>
    <w:rsid w:val="001A0DB0"/>
    <w:rsid w:val="001A0F52"/>
    <w:rsid w:val="001A17BF"/>
    <w:rsid w:val="001A24E9"/>
    <w:rsid w:val="001A2B9E"/>
    <w:rsid w:val="001A30D5"/>
    <w:rsid w:val="001A3E8F"/>
    <w:rsid w:val="001A44E4"/>
    <w:rsid w:val="001A4AD5"/>
    <w:rsid w:val="001A5980"/>
    <w:rsid w:val="001A60F7"/>
    <w:rsid w:val="001A61C1"/>
    <w:rsid w:val="001A65D3"/>
    <w:rsid w:val="001A68B3"/>
    <w:rsid w:val="001A6A9D"/>
    <w:rsid w:val="001A738F"/>
    <w:rsid w:val="001A7A90"/>
    <w:rsid w:val="001A7CD6"/>
    <w:rsid w:val="001A7D8D"/>
    <w:rsid w:val="001B1C95"/>
    <w:rsid w:val="001B2273"/>
    <w:rsid w:val="001B2338"/>
    <w:rsid w:val="001B3C26"/>
    <w:rsid w:val="001B4223"/>
    <w:rsid w:val="001B4E16"/>
    <w:rsid w:val="001B51AE"/>
    <w:rsid w:val="001B5A31"/>
    <w:rsid w:val="001B5E9B"/>
    <w:rsid w:val="001B6F17"/>
    <w:rsid w:val="001B7264"/>
    <w:rsid w:val="001B7602"/>
    <w:rsid w:val="001B775D"/>
    <w:rsid w:val="001C0CE0"/>
    <w:rsid w:val="001C19B0"/>
    <w:rsid w:val="001C25B1"/>
    <w:rsid w:val="001C3073"/>
    <w:rsid w:val="001C52A4"/>
    <w:rsid w:val="001D27E9"/>
    <w:rsid w:val="001D520A"/>
    <w:rsid w:val="001D7AE6"/>
    <w:rsid w:val="001D7EE2"/>
    <w:rsid w:val="001E0193"/>
    <w:rsid w:val="001E083F"/>
    <w:rsid w:val="001E111F"/>
    <w:rsid w:val="001E2017"/>
    <w:rsid w:val="001E2BEC"/>
    <w:rsid w:val="001E3DFF"/>
    <w:rsid w:val="001E532A"/>
    <w:rsid w:val="001E6195"/>
    <w:rsid w:val="001E6452"/>
    <w:rsid w:val="001E6721"/>
    <w:rsid w:val="001E68D6"/>
    <w:rsid w:val="001F00EF"/>
    <w:rsid w:val="001F0141"/>
    <w:rsid w:val="001F1111"/>
    <w:rsid w:val="001F3127"/>
    <w:rsid w:val="001F384E"/>
    <w:rsid w:val="001F567A"/>
    <w:rsid w:val="001F612C"/>
    <w:rsid w:val="001F6EB2"/>
    <w:rsid w:val="001F70E7"/>
    <w:rsid w:val="00200996"/>
    <w:rsid w:val="00201E99"/>
    <w:rsid w:val="0020203F"/>
    <w:rsid w:val="002031A7"/>
    <w:rsid w:val="00203E7A"/>
    <w:rsid w:val="002043CD"/>
    <w:rsid w:val="002044F3"/>
    <w:rsid w:val="0020522C"/>
    <w:rsid w:val="00205615"/>
    <w:rsid w:val="00205B55"/>
    <w:rsid w:val="002060FA"/>
    <w:rsid w:val="002068DB"/>
    <w:rsid w:val="00206CFE"/>
    <w:rsid w:val="002074DC"/>
    <w:rsid w:val="0021085D"/>
    <w:rsid w:val="0021122D"/>
    <w:rsid w:val="00211D06"/>
    <w:rsid w:val="00211D6B"/>
    <w:rsid w:val="00212080"/>
    <w:rsid w:val="002120C3"/>
    <w:rsid w:val="00212B1D"/>
    <w:rsid w:val="002154CB"/>
    <w:rsid w:val="00216818"/>
    <w:rsid w:val="00216C9A"/>
    <w:rsid w:val="00216CCE"/>
    <w:rsid w:val="00217373"/>
    <w:rsid w:val="00221243"/>
    <w:rsid w:val="0022194E"/>
    <w:rsid w:val="00223095"/>
    <w:rsid w:val="0022329F"/>
    <w:rsid w:val="002236E1"/>
    <w:rsid w:val="002237BD"/>
    <w:rsid w:val="002239BC"/>
    <w:rsid w:val="00226197"/>
    <w:rsid w:val="00226D50"/>
    <w:rsid w:val="00226F9C"/>
    <w:rsid w:val="00227EE7"/>
    <w:rsid w:val="0023012D"/>
    <w:rsid w:val="002307B5"/>
    <w:rsid w:val="00231069"/>
    <w:rsid w:val="00231108"/>
    <w:rsid w:val="00231EE0"/>
    <w:rsid w:val="0023423B"/>
    <w:rsid w:val="00234665"/>
    <w:rsid w:val="00235551"/>
    <w:rsid w:val="00235B93"/>
    <w:rsid w:val="00236458"/>
    <w:rsid w:val="0024004C"/>
    <w:rsid w:val="00240602"/>
    <w:rsid w:val="00240659"/>
    <w:rsid w:val="00240F69"/>
    <w:rsid w:val="00241129"/>
    <w:rsid w:val="002414C1"/>
    <w:rsid w:val="0024194F"/>
    <w:rsid w:val="00242F92"/>
    <w:rsid w:val="00243C0C"/>
    <w:rsid w:val="00243C1F"/>
    <w:rsid w:val="002446BC"/>
    <w:rsid w:val="00244ACB"/>
    <w:rsid w:val="002452A2"/>
    <w:rsid w:val="0024535A"/>
    <w:rsid w:val="00245D73"/>
    <w:rsid w:val="002467F1"/>
    <w:rsid w:val="00247E00"/>
    <w:rsid w:val="00250F9E"/>
    <w:rsid w:val="0025108E"/>
    <w:rsid w:val="0025318E"/>
    <w:rsid w:val="00254421"/>
    <w:rsid w:val="0025616F"/>
    <w:rsid w:val="0025696A"/>
    <w:rsid w:val="00256DDB"/>
    <w:rsid w:val="002571C3"/>
    <w:rsid w:val="002572FC"/>
    <w:rsid w:val="002573FC"/>
    <w:rsid w:val="002617C3"/>
    <w:rsid w:val="00261B81"/>
    <w:rsid w:val="00262153"/>
    <w:rsid w:val="002630F4"/>
    <w:rsid w:val="002652B5"/>
    <w:rsid w:val="00270B46"/>
    <w:rsid w:val="002719EB"/>
    <w:rsid w:val="00271A02"/>
    <w:rsid w:val="0027204F"/>
    <w:rsid w:val="002723EB"/>
    <w:rsid w:val="00273B03"/>
    <w:rsid w:val="00275791"/>
    <w:rsid w:val="002766D8"/>
    <w:rsid w:val="0027799A"/>
    <w:rsid w:val="002803F6"/>
    <w:rsid w:val="00281102"/>
    <w:rsid w:val="00281D43"/>
    <w:rsid w:val="00282741"/>
    <w:rsid w:val="00282B1B"/>
    <w:rsid w:val="0028300D"/>
    <w:rsid w:val="00283110"/>
    <w:rsid w:val="0028319B"/>
    <w:rsid w:val="00284B81"/>
    <w:rsid w:val="00284BC5"/>
    <w:rsid w:val="00284E54"/>
    <w:rsid w:val="00285D65"/>
    <w:rsid w:val="0028699A"/>
    <w:rsid w:val="00286D48"/>
    <w:rsid w:val="002902CF"/>
    <w:rsid w:val="00291D14"/>
    <w:rsid w:val="002920DE"/>
    <w:rsid w:val="002920EB"/>
    <w:rsid w:val="002928DE"/>
    <w:rsid w:val="0029402B"/>
    <w:rsid w:val="00295F6B"/>
    <w:rsid w:val="002979D5"/>
    <w:rsid w:val="00297A82"/>
    <w:rsid w:val="00297D4B"/>
    <w:rsid w:val="002A0263"/>
    <w:rsid w:val="002A0ED9"/>
    <w:rsid w:val="002A1FF0"/>
    <w:rsid w:val="002A283E"/>
    <w:rsid w:val="002A36FA"/>
    <w:rsid w:val="002A3DB4"/>
    <w:rsid w:val="002A46AC"/>
    <w:rsid w:val="002A497B"/>
    <w:rsid w:val="002A4ABE"/>
    <w:rsid w:val="002A5CD3"/>
    <w:rsid w:val="002A603D"/>
    <w:rsid w:val="002A7493"/>
    <w:rsid w:val="002A7A54"/>
    <w:rsid w:val="002B04FC"/>
    <w:rsid w:val="002B07D4"/>
    <w:rsid w:val="002B189A"/>
    <w:rsid w:val="002B1A29"/>
    <w:rsid w:val="002B2B8A"/>
    <w:rsid w:val="002B366F"/>
    <w:rsid w:val="002B3B21"/>
    <w:rsid w:val="002B3F53"/>
    <w:rsid w:val="002B3F91"/>
    <w:rsid w:val="002B40F5"/>
    <w:rsid w:val="002B537D"/>
    <w:rsid w:val="002B543E"/>
    <w:rsid w:val="002B55A8"/>
    <w:rsid w:val="002B5C3C"/>
    <w:rsid w:val="002C046B"/>
    <w:rsid w:val="002C0BAD"/>
    <w:rsid w:val="002C1958"/>
    <w:rsid w:val="002C3431"/>
    <w:rsid w:val="002C4BD4"/>
    <w:rsid w:val="002C4CDD"/>
    <w:rsid w:val="002C6905"/>
    <w:rsid w:val="002C75EC"/>
    <w:rsid w:val="002C7C8E"/>
    <w:rsid w:val="002D2339"/>
    <w:rsid w:val="002D2F6F"/>
    <w:rsid w:val="002D37C4"/>
    <w:rsid w:val="002D3AF2"/>
    <w:rsid w:val="002D55B3"/>
    <w:rsid w:val="002D6873"/>
    <w:rsid w:val="002D7A63"/>
    <w:rsid w:val="002E02D5"/>
    <w:rsid w:val="002E0C53"/>
    <w:rsid w:val="002E0E3B"/>
    <w:rsid w:val="002E11B1"/>
    <w:rsid w:val="002E166F"/>
    <w:rsid w:val="002E1D77"/>
    <w:rsid w:val="002E44AA"/>
    <w:rsid w:val="002E5918"/>
    <w:rsid w:val="002E59BA"/>
    <w:rsid w:val="002E5F8C"/>
    <w:rsid w:val="002E6E8B"/>
    <w:rsid w:val="002E71D1"/>
    <w:rsid w:val="002E738A"/>
    <w:rsid w:val="002E77CF"/>
    <w:rsid w:val="002F08BF"/>
    <w:rsid w:val="002F171A"/>
    <w:rsid w:val="002F24F6"/>
    <w:rsid w:val="002F299B"/>
    <w:rsid w:val="002F2BB8"/>
    <w:rsid w:val="002F30E7"/>
    <w:rsid w:val="002F325E"/>
    <w:rsid w:val="002F4917"/>
    <w:rsid w:val="002F59A4"/>
    <w:rsid w:val="002F64F8"/>
    <w:rsid w:val="002F6CEB"/>
    <w:rsid w:val="002F70B2"/>
    <w:rsid w:val="0030061D"/>
    <w:rsid w:val="00300860"/>
    <w:rsid w:val="0030149A"/>
    <w:rsid w:val="0030273B"/>
    <w:rsid w:val="00302F4E"/>
    <w:rsid w:val="0030300D"/>
    <w:rsid w:val="00303F48"/>
    <w:rsid w:val="003050A0"/>
    <w:rsid w:val="0030528F"/>
    <w:rsid w:val="0030535C"/>
    <w:rsid w:val="003057DE"/>
    <w:rsid w:val="003058BA"/>
    <w:rsid w:val="00306448"/>
    <w:rsid w:val="0030732D"/>
    <w:rsid w:val="00307543"/>
    <w:rsid w:val="00307F2D"/>
    <w:rsid w:val="0031008A"/>
    <w:rsid w:val="00310693"/>
    <w:rsid w:val="00310D63"/>
    <w:rsid w:val="00311116"/>
    <w:rsid w:val="003125D3"/>
    <w:rsid w:val="003126E3"/>
    <w:rsid w:val="003127F5"/>
    <w:rsid w:val="00312C11"/>
    <w:rsid w:val="00312C34"/>
    <w:rsid w:val="00313041"/>
    <w:rsid w:val="0031373B"/>
    <w:rsid w:val="00314060"/>
    <w:rsid w:val="003143EF"/>
    <w:rsid w:val="00316002"/>
    <w:rsid w:val="00316069"/>
    <w:rsid w:val="00316155"/>
    <w:rsid w:val="0031629D"/>
    <w:rsid w:val="003162C6"/>
    <w:rsid w:val="00316520"/>
    <w:rsid w:val="003170C0"/>
    <w:rsid w:val="00320840"/>
    <w:rsid w:val="00320BDC"/>
    <w:rsid w:val="0032126F"/>
    <w:rsid w:val="00321EE1"/>
    <w:rsid w:val="00322B4D"/>
    <w:rsid w:val="00322D09"/>
    <w:rsid w:val="00323F36"/>
    <w:rsid w:val="00324128"/>
    <w:rsid w:val="00324B41"/>
    <w:rsid w:val="00324E0F"/>
    <w:rsid w:val="003251FC"/>
    <w:rsid w:val="00325C96"/>
    <w:rsid w:val="0032672B"/>
    <w:rsid w:val="00327E2E"/>
    <w:rsid w:val="0033136E"/>
    <w:rsid w:val="003313C0"/>
    <w:rsid w:val="00332BAB"/>
    <w:rsid w:val="0033323F"/>
    <w:rsid w:val="00333779"/>
    <w:rsid w:val="00334629"/>
    <w:rsid w:val="003368F1"/>
    <w:rsid w:val="00337939"/>
    <w:rsid w:val="00337A22"/>
    <w:rsid w:val="0034083F"/>
    <w:rsid w:val="003417CE"/>
    <w:rsid w:val="00342EC5"/>
    <w:rsid w:val="0034427A"/>
    <w:rsid w:val="00344399"/>
    <w:rsid w:val="0034453C"/>
    <w:rsid w:val="00344A4C"/>
    <w:rsid w:val="003457AD"/>
    <w:rsid w:val="00345973"/>
    <w:rsid w:val="00346AB4"/>
    <w:rsid w:val="00346DE7"/>
    <w:rsid w:val="00347056"/>
    <w:rsid w:val="00347103"/>
    <w:rsid w:val="00347264"/>
    <w:rsid w:val="00347391"/>
    <w:rsid w:val="00350295"/>
    <w:rsid w:val="00350BE6"/>
    <w:rsid w:val="00351865"/>
    <w:rsid w:val="0035218D"/>
    <w:rsid w:val="00353378"/>
    <w:rsid w:val="0035449B"/>
    <w:rsid w:val="003544CB"/>
    <w:rsid w:val="003549BD"/>
    <w:rsid w:val="003552AD"/>
    <w:rsid w:val="00355BC8"/>
    <w:rsid w:val="00355E6E"/>
    <w:rsid w:val="00355F31"/>
    <w:rsid w:val="0035687D"/>
    <w:rsid w:val="00356A3F"/>
    <w:rsid w:val="003573CA"/>
    <w:rsid w:val="00360497"/>
    <w:rsid w:val="00360F0B"/>
    <w:rsid w:val="00361A3C"/>
    <w:rsid w:val="00361E35"/>
    <w:rsid w:val="003625DC"/>
    <w:rsid w:val="003625E0"/>
    <w:rsid w:val="00362607"/>
    <w:rsid w:val="003631C9"/>
    <w:rsid w:val="003632D7"/>
    <w:rsid w:val="00364278"/>
    <w:rsid w:val="00364EA3"/>
    <w:rsid w:val="00365573"/>
    <w:rsid w:val="00366011"/>
    <w:rsid w:val="003664E9"/>
    <w:rsid w:val="00366B14"/>
    <w:rsid w:val="00366B29"/>
    <w:rsid w:val="00367458"/>
    <w:rsid w:val="003679A1"/>
    <w:rsid w:val="00367E19"/>
    <w:rsid w:val="00370072"/>
    <w:rsid w:val="00370926"/>
    <w:rsid w:val="00371999"/>
    <w:rsid w:val="00372251"/>
    <w:rsid w:val="00372B9D"/>
    <w:rsid w:val="003738C7"/>
    <w:rsid w:val="0037417C"/>
    <w:rsid w:val="003743CA"/>
    <w:rsid w:val="003747AC"/>
    <w:rsid w:val="00374DF6"/>
    <w:rsid w:val="003757C1"/>
    <w:rsid w:val="00375FFC"/>
    <w:rsid w:val="003765BB"/>
    <w:rsid w:val="00376817"/>
    <w:rsid w:val="003777D2"/>
    <w:rsid w:val="0038047D"/>
    <w:rsid w:val="00380C89"/>
    <w:rsid w:val="0038190D"/>
    <w:rsid w:val="00381B55"/>
    <w:rsid w:val="003821B3"/>
    <w:rsid w:val="00383623"/>
    <w:rsid w:val="00384529"/>
    <w:rsid w:val="003845D8"/>
    <w:rsid w:val="00384855"/>
    <w:rsid w:val="003851A1"/>
    <w:rsid w:val="0038573B"/>
    <w:rsid w:val="003907E7"/>
    <w:rsid w:val="00390DA8"/>
    <w:rsid w:val="00390DEC"/>
    <w:rsid w:val="0039151C"/>
    <w:rsid w:val="003920F2"/>
    <w:rsid w:val="00392218"/>
    <w:rsid w:val="003926CB"/>
    <w:rsid w:val="00393867"/>
    <w:rsid w:val="0039459A"/>
    <w:rsid w:val="0039528C"/>
    <w:rsid w:val="00395986"/>
    <w:rsid w:val="00395A2F"/>
    <w:rsid w:val="003960A9"/>
    <w:rsid w:val="003977E1"/>
    <w:rsid w:val="003A0EA2"/>
    <w:rsid w:val="003A1B25"/>
    <w:rsid w:val="003A1E9A"/>
    <w:rsid w:val="003A26EA"/>
    <w:rsid w:val="003A4013"/>
    <w:rsid w:val="003A42F0"/>
    <w:rsid w:val="003A45EF"/>
    <w:rsid w:val="003A5D85"/>
    <w:rsid w:val="003A5F35"/>
    <w:rsid w:val="003A7341"/>
    <w:rsid w:val="003A7529"/>
    <w:rsid w:val="003B2663"/>
    <w:rsid w:val="003B2C90"/>
    <w:rsid w:val="003B2EFE"/>
    <w:rsid w:val="003B310C"/>
    <w:rsid w:val="003B371F"/>
    <w:rsid w:val="003B4416"/>
    <w:rsid w:val="003B497C"/>
    <w:rsid w:val="003B4AF3"/>
    <w:rsid w:val="003B60E2"/>
    <w:rsid w:val="003B7266"/>
    <w:rsid w:val="003C16D8"/>
    <w:rsid w:val="003C309E"/>
    <w:rsid w:val="003C429A"/>
    <w:rsid w:val="003C4938"/>
    <w:rsid w:val="003C6559"/>
    <w:rsid w:val="003C761E"/>
    <w:rsid w:val="003C7957"/>
    <w:rsid w:val="003D143A"/>
    <w:rsid w:val="003D19B6"/>
    <w:rsid w:val="003D1BC9"/>
    <w:rsid w:val="003D2E2D"/>
    <w:rsid w:val="003D3426"/>
    <w:rsid w:val="003D396A"/>
    <w:rsid w:val="003D3B0D"/>
    <w:rsid w:val="003D4D15"/>
    <w:rsid w:val="003D5FB1"/>
    <w:rsid w:val="003D6521"/>
    <w:rsid w:val="003D6F89"/>
    <w:rsid w:val="003D75F3"/>
    <w:rsid w:val="003D7DF8"/>
    <w:rsid w:val="003D7DFA"/>
    <w:rsid w:val="003E09CE"/>
    <w:rsid w:val="003E1F76"/>
    <w:rsid w:val="003E2138"/>
    <w:rsid w:val="003E30C2"/>
    <w:rsid w:val="003E35EC"/>
    <w:rsid w:val="003E374C"/>
    <w:rsid w:val="003E3B51"/>
    <w:rsid w:val="003E3E36"/>
    <w:rsid w:val="003E4700"/>
    <w:rsid w:val="003E4DEB"/>
    <w:rsid w:val="003E5E2F"/>
    <w:rsid w:val="003E616D"/>
    <w:rsid w:val="003E7AEC"/>
    <w:rsid w:val="003E7B1E"/>
    <w:rsid w:val="003F07F4"/>
    <w:rsid w:val="003F09EA"/>
    <w:rsid w:val="003F4044"/>
    <w:rsid w:val="003F408B"/>
    <w:rsid w:val="003F4116"/>
    <w:rsid w:val="003F4393"/>
    <w:rsid w:val="003F4919"/>
    <w:rsid w:val="003F5393"/>
    <w:rsid w:val="003F5635"/>
    <w:rsid w:val="003F6499"/>
    <w:rsid w:val="00400257"/>
    <w:rsid w:val="004014F6"/>
    <w:rsid w:val="00401F6E"/>
    <w:rsid w:val="0040324E"/>
    <w:rsid w:val="004041D8"/>
    <w:rsid w:val="0040437D"/>
    <w:rsid w:val="00405F78"/>
    <w:rsid w:val="00406083"/>
    <w:rsid w:val="0040609E"/>
    <w:rsid w:val="0040675C"/>
    <w:rsid w:val="00406BF6"/>
    <w:rsid w:val="00407908"/>
    <w:rsid w:val="00410C85"/>
    <w:rsid w:val="00411052"/>
    <w:rsid w:val="0041179A"/>
    <w:rsid w:val="004120AE"/>
    <w:rsid w:val="00412211"/>
    <w:rsid w:val="00412559"/>
    <w:rsid w:val="00413CFC"/>
    <w:rsid w:val="00414569"/>
    <w:rsid w:val="00415A43"/>
    <w:rsid w:val="00416AFF"/>
    <w:rsid w:val="0042055A"/>
    <w:rsid w:val="00423669"/>
    <w:rsid w:val="004237D1"/>
    <w:rsid w:val="0042417E"/>
    <w:rsid w:val="00425D57"/>
    <w:rsid w:val="00425FA0"/>
    <w:rsid w:val="004263CC"/>
    <w:rsid w:val="004266EB"/>
    <w:rsid w:val="00426FBF"/>
    <w:rsid w:val="00427346"/>
    <w:rsid w:val="0042737D"/>
    <w:rsid w:val="00427F6A"/>
    <w:rsid w:val="0043140E"/>
    <w:rsid w:val="00431A07"/>
    <w:rsid w:val="00432F35"/>
    <w:rsid w:val="00432F81"/>
    <w:rsid w:val="00432FFE"/>
    <w:rsid w:val="00433B80"/>
    <w:rsid w:val="0043442A"/>
    <w:rsid w:val="00434A09"/>
    <w:rsid w:val="004359B0"/>
    <w:rsid w:val="00435B91"/>
    <w:rsid w:val="004364DA"/>
    <w:rsid w:val="0044012E"/>
    <w:rsid w:val="00440A23"/>
    <w:rsid w:val="004413E2"/>
    <w:rsid w:val="004421FD"/>
    <w:rsid w:val="00442E55"/>
    <w:rsid w:val="004431DA"/>
    <w:rsid w:val="0044374C"/>
    <w:rsid w:val="00443A47"/>
    <w:rsid w:val="00444BF3"/>
    <w:rsid w:val="00444E68"/>
    <w:rsid w:val="004455A2"/>
    <w:rsid w:val="0044574C"/>
    <w:rsid w:val="004458EC"/>
    <w:rsid w:val="0044651F"/>
    <w:rsid w:val="00447223"/>
    <w:rsid w:val="00447351"/>
    <w:rsid w:val="0045010A"/>
    <w:rsid w:val="00450EB7"/>
    <w:rsid w:val="00451E77"/>
    <w:rsid w:val="00452374"/>
    <w:rsid w:val="00452E87"/>
    <w:rsid w:val="00452FC1"/>
    <w:rsid w:val="00454A43"/>
    <w:rsid w:val="0045536A"/>
    <w:rsid w:val="004558F7"/>
    <w:rsid w:val="00455C38"/>
    <w:rsid w:val="00455D9C"/>
    <w:rsid w:val="004563CF"/>
    <w:rsid w:val="004566CA"/>
    <w:rsid w:val="00457431"/>
    <w:rsid w:val="004577B2"/>
    <w:rsid w:val="00457B9B"/>
    <w:rsid w:val="00460A1C"/>
    <w:rsid w:val="0046349E"/>
    <w:rsid w:val="00463934"/>
    <w:rsid w:val="004641B6"/>
    <w:rsid w:val="00464C5B"/>
    <w:rsid w:val="00464CAF"/>
    <w:rsid w:val="00465B54"/>
    <w:rsid w:val="00465D02"/>
    <w:rsid w:val="0046698A"/>
    <w:rsid w:val="004669A0"/>
    <w:rsid w:val="00467600"/>
    <w:rsid w:val="00470C14"/>
    <w:rsid w:val="004726E1"/>
    <w:rsid w:val="00474101"/>
    <w:rsid w:val="00474B63"/>
    <w:rsid w:val="00474E9C"/>
    <w:rsid w:val="0047558E"/>
    <w:rsid w:val="00475FD2"/>
    <w:rsid w:val="004762CD"/>
    <w:rsid w:val="00476D91"/>
    <w:rsid w:val="00477537"/>
    <w:rsid w:val="00480324"/>
    <w:rsid w:val="00480E2A"/>
    <w:rsid w:val="00482DCD"/>
    <w:rsid w:val="00484981"/>
    <w:rsid w:val="00484B2A"/>
    <w:rsid w:val="00485459"/>
    <w:rsid w:val="00485AE4"/>
    <w:rsid w:val="00485B15"/>
    <w:rsid w:val="00485C71"/>
    <w:rsid w:val="004865D1"/>
    <w:rsid w:val="00486CDA"/>
    <w:rsid w:val="004878CD"/>
    <w:rsid w:val="00487F46"/>
    <w:rsid w:val="00490D25"/>
    <w:rsid w:val="00491407"/>
    <w:rsid w:val="00492115"/>
    <w:rsid w:val="004925F1"/>
    <w:rsid w:val="00492C3A"/>
    <w:rsid w:val="00494028"/>
    <w:rsid w:val="00494C9D"/>
    <w:rsid w:val="004951A1"/>
    <w:rsid w:val="00497543"/>
    <w:rsid w:val="00497729"/>
    <w:rsid w:val="00497A14"/>
    <w:rsid w:val="00497FD7"/>
    <w:rsid w:val="004A20A7"/>
    <w:rsid w:val="004A4340"/>
    <w:rsid w:val="004A4478"/>
    <w:rsid w:val="004A497D"/>
    <w:rsid w:val="004A5017"/>
    <w:rsid w:val="004A50C2"/>
    <w:rsid w:val="004A5405"/>
    <w:rsid w:val="004A5CFE"/>
    <w:rsid w:val="004A671B"/>
    <w:rsid w:val="004A6C62"/>
    <w:rsid w:val="004A7AB7"/>
    <w:rsid w:val="004A7DF4"/>
    <w:rsid w:val="004B117A"/>
    <w:rsid w:val="004B24B7"/>
    <w:rsid w:val="004B280E"/>
    <w:rsid w:val="004B2817"/>
    <w:rsid w:val="004B2914"/>
    <w:rsid w:val="004B31AB"/>
    <w:rsid w:val="004B3263"/>
    <w:rsid w:val="004B4502"/>
    <w:rsid w:val="004B5663"/>
    <w:rsid w:val="004B75AD"/>
    <w:rsid w:val="004C112A"/>
    <w:rsid w:val="004C14B8"/>
    <w:rsid w:val="004C190B"/>
    <w:rsid w:val="004C19FF"/>
    <w:rsid w:val="004C389A"/>
    <w:rsid w:val="004C3AF2"/>
    <w:rsid w:val="004C3B70"/>
    <w:rsid w:val="004C3D6D"/>
    <w:rsid w:val="004C40F4"/>
    <w:rsid w:val="004C43DC"/>
    <w:rsid w:val="004C46E4"/>
    <w:rsid w:val="004C51DC"/>
    <w:rsid w:val="004C5F96"/>
    <w:rsid w:val="004C625D"/>
    <w:rsid w:val="004C66CE"/>
    <w:rsid w:val="004C6E7E"/>
    <w:rsid w:val="004C7063"/>
    <w:rsid w:val="004C7D41"/>
    <w:rsid w:val="004D038C"/>
    <w:rsid w:val="004D0478"/>
    <w:rsid w:val="004D0B5F"/>
    <w:rsid w:val="004D17FE"/>
    <w:rsid w:val="004D1DEA"/>
    <w:rsid w:val="004D1E36"/>
    <w:rsid w:val="004D1E91"/>
    <w:rsid w:val="004D2E1D"/>
    <w:rsid w:val="004D2F8B"/>
    <w:rsid w:val="004D3209"/>
    <w:rsid w:val="004D326D"/>
    <w:rsid w:val="004D3D4D"/>
    <w:rsid w:val="004D45D8"/>
    <w:rsid w:val="004D5072"/>
    <w:rsid w:val="004D51AC"/>
    <w:rsid w:val="004D56CD"/>
    <w:rsid w:val="004D5A18"/>
    <w:rsid w:val="004D6552"/>
    <w:rsid w:val="004D6570"/>
    <w:rsid w:val="004D6716"/>
    <w:rsid w:val="004D788C"/>
    <w:rsid w:val="004D7C41"/>
    <w:rsid w:val="004E11EC"/>
    <w:rsid w:val="004E1418"/>
    <w:rsid w:val="004E19C4"/>
    <w:rsid w:val="004E1E61"/>
    <w:rsid w:val="004E21DD"/>
    <w:rsid w:val="004E283C"/>
    <w:rsid w:val="004E3C7E"/>
    <w:rsid w:val="004E4AA9"/>
    <w:rsid w:val="004E4FD8"/>
    <w:rsid w:val="004E532F"/>
    <w:rsid w:val="004E5E98"/>
    <w:rsid w:val="004E61D0"/>
    <w:rsid w:val="004E66AA"/>
    <w:rsid w:val="004E6C1A"/>
    <w:rsid w:val="004E6E78"/>
    <w:rsid w:val="004E7185"/>
    <w:rsid w:val="004F31CE"/>
    <w:rsid w:val="004F393F"/>
    <w:rsid w:val="004F4B8C"/>
    <w:rsid w:val="004F4FA8"/>
    <w:rsid w:val="004F65B3"/>
    <w:rsid w:val="00500219"/>
    <w:rsid w:val="00500CE6"/>
    <w:rsid w:val="00502A37"/>
    <w:rsid w:val="00505583"/>
    <w:rsid w:val="00505CF4"/>
    <w:rsid w:val="005076BF"/>
    <w:rsid w:val="0050784D"/>
    <w:rsid w:val="005078C9"/>
    <w:rsid w:val="00507FD3"/>
    <w:rsid w:val="0051172A"/>
    <w:rsid w:val="005117CE"/>
    <w:rsid w:val="00511E92"/>
    <w:rsid w:val="00512453"/>
    <w:rsid w:val="00512464"/>
    <w:rsid w:val="0051267D"/>
    <w:rsid w:val="0051495A"/>
    <w:rsid w:val="00514DB0"/>
    <w:rsid w:val="00514E2A"/>
    <w:rsid w:val="005150CA"/>
    <w:rsid w:val="00515479"/>
    <w:rsid w:val="0051573A"/>
    <w:rsid w:val="00515D7B"/>
    <w:rsid w:val="0051681E"/>
    <w:rsid w:val="00517D5F"/>
    <w:rsid w:val="00521B4B"/>
    <w:rsid w:val="00521BB0"/>
    <w:rsid w:val="005229DD"/>
    <w:rsid w:val="00522AFF"/>
    <w:rsid w:val="00523541"/>
    <w:rsid w:val="005238A2"/>
    <w:rsid w:val="0052477A"/>
    <w:rsid w:val="00524FA6"/>
    <w:rsid w:val="00525752"/>
    <w:rsid w:val="00527CAB"/>
    <w:rsid w:val="00527FB1"/>
    <w:rsid w:val="00530235"/>
    <w:rsid w:val="00530637"/>
    <w:rsid w:val="005306A1"/>
    <w:rsid w:val="005311E5"/>
    <w:rsid w:val="00531FDF"/>
    <w:rsid w:val="0053260B"/>
    <w:rsid w:val="00533919"/>
    <w:rsid w:val="00533A49"/>
    <w:rsid w:val="00533E7C"/>
    <w:rsid w:val="005344EB"/>
    <w:rsid w:val="00534C1A"/>
    <w:rsid w:val="00535800"/>
    <w:rsid w:val="00537DB0"/>
    <w:rsid w:val="0054001C"/>
    <w:rsid w:val="00540E94"/>
    <w:rsid w:val="00540EFC"/>
    <w:rsid w:val="00540F31"/>
    <w:rsid w:val="00541256"/>
    <w:rsid w:val="005412A0"/>
    <w:rsid w:val="00541929"/>
    <w:rsid w:val="005433B4"/>
    <w:rsid w:val="0054418B"/>
    <w:rsid w:val="00545499"/>
    <w:rsid w:val="005454EB"/>
    <w:rsid w:val="00545E0A"/>
    <w:rsid w:val="005467E7"/>
    <w:rsid w:val="00547E08"/>
    <w:rsid w:val="005508D9"/>
    <w:rsid w:val="005511B9"/>
    <w:rsid w:val="0055147D"/>
    <w:rsid w:val="005516D0"/>
    <w:rsid w:val="005527A3"/>
    <w:rsid w:val="00553CA3"/>
    <w:rsid w:val="005553EF"/>
    <w:rsid w:val="005555C3"/>
    <w:rsid w:val="00555630"/>
    <w:rsid w:val="005557AD"/>
    <w:rsid w:val="00555A49"/>
    <w:rsid w:val="00560ADA"/>
    <w:rsid w:val="00560F55"/>
    <w:rsid w:val="0056107A"/>
    <w:rsid w:val="00562B48"/>
    <w:rsid w:val="00563714"/>
    <w:rsid w:val="00563751"/>
    <w:rsid w:val="00564641"/>
    <w:rsid w:val="00565DBA"/>
    <w:rsid w:val="00565E29"/>
    <w:rsid w:val="005676CB"/>
    <w:rsid w:val="005677D5"/>
    <w:rsid w:val="00567E81"/>
    <w:rsid w:val="0057029D"/>
    <w:rsid w:val="00570B0D"/>
    <w:rsid w:val="00571485"/>
    <w:rsid w:val="00572E2A"/>
    <w:rsid w:val="00573AA7"/>
    <w:rsid w:val="00575465"/>
    <w:rsid w:val="0057645D"/>
    <w:rsid w:val="00577409"/>
    <w:rsid w:val="00577667"/>
    <w:rsid w:val="00577D49"/>
    <w:rsid w:val="00577F9E"/>
    <w:rsid w:val="0058197E"/>
    <w:rsid w:val="00581B79"/>
    <w:rsid w:val="00581BDD"/>
    <w:rsid w:val="0058218D"/>
    <w:rsid w:val="0058267A"/>
    <w:rsid w:val="00583652"/>
    <w:rsid w:val="0058413F"/>
    <w:rsid w:val="00584F5F"/>
    <w:rsid w:val="00585AAB"/>
    <w:rsid w:val="00585BCD"/>
    <w:rsid w:val="0058675B"/>
    <w:rsid w:val="005868C5"/>
    <w:rsid w:val="00590051"/>
    <w:rsid w:val="0059026A"/>
    <w:rsid w:val="00591202"/>
    <w:rsid w:val="00591A57"/>
    <w:rsid w:val="00591CC5"/>
    <w:rsid w:val="00591D66"/>
    <w:rsid w:val="00592EC2"/>
    <w:rsid w:val="005931EC"/>
    <w:rsid w:val="0059369E"/>
    <w:rsid w:val="0059408A"/>
    <w:rsid w:val="00594161"/>
    <w:rsid w:val="005941A8"/>
    <w:rsid w:val="00594D54"/>
    <w:rsid w:val="00594DF5"/>
    <w:rsid w:val="00594F0D"/>
    <w:rsid w:val="00594F99"/>
    <w:rsid w:val="005951B4"/>
    <w:rsid w:val="00595297"/>
    <w:rsid w:val="00596AAC"/>
    <w:rsid w:val="005A0078"/>
    <w:rsid w:val="005A0C50"/>
    <w:rsid w:val="005A0ED2"/>
    <w:rsid w:val="005A2A99"/>
    <w:rsid w:val="005A2CF6"/>
    <w:rsid w:val="005A332D"/>
    <w:rsid w:val="005A371C"/>
    <w:rsid w:val="005A3C6F"/>
    <w:rsid w:val="005A3D2E"/>
    <w:rsid w:val="005A4022"/>
    <w:rsid w:val="005A4083"/>
    <w:rsid w:val="005A5585"/>
    <w:rsid w:val="005A5B5E"/>
    <w:rsid w:val="005A5D6A"/>
    <w:rsid w:val="005A71FB"/>
    <w:rsid w:val="005B05CF"/>
    <w:rsid w:val="005B082B"/>
    <w:rsid w:val="005B109B"/>
    <w:rsid w:val="005B3A68"/>
    <w:rsid w:val="005B3FF7"/>
    <w:rsid w:val="005B5676"/>
    <w:rsid w:val="005B6177"/>
    <w:rsid w:val="005B6E12"/>
    <w:rsid w:val="005C0709"/>
    <w:rsid w:val="005C1925"/>
    <w:rsid w:val="005C282F"/>
    <w:rsid w:val="005C3085"/>
    <w:rsid w:val="005C3DE8"/>
    <w:rsid w:val="005C4814"/>
    <w:rsid w:val="005C4C75"/>
    <w:rsid w:val="005C5AAB"/>
    <w:rsid w:val="005C6020"/>
    <w:rsid w:val="005C780B"/>
    <w:rsid w:val="005D0041"/>
    <w:rsid w:val="005D0103"/>
    <w:rsid w:val="005D0749"/>
    <w:rsid w:val="005D0C10"/>
    <w:rsid w:val="005D119A"/>
    <w:rsid w:val="005D1B5C"/>
    <w:rsid w:val="005D26BC"/>
    <w:rsid w:val="005D4740"/>
    <w:rsid w:val="005D62F2"/>
    <w:rsid w:val="005D7558"/>
    <w:rsid w:val="005E0D0F"/>
    <w:rsid w:val="005E12AD"/>
    <w:rsid w:val="005E3EAD"/>
    <w:rsid w:val="005E4B52"/>
    <w:rsid w:val="005E4B6A"/>
    <w:rsid w:val="005E4D6B"/>
    <w:rsid w:val="005E5713"/>
    <w:rsid w:val="005E5A4B"/>
    <w:rsid w:val="005E5D4F"/>
    <w:rsid w:val="005E641A"/>
    <w:rsid w:val="005E66D0"/>
    <w:rsid w:val="005E7432"/>
    <w:rsid w:val="005F0D70"/>
    <w:rsid w:val="005F142F"/>
    <w:rsid w:val="005F195C"/>
    <w:rsid w:val="005F1BBD"/>
    <w:rsid w:val="005F24A3"/>
    <w:rsid w:val="005F24D6"/>
    <w:rsid w:val="005F2948"/>
    <w:rsid w:val="005F2DD7"/>
    <w:rsid w:val="005F315A"/>
    <w:rsid w:val="005F3A2D"/>
    <w:rsid w:val="005F4638"/>
    <w:rsid w:val="005F4730"/>
    <w:rsid w:val="005F4B42"/>
    <w:rsid w:val="005F6459"/>
    <w:rsid w:val="005F6DFB"/>
    <w:rsid w:val="005F7075"/>
    <w:rsid w:val="00602107"/>
    <w:rsid w:val="00603CE6"/>
    <w:rsid w:val="006054AD"/>
    <w:rsid w:val="00605825"/>
    <w:rsid w:val="006061B3"/>
    <w:rsid w:val="006063A1"/>
    <w:rsid w:val="00606990"/>
    <w:rsid w:val="00607808"/>
    <w:rsid w:val="00607987"/>
    <w:rsid w:val="00607CB4"/>
    <w:rsid w:val="006104C2"/>
    <w:rsid w:val="00610C2E"/>
    <w:rsid w:val="00610FA4"/>
    <w:rsid w:val="00611538"/>
    <w:rsid w:val="00611B5C"/>
    <w:rsid w:val="00611C65"/>
    <w:rsid w:val="0061205A"/>
    <w:rsid w:val="006132AC"/>
    <w:rsid w:val="00613969"/>
    <w:rsid w:val="00614202"/>
    <w:rsid w:val="00615129"/>
    <w:rsid w:val="00617179"/>
    <w:rsid w:val="00617593"/>
    <w:rsid w:val="00617D3F"/>
    <w:rsid w:val="006208F2"/>
    <w:rsid w:val="00620AFE"/>
    <w:rsid w:val="00620E29"/>
    <w:rsid w:val="00621695"/>
    <w:rsid w:val="00621BFC"/>
    <w:rsid w:val="00621FE5"/>
    <w:rsid w:val="006224AE"/>
    <w:rsid w:val="00622935"/>
    <w:rsid w:val="0062293B"/>
    <w:rsid w:val="006239C8"/>
    <w:rsid w:val="006242D3"/>
    <w:rsid w:val="00624CCD"/>
    <w:rsid w:val="00627843"/>
    <w:rsid w:val="0063087D"/>
    <w:rsid w:val="00630EDA"/>
    <w:rsid w:val="0063189B"/>
    <w:rsid w:val="00631A39"/>
    <w:rsid w:val="0063372F"/>
    <w:rsid w:val="00634D81"/>
    <w:rsid w:val="00635089"/>
    <w:rsid w:val="00636471"/>
    <w:rsid w:val="00636B7F"/>
    <w:rsid w:val="00637151"/>
    <w:rsid w:val="006374AF"/>
    <w:rsid w:val="00637C6F"/>
    <w:rsid w:val="0064038C"/>
    <w:rsid w:val="00640B49"/>
    <w:rsid w:val="00642F93"/>
    <w:rsid w:val="00643417"/>
    <w:rsid w:val="00643478"/>
    <w:rsid w:val="006437FE"/>
    <w:rsid w:val="00644955"/>
    <w:rsid w:val="00644C39"/>
    <w:rsid w:val="006455A5"/>
    <w:rsid w:val="00645B77"/>
    <w:rsid w:val="00645CEB"/>
    <w:rsid w:val="00646259"/>
    <w:rsid w:val="00646E9D"/>
    <w:rsid w:val="00650071"/>
    <w:rsid w:val="00650DB2"/>
    <w:rsid w:val="00651372"/>
    <w:rsid w:val="00652F82"/>
    <w:rsid w:val="006549B1"/>
    <w:rsid w:val="00655227"/>
    <w:rsid w:val="00655B90"/>
    <w:rsid w:val="0065604B"/>
    <w:rsid w:val="00656AAF"/>
    <w:rsid w:val="006570CB"/>
    <w:rsid w:val="00657666"/>
    <w:rsid w:val="0066039C"/>
    <w:rsid w:val="00660B0B"/>
    <w:rsid w:val="006617CE"/>
    <w:rsid w:val="00663253"/>
    <w:rsid w:val="00664451"/>
    <w:rsid w:val="00664708"/>
    <w:rsid w:val="00665263"/>
    <w:rsid w:val="0066688E"/>
    <w:rsid w:val="00666A2D"/>
    <w:rsid w:val="006671FD"/>
    <w:rsid w:val="00667847"/>
    <w:rsid w:val="00670AB1"/>
    <w:rsid w:val="00671859"/>
    <w:rsid w:val="006721FD"/>
    <w:rsid w:val="00672B3E"/>
    <w:rsid w:val="00673BC2"/>
    <w:rsid w:val="00674FF3"/>
    <w:rsid w:val="00675E63"/>
    <w:rsid w:val="006769BB"/>
    <w:rsid w:val="00676C28"/>
    <w:rsid w:val="00676D0B"/>
    <w:rsid w:val="00680304"/>
    <w:rsid w:val="00680B40"/>
    <w:rsid w:val="00680C95"/>
    <w:rsid w:val="006816D0"/>
    <w:rsid w:val="0068229E"/>
    <w:rsid w:val="00682331"/>
    <w:rsid w:val="00683131"/>
    <w:rsid w:val="00683C7A"/>
    <w:rsid w:val="00684BF8"/>
    <w:rsid w:val="00684D28"/>
    <w:rsid w:val="006855BB"/>
    <w:rsid w:val="006863E5"/>
    <w:rsid w:val="00687435"/>
    <w:rsid w:val="00687B82"/>
    <w:rsid w:val="00687C2B"/>
    <w:rsid w:val="00690962"/>
    <w:rsid w:val="00691496"/>
    <w:rsid w:val="00691586"/>
    <w:rsid w:val="0069235D"/>
    <w:rsid w:val="00695310"/>
    <w:rsid w:val="00695E9F"/>
    <w:rsid w:val="00696A0E"/>
    <w:rsid w:val="006A03A6"/>
    <w:rsid w:val="006A0D6F"/>
    <w:rsid w:val="006A171D"/>
    <w:rsid w:val="006A1E89"/>
    <w:rsid w:val="006A2E0E"/>
    <w:rsid w:val="006A320B"/>
    <w:rsid w:val="006A3C03"/>
    <w:rsid w:val="006A3E34"/>
    <w:rsid w:val="006A3E9F"/>
    <w:rsid w:val="006A44DE"/>
    <w:rsid w:val="006A4B79"/>
    <w:rsid w:val="006A4D97"/>
    <w:rsid w:val="006A5176"/>
    <w:rsid w:val="006A54F6"/>
    <w:rsid w:val="006A6628"/>
    <w:rsid w:val="006B0D55"/>
    <w:rsid w:val="006B1615"/>
    <w:rsid w:val="006B2581"/>
    <w:rsid w:val="006B26B3"/>
    <w:rsid w:val="006B379B"/>
    <w:rsid w:val="006B4640"/>
    <w:rsid w:val="006B4A6D"/>
    <w:rsid w:val="006B5665"/>
    <w:rsid w:val="006B7001"/>
    <w:rsid w:val="006B71B3"/>
    <w:rsid w:val="006B7216"/>
    <w:rsid w:val="006B7B6E"/>
    <w:rsid w:val="006B7C5B"/>
    <w:rsid w:val="006B7CB3"/>
    <w:rsid w:val="006C0138"/>
    <w:rsid w:val="006C1419"/>
    <w:rsid w:val="006C16DA"/>
    <w:rsid w:val="006C2254"/>
    <w:rsid w:val="006C2368"/>
    <w:rsid w:val="006C2885"/>
    <w:rsid w:val="006C2A79"/>
    <w:rsid w:val="006C5866"/>
    <w:rsid w:val="006C5B87"/>
    <w:rsid w:val="006C5E3F"/>
    <w:rsid w:val="006C698F"/>
    <w:rsid w:val="006C6DFD"/>
    <w:rsid w:val="006D06FA"/>
    <w:rsid w:val="006D1BD1"/>
    <w:rsid w:val="006D2CD8"/>
    <w:rsid w:val="006D325B"/>
    <w:rsid w:val="006D3413"/>
    <w:rsid w:val="006D3641"/>
    <w:rsid w:val="006D3701"/>
    <w:rsid w:val="006D3A87"/>
    <w:rsid w:val="006D42AA"/>
    <w:rsid w:val="006D47D1"/>
    <w:rsid w:val="006E066E"/>
    <w:rsid w:val="006E0BCE"/>
    <w:rsid w:val="006E13C8"/>
    <w:rsid w:val="006E2C3D"/>
    <w:rsid w:val="006E3155"/>
    <w:rsid w:val="006E34BA"/>
    <w:rsid w:val="006E3871"/>
    <w:rsid w:val="006E3CBB"/>
    <w:rsid w:val="006E4435"/>
    <w:rsid w:val="006E4E2D"/>
    <w:rsid w:val="006E4F21"/>
    <w:rsid w:val="006E56D2"/>
    <w:rsid w:val="006E6B54"/>
    <w:rsid w:val="006E6BE6"/>
    <w:rsid w:val="006F024A"/>
    <w:rsid w:val="006F0DD8"/>
    <w:rsid w:val="006F0EF2"/>
    <w:rsid w:val="006F1825"/>
    <w:rsid w:val="006F1CA0"/>
    <w:rsid w:val="006F2EF5"/>
    <w:rsid w:val="006F35AC"/>
    <w:rsid w:val="006F393B"/>
    <w:rsid w:val="006F3BC3"/>
    <w:rsid w:val="006F5586"/>
    <w:rsid w:val="006F59D0"/>
    <w:rsid w:val="006F7736"/>
    <w:rsid w:val="006F775A"/>
    <w:rsid w:val="006F7A11"/>
    <w:rsid w:val="006F7BF9"/>
    <w:rsid w:val="007000D9"/>
    <w:rsid w:val="00701729"/>
    <w:rsid w:val="007035A9"/>
    <w:rsid w:val="00703CCD"/>
    <w:rsid w:val="00703FAF"/>
    <w:rsid w:val="00705243"/>
    <w:rsid w:val="00705ABD"/>
    <w:rsid w:val="00705DF5"/>
    <w:rsid w:val="007062FB"/>
    <w:rsid w:val="00706ACA"/>
    <w:rsid w:val="007076A1"/>
    <w:rsid w:val="00707AF6"/>
    <w:rsid w:val="00707C46"/>
    <w:rsid w:val="00707D39"/>
    <w:rsid w:val="00707F6B"/>
    <w:rsid w:val="00707F8C"/>
    <w:rsid w:val="007107EF"/>
    <w:rsid w:val="00710A33"/>
    <w:rsid w:val="0071192D"/>
    <w:rsid w:val="0071282F"/>
    <w:rsid w:val="0071491A"/>
    <w:rsid w:val="007151E0"/>
    <w:rsid w:val="00715314"/>
    <w:rsid w:val="00715D14"/>
    <w:rsid w:val="00716365"/>
    <w:rsid w:val="00717D7A"/>
    <w:rsid w:val="00717DB1"/>
    <w:rsid w:val="00717E49"/>
    <w:rsid w:val="007204E8"/>
    <w:rsid w:val="0072150A"/>
    <w:rsid w:val="00721708"/>
    <w:rsid w:val="00721C0F"/>
    <w:rsid w:val="0072249D"/>
    <w:rsid w:val="0072267D"/>
    <w:rsid w:val="007228A3"/>
    <w:rsid w:val="007233D1"/>
    <w:rsid w:val="007237FC"/>
    <w:rsid w:val="00723BDD"/>
    <w:rsid w:val="00724C40"/>
    <w:rsid w:val="00724EE8"/>
    <w:rsid w:val="007256B2"/>
    <w:rsid w:val="007268C8"/>
    <w:rsid w:val="00730060"/>
    <w:rsid w:val="00730FBE"/>
    <w:rsid w:val="00731352"/>
    <w:rsid w:val="00731903"/>
    <w:rsid w:val="00732C90"/>
    <w:rsid w:val="00733376"/>
    <w:rsid w:val="00733B13"/>
    <w:rsid w:val="00733F64"/>
    <w:rsid w:val="00734695"/>
    <w:rsid w:val="00734764"/>
    <w:rsid w:val="0073532A"/>
    <w:rsid w:val="00735ABA"/>
    <w:rsid w:val="00735ED0"/>
    <w:rsid w:val="00737169"/>
    <w:rsid w:val="007378A6"/>
    <w:rsid w:val="007414B5"/>
    <w:rsid w:val="00741AB5"/>
    <w:rsid w:val="00742C8E"/>
    <w:rsid w:val="00742D3F"/>
    <w:rsid w:val="00743255"/>
    <w:rsid w:val="00744315"/>
    <w:rsid w:val="007450D4"/>
    <w:rsid w:val="00745327"/>
    <w:rsid w:val="00746803"/>
    <w:rsid w:val="0074715A"/>
    <w:rsid w:val="00747701"/>
    <w:rsid w:val="007501EA"/>
    <w:rsid w:val="00750526"/>
    <w:rsid w:val="00751E49"/>
    <w:rsid w:val="00752AF6"/>
    <w:rsid w:val="00752F9B"/>
    <w:rsid w:val="007533D9"/>
    <w:rsid w:val="007548B2"/>
    <w:rsid w:val="00754D1A"/>
    <w:rsid w:val="0075501F"/>
    <w:rsid w:val="007576B4"/>
    <w:rsid w:val="00757A0A"/>
    <w:rsid w:val="00757B28"/>
    <w:rsid w:val="0076213B"/>
    <w:rsid w:val="007629D3"/>
    <w:rsid w:val="00762BD2"/>
    <w:rsid w:val="00762EAC"/>
    <w:rsid w:val="007638F4"/>
    <w:rsid w:val="00763E08"/>
    <w:rsid w:val="00765036"/>
    <w:rsid w:val="00765893"/>
    <w:rsid w:val="007663C1"/>
    <w:rsid w:val="0076707D"/>
    <w:rsid w:val="00770535"/>
    <w:rsid w:val="0077058B"/>
    <w:rsid w:val="0077064C"/>
    <w:rsid w:val="00771AFC"/>
    <w:rsid w:val="00771D96"/>
    <w:rsid w:val="0077214E"/>
    <w:rsid w:val="00772A3B"/>
    <w:rsid w:val="00773434"/>
    <w:rsid w:val="00773E9B"/>
    <w:rsid w:val="00776F11"/>
    <w:rsid w:val="007778BB"/>
    <w:rsid w:val="00777F45"/>
    <w:rsid w:val="0078021C"/>
    <w:rsid w:val="0078132D"/>
    <w:rsid w:val="0078143E"/>
    <w:rsid w:val="00783635"/>
    <w:rsid w:val="00784328"/>
    <w:rsid w:val="00784A03"/>
    <w:rsid w:val="00786EBE"/>
    <w:rsid w:val="00787427"/>
    <w:rsid w:val="007879F3"/>
    <w:rsid w:val="00787D83"/>
    <w:rsid w:val="00790674"/>
    <w:rsid w:val="00790E33"/>
    <w:rsid w:val="00790E85"/>
    <w:rsid w:val="0079188D"/>
    <w:rsid w:val="00791979"/>
    <w:rsid w:val="007923BB"/>
    <w:rsid w:val="00793869"/>
    <w:rsid w:val="0079439F"/>
    <w:rsid w:val="00794616"/>
    <w:rsid w:val="007952EA"/>
    <w:rsid w:val="00797A6B"/>
    <w:rsid w:val="007A0098"/>
    <w:rsid w:val="007A02AF"/>
    <w:rsid w:val="007A05A6"/>
    <w:rsid w:val="007A11AD"/>
    <w:rsid w:val="007A2121"/>
    <w:rsid w:val="007A2815"/>
    <w:rsid w:val="007A2990"/>
    <w:rsid w:val="007A3BFA"/>
    <w:rsid w:val="007A5717"/>
    <w:rsid w:val="007A6596"/>
    <w:rsid w:val="007A66C5"/>
    <w:rsid w:val="007A6718"/>
    <w:rsid w:val="007A790A"/>
    <w:rsid w:val="007A7A9B"/>
    <w:rsid w:val="007A7ACF"/>
    <w:rsid w:val="007B1845"/>
    <w:rsid w:val="007B3005"/>
    <w:rsid w:val="007B4C7D"/>
    <w:rsid w:val="007B5281"/>
    <w:rsid w:val="007B705C"/>
    <w:rsid w:val="007B722F"/>
    <w:rsid w:val="007C0485"/>
    <w:rsid w:val="007C0584"/>
    <w:rsid w:val="007C17DE"/>
    <w:rsid w:val="007C1EB1"/>
    <w:rsid w:val="007C2398"/>
    <w:rsid w:val="007C2980"/>
    <w:rsid w:val="007C3101"/>
    <w:rsid w:val="007C399F"/>
    <w:rsid w:val="007C451D"/>
    <w:rsid w:val="007C45C2"/>
    <w:rsid w:val="007C4662"/>
    <w:rsid w:val="007C4C58"/>
    <w:rsid w:val="007C5BD7"/>
    <w:rsid w:val="007C61DB"/>
    <w:rsid w:val="007C7E3F"/>
    <w:rsid w:val="007D0479"/>
    <w:rsid w:val="007D2A89"/>
    <w:rsid w:val="007D36A0"/>
    <w:rsid w:val="007D3A0D"/>
    <w:rsid w:val="007D4EC8"/>
    <w:rsid w:val="007D5739"/>
    <w:rsid w:val="007D5C6C"/>
    <w:rsid w:val="007D6A93"/>
    <w:rsid w:val="007D7A22"/>
    <w:rsid w:val="007E0D27"/>
    <w:rsid w:val="007E169E"/>
    <w:rsid w:val="007E2AD3"/>
    <w:rsid w:val="007E2C19"/>
    <w:rsid w:val="007E4517"/>
    <w:rsid w:val="007E4602"/>
    <w:rsid w:val="007E524A"/>
    <w:rsid w:val="007E5477"/>
    <w:rsid w:val="007E552C"/>
    <w:rsid w:val="007E5988"/>
    <w:rsid w:val="007E69E2"/>
    <w:rsid w:val="007E6AF5"/>
    <w:rsid w:val="007E6F71"/>
    <w:rsid w:val="007E7547"/>
    <w:rsid w:val="007F05E1"/>
    <w:rsid w:val="007F13DB"/>
    <w:rsid w:val="007F147F"/>
    <w:rsid w:val="007F193A"/>
    <w:rsid w:val="007F1B90"/>
    <w:rsid w:val="007F2F17"/>
    <w:rsid w:val="007F3DAB"/>
    <w:rsid w:val="007F49B1"/>
    <w:rsid w:val="007F7295"/>
    <w:rsid w:val="007F7C3C"/>
    <w:rsid w:val="007F7C77"/>
    <w:rsid w:val="00801416"/>
    <w:rsid w:val="008020A0"/>
    <w:rsid w:val="00802942"/>
    <w:rsid w:val="008047DE"/>
    <w:rsid w:val="00806403"/>
    <w:rsid w:val="00806723"/>
    <w:rsid w:val="00810084"/>
    <w:rsid w:val="00811301"/>
    <w:rsid w:val="00812D5B"/>
    <w:rsid w:val="00812E13"/>
    <w:rsid w:val="008136E8"/>
    <w:rsid w:val="00813959"/>
    <w:rsid w:val="00813998"/>
    <w:rsid w:val="00814127"/>
    <w:rsid w:val="00814E4D"/>
    <w:rsid w:val="00815018"/>
    <w:rsid w:val="008159F3"/>
    <w:rsid w:val="0081611A"/>
    <w:rsid w:val="00816EEA"/>
    <w:rsid w:val="00820122"/>
    <w:rsid w:val="00820477"/>
    <w:rsid w:val="00820CBA"/>
    <w:rsid w:val="00821C1E"/>
    <w:rsid w:val="0082215B"/>
    <w:rsid w:val="008227A2"/>
    <w:rsid w:val="00822C90"/>
    <w:rsid w:val="00822CE6"/>
    <w:rsid w:val="00823003"/>
    <w:rsid w:val="008255CC"/>
    <w:rsid w:val="00826199"/>
    <w:rsid w:val="00827B84"/>
    <w:rsid w:val="00830515"/>
    <w:rsid w:val="00831001"/>
    <w:rsid w:val="0083129E"/>
    <w:rsid w:val="00831A49"/>
    <w:rsid w:val="00831BBA"/>
    <w:rsid w:val="00832005"/>
    <w:rsid w:val="00832E9F"/>
    <w:rsid w:val="0083406D"/>
    <w:rsid w:val="008346AF"/>
    <w:rsid w:val="00834B6A"/>
    <w:rsid w:val="00834C1D"/>
    <w:rsid w:val="00834E54"/>
    <w:rsid w:val="0083550C"/>
    <w:rsid w:val="0083572C"/>
    <w:rsid w:val="00835AB0"/>
    <w:rsid w:val="00837268"/>
    <w:rsid w:val="0083764F"/>
    <w:rsid w:val="008377E8"/>
    <w:rsid w:val="0084164E"/>
    <w:rsid w:val="00841AC5"/>
    <w:rsid w:val="00841ACA"/>
    <w:rsid w:val="00842A39"/>
    <w:rsid w:val="00842BC4"/>
    <w:rsid w:val="00842E22"/>
    <w:rsid w:val="0084340C"/>
    <w:rsid w:val="00843658"/>
    <w:rsid w:val="0084367E"/>
    <w:rsid w:val="00843BD0"/>
    <w:rsid w:val="00843D48"/>
    <w:rsid w:val="008440D4"/>
    <w:rsid w:val="008444B6"/>
    <w:rsid w:val="00844E5E"/>
    <w:rsid w:val="00845956"/>
    <w:rsid w:val="00845A6E"/>
    <w:rsid w:val="00850967"/>
    <w:rsid w:val="00850A8C"/>
    <w:rsid w:val="00850EC5"/>
    <w:rsid w:val="008513F3"/>
    <w:rsid w:val="00851889"/>
    <w:rsid w:val="00851B82"/>
    <w:rsid w:val="00852710"/>
    <w:rsid w:val="00852CA4"/>
    <w:rsid w:val="00853442"/>
    <w:rsid w:val="00853897"/>
    <w:rsid w:val="00853D63"/>
    <w:rsid w:val="00854DCB"/>
    <w:rsid w:val="00856386"/>
    <w:rsid w:val="00860F03"/>
    <w:rsid w:val="008617AB"/>
    <w:rsid w:val="00862784"/>
    <w:rsid w:val="008633FA"/>
    <w:rsid w:val="00863871"/>
    <w:rsid w:val="00863AEF"/>
    <w:rsid w:val="00864820"/>
    <w:rsid w:val="00864AE6"/>
    <w:rsid w:val="008655C0"/>
    <w:rsid w:val="008671A2"/>
    <w:rsid w:val="00867399"/>
    <w:rsid w:val="00867C65"/>
    <w:rsid w:val="0087150A"/>
    <w:rsid w:val="00875574"/>
    <w:rsid w:val="00876FDD"/>
    <w:rsid w:val="00877E6E"/>
    <w:rsid w:val="00880441"/>
    <w:rsid w:val="00880D63"/>
    <w:rsid w:val="0088147D"/>
    <w:rsid w:val="00881B2D"/>
    <w:rsid w:val="00882001"/>
    <w:rsid w:val="00883D30"/>
    <w:rsid w:val="008851C9"/>
    <w:rsid w:val="00885646"/>
    <w:rsid w:val="00885CEE"/>
    <w:rsid w:val="0088674D"/>
    <w:rsid w:val="008906DA"/>
    <w:rsid w:val="00890C71"/>
    <w:rsid w:val="0089322B"/>
    <w:rsid w:val="008937EF"/>
    <w:rsid w:val="008946C4"/>
    <w:rsid w:val="00894747"/>
    <w:rsid w:val="0089525C"/>
    <w:rsid w:val="008956FF"/>
    <w:rsid w:val="00895CD4"/>
    <w:rsid w:val="008960B2"/>
    <w:rsid w:val="00897E69"/>
    <w:rsid w:val="008A0AE8"/>
    <w:rsid w:val="008A148D"/>
    <w:rsid w:val="008A16CC"/>
    <w:rsid w:val="008A19D9"/>
    <w:rsid w:val="008A2A98"/>
    <w:rsid w:val="008A2D95"/>
    <w:rsid w:val="008A341D"/>
    <w:rsid w:val="008A4B8A"/>
    <w:rsid w:val="008A4C00"/>
    <w:rsid w:val="008A5C0B"/>
    <w:rsid w:val="008A68FA"/>
    <w:rsid w:val="008A7DC9"/>
    <w:rsid w:val="008B0F37"/>
    <w:rsid w:val="008B3A41"/>
    <w:rsid w:val="008B3DC0"/>
    <w:rsid w:val="008B4DD9"/>
    <w:rsid w:val="008B54C7"/>
    <w:rsid w:val="008B5540"/>
    <w:rsid w:val="008B5761"/>
    <w:rsid w:val="008B5783"/>
    <w:rsid w:val="008B7231"/>
    <w:rsid w:val="008C0F11"/>
    <w:rsid w:val="008C1F52"/>
    <w:rsid w:val="008C2197"/>
    <w:rsid w:val="008C2E2C"/>
    <w:rsid w:val="008C326F"/>
    <w:rsid w:val="008C33DA"/>
    <w:rsid w:val="008C4B4E"/>
    <w:rsid w:val="008C5526"/>
    <w:rsid w:val="008C5D81"/>
    <w:rsid w:val="008C5E9B"/>
    <w:rsid w:val="008C6189"/>
    <w:rsid w:val="008C61DD"/>
    <w:rsid w:val="008C671A"/>
    <w:rsid w:val="008C7244"/>
    <w:rsid w:val="008C7D2E"/>
    <w:rsid w:val="008D0B14"/>
    <w:rsid w:val="008D0FB9"/>
    <w:rsid w:val="008D1A31"/>
    <w:rsid w:val="008D30F9"/>
    <w:rsid w:val="008D4977"/>
    <w:rsid w:val="008D4DD8"/>
    <w:rsid w:val="008D53B2"/>
    <w:rsid w:val="008D54BC"/>
    <w:rsid w:val="008D557B"/>
    <w:rsid w:val="008D6181"/>
    <w:rsid w:val="008D6213"/>
    <w:rsid w:val="008D7445"/>
    <w:rsid w:val="008E1561"/>
    <w:rsid w:val="008E1778"/>
    <w:rsid w:val="008E3223"/>
    <w:rsid w:val="008E3726"/>
    <w:rsid w:val="008E3C2B"/>
    <w:rsid w:val="008E3F28"/>
    <w:rsid w:val="008E42FF"/>
    <w:rsid w:val="008E4967"/>
    <w:rsid w:val="008E4AE6"/>
    <w:rsid w:val="008E5896"/>
    <w:rsid w:val="008E5C9A"/>
    <w:rsid w:val="008E7207"/>
    <w:rsid w:val="008E783D"/>
    <w:rsid w:val="008E7F9D"/>
    <w:rsid w:val="008F0288"/>
    <w:rsid w:val="008F10CA"/>
    <w:rsid w:val="008F2B87"/>
    <w:rsid w:val="008F2C71"/>
    <w:rsid w:val="008F33B9"/>
    <w:rsid w:val="008F3BBC"/>
    <w:rsid w:val="008F545E"/>
    <w:rsid w:val="008F5530"/>
    <w:rsid w:val="008F60B0"/>
    <w:rsid w:val="008F690F"/>
    <w:rsid w:val="008F719C"/>
    <w:rsid w:val="009000BB"/>
    <w:rsid w:val="00900450"/>
    <w:rsid w:val="009008DA"/>
    <w:rsid w:val="00900F78"/>
    <w:rsid w:val="00901411"/>
    <w:rsid w:val="0090165D"/>
    <w:rsid w:val="00901663"/>
    <w:rsid w:val="00901F4B"/>
    <w:rsid w:val="0090225D"/>
    <w:rsid w:val="0090259F"/>
    <w:rsid w:val="00903F8E"/>
    <w:rsid w:val="009041E0"/>
    <w:rsid w:val="009045F8"/>
    <w:rsid w:val="00904846"/>
    <w:rsid w:val="009054B0"/>
    <w:rsid w:val="009059E9"/>
    <w:rsid w:val="00906C5F"/>
    <w:rsid w:val="00907086"/>
    <w:rsid w:val="0090726E"/>
    <w:rsid w:val="00910381"/>
    <w:rsid w:val="009107DE"/>
    <w:rsid w:val="00910B4D"/>
    <w:rsid w:val="00911842"/>
    <w:rsid w:val="00912169"/>
    <w:rsid w:val="009127A2"/>
    <w:rsid w:val="00912A98"/>
    <w:rsid w:val="009133C6"/>
    <w:rsid w:val="00913812"/>
    <w:rsid w:val="00914184"/>
    <w:rsid w:val="00914531"/>
    <w:rsid w:val="009148BB"/>
    <w:rsid w:val="00916481"/>
    <w:rsid w:val="00917668"/>
    <w:rsid w:val="00917C2A"/>
    <w:rsid w:val="009201AD"/>
    <w:rsid w:val="00920204"/>
    <w:rsid w:val="0092037A"/>
    <w:rsid w:val="00920386"/>
    <w:rsid w:val="00920646"/>
    <w:rsid w:val="00920E42"/>
    <w:rsid w:val="009210C5"/>
    <w:rsid w:val="009215D9"/>
    <w:rsid w:val="00922A7F"/>
    <w:rsid w:val="00922E80"/>
    <w:rsid w:val="0092330C"/>
    <w:rsid w:val="00923AEE"/>
    <w:rsid w:val="009246AD"/>
    <w:rsid w:val="00924A73"/>
    <w:rsid w:val="00924D14"/>
    <w:rsid w:val="0092588C"/>
    <w:rsid w:val="009260CE"/>
    <w:rsid w:val="00926628"/>
    <w:rsid w:val="00926EB2"/>
    <w:rsid w:val="00927F8A"/>
    <w:rsid w:val="009303ED"/>
    <w:rsid w:val="0093040A"/>
    <w:rsid w:val="009316DC"/>
    <w:rsid w:val="00931CE2"/>
    <w:rsid w:val="0093245D"/>
    <w:rsid w:val="009342DB"/>
    <w:rsid w:val="00934CC8"/>
    <w:rsid w:val="00935AE3"/>
    <w:rsid w:val="009371C0"/>
    <w:rsid w:val="00937AEC"/>
    <w:rsid w:val="00937B44"/>
    <w:rsid w:val="00940B92"/>
    <w:rsid w:val="00941392"/>
    <w:rsid w:val="00941813"/>
    <w:rsid w:val="00942922"/>
    <w:rsid w:val="00942F4F"/>
    <w:rsid w:val="0094338D"/>
    <w:rsid w:val="009448BA"/>
    <w:rsid w:val="00944AAC"/>
    <w:rsid w:val="00947A08"/>
    <w:rsid w:val="00947B34"/>
    <w:rsid w:val="0095073F"/>
    <w:rsid w:val="00952A41"/>
    <w:rsid w:val="00952C1B"/>
    <w:rsid w:val="009533B2"/>
    <w:rsid w:val="00953B08"/>
    <w:rsid w:val="009542E7"/>
    <w:rsid w:val="009543D4"/>
    <w:rsid w:val="00955342"/>
    <w:rsid w:val="009567D9"/>
    <w:rsid w:val="0095712B"/>
    <w:rsid w:val="0096057E"/>
    <w:rsid w:val="00960A2E"/>
    <w:rsid w:val="00962782"/>
    <w:rsid w:val="009647D2"/>
    <w:rsid w:val="009654CF"/>
    <w:rsid w:val="009676AE"/>
    <w:rsid w:val="009678F6"/>
    <w:rsid w:val="00967A6E"/>
    <w:rsid w:val="00970DCC"/>
    <w:rsid w:val="00970F2E"/>
    <w:rsid w:val="00971085"/>
    <w:rsid w:val="00972A4D"/>
    <w:rsid w:val="009730AB"/>
    <w:rsid w:val="0097425C"/>
    <w:rsid w:val="00975B71"/>
    <w:rsid w:val="009766D0"/>
    <w:rsid w:val="00976B07"/>
    <w:rsid w:val="00977514"/>
    <w:rsid w:val="00977AA2"/>
    <w:rsid w:val="009804E1"/>
    <w:rsid w:val="00981EB6"/>
    <w:rsid w:val="00981F55"/>
    <w:rsid w:val="00982A7B"/>
    <w:rsid w:val="00983C96"/>
    <w:rsid w:val="009845C3"/>
    <w:rsid w:val="00984C07"/>
    <w:rsid w:val="0098551C"/>
    <w:rsid w:val="00986746"/>
    <w:rsid w:val="00986F34"/>
    <w:rsid w:val="00987389"/>
    <w:rsid w:val="00987ACF"/>
    <w:rsid w:val="00987E0C"/>
    <w:rsid w:val="009901F9"/>
    <w:rsid w:val="00990A56"/>
    <w:rsid w:val="00990E5D"/>
    <w:rsid w:val="009923BB"/>
    <w:rsid w:val="00992828"/>
    <w:rsid w:val="00992CE3"/>
    <w:rsid w:val="00992D4C"/>
    <w:rsid w:val="00993D83"/>
    <w:rsid w:val="00994F64"/>
    <w:rsid w:val="009957FF"/>
    <w:rsid w:val="00995D30"/>
    <w:rsid w:val="00996055"/>
    <w:rsid w:val="0099708F"/>
    <w:rsid w:val="009974F2"/>
    <w:rsid w:val="00997F2C"/>
    <w:rsid w:val="009A19C8"/>
    <w:rsid w:val="009A1E0C"/>
    <w:rsid w:val="009A2596"/>
    <w:rsid w:val="009A42A9"/>
    <w:rsid w:val="009A47BD"/>
    <w:rsid w:val="009A493E"/>
    <w:rsid w:val="009A4E2F"/>
    <w:rsid w:val="009A64BB"/>
    <w:rsid w:val="009A6A7E"/>
    <w:rsid w:val="009A6DF1"/>
    <w:rsid w:val="009A71A2"/>
    <w:rsid w:val="009A7A9E"/>
    <w:rsid w:val="009B02B4"/>
    <w:rsid w:val="009B1077"/>
    <w:rsid w:val="009B2710"/>
    <w:rsid w:val="009B2C15"/>
    <w:rsid w:val="009B2D67"/>
    <w:rsid w:val="009B49D7"/>
    <w:rsid w:val="009B5A4E"/>
    <w:rsid w:val="009B60E4"/>
    <w:rsid w:val="009C01BA"/>
    <w:rsid w:val="009C04BD"/>
    <w:rsid w:val="009C0612"/>
    <w:rsid w:val="009C06D0"/>
    <w:rsid w:val="009C0B00"/>
    <w:rsid w:val="009C2B1A"/>
    <w:rsid w:val="009C4CA1"/>
    <w:rsid w:val="009C58B6"/>
    <w:rsid w:val="009C5E4A"/>
    <w:rsid w:val="009C6CBA"/>
    <w:rsid w:val="009C7F2D"/>
    <w:rsid w:val="009C7F70"/>
    <w:rsid w:val="009D491D"/>
    <w:rsid w:val="009D4984"/>
    <w:rsid w:val="009D4F14"/>
    <w:rsid w:val="009D56A5"/>
    <w:rsid w:val="009E00B2"/>
    <w:rsid w:val="009E19CD"/>
    <w:rsid w:val="009E1AEB"/>
    <w:rsid w:val="009E23EB"/>
    <w:rsid w:val="009E2BCB"/>
    <w:rsid w:val="009E2D2D"/>
    <w:rsid w:val="009E2D68"/>
    <w:rsid w:val="009E36FA"/>
    <w:rsid w:val="009E4498"/>
    <w:rsid w:val="009E5E39"/>
    <w:rsid w:val="009E5EEB"/>
    <w:rsid w:val="009E5FAA"/>
    <w:rsid w:val="009E6179"/>
    <w:rsid w:val="009E6580"/>
    <w:rsid w:val="009E724D"/>
    <w:rsid w:val="009E7571"/>
    <w:rsid w:val="009F05A5"/>
    <w:rsid w:val="009F0ECA"/>
    <w:rsid w:val="009F0F9A"/>
    <w:rsid w:val="009F1812"/>
    <w:rsid w:val="009F18FD"/>
    <w:rsid w:val="009F2E7E"/>
    <w:rsid w:val="009F34C5"/>
    <w:rsid w:val="009F4376"/>
    <w:rsid w:val="009F466F"/>
    <w:rsid w:val="009F5FCF"/>
    <w:rsid w:val="009F7977"/>
    <w:rsid w:val="00A00B6D"/>
    <w:rsid w:val="00A01CF6"/>
    <w:rsid w:val="00A01D3E"/>
    <w:rsid w:val="00A01F79"/>
    <w:rsid w:val="00A025A5"/>
    <w:rsid w:val="00A0265A"/>
    <w:rsid w:val="00A02D62"/>
    <w:rsid w:val="00A047BB"/>
    <w:rsid w:val="00A049EC"/>
    <w:rsid w:val="00A04A05"/>
    <w:rsid w:val="00A04F79"/>
    <w:rsid w:val="00A10290"/>
    <w:rsid w:val="00A1110B"/>
    <w:rsid w:val="00A11A5B"/>
    <w:rsid w:val="00A135EE"/>
    <w:rsid w:val="00A13786"/>
    <w:rsid w:val="00A13C2B"/>
    <w:rsid w:val="00A13EA5"/>
    <w:rsid w:val="00A13FAB"/>
    <w:rsid w:val="00A1405D"/>
    <w:rsid w:val="00A14A60"/>
    <w:rsid w:val="00A159BF"/>
    <w:rsid w:val="00A15F1F"/>
    <w:rsid w:val="00A16568"/>
    <w:rsid w:val="00A16A20"/>
    <w:rsid w:val="00A16DCC"/>
    <w:rsid w:val="00A20423"/>
    <w:rsid w:val="00A20EB5"/>
    <w:rsid w:val="00A21024"/>
    <w:rsid w:val="00A210F3"/>
    <w:rsid w:val="00A217F7"/>
    <w:rsid w:val="00A2201D"/>
    <w:rsid w:val="00A22342"/>
    <w:rsid w:val="00A23FEC"/>
    <w:rsid w:val="00A24A85"/>
    <w:rsid w:val="00A2584D"/>
    <w:rsid w:val="00A25D3D"/>
    <w:rsid w:val="00A26E43"/>
    <w:rsid w:val="00A27082"/>
    <w:rsid w:val="00A271DA"/>
    <w:rsid w:val="00A3017C"/>
    <w:rsid w:val="00A309C1"/>
    <w:rsid w:val="00A30D19"/>
    <w:rsid w:val="00A31104"/>
    <w:rsid w:val="00A31B12"/>
    <w:rsid w:val="00A32106"/>
    <w:rsid w:val="00A330B7"/>
    <w:rsid w:val="00A34EFC"/>
    <w:rsid w:val="00A35CDF"/>
    <w:rsid w:val="00A35DA0"/>
    <w:rsid w:val="00A36829"/>
    <w:rsid w:val="00A36A7D"/>
    <w:rsid w:val="00A417A2"/>
    <w:rsid w:val="00A42482"/>
    <w:rsid w:val="00A436D0"/>
    <w:rsid w:val="00A43B27"/>
    <w:rsid w:val="00A457BA"/>
    <w:rsid w:val="00A46C19"/>
    <w:rsid w:val="00A501A2"/>
    <w:rsid w:val="00A504F1"/>
    <w:rsid w:val="00A52804"/>
    <w:rsid w:val="00A53F17"/>
    <w:rsid w:val="00A54520"/>
    <w:rsid w:val="00A545B0"/>
    <w:rsid w:val="00A547AC"/>
    <w:rsid w:val="00A54E06"/>
    <w:rsid w:val="00A55308"/>
    <w:rsid w:val="00A558BC"/>
    <w:rsid w:val="00A56260"/>
    <w:rsid w:val="00A562E3"/>
    <w:rsid w:val="00A618B8"/>
    <w:rsid w:val="00A61C74"/>
    <w:rsid w:val="00A630E9"/>
    <w:rsid w:val="00A63CD7"/>
    <w:rsid w:val="00A6418D"/>
    <w:rsid w:val="00A645D1"/>
    <w:rsid w:val="00A64C6E"/>
    <w:rsid w:val="00A65992"/>
    <w:rsid w:val="00A65BED"/>
    <w:rsid w:val="00A65FD1"/>
    <w:rsid w:val="00A66CF4"/>
    <w:rsid w:val="00A705DA"/>
    <w:rsid w:val="00A72169"/>
    <w:rsid w:val="00A7285A"/>
    <w:rsid w:val="00A745FD"/>
    <w:rsid w:val="00A7491F"/>
    <w:rsid w:val="00A74ED3"/>
    <w:rsid w:val="00A75680"/>
    <w:rsid w:val="00A76216"/>
    <w:rsid w:val="00A76260"/>
    <w:rsid w:val="00A764EF"/>
    <w:rsid w:val="00A8057D"/>
    <w:rsid w:val="00A80741"/>
    <w:rsid w:val="00A80E1C"/>
    <w:rsid w:val="00A81002"/>
    <w:rsid w:val="00A81C45"/>
    <w:rsid w:val="00A82626"/>
    <w:rsid w:val="00A83659"/>
    <w:rsid w:val="00A8380A"/>
    <w:rsid w:val="00A83C3F"/>
    <w:rsid w:val="00A84AE0"/>
    <w:rsid w:val="00A8564D"/>
    <w:rsid w:val="00A85AA4"/>
    <w:rsid w:val="00A85C43"/>
    <w:rsid w:val="00A86603"/>
    <w:rsid w:val="00A871EE"/>
    <w:rsid w:val="00A87812"/>
    <w:rsid w:val="00A87E34"/>
    <w:rsid w:val="00A919C8"/>
    <w:rsid w:val="00A92835"/>
    <w:rsid w:val="00A92A50"/>
    <w:rsid w:val="00A93D41"/>
    <w:rsid w:val="00A95074"/>
    <w:rsid w:val="00A9745C"/>
    <w:rsid w:val="00A974EC"/>
    <w:rsid w:val="00A97E57"/>
    <w:rsid w:val="00AA0E92"/>
    <w:rsid w:val="00AA20B5"/>
    <w:rsid w:val="00AA306D"/>
    <w:rsid w:val="00AA43CC"/>
    <w:rsid w:val="00AA4A20"/>
    <w:rsid w:val="00AA4CB2"/>
    <w:rsid w:val="00AA5BBC"/>
    <w:rsid w:val="00AA7166"/>
    <w:rsid w:val="00AB0091"/>
    <w:rsid w:val="00AB10E9"/>
    <w:rsid w:val="00AB15E7"/>
    <w:rsid w:val="00AB22F0"/>
    <w:rsid w:val="00AB2AF7"/>
    <w:rsid w:val="00AB2E84"/>
    <w:rsid w:val="00AB34C5"/>
    <w:rsid w:val="00AB3C6E"/>
    <w:rsid w:val="00AB43A7"/>
    <w:rsid w:val="00AB45BB"/>
    <w:rsid w:val="00AB4F68"/>
    <w:rsid w:val="00AB53D9"/>
    <w:rsid w:val="00AB6131"/>
    <w:rsid w:val="00AB6C1D"/>
    <w:rsid w:val="00AC06C9"/>
    <w:rsid w:val="00AC0A37"/>
    <w:rsid w:val="00AC0B7E"/>
    <w:rsid w:val="00AC305E"/>
    <w:rsid w:val="00AC3595"/>
    <w:rsid w:val="00AC4BA2"/>
    <w:rsid w:val="00AC4DF5"/>
    <w:rsid w:val="00AC5C1D"/>
    <w:rsid w:val="00AC5CCE"/>
    <w:rsid w:val="00AC738F"/>
    <w:rsid w:val="00AC742D"/>
    <w:rsid w:val="00AC7D53"/>
    <w:rsid w:val="00AD0BE3"/>
    <w:rsid w:val="00AD13BA"/>
    <w:rsid w:val="00AD170C"/>
    <w:rsid w:val="00AD207F"/>
    <w:rsid w:val="00AD2C22"/>
    <w:rsid w:val="00AD2CA9"/>
    <w:rsid w:val="00AD3610"/>
    <w:rsid w:val="00AD3771"/>
    <w:rsid w:val="00AD3EFA"/>
    <w:rsid w:val="00AD41A1"/>
    <w:rsid w:val="00AD444C"/>
    <w:rsid w:val="00AD4836"/>
    <w:rsid w:val="00AD504B"/>
    <w:rsid w:val="00AD552D"/>
    <w:rsid w:val="00AD5F9F"/>
    <w:rsid w:val="00AD61A4"/>
    <w:rsid w:val="00AD76A3"/>
    <w:rsid w:val="00AE02E8"/>
    <w:rsid w:val="00AE02EC"/>
    <w:rsid w:val="00AE02F5"/>
    <w:rsid w:val="00AE165A"/>
    <w:rsid w:val="00AE184B"/>
    <w:rsid w:val="00AE1A31"/>
    <w:rsid w:val="00AE1B65"/>
    <w:rsid w:val="00AE2719"/>
    <w:rsid w:val="00AE2735"/>
    <w:rsid w:val="00AE27C0"/>
    <w:rsid w:val="00AE29E9"/>
    <w:rsid w:val="00AE2B2D"/>
    <w:rsid w:val="00AE333C"/>
    <w:rsid w:val="00AE3F46"/>
    <w:rsid w:val="00AE44B3"/>
    <w:rsid w:val="00AE4963"/>
    <w:rsid w:val="00AE541A"/>
    <w:rsid w:val="00AE67A0"/>
    <w:rsid w:val="00AE6B8E"/>
    <w:rsid w:val="00AE6F1A"/>
    <w:rsid w:val="00AE70DA"/>
    <w:rsid w:val="00AE7122"/>
    <w:rsid w:val="00AE7461"/>
    <w:rsid w:val="00AE7CC8"/>
    <w:rsid w:val="00AF1F12"/>
    <w:rsid w:val="00AF3F43"/>
    <w:rsid w:val="00AF3F92"/>
    <w:rsid w:val="00AF41F4"/>
    <w:rsid w:val="00AF4F6D"/>
    <w:rsid w:val="00AF6613"/>
    <w:rsid w:val="00AF6657"/>
    <w:rsid w:val="00AF6693"/>
    <w:rsid w:val="00AF6C7A"/>
    <w:rsid w:val="00AF7F6A"/>
    <w:rsid w:val="00B00151"/>
    <w:rsid w:val="00B00ADB"/>
    <w:rsid w:val="00B00E04"/>
    <w:rsid w:val="00B01996"/>
    <w:rsid w:val="00B01A62"/>
    <w:rsid w:val="00B02A03"/>
    <w:rsid w:val="00B02F1B"/>
    <w:rsid w:val="00B0380E"/>
    <w:rsid w:val="00B046DB"/>
    <w:rsid w:val="00B04A56"/>
    <w:rsid w:val="00B05995"/>
    <w:rsid w:val="00B05A61"/>
    <w:rsid w:val="00B05A88"/>
    <w:rsid w:val="00B0620F"/>
    <w:rsid w:val="00B06B88"/>
    <w:rsid w:val="00B06EC7"/>
    <w:rsid w:val="00B07182"/>
    <w:rsid w:val="00B0796B"/>
    <w:rsid w:val="00B07BAE"/>
    <w:rsid w:val="00B07F38"/>
    <w:rsid w:val="00B107D9"/>
    <w:rsid w:val="00B1140E"/>
    <w:rsid w:val="00B11B26"/>
    <w:rsid w:val="00B12D21"/>
    <w:rsid w:val="00B131D1"/>
    <w:rsid w:val="00B1343F"/>
    <w:rsid w:val="00B13AFE"/>
    <w:rsid w:val="00B15046"/>
    <w:rsid w:val="00B156D1"/>
    <w:rsid w:val="00B163B1"/>
    <w:rsid w:val="00B17E66"/>
    <w:rsid w:val="00B2168D"/>
    <w:rsid w:val="00B227D2"/>
    <w:rsid w:val="00B22AA7"/>
    <w:rsid w:val="00B2304B"/>
    <w:rsid w:val="00B23A15"/>
    <w:rsid w:val="00B23A48"/>
    <w:rsid w:val="00B249B2"/>
    <w:rsid w:val="00B25509"/>
    <w:rsid w:val="00B25AB5"/>
    <w:rsid w:val="00B272BF"/>
    <w:rsid w:val="00B27F75"/>
    <w:rsid w:val="00B3008F"/>
    <w:rsid w:val="00B30B71"/>
    <w:rsid w:val="00B3127C"/>
    <w:rsid w:val="00B317B5"/>
    <w:rsid w:val="00B31C14"/>
    <w:rsid w:val="00B342E4"/>
    <w:rsid w:val="00B34B5F"/>
    <w:rsid w:val="00B35AB8"/>
    <w:rsid w:val="00B35B04"/>
    <w:rsid w:val="00B36542"/>
    <w:rsid w:val="00B36874"/>
    <w:rsid w:val="00B37E31"/>
    <w:rsid w:val="00B40188"/>
    <w:rsid w:val="00B4056C"/>
    <w:rsid w:val="00B4101D"/>
    <w:rsid w:val="00B41395"/>
    <w:rsid w:val="00B417B3"/>
    <w:rsid w:val="00B42692"/>
    <w:rsid w:val="00B426A7"/>
    <w:rsid w:val="00B42DAE"/>
    <w:rsid w:val="00B4363E"/>
    <w:rsid w:val="00B43A91"/>
    <w:rsid w:val="00B43C88"/>
    <w:rsid w:val="00B43E76"/>
    <w:rsid w:val="00B441C6"/>
    <w:rsid w:val="00B44641"/>
    <w:rsid w:val="00B447AC"/>
    <w:rsid w:val="00B44B60"/>
    <w:rsid w:val="00B4544C"/>
    <w:rsid w:val="00B457E9"/>
    <w:rsid w:val="00B458EE"/>
    <w:rsid w:val="00B47934"/>
    <w:rsid w:val="00B503DA"/>
    <w:rsid w:val="00B5071F"/>
    <w:rsid w:val="00B522AE"/>
    <w:rsid w:val="00B52B02"/>
    <w:rsid w:val="00B544D0"/>
    <w:rsid w:val="00B547AB"/>
    <w:rsid w:val="00B549AC"/>
    <w:rsid w:val="00B55ADD"/>
    <w:rsid w:val="00B56035"/>
    <w:rsid w:val="00B56A2B"/>
    <w:rsid w:val="00B603E5"/>
    <w:rsid w:val="00B61620"/>
    <w:rsid w:val="00B6176F"/>
    <w:rsid w:val="00B61BFD"/>
    <w:rsid w:val="00B63CFE"/>
    <w:rsid w:val="00B64DDE"/>
    <w:rsid w:val="00B6505F"/>
    <w:rsid w:val="00B6509F"/>
    <w:rsid w:val="00B66200"/>
    <w:rsid w:val="00B6687C"/>
    <w:rsid w:val="00B669DB"/>
    <w:rsid w:val="00B67123"/>
    <w:rsid w:val="00B6719A"/>
    <w:rsid w:val="00B67830"/>
    <w:rsid w:val="00B6799B"/>
    <w:rsid w:val="00B703BB"/>
    <w:rsid w:val="00B703C7"/>
    <w:rsid w:val="00B70489"/>
    <w:rsid w:val="00B70CB0"/>
    <w:rsid w:val="00B70D31"/>
    <w:rsid w:val="00B71DEA"/>
    <w:rsid w:val="00B72350"/>
    <w:rsid w:val="00B740BE"/>
    <w:rsid w:val="00B740EC"/>
    <w:rsid w:val="00B743DC"/>
    <w:rsid w:val="00B7492F"/>
    <w:rsid w:val="00B75053"/>
    <w:rsid w:val="00B75227"/>
    <w:rsid w:val="00B75ECE"/>
    <w:rsid w:val="00B7618D"/>
    <w:rsid w:val="00B76C99"/>
    <w:rsid w:val="00B76F8D"/>
    <w:rsid w:val="00B778A0"/>
    <w:rsid w:val="00B77F2C"/>
    <w:rsid w:val="00B80543"/>
    <w:rsid w:val="00B811C4"/>
    <w:rsid w:val="00B82CF7"/>
    <w:rsid w:val="00B83A63"/>
    <w:rsid w:val="00B841F9"/>
    <w:rsid w:val="00B87044"/>
    <w:rsid w:val="00B87ABC"/>
    <w:rsid w:val="00B90151"/>
    <w:rsid w:val="00B911DC"/>
    <w:rsid w:val="00B9181E"/>
    <w:rsid w:val="00B91EE3"/>
    <w:rsid w:val="00B924F5"/>
    <w:rsid w:val="00B938AB"/>
    <w:rsid w:val="00B93A30"/>
    <w:rsid w:val="00B93D71"/>
    <w:rsid w:val="00B946C8"/>
    <w:rsid w:val="00B968F8"/>
    <w:rsid w:val="00B96F2B"/>
    <w:rsid w:val="00B97533"/>
    <w:rsid w:val="00BA1D18"/>
    <w:rsid w:val="00BA2377"/>
    <w:rsid w:val="00BA3857"/>
    <w:rsid w:val="00BA407A"/>
    <w:rsid w:val="00BA44B0"/>
    <w:rsid w:val="00BA4B72"/>
    <w:rsid w:val="00BA545A"/>
    <w:rsid w:val="00BA5CD2"/>
    <w:rsid w:val="00BA74BD"/>
    <w:rsid w:val="00BA7A67"/>
    <w:rsid w:val="00BA7F04"/>
    <w:rsid w:val="00BB0FAA"/>
    <w:rsid w:val="00BB25C7"/>
    <w:rsid w:val="00BB2BC7"/>
    <w:rsid w:val="00BB3286"/>
    <w:rsid w:val="00BB38D1"/>
    <w:rsid w:val="00BB3F19"/>
    <w:rsid w:val="00BB47FD"/>
    <w:rsid w:val="00BB4A27"/>
    <w:rsid w:val="00BB5432"/>
    <w:rsid w:val="00BB77AE"/>
    <w:rsid w:val="00BB7DC9"/>
    <w:rsid w:val="00BC100E"/>
    <w:rsid w:val="00BC2F98"/>
    <w:rsid w:val="00BC347A"/>
    <w:rsid w:val="00BC347D"/>
    <w:rsid w:val="00BC3E96"/>
    <w:rsid w:val="00BC445B"/>
    <w:rsid w:val="00BC5272"/>
    <w:rsid w:val="00BC5511"/>
    <w:rsid w:val="00BC60D5"/>
    <w:rsid w:val="00BC62AA"/>
    <w:rsid w:val="00BC6CE4"/>
    <w:rsid w:val="00BD0522"/>
    <w:rsid w:val="00BD2C44"/>
    <w:rsid w:val="00BD3230"/>
    <w:rsid w:val="00BD3650"/>
    <w:rsid w:val="00BD47EE"/>
    <w:rsid w:val="00BD622A"/>
    <w:rsid w:val="00BD62AB"/>
    <w:rsid w:val="00BD6EE3"/>
    <w:rsid w:val="00BD756A"/>
    <w:rsid w:val="00BD7A68"/>
    <w:rsid w:val="00BE06AC"/>
    <w:rsid w:val="00BE20E7"/>
    <w:rsid w:val="00BE30AF"/>
    <w:rsid w:val="00BE4012"/>
    <w:rsid w:val="00BE4A96"/>
    <w:rsid w:val="00BE4DDD"/>
    <w:rsid w:val="00BE4F36"/>
    <w:rsid w:val="00BE5B94"/>
    <w:rsid w:val="00BE7D6D"/>
    <w:rsid w:val="00BE7E48"/>
    <w:rsid w:val="00BF0F1A"/>
    <w:rsid w:val="00BF190A"/>
    <w:rsid w:val="00BF30A3"/>
    <w:rsid w:val="00BF325F"/>
    <w:rsid w:val="00BF4204"/>
    <w:rsid w:val="00BF49DA"/>
    <w:rsid w:val="00BF4D5F"/>
    <w:rsid w:val="00BF62FD"/>
    <w:rsid w:val="00BF69A8"/>
    <w:rsid w:val="00BF71C9"/>
    <w:rsid w:val="00C009D3"/>
    <w:rsid w:val="00C00F06"/>
    <w:rsid w:val="00C01A36"/>
    <w:rsid w:val="00C02021"/>
    <w:rsid w:val="00C023F3"/>
    <w:rsid w:val="00C02A29"/>
    <w:rsid w:val="00C03027"/>
    <w:rsid w:val="00C04085"/>
    <w:rsid w:val="00C04364"/>
    <w:rsid w:val="00C04DBE"/>
    <w:rsid w:val="00C05798"/>
    <w:rsid w:val="00C05B22"/>
    <w:rsid w:val="00C05E09"/>
    <w:rsid w:val="00C06BA0"/>
    <w:rsid w:val="00C06EC5"/>
    <w:rsid w:val="00C1019C"/>
    <w:rsid w:val="00C10291"/>
    <w:rsid w:val="00C10EE0"/>
    <w:rsid w:val="00C11E39"/>
    <w:rsid w:val="00C12274"/>
    <w:rsid w:val="00C12556"/>
    <w:rsid w:val="00C13261"/>
    <w:rsid w:val="00C14614"/>
    <w:rsid w:val="00C1491F"/>
    <w:rsid w:val="00C17A7E"/>
    <w:rsid w:val="00C2234E"/>
    <w:rsid w:val="00C223F7"/>
    <w:rsid w:val="00C24549"/>
    <w:rsid w:val="00C25F73"/>
    <w:rsid w:val="00C264B5"/>
    <w:rsid w:val="00C2673D"/>
    <w:rsid w:val="00C26CBD"/>
    <w:rsid w:val="00C279E4"/>
    <w:rsid w:val="00C3144B"/>
    <w:rsid w:val="00C319F9"/>
    <w:rsid w:val="00C31AC1"/>
    <w:rsid w:val="00C31FA7"/>
    <w:rsid w:val="00C326AC"/>
    <w:rsid w:val="00C32B1E"/>
    <w:rsid w:val="00C33055"/>
    <w:rsid w:val="00C331D4"/>
    <w:rsid w:val="00C340A4"/>
    <w:rsid w:val="00C341FB"/>
    <w:rsid w:val="00C3449C"/>
    <w:rsid w:val="00C34F0B"/>
    <w:rsid w:val="00C35512"/>
    <w:rsid w:val="00C35FA9"/>
    <w:rsid w:val="00C37593"/>
    <w:rsid w:val="00C3786A"/>
    <w:rsid w:val="00C37FBE"/>
    <w:rsid w:val="00C4067F"/>
    <w:rsid w:val="00C408A2"/>
    <w:rsid w:val="00C40FB0"/>
    <w:rsid w:val="00C4236B"/>
    <w:rsid w:val="00C42C2E"/>
    <w:rsid w:val="00C43153"/>
    <w:rsid w:val="00C44B47"/>
    <w:rsid w:val="00C44E8B"/>
    <w:rsid w:val="00C4528A"/>
    <w:rsid w:val="00C45B6B"/>
    <w:rsid w:val="00C45DF2"/>
    <w:rsid w:val="00C45E3C"/>
    <w:rsid w:val="00C509B5"/>
    <w:rsid w:val="00C50C55"/>
    <w:rsid w:val="00C50E63"/>
    <w:rsid w:val="00C51CC3"/>
    <w:rsid w:val="00C521B8"/>
    <w:rsid w:val="00C53F2B"/>
    <w:rsid w:val="00C5455D"/>
    <w:rsid w:val="00C55ED2"/>
    <w:rsid w:val="00C56C1B"/>
    <w:rsid w:val="00C5710C"/>
    <w:rsid w:val="00C600B4"/>
    <w:rsid w:val="00C600C9"/>
    <w:rsid w:val="00C60813"/>
    <w:rsid w:val="00C60A04"/>
    <w:rsid w:val="00C6170A"/>
    <w:rsid w:val="00C6185E"/>
    <w:rsid w:val="00C62C73"/>
    <w:rsid w:val="00C632D7"/>
    <w:rsid w:val="00C6344B"/>
    <w:rsid w:val="00C643AB"/>
    <w:rsid w:val="00C6447C"/>
    <w:rsid w:val="00C64BF5"/>
    <w:rsid w:val="00C666C1"/>
    <w:rsid w:val="00C66894"/>
    <w:rsid w:val="00C669F5"/>
    <w:rsid w:val="00C67560"/>
    <w:rsid w:val="00C67A36"/>
    <w:rsid w:val="00C702F3"/>
    <w:rsid w:val="00C71EA0"/>
    <w:rsid w:val="00C74D83"/>
    <w:rsid w:val="00C74FAF"/>
    <w:rsid w:val="00C75061"/>
    <w:rsid w:val="00C7634D"/>
    <w:rsid w:val="00C763C2"/>
    <w:rsid w:val="00C768D7"/>
    <w:rsid w:val="00C76BFA"/>
    <w:rsid w:val="00C76E25"/>
    <w:rsid w:val="00C77391"/>
    <w:rsid w:val="00C7776E"/>
    <w:rsid w:val="00C77FD5"/>
    <w:rsid w:val="00C80FFE"/>
    <w:rsid w:val="00C8139B"/>
    <w:rsid w:val="00C81F4F"/>
    <w:rsid w:val="00C82829"/>
    <w:rsid w:val="00C82FCC"/>
    <w:rsid w:val="00C83652"/>
    <w:rsid w:val="00C86629"/>
    <w:rsid w:val="00C866B5"/>
    <w:rsid w:val="00C87301"/>
    <w:rsid w:val="00C879B1"/>
    <w:rsid w:val="00C913C3"/>
    <w:rsid w:val="00C91D91"/>
    <w:rsid w:val="00C9265B"/>
    <w:rsid w:val="00C92A07"/>
    <w:rsid w:val="00C93A5D"/>
    <w:rsid w:val="00C94520"/>
    <w:rsid w:val="00C94B45"/>
    <w:rsid w:val="00C94DDF"/>
    <w:rsid w:val="00C9633F"/>
    <w:rsid w:val="00C96B9F"/>
    <w:rsid w:val="00C97AE3"/>
    <w:rsid w:val="00CA0F8C"/>
    <w:rsid w:val="00CA1B13"/>
    <w:rsid w:val="00CA1B91"/>
    <w:rsid w:val="00CA211E"/>
    <w:rsid w:val="00CA3427"/>
    <w:rsid w:val="00CB03BB"/>
    <w:rsid w:val="00CB0ADE"/>
    <w:rsid w:val="00CB0EAB"/>
    <w:rsid w:val="00CB1BEE"/>
    <w:rsid w:val="00CB2061"/>
    <w:rsid w:val="00CB230D"/>
    <w:rsid w:val="00CB2947"/>
    <w:rsid w:val="00CB2DAB"/>
    <w:rsid w:val="00CB3807"/>
    <w:rsid w:val="00CB4387"/>
    <w:rsid w:val="00CB438D"/>
    <w:rsid w:val="00CB48E8"/>
    <w:rsid w:val="00CB4D5C"/>
    <w:rsid w:val="00CB4E16"/>
    <w:rsid w:val="00CB711A"/>
    <w:rsid w:val="00CB7396"/>
    <w:rsid w:val="00CC0F5E"/>
    <w:rsid w:val="00CC171C"/>
    <w:rsid w:val="00CC2568"/>
    <w:rsid w:val="00CC2ABF"/>
    <w:rsid w:val="00CC324C"/>
    <w:rsid w:val="00CC3286"/>
    <w:rsid w:val="00CC36F8"/>
    <w:rsid w:val="00CC3DC6"/>
    <w:rsid w:val="00CC3FFE"/>
    <w:rsid w:val="00CC74C7"/>
    <w:rsid w:val="00CC7948"/>
    <w:rsid w:val="00CC7F01"/>
    <w:rsid w:val="00CD096B"/>
    <w:rsid w:val="00CD09BE"/>
    <w:rsid w:val="00CD1789"/>
    <w:rsid w:val="00CD263E"/>
    <w:rsid w:val="00CD292B"/>
    <w:rsid w:val="00CD295C"/>
    <w:rsid w:val="00CD368A"/>
    <w:rsid w:val="00CD3F77"/>
    <w:rsid w:val="00CD46FD"/>
    <w:rsid w:val="00CD4F22"/>
    <w:rsid w:val="00CD52C2"/>
    <w:rsid w:val="00CD5C58"/>
    <w:rsid w:val="00CD6B25"/>
    <w:rsid w:val="00CD6F17"/>
    <w:rsid w:val="00CD70EE"/>
    <w:rsid w:val="00CD79EB"/>
    <w:rsid w:val="00CE0750"/>
    <w:rsid w:val="00CE1C21"/>
    <w:rsid w:val="00CE296A"/>
    <w:rsid w:val="00CE2E25"/>
    <w:rsid w:val="00CE4FFE"/>
    <w:rsid w:val="00CE50CB"/>
    <w:rsid w:val="00CE55DF"/>
    <w:rsid w:val="00CE5659"/>
    <w:rsid w:val="00CE5DF7"/>
    <w:rsid w:val="00CE72D8"/>
    <w:rsid w:val="00CE7DBE"/>
    <w:rsid w:val="00CF1097"/>
    <w:rsid w:val="00CF11D6"/>
    <w:rsid w:val="00CF1272"/>
    <w:rsid w:val="00CF36E0"/>
    <w:rsid w:val="00CF3911"/>
    <w:rsid w:val="00CF3AC8"/>
    <w:rsid w:val="00CF3B5F"/>
    <w:rsid w:val="00CF418C"/>
    <w:rsid w:val="00CF4BB2"/>
    <w:rsid w:val="00CF57AF"/>
    <w:rsid w:val="00CF5EB5"/>
    <w:rsid w:val="00CF5FA1"/>
    <w:rsid w:val="00CF649E"/>
    <w:rsid w:val="00CF6A4A"/>
    <w:rsid w:val="00CF6B4F"/>
    <w:rsid w:val="00CF72ED"/>
    <w:rsid w:val="00D00A3B"/>
    <w:rsid w:val="00D00DB5"/>
    <w:rsid w:val="00D01A2C"/>
    <w:rsid w:val="00D01BCF"/>
    <w:rsid w:val="00D01F22"/>
    <w:rsid w:val="00D01F7D"/>
    <w:rsid w:val="00D0265C"/>
    <w:rsid w:val="00D02705"/>
    <w:rsid w:val="00D03E1D"/>
    <w:rsid w:val="00D041E6"/>
    <w:rsid w:val="00D04A3D"/>
    <w:rsid w:val="00D04AAA"/>
    <w:rsid w:val="00D0534B"/>
    <w:rsid w:val="00D059EE"/>
    <w:rsid w:val="00D05C98"/>
    <w:rsid w:val="00D05E85"/>
    <w:rsid w:val="00D0614B"/>
    <w:rsid w:val="00D074C6"/>
    <w:rsid w:val="00D100DE"/>
    <w:rsid w:val="00D1027B"/>
    <w:rsid w:val="00D103C3"/>
    <w:rsid w:val="00D1085D"/>
    <w:rsid w:val="00D10CAB"/>
    <w:rsid w:val="00D10DB5"/>
    <w:rsid w:val="00D11B65"/>
    <w:rsid w:val="00D13285"/>
    <w:rsid w:val="00D1392F"/>
    <w:rsid w:val="00D13C45"/>
    <w:rsid w:val="00D14AD4"/>
    <w:rsid w:val="00D14BF0"/>
    <w:rsid w:val="00D153A1"/>
    <w:rsid w:val="00D15509"/>
    <w:rsid w:val="00D1676E"/>
    <w:rsid w:val="00D1762D"/>
    <w:rsid w:val="00D22275"/>
    <w:rsid w:val="00D238BA"/>
    <w:rsid w:val="00D23B69"/>
    <w:rsid w:val="00D23D3A"/>
    <w:rsid w:val="00D23F43"/>
    <w:rsid w:val="00D24B60"/>
    <w:rsid w:val="00D26BB1"/>
    <w:rsid w:val="00D318E5"/>
    <w:rsid w:val="00D328D4"/>
    <w:rsid w:val="00D32C96"/>
    <w:rsid w:val="00D32CF5"/>
    <w:rsid w:val="00D32E24"/>
    <w:rsid w:val="00D331B4"/>
    <w:rsid w:val="00D344E6"/>
    <w:rsid w:val="00D345A8"/>
    <w:rsid w:val="00D35145"/>
    <w:rsid w:val="00D351FF"/>
    <w:rsid w:val="00D3548A"/>
    <w:rsid w:val="00D3565B"/>
    <w:rsid w:val="00D357E7"/>
    <w:rsid w:val="00D365D1"/>
    <w:rsid w:val="00D36BF1"/>
    <w:rsid w:val="00D40F5E"/>
    <w:rsid w:val="00D41718"/>
    <w:rsid w:val="00D4259B"/>
    <w:rsid w:val="00D42874"/>
    <w:rsid w:val="00D439CD"/>
    <w:rsid w:val="00D43BD4"/>
    <w:rsid w:val="00D43C05"/>
    <w:rsid w:val="00D44D8A"/>
    <w:rsid w:val="00D47737"/>
    <w:rsid w:val="00D50433"/>
    <w:rsid w:val="00D50B8A"/>
    <w:rsid w:val="00D50F87"/>
    <w:rsid w:val="00D50F99"/>
    <w:rsid w:val="00D51211"/>
    <w:rsid w:val="00D51B61"/>
    <w:rsid w:val="00D51F1C"/>
    <w:rsid w:val="00D544B1"/>
    <w:rsid w:val="00D5464E"/>
    <w:rsid w:val="00D5568C"/>
    <w:rsid w:val="00D572C1"/>
    <w:rsid w:val="00D57C78"/>
    <w:rsid w:val="00D60628"/>
    <w:rsid w:val="00D60A7F"/>
    <w:rsid w:val="00D612F8"/>
    <w:rsid w:val="00D61935"/>
    <w:rsid w:val="00D61A61"/>
    <w:rsid w:val="00D6235F"/>
    <w:rsid w:val="00D62896"/>
    <w:rsid w:val="00D62975"/>
    <w:rsid w:val="00D62F42"/>
    <w:rsid w:val="00D62FC1"/>
    <w:rsid w:val="00D633BE"/>
    <w:rsid w:val="00D63751"/>
    <w:rsid w:val="00D642F7"/>
    <w:rsid w:val="00D65FDE"/>
    <w:rsid w:val="00D66A01"/>
    <w:rsid w:val="00D66E56"/>
    <w:rsid w:val="00D67CCE"/>
    <w:rsid w:val="00D716B3"/>
    <w:rsid w:val="00D71900"/>
    <w:rsid w:val="00D7262D"/>
    <w:rsid w:val="00D7333F"/>
    <w:rsid w:val="00D738E0"/>
    <w:rsid w:val="00D751E5"/>
    <w:rsid w:val="00D7543F"/>
    <w:rsid w:val="00D76B51"/>
    <w:rsid w:val="00D76CCF"/>
    <w:rsid w:val="00D7724A"/>
    <w:rsid w:val="00D775C6"/>
    <w:rsid w:val="00D77E11"/>
    <w:rsid w:val="00D77E4F"/>
    <w:rsid w:val="00D8034F"/>
    <w:rsid w:val="00D80417"/>
    <w:rsid w:val="00D80A39"/>
    <w:rsid w:val="00D80B68"/>
    <w:rsid w:val="00D812CA"/>
    <w:rsid w:val="00D829F7"/>
    <w:rsid w:val="00D82E09"/>
    <w:rsid w:val="00D82F19"/>
    <w:rsid w:val="00D84580"/>
    <w:rsid w:val="00D856FA"/>
    <w:rsid w:val="00D862BE"/>
    <w:rsid w:val="00D86430"/>
    <w:rsid w:val="00D8660E"/>
    <w:rsid w:val="00D86880"/>
    <w:rsid w:val="00D86DC4"/>
    <w:rsid w:val="00D875E6"/>
    <w:rsid w:val="00D87852"/>
    <w:rsid w:val="00D91E59"/>
    <w:rsid w:val="00D91FBF"/>
    <w:rsid w:val="00D922A3"/>
    <w:rsid w:val="00D92A9F"/>
    <w:rsid w:val="00D92EA1"/>
    <w:rsid w:val="00D935EE"/>
    <w:rsid w:val="00D94182"/>
    <w:rsid w:val="00D94360"/>
    <w:rsid w:val="00D95E68"/>
    <w:rsid w:val="00D96DAA"/>
    <w:rsid w:val="00D97799"/>
    <w:rsid w:val="00DA0637"/>
    <w:rsid w:val="00DA09BE"/>
    <w:rsid w:val="00DA22DE"/>
    <w:rsid w:val="00DA258A"/>
    <w:rsid w:val="00DA2A53"/>
    <w:rsid w:val="00DA2E89"/>
    <w:rsid w:val="00DA32DE"/>
    <w:rsid w:val="00DA3680"/>
    <w:rsid w:val="00DA42F0"/>
    <w:rsid w:val="00DA4463"/>
    <w:rsid w:val="00DA538C"/>
    <w:rsid w:val="00DA674C"/>
    <w:rsid w:val="00DA6D13"/>
    <w:rsid w:val="00DA7657"/>
    <w:rsid w:val="00DA780E"/>
    <w:rsid w:val="00DA7C8C"/>
    <w:rsid w:val="00DB062A"/>
    <w:rsid w:val="00DB08CB"/>
    <w:rsid w:val="00DB08E1"/>
    <w:rsid w:val="00DB091C"/>
    <w:rsid w:val="00DB0AF1"/>
    <w:rsid w:val="00DB0CE2"/>
    <w:rsid w:val="00DB3503"/>
    <w:rsid w:val="00DB3723"/>
    <w:rsid w:val="00DB3A63"/>
    <w:rsid w:val="00DB3E73"/>
    <w:rsid w:val="00DB53E0"/>
    <w:rsid w:val="00DB5BA7"/>
    <w:rsid w:val="00DB62AA"/>
    <w:rsid w:val="00DB6331"/>
    <w:rsid w:val="00DB649A"/>
    <w:rsid w:val="00DB6FDF"/>
    <w:rsid w:val="00DB7E78"/>
    <w:rsid w:val="00DC0520"/>
    <w:rsid w:val="00DC0F7F"/>
    <w:rsid w:val="00DC2398"/>
    <w:rsid w:val="00DC2DC7"/>
    <w:rsid w:val="00DC5138"/>
    <w:rsid w:val="00DC56FD"/>
    <w:rsid w:val="00DC73C2"/>
    <w:rsid w:val="00DC7B93"/>
    <w:rsid w:val="00DD053D"/>
    <w:rsid w:val="00DD0665"/>
    <w:rsid w:val="00DD0FCD"/>
    <w:rsid w:val="00DD17BB"/>
    <w:rsid w:val="00DD1896"/>
    <w:rsid w:val="00DD1A92"/>
    <w:rsid w:val="00DD22FC"/>
    <w:rsid w:val="00DD2737"/>
    <w:rsid w:val="00DD2D52"/>
    <w:rsid w:val="00DD366E"/>
    <w:rsid w:val="00DD372A"/>
    <w:rsid w:val="00DD3AD1"/>
    <w:rsid w:val="00DD3E50"/>
    <w:rsid w:val="00DD4458"/>
    <w:rsid w:val="00DD4816"/>
    <w:rsid w:val="00DD496C"/>
    <w:rsid w:val="00DD50F2"/>
    <w:rsid w:val="00DD5483"/>
    <w:rsid w:val="00DD6DBB"/>
    <w:rsid w:val="00DD6F77"/>
    <w:rsid w:val="00DD75B1"/>
    <w:rsid w:val="00DD7974"/>
    <w:rsid w:val="00DD7C53"/>
    <w:rsid w:val="00DE0709"/>
    <w:rsid w:val="00DE2120"/>
    <w:rsid w:val="00DE21CB"/>
    <w:rsid w:val="00DE23FB"/>
    <w:rsid w:val="00DE2488"/>
    <w:rsid w:val="00DE26ED"/>
    <w:rsid w:val="00DE2874"/>
    <w:rsid w:val="00DE2A32"/>
    <w:rsid w:val="00DE3B90"/>
    <w:rsid w:val="00DE46B9"/>
    <w:rsid w:val="00DE5CC4"/>
    <w:rsid w:val="00DE5CD6"/>
    <w:rsid w:val="00DE6346"/>
    <w:rsid w:val="00DE7BE2"/>
    <w:rsid w:val="00DE7FB7"/>
    <w:rsid w:val="00DF196F"/>
    <w:rsid w:val="00DF27F4"/>
    <w:rsid w:val="00DF335F"/>
    <w:rsid w:val="00DF3DE1"/>
    <w:rsid w:val="00DF499A"/>
    <w:rsid w:val="00DF5125"/>
    <w:rsid w:val="00DF5D87"/>
    <w:rsid w:val="00DF62CE"/>
    <w:rsid w:val="00DF7F3E"/>
    <w:rsid w:val="00E002C7"/>
    <w:rsid w:val="00E00706"/>
    <w:rsid w:val="00E00C87"/>
    <w:rsid w:val="00E00F83"/>
    <w:rsid w:val="00E01883"/>
    <w:rsid w:val="00E02096"/>
    <w:rsid w:val="00E02924"/>
    <w:rsid w:val="00E02C39"/>
    <w:rsid w:val="00E03091"/>
    <w:rsid w:val="00E04139"/>
    <w:rsid w:val="00E04650"/>
    <w:rsid w:val="00E04E89"/>
    <w:rsid w:val="00E0579E"/>
    <w:rsid w:val="00E06B97"/>
    <w:rsid w:val="00E074F2"/>
    <w:rsid w:val="00E0777D"/>
    <w:rsid w:val="00E07E7E"/>
    <w:rsid w:val="00E10F96"/>
    <w:rsid w:val="00E11E1C"/>
    <w:rsid w:val="00E12256"/>
    <w:rsid w:val="00E134E8"/>
    <w:rsid w:val="00E1386D"/>
    <w:rsid w:val="00E149F8"/>
    <w:rsid w:val="00E14B07"/>
    <w:rsid w:val="00E15F62"/>
    <w:rsid w:val="00E17BA8"/>
    <w:rsid w:val="00E17EE6"/>
    <w:rsid w:val="00E20146"/>
    <w:rsid w:val="00E20874"/>
    <w:rsid w:val="00E20AF7"/>
    <w:rsid w:val="00E220E0"/>
    <w:rsid w:val="00E222CA"/>
    <w:rsid w:val="00E2265C"/>
    <w:rsid w:val="00E227E8"/>
    <w:rsid w:val="00E23F59"/>
    <w:rsid w:val="00E24876"/>
    <w:rsid w:val="00E24CE8"/>
    <w:rsid w:val="00E2529F"/>
    <w:rsid w:val="00E255B6"/>
    <w:rsid w:val="00E25B5E"/>
    <w:rsid w:val="00E262E4"/>
    <w:rsid w:val="00E26535"/>
    <w:rsid w:val="00E26B38"/>
    <w:rsid w:val="00E26D1B"/>
    <w:rsid w:val="00E2777C"/>
    <w:rsid w:val="00E27A93"/>
    <w:rsid w:val="00E27CD7"/>
    <w:rsid w:val="00E30C89"/>
    <w:rsid w:val="00E31165"/>
    <w:rsid w:val="00E31AF3"/>
    <w:rsid w:val="00E3268D"/>
    <w:rsid w:val="00E33AAC"/>
    <w:rsid w:val="00E34455"/>
    <w:rsid w:val="00E35D23"/>
    <w:rsid w:val="00E36A2E"/>
    <w:rsid w:val="00E36DF8"/>
    <w:rsid w:val="00E42DEE"/>
    <w:rsid w:val="00E42FAE"/>
    <w:rsid w:val="00E4326B"/>
    <w:rsid w:val="00E433C4"/>
    <w:rsid w:val="00E434E9"/>
    <w:rsid w:val="00E43D86"/>
    <w:rsid w:val="00E44903"/>
    <w:rsid w:val="00E452A6"/>
    <w:rsid w:val="00E4573A"/>
    <w:rsid w:val="00E45E5E"/>
    <w:rsid w:val="00E46BCA"/>
    <w:rsid w:val="00E47492"/>
    <w:rsid w:val="00E50203"/>
    <w:rsid w:val="00E503DD"/>
    <w:rsid w:val="00E504F2"/>
    <w:rsid w:val="00E509D3"/>
    <w:rsid w:val="00E50A2D"/>
    <w:rsid w:val="00E50EC2"/>
    <w:rsid w:val="00E50EF0"/>
    <w:rsid w:val="00E51045"/>
    <w:rsid w:val="00E51489"/>
    <w:rsid w:val="00E52CA9"/>
    <w:rsid w:val="00E5452A"/>
    <w:rsid w:val="00E555DE"/>
    <w:rsid w:val="00E55AAE"/>
    <w:rsid w:val="00E6036C"/>
    <w:rsid w:val="00E60974"/>
    <w:rsid w:val="00E61C24"/>
    <w:rsid w:val="00E629EC"/>
    <w:rsid w:val="00E64A07"/>
    <w:rsid w:val="00E64B49"/>
    <w:rsid w:val="00E64C4F"/>
    <w:rsid w:val="00E65F62"/>
    <w:rsid w:val="00E67EE6"/>
    <w:rsid w:val="00E705D3"/>
    <w:rsid w:val="00E70B0E"/>
    <w:rsid w:val="00E7123B"/>
    <w:rsid w:val="00E7224D"/>
    <w:rsid w:val="00E72826"/>
    <w:rsid w:val="00E7296C"/>
    <w:rsid w:val="00E72C4A"/>
    <w:rsid w:val="00E72DB2"/>
    <w:rsid w:val="00E73B78"/>
    <w:rsid w:val="00E75EEE"/>
    <w:rsid w:val="00E7611D"/>
    <w:rsid w:val="00E76473"/>
    <w:rsid w:val="00E77870"/>
    <w:rsid w:val="00E77D07"/>
    <w:rsid w:val="00E80500"/>
    <w:rsid w:val="00E80C67"/>
    <w:rsid w:val="00E81A03"/>
    <w:rsid w:val="00E82D41"/>
    <w:rsid w:val="00E84EAC"/>
    <w:rsid w:val="00E85776"/>
    <w:rsid w:val="00E873C7"/>
    <w:rsid w:val="00E91482"/>
    <w:rsid w:val="00E92379"/>
    <w:rsid w:val="00E92558"/>
    <w:rsid w:val="00E92D6D"/>
    <w:rsid w:val="00E935FB"/>
    <w:rsid w:val="00E936D3"/>
    <w:rsid w:val="00E9487C"/>
    <w:rsid w:val="00E96302"/>
    <w:rsid w:val="00E969F2"/>
    <w:rsid w:val="00E9702F"/>
    <w:rsid w:val="00E975E2"/>
    <w:rsid w:val="00E97C0B"/>
    <w:rsid w:val="00EA08F9"/>
    <w:rsid w:val="00EA271E"/>
    <w:rsid w:val="00EA349E"/>
    <w:rsid w:val="00EA37D1"/>
    <w:rsid w:val="00EA3CF9"/>
    <w:rsid w:val="00EA3D6F"/>
    <w:rsid w:val="00EA4A12"/>
    <w:rsid w:val="00EA4F8B"/>
    <w:rsid w:val="00EA51BE"/>
    <w:rsid w:val="00EA68EA"/>
    <w:rsid w:val="00EB00EC"/>
    <w:rsid w:val="00EB09D9"/>
    <w:rsid w:val="00EB2424"/>
    <w:rsid w:val="00EB35E2"/>
    <w:rsid w:val="00EB4010"/>
    <w:rsid w:val="00EB4189"/>
    <w:rsid w:val="00EB4E62"/>
    <w:rsid w:val="00EB7359"/>
    <w:rsid w:val="00EC0835"/>
    <w:rsid w:val="00EC0A7D"/>
    <w:rsid w:val="00EC0E35"/>
    <w:rsid w:val="00EC20AE"/>
    <w:rsid w:val="00EC3002"/>
    <w:rsid w:val="00EC44FD"/>
    <w:rsid w:val="00EC4756"/>
    <w:rsid w:val="00EC4C3E"/>
    <w:rsid w:val="00EC6377"/>
    <w:rsid w:val="00EC76E7"/>
    <w:rsid w:val="00ED1D2C"/>
    <w:rsid w:val="00ED2427"/>
    <w:rsid w:val="00ED272C"/>
    <w:rsid w:val="00ED3DB7"/>
    <w:rsid w:val="00ED3EF6"/>
    <w:rsid w:val="00ED4A1F"/>
    <w:rsid w:val="00ED4E39"/>
    <w:rsid w:val="00ED62B3"/>
    <w:rsid w:val="00ED7DE7"/>
    <w:rsid w:val="00EE07F5"/>
    <w:rsid w:val="00EE0B01"/>
    <w:rsid w:val="00EE0CDF"/>
    <w:rsid w:val="00EE12E9"/>
    <w:rsid w:val="00EE4DAE"/>
    <w:rsid w:val="00EE5295"/>
    <w:rsid w:val="00EE53FE"/>
    <w:rsid w:val="00EE56B3"/>
    <w:rsid w:val="00EE5AC5"/>
    <w:rsid w:val="00EE5CC9"/>
    <w:rsid w:val="00EE5DE1"/>
    <w:rsid w:val="00EE5EED"/>
    <w:rsid w:val="00EE667C"/>
    <w:rsid w:val="00EE66CA"/>
    <w:rsid w:val="00EE6EA9"/>
    <w:rsid w:val="00EE72B3"/>
    <w:rsid w:val="00EF0E86"/>
    <w:rsid w:val="00EF1149"/>
    <w:rsid w:val="00EF3A65"/>
    <w:rsid w:val="00EF4EC4"/>
    <w:rsid w:val="00EF58D9"/>
    <w:rsid w:val="00EF5F3F"/>
    <w:rsid w:val="00EF6240"/>
    <w:rsid w:val="00EF711A"/>
    <w:rsid w:val="00EF735A"/>
    <w:rsid w:val="00EF76D9"/>
    <w:rsid w:val="00F003B3"/>
    <w:rsid w:val="00F00830"/>
    <w:rsid w:val="00F01F68"/>
    <w:rsid w:val="00F02CA7"/>
    <w:rsid w:val="00F03735"/>
    <w:rsid w:val="00F04324"/>
    <w:rsid w:val="00F04C5E"/>
    <w:rsid w:val="00F05104"/>
    <w:rsid w:val="00F0569D"/>
    <w:rsid w:val="00F074F8"/>
    <w:rsid w:val="00F1082F"/>
    <w:rsid w:val="00F11824"/>
    <w:rsid w:val="00F1196E"/>
    <w:rsid w:val="00F11CA7"/>
    <w:rsid w:val="00F134F5"/>
    <w:rsid w:val="00F13AB8"/>
    <w:rsid w:val="00F148A8"/>
    <w:rsid w:val="00F15536"/>
    <w:rsid w:val="00F15A5D"/>
    <w:rsid w:val="00F15D1F"/>
    <w:rsid w:val="00F161C2"/>
    <w:rsid w:val="00F164F1"/>
    <w:rsid w:val="00F1739A"/>
    <w:rsid w:val="00F2093D"/>
    <w:rsid w:val="00F209E1"/>
    <w:rsid w:val="00F217C2"/>
    <w:rsid w:val="00F22CD1"/>
    <w:rsid w:val="00F23D5E"/>
    <w:rsid w:val="00F248D5"/>
    <w:rsid w:val="00F25CD8"/>
    <w:rsid w:val="00F26C01"/>
    <w:rsid w:val="00F26CA3"/>
    <w:rsid w:val="00F279AC"/>
    <w:rsid w:val="00F27A6C"/>
    <w:rsid w:val="00F27C45"/>
    <w:rsid w:val="00F27F0D"/>
    <w:rsid w:val="00F30304"/>
    <w:rsid w:val="00F30D00"/>
    <w:rsid w:val="00F30E87"/>
    <w:rsid w:val="00F3147D"/>
    <w:rsid w:val="00F3244D"/>
    <w:rsid w:val="00F32A57"/>
    <w:rsid w:val="00F33305"/>
    <w:rsid w:val="00F336AC"/>
    <w:rsid w:val="00F34BE5"/>
    <w:rsid w:val="00F3513F"/>
    <w:rsid w:val="00F35431"/>
    <w:rsid w:val="00F35F35"/>
    <w:rsid w:val="00F36CFF"/>
    <w:rsid w:val="00F374E9"/>
    <w:rsid w:val="00F3776E"/>
    <w:rsid w:val="00F4055F"/>
    <w:rsid w:val="00F40A42"/>
    <w:rsid w:val="00F413EF"/>
    <w:rsid w:val="00F4278A"/>
    <w:rsid w:val="00F42DA9"/>
    <w:rsid w:val="00F439C8"/>
    <w:rsid w:val="00F43DFD"/>
    <w:rsid w:val="00F4624E"/>
    <w:rsid w:val="00F46432"/>
    <w:rsid w:val="00F46962"/>
    <w:rsid w:val="00F470CC"/>
    <w:rsid w:val="00F47B85"/>
    <w:rsid w:val="00F50C62"/>
    <w:rsid w:val="00F517C7"/>
    <w:rsid w:val="00F54BDD"/>
    <w:rsid w:val="00F5539D"/>
    <w:rsid w:val="00F5645C"/>
    <w:rsid w:val="00F56CE1"/>
    <w:rsid w:val="00F57136"/>
    <w:rsid w:val="00F607EB"/>
    <w:rsid w:val="00F612FA"/>
    <w:rsid w:val="00F617A4"/>
    <w:rsid w:val="00F61990"/>
    <w:rsid w:val="00F61E89"/>
    <w:rsid w:val="00F61FA5"/>
    <w:rsid w:val="00F6299A"/>
    <w:rsid w:val="00F62C3A"/>
    <w:rsid w:val="00F63229"/>
    <w:rsid w:val="00F637C5"/>
    <w:rsid w:val="00F63AC7"/>
    <w:rsid w:val="00F647B0"/>
    <w:rsid w:val="00F649DC"/>
    <w:rsid w:val="00F65297"/>
    <w:rsid w:val="00F652B7"/>
    <w:rsid w:val="00F65A2F"/>
    <w:rsid w:val="00F65B22"/>
    <w:rsid w:val="00F65DB2"/>
    <w:rsid w:val="00F663A2"/>
    <w:rsid w:val="00F6711D"/>
    <w:rsid w:val="00F6720D"/>
    <w:rsid w:val="00F707FD"/>
    <w:rsid w:val="00F73DD6"/>
    <w:rsid w:val="00F74636"/>
    <w:rsid w:val="00F74CBB"/>
    <w:rsid w:val="00F768E1"/>
    <w:rsid w:val="00F76F58"/>
    <w:rsid w:val="00F772A8"/>
    <w:rsid w:val="00F774C9"/>
    <w:rsid w:val="00F77558"/>
    <w:rsid w:val="00F779AB"/>
    <w:rsid w:val="00F80470"/>
    <w:rsid w:val="00F810F0"/>
    <w:rsid w:val="00F81D68"/>
    <w:rsid w:val="00F81DCF"/>
    <w:rsid w:val="00F82F46"/>
    <w:rsid w:val="00F83C5B"/>
    <w:rsid w:val="00F86065"/>
    <w:rsid w:val="00F86F3A"/>
    <w:rsid w:val="00F87045"/>
    <w:rsid w:val="00F87E7E"/>
    <w:rsid w:val="00F9156A"/>
    <w:rsid w:val="00F92358"/>
    <w:rsid w:val="00F92892"/>
    <w:rsid w:val="00F92BCF"/>
    <w:rsid w:val="00F92C73"/>
    <w:rsid w:val="00F93744"/>
    <w:rsid w:val="00F93B0A"/>
    <w:rsid w:val="00F93D7C"/>
    <w:rsid w:val="00F942AC"/>
    <w:rsid w:val="00F944F1"/>
    <w:rsid w:val="00F95881"/>
    <w:rsid w:val="00F96E07"/>
    <w:rsid w:val="00F979EC"/>
    <w:rsid w:val="00F97E17"/>
    <w:rsid w:val="00FA0429"/>
    <w:rsid w:val="00FA0C6C"/>
    <w:rsid w:val="00FA20D5"/>
    <w:rsid w:val="00FA22D3"/>
    <w:rsid w:val="00FA30A1"/>
    <w:rsid w:val="00FA3197"/>
    <w:rsid w:val="00FA3273"/>
    <w:rsid w:val="00FA3439"/>
    <w:rsid w:val="00FA3EA7"/>
    <w:rsid w:val="00FA4814"/>
    <w:rsid w:val="00FA4A34"/>
    <w:rsid w:val="00FA4DDB"/>
    <w:rsid w:val="00FA50B6"/>
    <w:rsid w:val="00FA6F95"/>
    <w:rsid w:val="00FB0534"/>
    <w:rsid w:val="00FB0BEF"/>
    <w:rsid w:val="00FB1DDB"/>
    <w:rsid w:val="00FB223E"/>
    <w:rsid w:val="00FB2351"/>
    <w:rsid w:val="00FB32CF"/>
    <w:rsid w:val="00FB4A99"/>
    <w:rsid w:val="00FB5608"/>
    <w:rsid w:val="00FB71AE"/>
    <w:rsid w:val="00FC2428"/>
    <w:rsid w:val="00FC4DB1"/>
    <w:rsid w:val="00FC5661"/>
    <w:rsid w:val="00FC5A46"/>
    <w:rsid w:val="00FC5FBF"/>
    <w:rsid w:val="00FC623E"/>
    <w:rsid w:val="00FC687D"/>
    <w:rsid w:val="00FC6987"/>
    <w:rsid w:val="00FC6A96"/>
    <w:rsid w:val="00FC6C21"/>
    <w:rsid w:val="00FC7AB2"/>
    <w:rsid w:val="00FC7E07"/>
    <w:rsid w:val="00FD05F7"/>
    <w:rsid w:val="00FD0B95"/>
    <w:rsid w:val="00FD0F1D"/>
    <w:rsid w:val="00FD150C"/>
    <w:rsid w:val="00FD1F6F"/>
    <w:rsid w:val="00FD2F9A"/>
    <w:rsid w:val="00FD326A"/>
    <w:rsid w:val="00FD4C43"/>
    <w:rsid w:val="00FD5D4A"/>
    <w:rsid w:val="00FD6C7B"/>
    <w:rsid w:val="00FD6CA8"/>
    <w:rsid w:val="00FD6D07"/>
    <w:rsid w:val="00FD7276"/>
    <w:rsid w:val="00FD74A5"/>
    <w:rsid w:val="00FD7A8C"/>
    <w:rsid w:val="00FE10F3"/>
    <w:rsid w:val="00FE1A57"/>
    <w:rsid w:val="00FE2786"/>
    <w:rsid w:val="00FE2C56"/>
    <w:rsid w:val="00FE33EB"/>
    <w:rsid w:val="00FE3F10"/>
    <w:rsid w:val="00FE6219"/>
    <w:rsid w:val="00FE68A0"/>
    <w:rsid w:val="00FE68D1"/>
    <w:rsid w:val="00FE6F42"/>
    <w:rsid w:val="00FE7A34"/>
    <w:rsid w:val="00FE7BFD"/>
    <w:rsid w:val="00FE7DDB"/>
    <w:rsid w:val="00FF0733"/>
    <w:rsid w:val="00FF0FDB"/>
    <w:rsid w:val="00FF25F6"/>
    <w:rsid w:val="00FF29CE"/>
    <w:rsid w:val="00FF2D4B"/>
    <w:rsid w:val="00FF44F7"/>
    <w:rsid w:val="00FF6D7C"/>
    <w:rsid w:val="00FF6FCC"/>
    <w:rsid w:val="00FF7A0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4"/>
    <o:shapelayout v:ext="edit">
      <o:idmap v:ext="edit" data="1"/>
    </o:shapelayout>
  </w:shapeDefaults>
  <w:decimalSymbol w:val="."/>
  <w:listSeparator w:val=","/>
  <w14:docId w14:val="05FA541E"/>
  <w15:docId w15:val="{DF1EEE08-0166-4FE6-9BF5-2293F56191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New York" w:eastAsia="Times New Roman" w:hAnsi="New York"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jc w:val="both"/>
    </w:pPr>
    <w:rPr>
      <w:rFonts w:ascii="Times" w:hAnsi="Times"/>
      <w:sz w:val="24"/>
    </w:rPr>
  </w:style>
  <w:style w:type="paragraph" w:styleId="Heading1">
    <w:name w:val="heading 1"/>
    <w:basedOn w:val="Normal"/>
    <w:next w:val="Normal"/>
    <w:link w:val="Heading1Char"/>
    <w:uiPriority w:val="9"/>
    <w:qFormat/>
    <w:rsid w:val="00822CE6"/>
    <w:pPr>
      <w:keepNext/>
      <w:keepLines/>
      <w:spacing w:before="480" w:after="0" w:line="276" w:lineRule="auto"/>
      <w:ind w:firstLine="567"/>
      <w:outlineLvl w:val="0"/>
    </w:pPr>
    <w:rPr>
      <w:rFonts w:asciiTheme="majorHAnsi" w:eastAsiaTheme="majorEastAsia" w:hAnsiTheme="majorHAnsi" w:cstheme="majorBidi"/>
      <w:b/>
      <w:bCs/>
      <w:color w:val="365F91" w:themeColor="accent1" w:themeShade="BF"/>
      <w:sz w:val="28"/>
      <w:szCs w:val="28"/>
      <w:lang w:val="en-GB"/>
    </w:rPr>
  </w:style>
  <w:style w:type="paragraph" w:styleId="Heading2">
    <w:name w:val="heading 2"/>
    <w:basedOn w:val="Normal"/>
    <w:next w:val="Normal"/>
    <w:link w:val="Heading2Char"/>
    <w:uiPriority w:val="9"/>
    <w:unhideWhenUsed/>
    <w:qFormat/>
    <w:rsid w:val="00822CE6"/>
    <w:pPr>
      <w:keepNext/>
      <w:keepLines/>
      <w:spacing w:before="200" w:after="0" w:line="276" w:lineRule="auto"/>
      <w:ind w:firstLine="567"/>
      <w:outlineLvl w:val="1"/>
    </w:pPr>
    <w:rPr>
      <w:rFonts w:asciiTheme="majorHAnsi" w:eastAsiaTheme="majorEastAsia" w:hAnsiTheme="majorHAnsi" w:cstheme="majorBidi"/>
      <w:b/>
      <w:bCs/>
      <w:color w:val="4F81BD" w:themeColor="accent1"/>
      <w:sz w:val="26"/>
      <w:szCs w:val="26"/>
      <w:lang w:val="en-GB"/>
    </w:rPr>
  </w:style>
  <w:style w:type="paragraph" w:styleId="Heading3">
    <w:name w:val="heading 3"/>
    <w:basedOn w:val="Normal"/>
    <w:next w:val="Normal"/>
    <w:link w:val="Heading3Char"/>
    <w:uiPriority w:val="9"/>
    <w:unhideWhenUsed/>
    <w:qFormat/>
    <w:rsid w:val="00822CE6"/>
    <w:pPr>
      <w:keepNext/>
      <w:keepLines/>
      <w:spacing w:before="40" w:after="0" w:line="360" w:lineRule="auto"/>
      <w:ind w:firstLine="567"/>
      <w:outlineLvl w:val="2"/>
    </w:pPr>
    <w:rPr>
      <w:rFonts w:asciiTheme="majorHAnsi" w:eastAsiaTheme="majorEastAsia" w:hAnsiTheme="majorHAnsi" w:cstheme="majorBidi"/>
      <w:color w:val="243F60" w:themeColor="accent1" w:themeShade="7F"/>
      <w:szCs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llowedHyperlink">
    <w:name w:val="FollowedHyperlink"/>
    <w:rPr>
      <w:color w:val="800080"/>
      <w:u w:val="single"/>
    </w:rPr>
  </w:style>
  <w:style w:type="paragraph" w:styleId="BodyText">
    <w:name w:val="Body Text"/>
    <w:basedOn w:val="Normal"/>
    <w:pPr>
      <w:jc w:val="center"/>
    </w:pPr>
    <w:rPr>
      <w:b/>
      <w:sz w:val="40"/>
    </w:rPr>
  </w:style>
  <w:style w:type="paragraph" w:styleId="FootnoteText">
    <w:name w:val="footnote text"/>
    <w:basedOn w:val="Normal"/>
    <w:next w:val="TFReferencesSection"/>
    <w:link w:val="FootnoteTextChar"/>
    <w:uiPriority w:val="99"/>
    <w:semiHidden/>
  </w:style>
  <w:style w:type="paragraph" w:customStyle="1" w:styleId="TFReferencesSection">
    <w:name w:val="TF_References_Section"/>
    <w:basedOn w:val="Normal"/>
    <w:pPr>
      <w:spacing w:line="480" w:lineRule="auto"/>
      <w:ind w:firstLine="187"/>
    </w:pPr>
  </w:style>
  <w:style w:type="paragraph" w:customStyle="1" w:styleId="TAMainText">
    <w:name w:val="TA_Main_Text"/>
    <w:basedOn w:val="Normal"/>
    <w:pPr>
      <w:spacing w:after="0" w:line="480" w:lineRule="auto"/>
      <w:ind w:firstLine="202"/>
    </w:pPr>
  </w:style>
  <w:style w:type="paragraph" w:customStyle="1" w:styleId="BATitle">
    <w:name w:val="BA_Title"/>
    <w:basedOn w:val="Normal"/>
    <w:next w:val="BBAuthorName"/>
    <w:pPr>
      <w:spacing w:before="720" w:after="360" w:line="480" w:lineRule="auto"/>
      <w:jc w:val="center"/>
    </w:pPr>
    <w:rPr>
      <w:rFonts w:ascii="Times New Roman" w:hAnsi="Times New Roman"/>
      <w:sz w:val="44"/>
    </w:rPr>
  </w:style>
  <w:style w:type="paragraph" w:customStyle="1" w:styleId="BBAuthorName">
    <w:name w:val="BB_Author_Name"/>
    <w:basedOn w:val="Normal"/>
    <w:next w:val="BCAuthorAddress"/>
    <w:pPr>
      <w:spacing w:after="240" w:line="480" w:lineRule="auto"/>
      <w:jc w:val="center"/>
    </w:pPr>
    <w:rPr>
      <w:i/>
    </w:rPr>
  </w:style>
  <w:style w:type="paragraph" w:customStyle="1" w:styleId="BCAuthorAddress">
    <w:name w:val="BC_Author_Address"/>
    <w:basedOn w:val="Normal"/>
    <w:next w:val="BIEmailAddress"/>
    <w:pPr>
      <w:spacing w:after="240" w:line="480" w:lineRule="auto"/>
      <w:jc w:val="center"/>
    </w:pPr>
  </w:style>
  <w:style w:type="paragraph" w:customStyle="1" w:styleId="BIEmailAddress">
    <w:name w:val="BI_Email_Address"/>
    <w:basedOn w:val="Normal"/>
    <w:next w:val="AIReceivedDate"/>
    <w:pPr>
      <w:spacing w:line="480" w:lineRule="auto"/>
    </w:pPr>
  </w:style>
  <w:style w:type="paragraph" w:customStyle="1" w:styleId="AIReceivedDate">
    <w:name w:val="AI_Received_Date"/>
    <w:basedOn w:val="Normal"/>
    <w:next w:val="BDAbstract"/>
    <w:pPr>
      <w:spacing w:after="240" w:line="480" w:lineRule="auto"/>
    </w:pPr>
    <w:rPr>
      <w:b/>
    </w:rPr>
  </w:style>
  <w:style w:type="paragraph" w:customStyle="1" w:styleId="BDAbstract">
    <w:name w:val="BD_Abstract"/>
    <w:basedOn w:val="Normal"/>
    <w:next w:val="TAMainText"/>
    <w:pPr>
      <w:spacing w:before="360" w:after="360" w:line="480" w:lineRule="auto"/>
    </w:pPr>
  </w:style>
  <w:style w:type="paragraph" w:customStyle="1" w:styleId="TDAcknowledgments">
    <w:name w:val="TD_Acknowledgments"/>
    <w:basedOn w:val="Normal"/>
    <w:next w:val="Normal"/>
    <w:pPr>
      <w:spacing w:before="200" w:line="480" w:lineRule="auto"/>
      <w:ind w:firstLine="202"/>
    </w:pPr>
  </w:style>
  <w:style w:type="paragraph" w:customStyle="1" w:styleId="TESupportingInformation">
    <w:name w:val="TE_Supporting_Information"/>
    <w:basedOn w:val="Normal"/>
    <w:next w:val="Normal"/>
    <w:pPr>
      <w:spacing w:line="480" w:lineRule="auto"/>
      <w:ind w:firstLine="187"/>
    </w:pPr>
  </w:style>
  <w:style w:type="paragraph" w:customStyle="1" w:styleId="VCSchemeTitle">
    <w:name w:val="VC_Scheme_Title"/>
    <w:basedOn w:val="Normal"/>
    <w:next w:val="Normal"/>
    <w:pPr>
      <w:spacing w:line="480" w:lineRule="auto"/>
    </w:pPr>
  </w:style>
  <w:style w:type="paragraph" w:customStyle="1" w:styleId="VDTableTitle">
    <w:name w:val="VD_Table_Title"/>
    <w:basedOn w:val="Normal"/>
    <w:next w:val="Normal"/>
    <w:pPr>
      <w:spacing w:line="480" w:lineRule="auto"/>
    </w:pPr>
  </w:style>
  <w:style w:type="paragraph" w:customStyle="1" w:styleId="VAFigureCaption">
    <w:name w:val="VA_Figure_Caption"/>
    <w:basedOn w:val="Normal"/>
    <w:next w:val="Normal"/>
    <w:pPr>
      <w:spacing w:line="480" w:lineRule="auto"/>
    </w:pPr>
  </w:style>
  <w:style w:type="paragraph" w:customStyle="1" w:styleId="VBChartTitle">
    <w:name w:val="VB_Chart_Title"/>
    <w:basedOn w:val="Normal"/>
    <w:next w:val="Normal"/>
    <w:pPr>
      <w:spacing w:line="480" w:lineRule="auto"/>
    </w:pPr>
  </w:style>
  <w:style w:type="paragraph" w:customStyle="1" w:styleId="FETableFootnote">
    <w:name w:val="FE_Table_Footnote"/>
    <w:basedOn w:val="Normal"/>
    <w:next w:val="Normal"/>
    <w:pPr>
      <w:ind w:firstLine="187"/>
    </w:pPr>
  </w:style>
  <w:style w:type="paragraph" w:customStyle="1" w:styleId="FCChartFootnote">
    <w:name w:val="FC_Chart_Footnote"/>
    <w:basedOn w:val="Normal"/>
    <w:next w:val="Normal"/>
    <w:pPr>
      <w:ind w:firstLine="187"/>
    </w:pPr>
  </w:style>
  <w:style w:type="paragraph" w:customStyle="1" w:styleId="FDSchemeFootnote">
    <w:name w:val="FD_Scheme_Footnote"/>
    <w:basedOn w:val="Normal"/>
    <w:next w:val="Normal"/>
    <w:pPr>
      <w:ind w:firstLine="187"/>
    </w:pPr>
  </w:style>
  <w:style w:type="paragraph" w:customStyle="1" w:styleId="TCTableBody">
    <w:name w:val="TC_Table_Body"/>
    <w:basedOn w:val="Normal"/>
  </w:style>
  <w:style w:type="paragraph" w:customStyle="1" w:styleId="AFTitleRunningHead">
    <w:name w:val="AF_Title_Running_Head"/>
    <w:basedOn w:val="Normal"/>
    <w:next w:val="TAMainText"/>
    <w:pPr>
      <w:spacing w:line="480" w:lineRule="auto"/>
    </w:pPr>
  </w:style>
  <w:style w:type="paragraph" w:customStyle="1" w:styleId="BEAuthorBiography">
    <w:name w:val="BE_Author_Biography"/>
    <w:basedOn w:val="Normal"/>
    <w:pPr>
      <w:spacing w:line="480" w:lineRule="auto"/>
    </w:pPr>
  </w:style>
  <w:style w:type="paragraph" w:customStyle="1" w:styleId="FACorrespondingAuthorFootnote">
    <w:name w:val="FA_Corresponding_Author_Footnote"/>
    <w:basedOn w:val="Normal"/>
    <w:next w:val="TAMainText"/>
    <w:pPr>
      <w:spacing w:line="480" w:lineRule="auto"/>
    </w:pPr>
  </w:style>
  <w:style w:type="paragraph" w:customStyle="1" w:styleId="SNSynopsisTOC">
    <w:name w:val="SN_Synopsis_TOC"/>
    <w:basedOn w:val="Normal"/>
    <w:pPr>
      <w:spacing w:line="480" w:lineRule="auto"/>
    </w:pPr>
  </w:style>
  <w:style w:type="character" w:styleId="Hyperlink">
    <w:name w:val="Hyperlink"/>
    <w:uiPriority w:val="99"/>
    <w:rPr>
      <w:color w:val="0000FF"/>
      <w:u w:val="single"/>
    </w:rPr>
  </w:style>
  <w:style w:type="paragraph" w:styleId="Footer">
    <w:name w:val="footer"/>
    <w:basedOn w:val="Normal"/>
    <w:link w:val="FooterChar"/>
    <w:uiPriority w:val="99"/>
    <w:pPr>
      <w:tabs>
        <w:tab w:val="center" w:pos="4320"/>
        <w:tab w:val="right" w:pos="8640"/>
      </w:tabs>
    </w:pPr>
  </w:style>
  <w:style w:type="paragraph" w:customStyle="1" w:styleId="BGKeywords">
    <w:name w:val="BG_Keywords"/>
    <w:basedOn w:val="Normal"/>
    <w:pPr>
      <w:spacing w:line="480" w:lineRule="auto"/>
    </w:pPr>
  </w:style>
  <w:style w:type="paragraph" w:customStyle="1" w:styleId="BHBriefs">
    <w:name w:val="BH_Briefs"/>
    <w:basedOn w:val="Normal"/>
    <w:pPr>
      <w:spacing w:line="480" w:lineRule="auto"/>
    </w:pPr>
  </w:style>
  <w:style w:type="character" w:styleId="PageNumber">
    <w:name w:val="page number"/>
    <w:basedOn w:val="DefaultParagraphFont"/>
  </w:style>
  <w:style w:type="paragraph" w:styleId="BalloonText">
    <w:name w:val="Balloon Text"/>
    <w:basedOn w:val="Normal"/>
    <w:link w:val="BalloonTextChar"/>
    <w:uiPriority w:val="99"/>
    <w:semiHidden/>
    <w:rsid w:val="00E96302"/>
    <w:rPr>
      <w:rFonts w:ascii="Tahoma" w:hAnsi="Tahoma" w:cs="Tahoma"/>
      <w:sz w:val="16"/>
      <w:szCs w:val="16"/>
    </w:rPr>
  </w:style>
  <w:style w:type="paragraph" w:customStyle="1" w:styleId="StyleFACorrespondingAuthorFootnote7pt">
    <w:name w:val="Style FA_Corresponding_Author_Footnote + 7 pt"/>
    <w:basedOn w:val="Normal"/>
    <w:next w:val="BGKeywords"/>
    <w:link w:val="StyleFACorrespondingAuthorFootnote7ptChar"/>
    <w:autoRedefine/>
    <w:rsid w:val="00C10EE0"/>
    <w:pPr>
      <w:spacing w:after="0"/>
      <w:jc w:val="left"/>
    </w:pPr>
    <w:rPr>
      <w:rFonts w:ascii="Arno Pro" w:hAnsi="Arno Pro"/>
      <w:kern w:val="20"/>
      <w:sz w:val="18"/>
    </w:rPr>
  </w:style>
  <w:style w:type="character" w:customStyle="1" w:styleId="StyleFACorrespondingAuthorFootnote7ptChar">
    <w:name w:val="Style FA_Corresponding_Author_Footnote + 7 pt Char"/>
    <w:link w:val="StyleFACorrespondingAuthorFootnote7pt"/>
    <w:rsid w:val="00C10EE0"/>
    <w:rPr>
      <w:rFonts w:ascii="Arno Pro" w:hAnsi="Arno Pro"/>
      <w:kern w:val="20"/>
      <w:sz w:val="18"/>
    </w:rPr>
  </w:style>
  <w:style w:type="paragraph" w:customStyle="1" w:styleId="FAAuthorInfoSubtitle">
    <w:name w:val="FA_Author_Info_Subtitle"/>
    <w:basedOn w:val="Normal"/>
    <w:link w:val="FAAuthorInfoSubtitleChar"/>
    <w:autoRedefine/>
    <w:rsid w:val="00DD6DBB"/>
    <w:pPr>
      <w:spacing w:before="120" w:after="60" w:line="480" w:lineRule="auto"/>
      <w:jc w:val="left"/>
    </w:pPr>
    <w:rPr>
      <w:b/>
    </w:rPr>
  </w:style>
  <w:style w:type="character" w:customStyle="1" w:styleId="FAAuthorInfoSubtitleChar">
    <w:name w:val="FA_Author_Info_Subtitle Char"/>
    <w:link w:val="FAAuthorInfoSubtitle"/>
    <w:rsid w:val="00DD6DBB"/>
    <w:rPr>
      <w:rFonts w:ascii="Times" w:hAnsi="Times"/>
      <w:b/>
      <w:sz w:val="24"/>
    </w:rPr>
  </w:style>
  <w:style w:type="paragraph" w:customStyle="1" w:styleId="Default">
    <w:name w:val="Default"/>
    <w:rsid w:val="001A7A90"/>
    <w:pPr>
      <w:autoSpaceDE w:val="0"/>
      <w:autoSpaceDN w:val="0"/>
      <w:adjustRightInd w:val="0"/>
    </w:pPr>
    <w:rPr>
      <w:rFonts w:ascii="Symbol" w:hAnsi="Symbol" w:cs="Symbol"/>
      <w:color w:val="000000"/>
      <w:sz w:val="24"/>
      <w:szCs w:val="24"/>
    </w:rPr>
  </w:style>
  <w:style w:type="table" w:styleId="TableGrid">
    <w:name w:val="Table Grid"/>
    <w:basedOn w:val="TableNormal"/>
    <w:uiPriority w:val="39"/>
    <w:rsid w:val="00EF5F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1282F"/>
    <w:pPr>
      <w:tabs>
        <w:tab w:val="center" w:pos="4513"/>
        <w:tab w:val="right" w:pos="9026"/>
      </w:tabs>
      <w:spacing w:after="0"/>
    </w:pPr>
  </w:style>
  <w:style w:type="character" w:customStyle="1" w:styleId="HeaderChar">
    <w:name w:val="Header Char"/>
    <w:basedOn w:val="DefaultParagraphFont"/>
    <w:link w:val="Header"/>
    <w:uiPriority w:val="99"/>
    <w:rsid w:val="0071282F"/>
    <w:rPr>
      <w:rFonts w:ascii="Times" w:hAnsi="Times"/>
      <w:sz w:val="24"/>
    </w:rPr>
  </w:style>
  <w:style w:type="character" w:styleId="CommentReference">
    <w:name w:val="annotation reference"/>
    <w:basedOn w:val="DefaultParagraphFont"/>
    <w:uiPriority w:val="99"/>
    <w:semiHidden/>
    <w:unhideWhenUsed/>
    <w:rsid w:val="00B55ADD"/>
    <w:rPr>
      <w:sz w:val="16"/>
      <w:szCs w:val="16"/>
    </w:rPr>
  </w:style>
  <w:style w:type="paragraph" w:styleId="CommentText">
    <w:name w:val="annotation text"/>
    <w:basedOn w:val="Normal"/>
    <w:link w:val="CommentTextChar"/>
    <w:uiPriority w:val="99"/>
    <w:semiHidden/>
    <w:unhideWhenUsed/>
    <w:rsid w:val="00B55ADD"/>
    <w:rPr>
      <w:sz w:val="20"/>
    </w:rPr>
  </w:style>
  <w:style w:type="character" w:customStyle="1" w:styleId="CommentTextChar">
    <w:name w:val="Comment Text Char"/>
    <w:basedOn w:val="DefaultParagraphFont"/>
    <w:link w:val="CommentText"/>
    <w:uiPriority w:val="99"/>
    <w:semiHidden/>
    <w:rsid w:val="00B55ADD"/>
    <w:rPr>
      <w:rFonts w:ascii="Times" w:hAnsi="Times"/>
    </w:rPr>
  </w:style>
  <w:style w:type="paragraph" w:styleId="CommentSubject">
    <w:name w:val="annotation subject"/>
    <w:basedOn w:val="CommentText"/>
    <w:next w:val="CommentText"/>
    <w:link w:val="CommentSubjectChar"/>
    <w:semiHidden/>
    <w:unhideWhenUsed/>
    <w:rsid w:val="00B55ADD"/>
    <w:rPr>
      <w:b/>
      <w:bCs/>
    </w:rPr>
  </w:style>
  <w:style w:type="character" w:customStyle="1" w:styleId="CommentSubjectChar">
    <w:name w:val="Comment Subject Char"/>
    <w:basedOn w:val="CommentTextChar"/>
    <w:link w:val="CommentSubject"/>
    <w:semiHidden/>
    <w:rsid w:val="00B55ADD"/>
    <w:rPr>
      <w:rFonts w:ascii="Times" w:hAnsi="Times"/>
      <w:b/>
      <w:bCs/>
    </w:rPr>
  </w:style>
  <w:style w:type="character" w:styleId="SubtleEmphasis">
    <w:name w:val="Subtle Emphasis"/>
    <w:basedOn w:val="DefaultParagraphFont"/>
    <w:uiPriority w:val="19"/>
    <w:qFormat/>
    <w:rsid w:val="00D059EE"/>
    <w:rPr>
      <w:i/>
      <w:iCs/>
      <w:color w:val="404040" w:themeColor="text1" w:themeTint="BF"/>
    </w:rPr>
  </w:style>
  <w:style w:type="paragraph" w:styleId="Revision">
    <w:name w:val="Revision"/>
    <w:hidden/>
    <w:uiPriority w:val="99"/>
    <w:semiHidden/>
    <w:rsid w:val="00AF6657"/>
    <w:rPr>
      <w:rFonts w:ascii="Times" w:hAnsi="Times"/>
      <w:sz w:val="24"/>
    </w:rPr>
  </w:style>
  <w:style w:type="character" w:customStyle="1" w:styleId="Heading1Char">
    <w:name w:val="Heading 1 Char"/>
    <w:basedOn w:val="DefaultParagraphFont"/>
    <w:link w:val="Heading1"/>
    <w:uiPriority w:val="9"/>
    <w:rsid w:val="00822CE6"/>
    <w:rPr>
      <w:rFonts w:asciiTheme="majorHAnsi" w:eastAsiaTheme="majorEastAsia" w:hAnsiTheme="majorHAnsi" w:cstheme="majorBidi"/>
      <w:b/>
      <w:bCs/>
      <w:color w:val="365F91" w:themeColor="accent1" w:themeShade="BF"/>
      <w:sz w:val="28"/>
      <w:szCs w:val="28"/>
      <w:lang w:val="en-GB"/>
    </w:rPr>
  </w:style>
  <w:style w:type="character" w:customStyle="1" w:styleId="Heading2Char">
    <w:name w:val="Heading 2 Char"/>
    <w:basedOn w:val="DefaultParagraphFont"/>
    <w:link w:val="Heading2"/>
    <w:uiPriority w:val="9"/>
    <w:rsid w:val="00822CE6"/>
    <w:rPr>
      <w:rFonts w:asciiTheme="majorHAnsi" w:eastAsiaTheme="majorEastAsia" w:hAnsiTheme="majorHAnsi" w:cstheme="majorBidi"/>
      <w:b/>
      <w:bCs/>
      <w:color w:val="4F81BD" w:themeColor="accent1"/>
      <w:sz w:val="26"/>
      <w:szCs w:val="26"/>
      <w:lang w:val="en-GB"/>
    </w:rPr>
  </w:style>
  <w:style w:type="character" w:customStyle="1" w:styleId="Heading3Char">
    <w:name w:val="Heading 3 Char"/>
    <w:basedOn w:val="DefaultParagraphFont"/>
    <w:link w:val="Heading3"/>
    <w:uiPriority w:val="9"/>
    <w:rsid w:val="00822CE6"/>
    <w:rPr>
      <w:rFonts w:asciiTheme="majorHAnsi" w:eastAsiaTheme="majorEastAsia" w:hAnsiTheme="majorHAnsi" w:cstheme="majorBidi"/>
      <w:color w:val="243F60" w:themeColor="accent1" w:themeShade="7F"/>
      <w:sz w:val="24"/>
      <w:szCs w:val="24"/>
      <w:lang w:val="en-GB"/>
    </w:rPr>
  </w:style>
  <w:style w:type="paragraph" w:customStyle="1" w:styleId="p1">
    <w:name w:val="p1"/>
    <w:basedOn w:val="Normal"/>
    <w:rsid w:val="00822CE6"/>
    <w:pPr>
      <w:spacing w:after="0" w:line="360" w:lineRule="auto"/>
      <w:ind w:firstLine="567"/>
      <w:jc w:val="center"/>
    </w:pPr>
    <w:rPr>
      <w:rFonts w:ascii="Times New Roman" w:eastAsiaTheme="minorHAnsi" w:hAnsi="Times New Roman" w:cs="Arial"/>
      <w:color w:val="000000"/>
      <w:sz w:val="14"/>
      <w:szCs w:val="14"/>
      <w:lang w:val="en-GB" w:eastAsia="en-GB"/>
    </w:rPr>
  </w:style>
  <w:style w:type="character" w:customStyle="1" w:styleId="s1">
    <w:name w:val="s1"/>
    <w:basedOn w:val="DefaultParagraphFont"/>
    <w:rsid w:val="00822CE6"/>
  </w:style>
  <w:style w:type="character" w:styleId="IntenseEmphasis">
    <w:name w:val="Intense Emphasis"/>
    <w:basedOn w:val="DefaultParagraphFont"/>
    <w:uiPriority w:val="21"/>
    <w:qFormat/>
    <w:rsid w:val="00822CE6"/>
    <w:rPr>
      <w:b/>
      <w:bCs/>
      <w:i/>
      <w:iCs/>
      <w:color w:val="4F81BD" w:themeColor="accent1"/>
    </w:rPr>
  </w:style>
  <w:style w:type="paragraph" w:styleId="TOCHeading">
    <w:name w:val="TOC Heading"/>
    <w:basedOn w:val="Heading1"/>
    <w:next w:val="Normal"/>
    <w:uiPriority w:val="39"/>
    <w:unhideWhenUsed/>
    <w:qFormat/>
    <w:rsid w:val="00822CE6"/>
    <w:pPr>
      <w:spacing w:before="240" w:line="259" w:lineRule="auto"/>
      <w:outlineLvl w:val="9"/>
    </w:pPr>
    <w:rPr>
      <w:b w:val="0"/>
      <w:bCs w:val="0"/>
      <w:sz w:val="32"/>
      <w:szCs w:val="32"/>
      <w:lang w:val="en-US"/>
    </w:rPr>
  </w:style>
  <w:style w:type="paragraph" w:styleId="TOC1">
    <w:name w:val="toc 1"/>
    <w:basedOn w:val="Normal"/>
    <w:next w:val="Normal"/>
    <w:autoRedefine/>
    <w:uiPriority w:val="39"/>
    <w:unhideWhenUsed/>
    <w:rsid w:val="00822CE6"/>
    <w:pPr>
      <w:tabs>
        <w:tab w:val="right" w:leader="dot" w:pos="9621"/>
      </w:tabs>
      <w:spacing w:after="100" w:line="276" w:lineRule="auto"/>
      <w:ind w:firstLine="567"/>
    </w:pPr>
    <w:rPr>
      <w:rFonts w:ascii="Times New Roman" w:eastAsiaTheme="minorHAnsi" w:hAnsi="Times New Roman" w:cstheme="minorBidi"/>
      <w:sz w:val="22"/>
      <w:szCs w:val="24"/>
      <w:lang w:val="en-GB"/>
    </w:rPr>
  </w:style>
  <w:style w:type="paragraph" w:styleId="TOC2">
    <w:name w:val="toc 2"/>
    <w:basedOn w:val="Normal"/>
    <w:next w:val="Normal"/>
    <w:autoRedefine/>
    <w:uiPriority w:val="39"/>
    <w:unhideWhenUsed/>
    <w:rsid w:val="00822CE6"/>
    <w:pPr>
      <w:tabs>
        <w:tab w:val="left" w:pos="1320"/>
        <w:tab w:val="right" w:leader="dot" w:pos="9621"/>
      </w:tabs>
      <w:spacing w:after="100" w:line="276" w:lineRule="auto"/>
      <w:ind w:left="240" w:firstLine="567"/>
    </w:pPr>
    <w:rPr>
      <w:rFonts w:ascii="Times New Roman" w:eastAsiaTheme="minorHAnsi" w:hAnsi="Times New Roman" w:cstheme="minorBidi"/>
      <w:sz w:val="22"/>
      <w:szCs w:val="24"/>
      <w:lang w:val="en-GB"/>
    </w:rPr>
  </w:style>
  <w:style w:type="character" w:customStyle="1" w:styleId="FootnoteTextChar">
    <w:name w:val="Footnote Text Char"/>
    <w:basedOn w:val="DefaultParagraphFont"/>
    <w:link w:val="FootnoteText"/>
    <w:uiPriority w:val="99"/>
    <w:semiHidden/>
    <w:rsid w:val="00822CE6"/>
    <w:rPr>
      <w:rFonts w:ascii="Times" w:hAnsi="Times"/>
      <w:sz w:val="24"/>
    </w:rPr>
  </w:style>
  <w:style w:type="character" w:styleId="FootnoteReference">
    <w:name w:val="footnote reference"/>
    <w:basedOn w:val="DefaultParagraphFont"/>
    <w:uiPriority w:val="99"/>
    <w:semiHidden/>
    <w:unhideWhenUsed/>
    <w:rsid w:val="00822CE6"/>
    <w:rPr>
      <w:vertAlign w:val="superscript"/>
    </w:rPr>
  </w:style>
  <w:style w:type="paragraph" w:styleId="EndnoteText">
    <w:name w:val="endnote text"/>
    <w:basedOn w:val="Normal"/>
    <w:link w:val="EndnoteTextChar"/>
    <w:uiPriority w:val="99"/>
    <w:semiHidden/>
    <w:unhideWhenUsed/>
    <w:rsid w:val="00822CE6"/>
    <w:pPr>
      <w:spacing w:after="0"/>
      <w:ind w:firstLine="567"/>
    </w:pPr>
    <w:rPr>
      <w:rFonts w:ascii="Times New Roman" w:eastAsiaTheme="minorHAnsi" w:hAnsi="Times New Roman" w:cstheme="minorBidi"/>
      <w:sz w:val="20"/>
      <w:lang w:val="en-GB"/>
    </w:rPr>
  </w:style>
  <w:style w:type="character" w:customStyle="1" w:styleId="EndnoteTextChar">
    <w:name w:val="Endnote Text Char"/>
    <w:basedOn w:val="DefaultParagraphFont"/>
    <w:link w:val="EndnoteText"/>
    <w:uiPriority w:val="99"/>
    <w:semiHidden/>
    <w:rsid w:val="00822CE6"/>
    <w:rPr>
      <w:rFonts w:ascii="Times New Roman" w:eastAsiaTheme="minorHAnsi" w:hAnsi="Times New Roman" w:cstheme="minorBidi"/>
      <w:lang w:val="en-GB"/>
    </w:rPr>
  </w:style>
  <w:style w:type="character" w:styleId="EndnoteReference">
    <w:name w:val="endnote reference"/>
    <w:basedOn w:val="DefaultParagraphFont"/>
    <w:uiPriority w:val="99"/>
    <w:unhideWhenUsed/>
    <w:rsid w:val="00822CE6"/>
    <w:rPr>
      <w:vertAlign w:val="superscript"/>
    </w:rPr>
  </w:style>
  <w:style w:type="character" w:customStyle="1" w:styleId="FooterChar">
    <w:name w:val="Footer Char"/>
    <w:basedOn w:val="DefaultParagraphFont"/>
    <w:link w:val="Footer"/>
    <w:uiPriority w:val="99"/>
    <w:rsid w:val="00822CE6"/>
    <w:rPr>
      <w:rFonts w:ascii="Times" w:hAnsi="Times"/>
      <w:sz w:val="24"/>
    </w:rPr>
  </w:style>
  <w:style w:type="character" w:customStyle="1" w:styleId="BalloonTextChar">
    <w:name w:val="Balloon Text Char"/>
    <w:basedOn w:val="DefaultParagraphFont"/>
    <w:link w:val="BalloonText"/>
    <w:uiPriority w:val="99"/>
    <w:semiHidden/>
    <w:rsid w:val="00822CE6"/>
    <w:rPr>
      <w:rFonts w:ascii="Tahoma" w:hAnsi="Tahoma" w:cs="Tahoma"/>
      <w:sz w:val="16"/>
      <w:szCs w:val="16"/>
    </w:rPr>
  </w:style>
  <w:style w:type="paragraph" w:styleId="Caption">
    <w:name w:val="caption"/>
    <w:basedOn w:val="Normal"/>
    <w:next w:val="Normal"/>
    <w:uiPriority w:val="35"/>
    <w:unhideWhenUsed/>
    <w:qFormat/>
    <w:rsid w:val="00822CE6"/>
    <w:pPr>
      <w:ind w:firstLine="567"/>
    </w:pPr>
    <w:rPr>
      <w:rFonts w:ascii="Times New Roman" w:eastAsiaTheme="minorHAnsi" w:hAnsi="Times New Roman" w:cstheme="minorBidi"/>
      <w:i/>
      <w:iCs/>
      <w:color w:val="1F497D" w:themeColor="text2"/>
      <w:sz w:val="18"/>
      <w:szCs w:val="18"/>
      <w:lang w:val="en-GB"/>
    </w:rPr>
  </w:style>
  <w:style w:type="table" w:styleId="ListTable6Colorful-Accent1">
    <w:name w:val="List Table 6 Colorful Accent 1"/>
    <w:basedOn w:val="TableNormal"/>
    <w:uiPriority w:val="51"/>
    <w:rsid w:val="00822CE6"/>
    <w:pPr>
      <w:ind w:firstLine="567"/>
      <w:jc w:val="both"/>
    </w:pPr>
    <w:rPr>
      <w:rFonts w:ascii="Times New Roman" w:eastAsiaTheme="minorHAnsi" w:hAnsi="Times New Roman" w:cstheme="minorBidi"/>
      <w:color w:val="365F91" w:themeColor="accent1" w:themeShade="BF"/>
      <w:sz w:val="22"/>
      <w:szCs w:val="24"/>
      <w:lang w:val="en-GB"/>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hithilite">
    <w:name w:val="hithilite"/>
    <w:basedOn w:val="DefaultParagraphFont"/>
    <w:rsid w:val="00822CE6"/>
  </w:style>
  <w:style w:type="paragraph" w:styleId="ListParagraph">
    <w:name w:val="List Paragraph"/>
    <w:basedOn w:val="Normal"/>
    <w:uiPriority w:val="34"/>
    <w:qFormat/>
    <w:rsid w:val="00822CE6"/>
    <w:pPr>
      <w:spacing w:after="0" w:line="360" w:lineRule="auto"/>
      <w:ind w:left="720" w:firstLine="567"/>
      <w:contextualSpacing/>
    </w:pPr>
    <w:rPr>
      <w:rFonts w:ascii="Times New Roman" w:eastAsiaTheme="minorHAnsi" w:hAnsi="Times New Roman" w:cstheme="minorBidi"/>
      <w:sz w:val="22"/>
      <w:szCs w:val="24"/>
      <w:lang w:val="en-GB"/>
    </w:rPr>
  </w:style>
  <w:style w:type="paragraph" w:styleId="TOC3">
    <w:name w:val="toc 3"/>
    <w:basedOn w:val="Normal"/>
    <w:next w:val="Normal"/>
    <w:autoRedefine/>
    <w:uiPriority w:val="39"/>
    <w:unhideWhenUsed/>
    <w:rsid w:val="00822CE6"/>
    <w:pPr>
      <w:spacing w:after="100" w:line="360" w:lineRule="auto"/>
      <w:ind w:left="440" w:firstLine="567"/>
    </w:pPr>
    <w:rPr>
      <w:rFonts w:ascii="Times New Roman" w:eastAsiaTheme="minorHAnsi" w:hAnsi="Times New Roman" w:cstheme="minorBidi"/>
      <w:sz w:val="22"/>
      <w:szCs w:val="24"/>
      <w:lang w:val="en-GB"/>
    </w:rPr>
  </w:style>
  <w:style w:type="character" w:styleId="Strong">
    <w:name w:val="Strong"/>
    <w:basedOn w:val="DefaultParagraphFont"/>
    <w:uiPriority w:val="22"/>
    <w:qFormat/>
    <w:rsid w:val="00822CE6"/>
    <w:rPr>
      <w:b/>
      <w:bCs/>
    </w:rPr>
  </w:style>
  <w:style w:type="character" w:styleId="PlaceholderText">
    <w:name w:val="Placeholder Text"/>
    <w:basedOn w:val="DefaultParagraphFont"/>
    <w:uiPriority w:val="99"/>
    <w:semiHidden/>
    <w:rsid w:val="00822CE6"/>
    <w:rPr>
      <w:color w:val="808080"/>
    </w:rPr>
  </w:style>
  <w:style w:type="character" w:customStyle="1" w:styleId="current-selection">
    <w:name w:val="current-selection"/>
    <w:basedOn w:val="DefaultParagraphFont"/>
    <w:rsid w:val="00822CE6"/>
  </w:style>
  <w:style w:type="character" w:customStyle="1" w:styleId="a">
    <w:name w:val="_"/>
    <w:basedOn w:val="DefaultParagraphFont"/>
    <w:rsid w:val="00822CE6"/>
  </w:style>
  <w:style w:type="character" w:customStyle="1" w:styleId="detailsourcelabel">
    <w:name w:val="detailsourcelabel"/>
    <w:basedOn w:val="DefaultParagraphFont"/>
    <w:rsid w:val="00822CE6"/>
  </w:style>
  <w:style w:type="paragraph" w:styleId="NormalWeb">
    <w:name w:val="Normal (Web)"/>
    <w:basedOn w:val="Normal"/>
    <w:uiPriority w:val="99"/>
    <w:unhideWhenUsed/>
    <w:rsid w:val="00822CE6"/>
    <w:pPr>
      <w:spacing w:before="100" w:beforeAutospacing="1" w:after="100" w:afterAutospacing="1"/>
      <w:jc w:val="left"/>
    </w:pPr>
    <w:rPr>
      <w:rFonts w:ascii="Times New Roman" w:eastAsiaTheme="minorEastAsia" w:hAnsi="Times New Roman"/>
      <w:szCs w:val="24"/>
      <w:lang w:val="en-GB" w:eastAsia="en-GB"/>
    </w:rPr>
  </w:style>
  <w:style w:type="table" w:styleId="GridTable5Dark-Accent5">
    <w:name w:val="Grid Table 5 Dark Accent 5"/>
    <w:basedOn w:val="TableNormal"/>
    <w:uiPriority w:val="50"/>
    <w:rsid w:val="00822CE6"/>
    <w:pPr>
      <w:ind w:firstLine="567"/>
      <w:jc w:val="both"/>
    </w:pPr>
    <w:rPr>
      <w:rFonts w:ascii="Times New Roman" w:eastAsiaTheme="minorHAnsi" w:hAnsi="Times New Roman" w:cstheme="minorBidi"/>
      <w:sz w:val="22"/>
      <w:szCs w:val="24"/>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4-Accent1">
    <w:name w:val="Grid Table 4 Accent 1"/>
    <w:basedOn w:val="TableNormal"/>
    <w:uiPriority w:val="49"/>
    <w:rsid w:val="00822CE6"/>
    <w:pPr>
      <w:ind w:firstLine="567"/>
      <w:jc w:val="both"/>
    </w:pPr>
    <w:rPr>
      <w:rFonts w:ascii="Times New Roman" w:eastAsiaTheme="minorHAnsi" w:hAnsi="Times New Roman" w:cstheme="minorBidi"/>
      <w:sz w:val="22"/>
      <w:szCs w:val="24"/>
      <w:lang w:val="en-GB"/>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PlainTable2">
    <w:name w:val="Plain Table 2"/>
    <w:basedOn w:val="TableNormal"/>
    <w:uiPriority w:val="42"/>
    <w:rsid w:val="00822CE6"/>
    <w:pPr>
      <w:ind w:firstLine="567"/>
      <w:jc w:val="both"/>
    </w:pPr>
    <w:rPr>
      <w:rFonts w:ascii="Times New Roman" w:eastAsiaTheme="minorHAnsi" w:hAnsi="Times New Roman" w:cstheme="minorBidi"/>
      <w:sz w:val="22"/>
      <w:szCs w:val="24"/>
      <w:lang w:val="en-GB"/>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10">
    <w:name w:val="P1"/>
    <w:basedOn w:val="Normal"/>
    <w:qFormat/>
    <w:rsid w:val="00822CE6"/>
    <w:pPr>
      <w:spacing w:after="0" w:line="225" w:lineRule="exact"/>
    </w:pPr>
    <w:rPr>
      <w:rFonts w:ascii="Arial" w:eastAsia="MS Mincho" w:hAnsi="Arial"/>
      <w:sz w:val="17"/>
      <w:szCs w:val="24"/>
      <w:lang w:eastAsia="ja-JP"/>
    </w:rPr>
  </w:style>
  <w:style w:type="paragraph" w:customStyle="1" w:styleId="Title1">
    <w:name w:val="Title1"/>
    <w:basedOn w:val="Normal"/>
    <w:next w:val="Normal"/>
    <w:qFormat/>
    <w:rsid w:val="00822CE6"/>
    <w:pPr>
      <w:spacing w:before="120" w:after="0" w:line="480" w:lineRule="exact"/>
      <w:jc w:val="left"/>
    </w:pPr>
    <w:rPr>
      <w:rFonts w:ascii="Arial" w:eastAsia="MS Mincho" w:hAnsi="Arial"/>
      <w:b/>
      <w:sz w:val="32"/>
      <w:szCs w:val="28"/>
      <w:lang w:val="de-DE" w:eastAsia="ja-JP"/>
    </w:rPr>
  </w:style>
  <w:style w:type="paragraph" w:customStyle="1" w:styleId="Authors">
    <w:name w:val="Authors"/>
    <w:basedOn w:val="Normal"/>
    <w:qFormat/>
    <w:rsid w:val="00822CE6"/>
    <w:pPr>
      <w:spacing w:before="120" w:after="120" w:line="320" w:lineRule="exact"/>
      <w:jc w:val="left"/>
    </w:pPr>
    <w:rPr>
      <w:rFonts w:ascii="Arial" w:eastAsia="MS Mincho" w:hAnsi="Arial"/>
      <w:sz w:val="22"/>
      <w:szCs w:val="24"/>
      <w:lang w:val="en-GB" w:eastAsia="ja-JP"/>
    </w:rPr>
  </w:style>
  <w:style w:type="paragraph" w:customStyle="1" w:styleId="Adress">
    <w:name w:val="Adress"/>
    <w:basedOn w:val="Normal"/>
    <w:qFormat/>
    <w:rsid w:val="00822CE6"/>
    <w:pPr>
      <w:spacing w:after="0" w:line="180" w:lineRule="exact"/>
      <w:ind w:left="425" w:hanging="425"/>
      <w:jc w:val="left"/>
    </w:pPr>
    <w:rPr>
      <w:rFonts w:ascii="Arial" w:eastAsia="MS Mincho" w:hAnsi="Arial"/>
      <w:sz w:val="14"/>
      <w:lang w:val="de-DE" w:eastAsia="ja-JP"/>
    </w:rPr>
  </w:style>
  <w:style w:type="paragraph" w:customStyle="1" w:styleId="Footnote">
    <w:name w:val="Footnote"/>
    <w:basedOn w:val="Adress"/>
    <w:rsid w:val="00822CE6"/>
    <w:pPr>
      <w:spacing w:before="120"/>
    </w:pPr>
    <w:rPr>
      <w:szCs w:val="14"/>
      <w:lang w:val="en-GB"/>
    </w:rPr>
  </w:style>
  <w:style w:type="character" w:customStyle="1" w:styleId="lrzxr">
    <w:name w:val="lrzxr"/>
    <w:rsid w:val="00822CE6"/>
  </w:style>
  <w:style w:type="character" w:customStyle="1" w:styleId="UnresolvedMention1">
    <w:name w:val="Unresolved Mention1"/>
    <w:basedOn w:val="DefaultParagraphFont"/>
    <w:uiPriority w:val="99"/>
    <w:semiHidden/>
    <w:unhideWhenUsed/>
    <w:rsid w:val="00822CE6"/>
    <w:rPr>
      <w:color w:val="605E5C"/>
      <w:shd w:val="clear" w:color="auto" w:fill="E1DFDD"/>
    </w:rPr>
  </w:style>
  <w:style w:type="paragraph" w:customStyle="1" w:styleId="P1withIndendation">
    <w:name w:val="P1_with_Indendation"/>
    <w:basedOn w:val="Normal"/>
    <w:qFormat/>
    <w:rsid w:val="00822CE6"/>
    <w:pPr>
      <w:spacing w:after="120" w:line="225" w:lineRule="exact"/>
      <w:ind w:firstLine="284"/>
    </w:pPr>
    <w:rPr>
      <w:rFonts w:ascii="Arial" w:eastAsia="MS Mincho" w:hAnsi="Arial"/>
      <w:sz w:val="17"/>
      <w:szCs w:val="14"/>
      <w:lang w:val="en-GB" w:eastAsia="ja-JP"/>
    </w:rPr>
  </w:style>
  <w:style w:type="character" w:customStyle="1" w:styleId="UnresolvedMention2">
    <w:name w:val="Unresolved Mention2"/>
    <w:basedOn w:val="DefaultParagraphFont"/>
    <w:uiPriority w:val="99"/>
    <w:semiHidden/>
    <w:unhideWhenUsed/>
    <w:rsid w:val="00822CE6"/>
    <w:rPr>
      <w:color w:val="605E5C"/>
      <w:shd w:val="clear" w:color="auto" w:fill="E1DFDD"/>
    </w:rPr>
  </w:style>
  <w:style w:type="character" w:styleId="Emphasis">
    <w:name w:val="Emphasis"/>
    <w:basedOn w:val="DefaultParagraphFont"/>
    <w:uiPriority w:val="20"/>
    <w:qFormat/>
    <w:rsid w:val="00822CE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2519232">
      <w:bodyDiv w:val="1"/>
      <w:marLeft w:val="0"/>
      <w:marRight w:val="0"/>
      <w:marTop w:val="0"/>
      <w:marBottom w:val="0"/>
      <w:divBdr>
        <w:top w:val="none" w:sz="0" w:space="0" w:color="auto"/>
        <w:left w:val="none" w:sz="0" w:space="0" w:color="auto"/>
        <w:bottom w:val="none" w:sz="0" w:space="0" w:color="auto"/>
        <w:right w:val="none" w:sz="0" w:space="0" w:color="auto"/>
      </w:divBdr>
    </w:div>
    <w:div w:id="665978620">
      <w:bodyDiv w:val="1"/>
      <w:marLeft w:val="0"/>
      <w:marRight w:val="0"/>
      <w:marTop w:val="0"/>
      <w:marBottom w:val="0"/>
      <w:divBdr>
        <w:top w:val="none" w:sz="0" w:space="0" w:color="auto"/>
        <w:left w:val="none" w:sz="0" w:space="0" w:color="auto"/>
        <w:bottom w:val="none" w:sz="0" w:space="0" w:color="auto"/>
        <w:right w:val="none" w:sz="0" w:space="0" w:color="auto"/>
      </w:divBdr>
    </w:div>
    <w:div w:id="718629271">
      <w:bodyDiv w:val="1"/>
      <w:marLeft w:val="0"/>
      <w:marRight w:val="0"/>
      <w:marTop w:val="0"/>
      <w:marBottom w:val="0"/>
      <w:divBdr>
        <w:top w:val="none" w:sz="0" w:space="0" w:color="auto"/>
        <w:left w:val="none" w:sz="0" w:space="0" w:color="auto"/>
        <w:bottom w:val="none" w:sz="0" w:space="0" w:color="auto"/>
        <w:right w:val="none" w:sz="0" w:space="0" w:color="auto"/>
      </w:divBdr>
    </w:div>
    <w:div w:id="1845975765">
      <w:bodyDiv w:val="1"/>
      <w:marLeft w:val="0"/>
      <w:marRight w:val="0"/>
      <w:marTop w:val="0"/>
      <w:marBottom w:val="0"/>
      <w:divBdr>
        <w:top w:val="none" w:sz="0" w:space="0" w:color="auto"/>
        <w:left w:val="none" w:sz="0" w:space="0" w:color="auto"/>
        <w:bottom w:val="none" w:sz="0" w:space="0" w:color="auto"/>
        <w:right w:val="none" w:sz="0" w:space="0" w:color="auto"/>
      </w:divBdr>
    </w:div>
    <w:div w:id="1885629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png"/><Relationship Id="rId26" Type="http://schemas.openxmlformats.org/officeDocument/2006/relationships/oleObject" Target="embeddings/oleObject7.bin"/><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footer" Target="foot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ti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8.png"/><Relationship Id="rId28" Type="http://schemas.openxmlformats.org/officeDocument/2006/relationships/oleObject" Target="embeddings/oleObject8.bin"/><Relationship Id="rId10" Type="http://schemas.openxmlformats.org/officeDocument/2006/relationships/image" Target="media/image2.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5E1938-B8B8-41A0-A7C0-AB8046CC1A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56</Pages>
  <Words>13664</Words>
  <Characters>77889</Characters>
  <Application>Microsoft Office Word</Application>
  <DocSecurity>0</DocSecurity>
  <Lines>649</Lines>
  <Paragraphs>182</Paragraphs>
  <ScaleCrop>false</ScaleCrop>
  <HeadingPairs>
    <vt:vector size="2" baseType="variant">
      <vt:variant>
        <vt:lpstr>Title</vt:lpstr>
      </vt:variant>
      <vt:variant>
        <vt:i4>1</vt:i4>
      </vt:variant>
    </vt:vector>
  </HeadingPairs>
  <TitlesOfParts>
    <vt:vector size="1" baseType="lpstr">
      <vt:lpstr>Template for Electronic Submission to ACS Journals</vt:lpstr>
    </vt:vector>
  </TitlesOfParts>
  <Company>ACS</Company>
  <LinksUpToDate>false</LinksUpToDate>
  <CharactersWithSpaces>91371</CharactersWithSpaces>
  <SharedDoc>false</SharedDoc>
  <HLinks>
    <vt:vector size="6" baseType="variant">
      <vt:variant>
        <vt:i4>4849748</vt:i4>
      </vt:variant>
      <vt:variant>
        <vt:i4>0</vt:i4>
      </vt:variant>
      <vt:variant>
        <vt:i4>0</vt:i4>
      </vt:variant>
      <vt:variant>
        <vt:i4>5</vt:i4>
      </vt:variant>
      <vt:variant>
        <vt:lpwstr>http://pubs.acs.org/page/4authors/index.html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Electronic Submission to ACS Journals</dc:title>
  <dc:subject/>
  <dc:creator>Hodgkinson, James (Dr.)</dc:creator>
  <cp:keywords/>
  <cp:lastModifiedBy>Hodgkinson, James (Dr.)</cp:lastModifiedBy>
  <cp:revision>15</cp:revision>
  <cp:lastPrinted>2022-02-21T11:33:00Z</cp:lastPrinted>
  <dcterms:created xsi:type="dcterms:W3CDTF">2022-03-02T20:45:00Z</dcterms:created>
  <dcterms:modified xsi:type="dcterms:W3CDTF">2022-03-17T13:41:00Z</dcterms:modified>
</cp:coreProperties>
</file>